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B2" w:rsidRPr="00036899" w:rsidRDefault="00983905" w:rsidP="00FD5CE9">
      <w:pPr>
        <w:pStyle w:val="a3"/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 w:rsidRPr="00036899">
        <w:rPr>
          <w:b/>
          <w:sz w:val="28"/>
          <w:szCs w:val="28"/>
        </w:rPr>
        <w:t>Отчет</w:t>
      </w:r>
    </w:p>
    <w:p w:rsidR="005118BF" w:rsidRPr="00036899" w:rsidRDefault="00983905" w:rsidP="00036899">
      <w:pPr>
        <w:pStyle w:val="a3"/>
        <w:shd w:val="clear" w:color="auto" w:fill="FFFFFF"/>
        <w:spacing w:after="0" w:line="240" w:lineRule="auto"/>
        <w:ind w:firstLine="539"/>
        <w:jc w:val="center"/>
        <w:rPr>
          <w:b/>
          <w:sz w:val="28"/>
          <w:szCs w:val="28"/>
        </w:rPr>
      </w:pPr>
      <w:r w:rsidRPr="00036899">
        <w:rPr>
          <w:b/>
          <w:sz w:val="28"/>
          <w:szCs w:val="28"/>
        </w:rPr>
        <w:t>о результатах</w:t>
      </w:r>
      <w:r w:rsidR="00EE64EE" w:rsidRPr="00036899">
        <w:rPr>
          <w:b/>
          <w:sz w:val="28"/>
          <w:szCs w:val="28"/>
        </w:rPr>
        <w:t xml:space="preserve"> деятельности </w:t>
      </w:r>
      <w:r w:rsidR="00087271">
        <w:rPr>
          <w:b/>
          <w:sz w:val="28"/>
          <w:szCs w:val="28"/>
        </w:rPr>
        <w:t>сектора финансового контроля финансово – экономического управления Администрации Октябрьского района</w:t>
      </w:r>
      <w:r w:rsidR="00EE64EE" w:rsidRPr="00036899">
        <w:rPr>
          <w:b/>
          <w:sz w:val="28"/>
          <w:szCs w:val="28"/>
        </w:rPr>
        <w:t xml:space="preserve"> по осуществлению внутреннего финансового аудита </w:t>
      </w:r>
      <w:r w:rsidRPr="00036899">
        <w:rPr>
          <w:b/>
          <w:sz w:val="28"/>
          <w:szCs w:val="28"/>
        </w:rPr>
        <w:t xml:space="preserve">в </w:t>
      </w:r>
      <w:r w:rsidR="00087271">
        <w:rPr>
          <w:b/>
          <w:sz w:val="28"/>
          <w:szCs w:val="28"/>
        </w:rPr>
        <w:t>финансово – экономическом управлении Администрации Октябрьского района</w:t>
      </w:r>
      <w:r w:rsidR="005118BF" w:rsidRPr="00036899">
        <w:rPr>
          <w:b/>
          <w:sz w:val="28"/>
          <w:szCs w:val="28"/>
        </w:rPr>
        <w:t xml:space="preserve"> </w:t>
      </w:r>
      <w:r w:rsidR="00523C1D" w:rsidRPr="00036899">
        <w:rPr>
          <w:b/>
          <w:sz w:val="28"/>
          <w:szCs w:val="28"/>
        </w:rPr>
        <w:t>з</w:t>
      </w:r>
      <w:r w:rsidR="005118BF" w:rsidRPr="00036899">
        <w:rPr>
          <w:b/>
          <w:sz w:val="28"/>
          <w:szCs w:val="28"/>
        </w:rPr>
        <w:t>а 20</w:t>
      </w:r>
      <w:r w:rsidR="007D3FE9" w:rsidRPr="00036899">
        <w:rPr>
          <w:b/>
          <w:sz w:val="28"/>
          <w:szCs w:val="28"/>
        </w:rPr>
        <w:t>2</w:t>
      </w:r>
      <w:r w:rsidR="00121614">
        <w:rPr>
          <w:b/>
          <w:sz w:val="28"/>
          <w:szCs w:val="28"/>
        </w:rPr>
        <w:t>4</w:t>
      </w:r>
      <w:r w:rsidR="005118BF" w:rsidRPr="00036899">
        <w:rPr>
          <w:b/>
          <w:sz w:val="28"/>
          <w:szCs w:val="28"/>
        </w:rPr>
        <w:t xml:space="preserve"> год</w:t>
      </w:r>
    </w:p>
    <w:p w:rsidR="009E46C8" w:rsidRDefault="009E46C8" w:rsidP="005118BF">
      <w:pPr>
        <w:pStyle w:val="a3"/>
        <w:shd w:val="clear" w:color="auto" w:fill="FFFFFF"/>
        <w:spacing w:after="0" w:line="240" w:lineRule="auto"/>
        <w:ind w:firstLine="539"/>
        <w:jc w:val="center"/>
        <w:rPr>
          <w:sz w:val="28"/>
          <w:szCs w:val="28"/>
        </w:rPr>
      </w:pPr>
    </w:p>
    <w:tbl>
      <w:tblPr>
        <w:tblW w:w="103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5066"/>
        <w:gridCol w:w="5248"/>
      </w:tblGrid>
      <w:tr w:rsidR="008F210D" w:rsidRPr="007F624C" w:rsidTr="008F210D">
        <w:trPr>
          <w:trHeight w:val="242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F210D" w:rsidRPr="0013316A" w:rsidRDefault="00A80E38" w:rsidP="00121614">
            <w:pPr>
              <w:pStyle w:val="a7"/>
              <w:widowControl w:val="0"/>
              <w:shd w:val="clear" w:color="auto" w:fill="FFFFFF"/>
              <w:tabs>
                <w:tab w:val="left" w:pos="708"/>
              </w:tabs>
              <w:jc w:val="left"/>
              <w:rPr>
                <w:b w:val="0"/>
                <w:color w:val="auto"/>
                <w:szCs w:val="28"/>
              </w:rPr>
            </w:pPr>
            <w:r>
              <w:rPr>
                <w:b w:val="0"/>
                <w:color w:val="auto"/>
                <w:szCs w:val="28"/>
              </w:rPr>
              <w:t>11</w:t>
            </w:r>
            <w:r w:rsidR="008F210D" w:rsidRPr="0013316A">
              <w:rPr>
                <w:b w:val="0"/>
                <w:color w:val="auto"/>
                <w:szCs w:val="28"/>
              </w:rPr>
              <w:t>.0</w:t>
            </w:r>
            <w:r w:rsidR="007D6399">
              <w:rPr>
                <w:b w:val="0"/>
                <w:color w:val="auto"/>
                <w:szCs w:val="28"/>
              </w:rPr>
              <w:t>3</w:t>
            </w:r>
            <w:r w:rsidR="008F210D" w:rsidRPr="0013316A">
              <w:rPr>
                <w:b w:val="0"/>
                <w:color w:val="auto"/>
                <w:szCs w:val="28"/>
              </w:rPr>
              <w:t>.202</w:t>
            </w:r>
            <w:r w:rsidR="00121614">
              <w:rPr>
                <w:b w:val="0"/>
                <w:color w:val="auto"/>
                <w:szCs w:val="28"/>
              </w:rPr>
              <w:t>5</w:t>
            </w:r>
            <w:r w:rsidR="008F210D" w:rsidRPr="0013316A">
              <w:rPr>
                <w:b w:val="0"/>
                <w:color w:val="auto"/>
                <w:szCs w:val="28"/>
              </w:rPr>
              <w:t xml:space="preserve"> 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F210D" w:rsidRPr="007F624C" w:rsidRDefault="00087271" w:rsidP="008F210D">
            <w:pPr>
              <w:pStyle w:val="a7"/>
              <w:widowControl w:val="0"/>
              <w:shd w:val="clear" w:color="auto" w:fill="FFFFFF"/>
              <w:tabs>
                <w:tab w:val="left" w:pos="5847"/>
              </w:tabs>
              <w:jc w:val="right"/>
              <w:rPr>
                <w:b w:val="0"/>
                <w:color w:val="auto"/>
                <w:szCs w:val="28"/>
              </w:rPr>
            </w:pPr>
            <w:proofErr w:type="spellStart"/>
            <w:r>
              <w:rPr>
                <w:b w:val="0"/>
                <w:color w:val="auto"/>
                <w:szCs w:val="28"/>
              </w:rPr>
              <w:t>р.п</w:t>
            </w:r>
            <w:proofErr w:type="spellEnd"/>
            <w:r>
              <w:rPr>
                <w:b w:val="0"/>
                <w:color w:val="auto"/>
                <w:szCs w:val="28"/>
              </w:rPr>
              <w:t>. Каменоломни</w:t>
            </w:r>
          </w:p>
        </w:tc>
      </w:tr>
    </w:tbl>
    <w:p w:rsidR="00036899" w:rsidRDefault="00036899" w:rsidP="00451D04">
      <w:pPr>
        <w:pStyle w:val="a3"/>
        <w:shd w:val="clear" w:color="auto" w:fill="FFFFFF"/>
        <w:spacing w:after="0" w:line="233" w:lineRule="auto"/>
        <w:ind w:firstLine="539"/>
        <w:jc w:val="center"/>
        <w:rPr>
          <w:sz w:val="28"/>
          <w:szCs w:val="28"/>
        </w:rPr>
      </w:pPr>
    </w:p>
    <w:p w:rsidR="00FC558F" w:rsidRPr="00C9364C" w:rsidRDefault="000E169F" w:rsidP="00CF4F9C">
      <w:pPr>
        <w:pStyle w:val="a3"/>
        <w:shd w:val="clear" w:color="auto" w:fill="FFFFFF"/>
        <w:spacing w:after="0" w:line="240" w:lineRule="auto"/>
        <w:ind w:firstLine="709"/>
        <w:jc w:val="both"/>
        <w:rPr>
          <w:i/>
          <w:color w:val="FF0000"/>
        </w:rPr>
      </w:pPr>
      <w:r w:rsidRPr="000E169F">
        <w:rPr>
          <w:b/>
          <w:sz w:val="28"/>
          <w:szCs w:val="28"/>
        </w:rPr>
        <w:t>1. Информация о субъекте внутреннего финансового аудита.</w:t>
      </w:r>
      <w:r w:rsidR="000D741A">
        <w:rPr>
          <w:b/>
          <w:sz w:val="28"/>
          <w:szCs w:val="28"/>
        </w:rPr>
        <w:t xml:space="preserve"> </w:t>
      </w:r>
    </w:p>
    <w:p w:rsidR="000E169F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приказом </w:t>
      </w:r>
      <w:r w:rsidR="000B2041" w:rsidRPr="000B2041">
        <w:rPr>
          <w:sz w:val="28"/>
          <w:szCs w:val="28"/>
        </w:rPr>
        <w:t xml:space="preserve">финансово – экономического управления </w:t>
      </w:r>
      <w:r w:rsidR="000B2041">
        <w:rPr>
          <w:sz w:val="28"/>
          <w:szCs w:val="28"/>
        </w:rPr>
        <w:t>А</w:t>
      </w:r>
      <w:r w:rsidR="000B2041" w:rsidRPr="000B2041">
        <w:rPr>
          <w:sz w:val="28"/>
          <w:szCs w:val="28"/>
        </w:rPr>
        <w:t>дминистрации Октябрьского района</w:t>
      </w:r>
      <w:r w:rsidR="000B2041">
        <w:rPr>
          <w:sz w:val="28"/>
          <w:szCs w:val="28"/>
        </w:rPr>
        <w:t xml:space="preserve"> </w:t>
      </w:r>
      <w:r w:rsidR="00E1292D">
        <w:rPr>
          <w:color w:val="000000" w:themeColor="text1"/>
          <w:sz w:val="28"/>
          <w:szCs w:val="28"/>
        </w:rPr>
        <w:t xml:space="preserve">от </w:t>
      </w:r>
      <w:r w:rsidR="00C9364C">
        <w:rPr>
          <w:color w:val="000000" w:themeColor="text1"/>
          <w:sz w:val="28"/>
          <w:szCs w:val="28"/>
        </w:rPr>
        <w:t>18</w:t>
      </w:r>
      <w:r w:rsidR="00E1292D">
        <w:rPr>
          <w:color w:val="000000" w:themeColor="text1"/>
          <w:sz w:val="28"/>
          <w:szCs w:val="28"/>
        </w:rPr>
        <w:t>.0</w:t>
      </w:r>
      <w:r w:rsidR="00C9364C">
        <w:rPr>
          <w:color w:val="000000" w:themeColor="text1"/>
          <w:sz w:val="28"/>
          <w:szCs w:val="28"/>
        </w:rPr>
        <w:t>6.2020</w:t>
      </w:r>
      <w:r w:rsidR="00E1292D">
        <w:rPr>
          <w:color w:val="000000" w:themeColor="text1"/>
          <w:sz w:val="28"/>
          <w:szCs w:val="28"/>
        </w:rPr>
        <w:t xml:space="preserve"> № </w:t>
      </w:r>
      <w:r w:rsidR="00C9364C">
        <w:rPr>
          <w:color w:val="000000" w:themeColor="text1"/>
          <w:sz w:val="28"/>
          <w:szCs w:val="28"/>
        </w:rPr>
        <w:t>35</w:t>
      </w:r>
      <w:r w:rsidR="00E1292D" w:rsidRPr="00BF6586">
        <w:rPr>
          <w:sz w:val="28"/>
          <w:szCs w:val="28"/>
        </w:rPr>
        <w:t xml:space="preserve"> «Об утверждении Положения об осуществлении внутреннего финансового аудита </w:t>
      </w:r>
      <w:r w:rsidR="006B250A">
        <w:rPr>
          <w:sz w:val="28"/>
          <w:szCs w:val="28"/>
        </w:rPr>
        <w:t>в финансово-экономическом управлении Администрации Октябрьского района</w:t>
      </w:r>
      <w:r w:rsidR="00E1292D" w:rsidRPr="00BF6586">
        <w:rPr>
          <w:sz w:val="28"/>
          <w:szCs w:val="28"/>
        </w:rPr>
        <w:t xml:space="preserve"> Ростовской области»</w:t>
      </w:r>
      <w:r w:rsidR="00E1292D">
        <w:rPr>
          <w:sz w:val="28"/>
          <w:szCs w:val="28"/>
        </w:rPr>
        <w:t xml:space="preserve"> </w:t>
      </w:r>
      <w:r w:rsidR="00E1292D" w:rsidRPr="001924C2">
        <w:rPr>
          <w:sz w:val="28"/>
          <w:szCs w:val="28"/>
        </w:rPr>
        <w:t>в</w:t>
      </w:r>
      <w:r w:rsidRPr="001924C2">
        <w:rPr>
          <w:sz w:val="28"/>
          <w:szCs w:val="28"/>
        </w:rPr>
        <w:t xml:space="preserve">нутренний финансовый аудит </w:t>
      </w:r>
      <w:r w:rsidRPr="00507F63">
        <w:rPr>
          <w:sz w:val="28"/>
          <w:szCs w:val="28"/>
        </w:rPr>
        <w:t xml:space="preserve">осуществляется </w:t>
      </w:r>
      <w:r w:rsidR="00507F63" w:rsidRPr="00507F63">
        <w:rPr>
          <w:sz w:val="28"/>
          <w:szCs w:val="28"/>
        </w:rPr>
        <w:t>сектором финансового</w:t>
      </w:r>
      <w:r w:rsidR="00507F63">
        <w:rPr>
          <w:b/>
          <w:sz w:val="28"/>
          <w:szCs w:val="28"/>
        </w:rPr>
        <w:t xml:space="preserve"> </w:t>
      </w:r>
      <w:r w:rsidR="00507F63" w:rsidRPr="00507F63">
        <w:rPr>
          <w:sz w:val="28"/>
          <w:szCs w:val="28"/>
        </w:rPr>
        <w:t>контроля</w:t>
      </w:r>
      <w:r w:rsidR="00B85D81">
        <w:rPr>
          <w:sz w:val="28"/>
          <w:szCs w:val="28"/>
        </w:rPr>
        <w:t xml:space="preserve"> финансово – экономического управления Администрации Октябрьского района</w:t>
      </w:r>
      <w:r w:rsidRPr="00507F63">
        <w:rPr>
          <w:sz w:val="28"/>
          <w:szCs w:val="28"/>
        </w:rPr>
        <w:t>, наделенным</w:t>
      </w:r>
      <w:r w:rsidRPr="000E169F">
        <w:rPr>
          <w:sz w:val="28"/>
          <w:szCs w:val="28"/>
        </w:rPr>
        <w:t xml:space="preserve"> полномочиями по осуществлению внутреннего финансового аудита (далее </w:t>
      </w:r>
      <w:r w:rsidR="00CF4F9C">
        <w:rPr>
          <w:sz w:val="28"/>
          <w:szCs w:val="28"/>
        </w:rPr>
        <w:t>-</w:t>
      </w:r>
      <w:r w:rsidRPr="000E169F">
        <w:rPr>
          <w:sz w:val="28"/>
          <w:szCs w:val="28"/>
        </w:rPr>
        <w:t xml:space="preserve"> </w:t>
      </w:r>
      <w:r w:rsidR="00507F63">
        <w:rPr>
          <w:sz w:val="28"/>
          <w:szCs w:val="28"/>
        </w:rPr>
        <w:t>сектор финансового контроля</w:t>
      </w:r>
      <w:r w:rsidRPr="000E169F">
        <w:rPr>
          <w:sz w:val="28"/>
          <w:szCs w:val="28"/>
        </w:rPr>
        <w:t>), на основе принципа функциональной независимости.</w:t>
      </w:r>
      <w:proofErr w:type="gramEnd"/>
    </w:p>
    <w:p w:rsidR="000E169F" w:rsidRPr="000E169F" w:rsidRDefault="00087271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Сектор финансового контроля </w:t>
      </w:r>
      <w:r w:rsidR="00E1292D" w:rsidRPr="00C03ED1">
        <w:rPr>
          <w:sz w:val="28"/>
          <w:szCs w:val="28"/>
        </w:rPr>
        <w:t xml:space="preserve"> является структурным подразделением </w:t>
      </w:r>
      <w:r w:rsidR="00507F63">
        <w:rPr>
          <w:sz w:val="28"/>
          <w:szCs w:val="28"/>
        </w:rPr>
        <w:t>финансово-экономического управления Администрации Октябрьского района</w:t>
      </w:r>
      <w:r w:rsidR="00E1292D" w:rsidRPr="00C03ED1">
        <w:rPr>
          <w:sz w:val="28"/>
          <w:szCs w:val="28"/>
        </w:rPr>
        <w:t xml:space="preserve"> и </w:t>
      </w:r>
      <w:r w:rsidR="00E1292D" w:rsidRPr="009F667D">
        <w:rPr>
          <w:sz w:val="28"/>
          <w:szCs w:val="28"/>
        </w:rPr>
        <w:t xml:space="preserve">находится в непосредственном подчинении </w:t>
      </w:r>
      <w:r w:rsidR="00507F63" w:rsidRPr="009F667D">
        <w:rPr>
          <w:sz w:val="28"/>
          <w:szCs w:val="28"/>
        </w:rPr>
        <w:t>начальника</w:t>
      </w:r>
      <w:r w:rsidR="00507F63">
        <w:rPr>
          <w:b/>
          <w:sz w:val="28"/>
          <w:szCs w:val="28"/>
        </w:rPr>
        <w:t xml:space="preserve"> </w:t>
      </w:r>
      <w:r w:rsidR="00C9364C">
        <w:rPr>
          <w:sz w:val="28"/>
          <w:szCs w:val="28"/>
        </w:rPr>
        <w:t xml:space="preserve">финансово-экономического управления Администрации Октябрьского района, </w:t>
      </w:r>
      <w:r w:rsidR="00E1292D">
        <w:rPr>
          <w:sz w:val="28"/>
          <w:szCs w:val="28"/>
        </w:rPr>
        <w:t xml:space="preserve">в том числе </w:t>
      </w:r>
      <w:r w:rsidR="000E169F" w:rsidRPr="000E169F">
        <w:rPr>
          <w:sz w:val="28"/>
          <w:szCs w:val="28"/>
        </w:rPr>
        <w:t>в части осуществления</w:t>
      </w:r>
      <w:r w:rsidR="00795F80">
        <w:rPr>
          <w:sz w:val="28"/>
          <w:szCs w:val="28"/>
        </w:rPr>
        <w:t xml:space="preserve"> </w:t>
      </w:r>
      <w:r w:rsidR="000E169F" w:rsidRPr="000E169F">
        <w:rPr>
          <w:sz w:val="28"/>
          <w:szCs w:val="28"/>
        </w:rPr>
        <w:t>внутреннего финансового аудита</w:t>
      </w:r>
      <w:r w:rsidR="00795F80">
        <w:rPr>
          <w:sz w:val="28"/>
          <w:szCs w:val="28"/>
        </w:rPr>
        <w:t xml:space="preserve"> </w:t>
      </w:r>
      <w:r w:rsidR="000E169F" w:rsidRPr="000E169F">
        <w:rPr>
          <w:sz w:val="28"/>
          <w:szCs w:val="28"/>
        </w:rPr>
        <w:t xml:space="preserve">в </w:t>
      </w:r>
      <w:r w:rsidR="00507F63">
        <w:rPr>
          <w:sz w:val="28"/>
          <w:szCs w:val="28"/>
        </w:rPr>
        <w:t>финансово-экономическом управлении</w:t>
      </w:r>
      <w:r w:rsidR="000E169F" w:rsidRPr="000E169F">
        <w:rPr>
          <w:sz w:val="28"/>
          <w:szCs w:val="28"/>
        </w:rPr>
        <w:t>.</w:t>
      </w:r>
    </w:p>
    <w:p w:rsidR="000E169F" w:rsidRPr="000E169F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E169F">
        <w:rPr>
          <w:sz w:val="28"/>
          <w:szCs w:val="28"/>
        </w:rPr>
        <w:t>В целях обеспечения осуществления внутреннего финансового аудита</w:t>
      </w:r>
      <w:r w:rsidR="00404331">
        <w:rPr>
          <w:sz w:val="28"/>
          <w:szCs w:val="28"/>
        </w:rPr>
        <w:t xml:space="preserve">, в том числе </w:t>
      </w:r>
      <w:r w:rsidRPr="001924C2">
        <w:rPr>
          <w:sz w:val="28"/>
          <w:szCs w:val="28"/>
        </w:rPr>
        <w:t>на основе принципа функциональной независимости</w:t>
      </w:r>
      <w:r w:rsidR="000B7951">
        <w:rPr>
          <w:sz w:val="28"/>
          <w:szCs w:val="28"/>
        </w:rPr>
        <w:t xml:space="preserve">, а также </w:t>
      </w:r>
      <w:r w:rsidR="00404331">
        <w:rPr>
          <w:sz w:val="28"/>
          <w:szCs w:val="28"/>
        </w:rPr>
        <w:br/>
      </w:r>
      <w:r w:rsidR="000B7951">
        <w:rPr>
          <w:sz w:val="28"/>
          <w:szCs w:val="28"/>
        </w:rPr>
        <w:t xml:space="preserve">в соответствии с положением </w:t>
      </w:r>
      <w:r w:rsidR="004B2D74">
        <w:rPr>
          <w:sz w:val="28"/>
          <w:szCs w:val="28"/>
        </w:rPr>
        <w:t>о секторе</w:t>
      </w:r>
      <w:r w:rsidR="00AE0F9B">
        <w:rPr>
          <w:sz w:val="28"/>
          <w:szCs w:val="28"/>
        </w:rPr>
        <w:t xml:space="preserve"> финансового контроля</w:t>
      </w:r>
      <w:r w:rsidR="000B7951" w:rsidRPr="00F82900">
        <w:rPr>
          <w:sz w:val="28"/>
          <w:szCs w:val="28"/>
        </w:rPr>
        <w:t xml:space="preserve"> </w:t>
      </w:r>
      <w:r w:rsidR="00AE0F9B">
        <w:rPr>
          <w:sz w:val="28"/>
          <w:szCs w:val="28"/>
        </w:rPr>
        <w:t>финансово-экономического управления Администрации Октябрьского района</w:t>
      </w:r>
      <w:r w:rsidR="000B7951">
        <w:rPr>
          <w:spacing w:val="-2"/>
          <w:sz w:val="28"/>
          <w:szCs w:val="28"/>
        </w:rPr>
        <w:t xml:space="preserve">, утвержденном </w:t>
      </w:r>
      <w:r w:rsidR="00081994">
        <w:rPr>
          <w:spacing w:val="-2"/>
          <w:sz w:val="28"/>
          <w:szCs w:val="28"/>
        </w:rPr>
        <w:t xml:space="preserve">заместителем главы Администрации </w:t>
      </w:r>
      <w:r w:rsidR="00795F80">
        <w:rPr>
          <w:sz w:val="28"/>
          <w:szCs w:val="28"/>
        </w:rPr>
        <w:t xml:space="preserve">Октябрьского района </w:t>
      </w:r>
      <w:r w:rsidR="00081994">
        <w:rPr>
          <w:spacing w:val="-2"/>
          <w:sz w:val="28"/>
          <w:szCs w:val="28"/>
        </w:rPr>
        <w:t xml:space="preserve">– начальником ФЭУ </w:t>
      </w:r>
      <w:r w:rsidR="003A0CCE" w:rsidRPr="003A0CCE">
        <w:rPr>
          <w:sz w:val="28"/>
          <w:szCs w:val="28"/>
        </w:rPr>
        <w:t>27</w:t>
      </w:r>
      <w:r w:rsidR="000B7951" w:rsidRPr="003A0CCE">
        <w:rPr>
          <w:sz w:val="28"/>
          <w:szCs w:val="28"/>
        </w:rPr>
        <w:t>.</w:t>
      </w:r>
      <w:r w:rsidR="003A0CCE" w:rsidRPr="003A0CCE">
        <w:rPr>
          <w:sz w:val="28"/>
          <w:szCs w:val="28"/>
        </w:rPr>
        <w:t>11</w:t>
      </w:r>
      <w:r w:rsidR="000B7951" w:rsidRPr="003A0CCE">
        <w:rPr>
          <w:sz w:val="28"/>
          <w:szCs w:val="28"/>
        </w:rPr>
        <w:t>.20</w:t>
      </w:r>
      <w:r w:rsidR="003A0CCE" w:rsidRPr="003A0CCE">
        <w:rPr>
          <w:sz w:val="28"/>
          <w:szCs w:val="28"/>
        </w:rPr>
        <w:t>19</w:t>
      </w:r>
      <w:r w:rsidR="000B7951">
        <w:rPr>
          <w:sz w:val="28"/>
          <w:szCs w:val="28"/>
        </w:rPr>
        <w:t xml:space="preserve">, </w:t>
      </w:r>
      <w:r w:rsidRPr="000E169F">
        <w:rPr>
          <w:sz w:val="28"/>
          <w:szCs w:val="28"/>
        </w:rPr>
        <w:t xml:space="preserve">аудиторские мероприятия организуют и осуществляют должностные лица (работники) </w:t>
      </w:r>
      <w:r w:rsidR="000B7951">
        <w:rPr>
          <w:sz w:val="28"/>
          <w:szCs w:val="28"/>
        </w:rPr>
        <w:t xml:space="preserve">указанного </w:t>
      </w:r>
      <w:r w:rsidR="00081994">
        <w:rPr>
          <w:sz w:val="28"/>
          <w:szCs w:val="28"/>
        </w:rPr>
        <w:t>сектора</w:t>
      </w:r>
      <w:r w:rsidRPr="000E169F">
        <w:rPr>
          <w:sz w:val="28"/>
          <w:szCs w:val="28"/>
        </w:rPr>
        <w:t>, которые:</w:t>
      </w:r>
    </w:p>
    <w:p w:rsidR="000E169F" w:rsidRPr="000E169F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E169F">
        <w:rPr>
          <w:sz w:val="28"/>
          <w:szCs w:val="28"/>
        </w:rPr>
        <w:t>имеют возможность беспрепятственного осуществления внутреннего финансового аудита (невмешательства в осуществление внутреннего финансового аудита третьих лиц), в том числе подготовить заключение, отразив в нем результаты проведения аудиторского мероприятия;</w:t>
      </w:r>
    </w:p>
    <w:p w:rsidR="000E169F" w:rsidRPr="000E169F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E169F">
        <w:rPr>
          <w:sz w:val="28"/>
          <w:szCs w:val="28"/>
        </w:rPr>
        <w:t>в течение отчетного финансового года не принимали участие в организации (обеспечении выполнения), выполнении бюджетных процедур и (или) составляющих эти процедуры операций (действий) по выполнению бюджетных процедур, которые являются объектами внутреннего финансового аудита;</w:t>
      </w:r>
    </w:p>
    <w:p w:rsidR="000E169F" w:rsidRPr="000E169F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E169F">
        <w:rPr>
          <w:sz w:val="28"/>
          <w:szCs w:val="28"/>
        </w:rPr>
        <w:t>не имеют родства или свойства с субъектами бюджетных процедур;</w:t>
      </w:r>
    </w:p>
    <w:p w:rsidR="000E169F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E169F">
        <w:rPr>
          <w:sz w:val="28"/>
          <w:szCs w:val="28"/>
        </w:rPr>
        <w:t>не имеют конфликта интересов.</w:t>
      </w:r>
    </w:p>
    <w:p w:rsidR="009A57E6" w:rsidRPr="001924C2" w:rsidRDefault="009A57E6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1924C2">
        <w:rPr>
          <w:color w:val="000000" w:themeColor="text1"/>
          <w:sz w:val="28"/>
          <w:szCs w:val="28"/>
        </w:rPr>
        <w:t xml:space="preserve">Таким образом, осуществление полномочий по внутреннему финансовому аудиту в </w:t>
      </w:r>
      <w:r w:rsidR="00081994" w:rsidRPr="001924C2">
        <w:rPr>
          <w:color w:val="000000" w:themeColor="text1"/>
          <w:sz w:val="28"/>
          <w:szCs w:val="28"/>
        </w:rPr>
        <w:t>секторе финансового контроля</w:t>
      </w:r>
      <w:r w:rsidRPr="001924C2">
        <w:rPr>
          <w:color w:val="000000" w:themeColor="text1"/>
          <w:sz w:val="28"/>
          <w:szCs w:val="28"/>
        </w:rPr>
        <w:t xml:space="preserve"> организовано в соответствии с требованиями подпунктов «б» и «в» пункта 4 федерального стандарта </w:t>
      </w:r>
      <w:r w:rsidRPr="001924C2">
        <w:rPr>
          <w:sz w:val="28"/>
          <w:szCs w:val="28"/>
        </w:rPr>
        <w:t>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</w:t>
      </w:r>
      <w:r w:rsidR="00F3186A" w:rsidRPr="001924C2">
        <w:rPr>
          <w:sz w:val="28"/>
          <w:szCs w:val="28"/>
        </w:rPr>
        <w:t xml:space="preserve">, утвержденным приказом министерства финансов </w:t>
      </w:r>
      <w:r w:rsidR="009F667D">
        <w:rPr>
          <w:sz w:val="28"/>
          <w:szCs w:val="28"/>
        </w:rPr>
        <w:t>Р</w:t>
      </w:r>
      <w:r w:rsidR="00F3186A" w:rsidRPr="001924C2">
        <w:rPr>
          <w:sz w:val="28"/>
          <w:szCs w:val="28"/>
        </w:rPr>
        <w:t>оссийской Федерации от 18.12.2019 № 237</w:t>
      </w:r>
      <w:r w:rsidRPr="001924C2">
        <w:rPr>
          <w:sz w:val="28"/>
          <w:szCs w:val="28"/>
        </w:rPr>
        <w:t>.</w:t>
      </w:r>
    </w:p>
    <w:p w:rsidR="00CF4F9C" w:rsidRPr="00CF4F9C" w:rsidRDefault="000B140D" w:rsidP="00FD5C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140D">
        <w:rPr>
          <w:bCs/>
          <w:sz w:val="28"/>
          <w:szCs w:val="28"/>
        </w:rPr>
        <w:lastRenderedPageBreak/>
        <w:t xml:space="preserve">Общая штатная численность </w:t>
      </w:r>
      <w:r w:rsidR="001924C2">
        <w:rPr>
          <w:bCs/>
          <w:sz w:val="28"/>
          <w:szCs w:val="28"/>
        </w:rPr>
        <w:t>финансово-</w:t>
      </w:r>
      <w:r w:rsidR="00081994">
        <w:rPr>
          <w:bCs/>
          <w:sz w:val="28"/>
          <w:szCs w:val="28"/>
        </w:rPr>
        <w:t>экономического управления</w:t>
      </w:r>
      <w:r w:rsidRPr="000B14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1924C2">
        <w:rPr>
          <w:sz w:val="28"/>
          <w:szCs w:val="28"/>
        </w:rPr>
        <w:t xml:space="preserve">на </w:t>
      </w:r>
      <w:r w:rsidR="001924C2" w:rsidRPr="00B10519">
        <w:rPr>
          <w:sz w:val="28"/>
          <w:szCs w:val="28"/>
        </w:rPr>
        <w:t>31.12.202</w:t>
      </w:r>
      <w:r w:rsidR="00CF4F9C" w:rsidRPr="00B10519">
        <w:rPr>
          <w:sz w:val="28"/>
          <w:szCs w:val="28"/>
        </w:rPr>
        <w:t>4</w:t>
      </w:r>
      <w:r w:rsidR="001924C2">
        <w:rPr>
          <w:sz w:val="28"/>
          <w:szCs w:val="28"/>
        </w:rPr>
        <w:t xml:space="preserve"> </w:t>
      </w:r>
      <w:r w:rsidRPr="000B140D">
        <w:rPr>
          <w:sz w:val="28"/>
          <w:szCs w:val="28"/>
        </w:rPr>
        <w:t xml:space="preserve"> </w:t>
      </w:r>
      <w:r w:rsidR="0056014E">
        <w:rPr>
          <w:bCs/>
          <w:sz w:val="28"/>
          <w:szCs w:val="28"/>
        </w:rPr>
        <w:t>составляет 21 единица</w:t>
      </w:r>
      <w:r>
        <w:rPr>
          <w:bCs/>
          <w:sz w:val="28"/>
          <w:szCs w:val="28"/>
        </w:rPr>
        <w:t xml:space="preserve"> (количество вакантных должностей - </w:t>
      </w:r>
      <w:r w:rsidR="0056014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единиц</w:t>
      </w:r>
      <w:r w:rsidR="00B10519">
        <w:rPr>
          <w:bCs/>
          <w:sz w:val="28"/>
          <w:szCs w:val="28"/>
        </w:rPr>
        <w:t>а</w:t>
      </w:r>
      <w:r w:rsidR="000B7951">
        <w:rPr>
          <w:bCs/>
          <w:sz w:val="28"/>
          <w:szCs w:val="28"/>
        </w:rPr>
        <w:t xml:space="preserve">, </w:t>
      </w:r>
      <w:r w:rsidR="000B7951" w:rsidRPr="00B15F45">
        <w:rPr>
          <w:bCs/>
          <w:sz w:val="28"/>
          <w:szCs w:val="28"/>
        </w:rPr>
        <w:t>фактическая численность - 2</w:t>
      </w:r>
      <w:r w:rsidR="008B448E">
        <w:rPr>
          <w:bCs/>
          <w:sz w:val="28"/>
          <w:szCs w:val="28"/>
        </w:rPr>
        <w:t>0</w:t>
      </w:r>
      <w:r w:rsidR="000B7951" w:rsidRPr="00B15F45">
        <w:rPr>
          <w:bCs/>
          <w:sz w:val="28"/>
          <w:szCs w:val="28"/>
        </w:rPr>
        <w:t xml:space="preserve"> единиц</w:t>
      </w:r>
      <w:r w:rsidRPr="00B15F45">
        <w:rPr>
          <w:bCs/>
          <w:sz w:val="28"/>
          <w:szCs w:val="28"/>
        </w:rPr>
        <w:t>), из них</w:t>
      </w:r>
      <w:r w:rsidR="00CF4F9C">
        <w:rPr>
          <w:bCs/>
          <w:sz w:val="28"/>
          <w:szCs w:val="28"/>
        </w:rPr>
        <w:t xml:space="preserve"> штатная </w:t>
      </w:r>
      <w:r w:rsidRPr="00B15F45">
        <w:rPr>
          <w:bCs/>
          <w:sz w:val="28"/>
          <w:szCs w:val="28"/>
        </w:rPr>
        <w:t>численность</w:t>
      </w:r>
      <w:r w:rsidRPr="00B15F45">
        <w:rPr>
          <w:sz w:val="28"/>
          <w:szCs w:val="28"/>
        </w:rPr>
        <w:t xml:space="preserve"> </w:t>
      </w:r>
      <w:r w:rsidR="00081994" w:rsidRPr="00B15F45">
        <w:rPr>
          <w:sz w:val="28"/>
          <w:szCs w:val="28"/>
        </w:rPr>
        <w:t>сектора финансового контроля</w:t>
      </w:r>
      <w:r w:rsidRPr="00B15F45">
        <w:rPr>
          <w:sz w:val="28"/>
          <w:szCs w:val="28"/>
        </w:rPr>
        <w:t xml:space="preserve"> - </w:t>
      </w:r>
      <w:r w:rsidR="00CF4F9C">
        <w:rPr>
          <w:sz w:val="28"/>
          <w:szCs w:val="28"/>
        </w:rPr>
        <w:t>4</w:t>
      </w:r>
      <w:r w:rsidRPr="00B15F45">
        <w:rPr>
          <w:sz w:val="28"/>
          <w:szCs w:val="28"/>
        </w:rPr>
        <w:t xml:space="preserve"> единицы</w:t>
      </w:r>
      <w:r w:rsidR="00CF4F9C">
        <w:rPr>
          <w:sz w:val="28"/>
          <w:szCs w:val="28"/>
        </w:rPr>
        <w:t xml:space="preserve">, </w:t>
      </w:r>
      <w:r w:rsidR="00CF4F9C">
        <w:rPr>
          <w:bCs/>
          <w:sz w:val="28"/>
          <w:szCs w:val="28"/>
        </w:rPr>
        <w:t>фактическая численность - 3 единицы</w:t>
      </w:r>
      <w:r w:rsidR="000B7951">
        <w:rPr>
          <w:sz w:val="28"/>
          <w:szCs w:val="28"/>
        </w:rPr>
        <w:t>.</w:t>
      </w:r>
    </w:p>
    <w:p w:rsidR="00081994" w:rsidRPr="00B15F45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B7951">
        <w:rPr>
          <w:sz w:val="28"/>
          <w:szCs w:val="28"/>
        </w:rPr>
        <w:t xml:space="preserve">Сотрудники </w:t>
      </w:r>
      <w:r w:rsidR="00B15F45">
        <w:rPr>
          <w:sz w:val="28"/>
          <w:szCs w:val="28"/>
        </w:rPr>
        <w:t>финансово-</w:t>
      </w:r>
      <w:r w:rsidR="00081994">
        <w:rPr>
          <w:sz w:val="28"/>
          <w:szCs w:val="28"/>
        </w:rPr>
        <w:t>экономического управления Администрации Октябрьского района</w:t>
      </w:r>
      <w:r w:rsidRPr="000B7951">
        <w:rPr>
          <w:sz w:val="28"/>
          <w:szCs w:val="28"/>
        </w:rPr>
        <w:t xml:space="preserve"> регулярно проходят курсы повышения квалификации по различным направлениям деятельности, участвуют в семинарах и видеоконференциях</w:t>
      </w:r>
      <w:r w:rsidR="00B15F45">
        <w:rPr>
          <w:sz w:val="28"/>
          <w:szCs w:val="28"/>
        </w:rPr>
        <w:t xml:space="preserve">. Курсы повышения </w:t>
      </w:r>
      <w:r w:rsidR="00FF319E" w:rsidRPr="00B15F45">
        <w:rPr>
          <w:sz w:val="28"/>
          <w:szCs w:val="28"/>
        </w:rPr>
        <w:t xml:space="preserve">квалификации </w:t>
      </w:r>
      <w:r w:rsidR="00B15F45" w:rsidRPr="00B15F45">
        <w:rPr>
          <w:sz w:val="28"/>
          <w:szCs w:val="28"/>
        </w:rPr>
        <w:t>в 202</w:t>
      </w:r>
      <w:r w:rsidR="00CF4F9C">
        <w:rPr>
          <w:sz w:val="28"/>
          <w:szCs w:val="28"/>
        </w:rPr>
        <w:t>4</w:t>
      </w:r>
      <w:r w:rsidR="000B7951" w:rsidRPr="00B15F45">
        <w:rPr>
          <w:sz w:val="28"/>
          <w:szCs w:val="28"/>
        </w:rPr>
        <w:t xml:space="preserve"> году </w:t>
      </w:r>
      <w:r w:rsidR="000B140D" w:rsidRPr="009D2F5F">
        <w:rPr>
          <w:sz w:val="28"/>
          <w:szCs w:val="28"/>
        </w:rPr>
        <w:t>прошли</w:t>
      </w:r>
      <w:r w:rsidR="000B140D" w:rsidRPr="009D2F5F">
        <w:rPr>
          <w:bCs/>
          <w:sz w:val="28"/>
          <w:szCs w:val="28"/>
        </w:rPr>
        <w:t xml:space="preserve"> </w:t>
      </w:r>
      <w:r w:rsidR="009D2F5F" w:rsidRPr="009D2F5F">
        <w:rPr>
          <w:bCs/>
          <w:sz w:val="28"/>
          <w:szCs w:val="28"/>
        </w:rPr>
        <w:t>8</w:t>
      </w:r>
      <w:r w:rsidR="000B140D" w:rsidRPr="009D2F5F">
        <w:rPr>
          <w:bCs/>
          <w:sz w:val="28"/>
          <w:szCs w:val="28"/>
        </w:rPr>
        <w:t xml:space="preserve"> должностных лиц</w:t>
      </w:r>
      <w:r w:rsidR="000B7951" w:rsidRPr="00B15F45">
        <w:rPr>
          <w:bCs/>
          <w:sz w:val="28"/>
          <w:szCs w:val="28"/>
        </w:rPr>
        <w:t xml:space="preserve"> </w:t>
      </w:r>
      <w:r w:rsidR="00DC2391">
        <w:rPr>
          <w:sz w:val="28"/>
          <w:szCs w:val="28"/>
        </w:rPr>
        <w:t>финансово -</w:t>
      </w:r>
      <w:r w:rsidR="00081994" w:rsidRPr="00B15F45">
        <w:rPr>
          <w:sz w:val="28"/>
          <w:szCs w:val="28"/>
        </w:rPr>
        <w:t xml:space="preserve"> экономического управления Администрации Октябрьского района.</w:t>
      </w:r>
    </w:p>
    <w:p w:rsidR="008E6B85" w:rsidRPr="000B7951" w:rsidRDefault="008E6B85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</w:t>
      </w:r>
      <w:r w:rsidRPr="008E6B85">
        <w:rPr>
          <w:bCs/>
          <w:sz w:val="28"/>
          <w:szCs w:val="28"/>
        </w:rPr>
        <w:t>бытия, оказавши</w:t>
      </w:r>
      <w:r>
        <w:rPr>
          <w:bCs/>
          <w:sz w:val="28"/>
          <w:szCs w:val="28"/>
        </w:rPr>
        <w:t>е</w:t>
      </w:r>
      <w:r w:rsidRPr="008E6B85">
        <w:rPr>
          <w:bCs/>
          <w:sz w:val="28"/>
          <w:szCs w:val="28"/>
        </w:rPr>
        <w:t xml:space="preserve"> существенное влияние на организацию и осуществление внутреннего финансового аудита, а также на деятельность</w:t>
      </w:r>
      <w:r>
        <w:rPr>
          <w:bCs/>
          <w:sz w:val="28"/>
          <w:szCs w:val="28"/>
        </w:rPr>
        <w:t xml:space="preserve"> </w:t>
      </w:r>
      <w:r w:rsidR="00B85D81">
        <w:rPr>
          <w:sz w:val="28"/>
          <w:szCs w:val="28"/>
        </w:rPr>
        <w:t>сектора финансового контроля</w:t>
      </w:r>
      <w:r>
        <w:rPr>
          <w:sz w:val="28"/>
          <w:szCs w:val="28"/>
        </w:rPr>
        <w:t xml:space="preserve"> в отчетном году отсутствовали. </w:t>
      </w:r>
    </w:p>
    <w:p w:rsidR="000E169F" w:rsidRPr="00AA701C" w:rsidRDefault="000E169F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b/>
          <w:sz w:val="16"/>
          <w:szCs w:val="16"/>
        </w:rPr>
      </w:pPr>
    </w:p>
    <w:p w:rsidR="003360E4" w:rsidRDefault="009A57E6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2</w:t>
      </w:r>
      <w:r w:rsidR="00D87303" w:rsidRPr="008F210D">
        <w:rPr>
          <w:b/>
          <w:sz w:val="28"/>
          <w:szCs w:val="28"/>
        </w:rPr>
        <w:t>. </w:t>
      </w:r>
      <w:r w:rsidR="00EE64EE" w:rsidRPr="008F210D">
        <w:rPr>
          <w:b/>
          <w:sz w:val="28"/>
          <w:szCs w:val="28"/>
        </w:rPr>
        <w:t>Информация</w:t>
      </w:r>
      <w:r w:rsidR="009E46C8" w:rsidRPr="008F210D">
        <w:rPr>
          <w:b/>
          <w:sz w:val="28"/>
          <w:szCs w:val="28"/>
        </w:rPr>
        <w:t xml:space="preserve"> о выполнении плана проведения аудиторских мероприятий за отчетный год</w:t>
      </w:r>
      <w:r w:rsidR="003360E4" w:rsidRPr="003360E4">
        <w:rPr>
          <w:i/>
          <w:sz w:val="28"/>
          <w:szCs w:val="28"/>
        </w:rPr>
        <w:t xml:space="preserve"> </w:t>
      </w:r>
      <w:r w:rsidR="003360E4" w:rsidRPr="00FC558F">
        <w:rPr>
          <w:i/>
          <w:sz w:val="28"/>
          <w:szCs w:val="28"/>
        </w:rPr>
        <w:t>(в соответствии с подпункт</w:t>
      </w:r>
      <w:r w:rsidR="00CA0055">
        <w:rPr>
          <w:i/>
          <w:sz w:val="28"/>
          <w:szCs w:val="28"/>
        </w:rPr>
        <w:t>а</w:t>
      </w:r>
      <w:r w:rsidR="003360E4" w:rsidRPr="00FC558F">
        <w:rPr>
          <w:i/>
          <w:sz w:val="28"/>
          <w:szCs w:val="28"/>
        </w:rPr>
        <w:t>м</w:t>
      </w:r>
      <w:r w:rsidR="00CA0055">
        <w:rPr>
          <w:i/>
          <w:sz w:val="28"/>
          <w:szCs w:val="28"/>
        </w:rPr>
        <w:t>и</w:t>
      </w:r>
      <w:r w:rsidR="003360E4" w:rsidRPr="00FC558F">
        <w:rPr>
          <w:i/>
          <w:sz w:val="28"/>
          <w:szCs w:val="28"/>
        </w:rPr>
        <w:t xml:space="preserve"> «</w:t>
      </w:r>
      <w:proofErr w:type="gramStart"/>
      <w:r w:rsidR="003360E4">
        <w:rPr>
          <w:i/>
          <w:sz w:val="28"/>
          <w:szCs w:val="28"/>
        </w:rPr>
        <w:t>а</w:t>
      </w:r>
      <w:r w:rsidR="00CA0055">
        <w:rPr>
          <w:i/>
          <w:sz w:val="28"/>
          <w:szCs w:val="28"/>
        </w:rPr>
        <w:t>-г</w:t>
      </w:r>
      <w:proofErr w:type="gramEnd"/>
      <w:r w:rsidR="003360E4" w:rsidRPr="00FC558F">
        <w:rPr>
          <w:i/>
          <w:sz w:val="28"/>
          <w:szCs w:val="28"/>
        </w:rPr>
        <w:t xml:space="preserve">» пункта </w:t>
      </w:r>
      <w:r w:rsidR="004C7A4D">
        <w:rPr>
          <w:i/>
          <w:sz w:val="28"/>
          <w:szCs w:val="28"/>
        </w:rPr>
        <w:br/>
      </w:r>
      <w:r w:rsidR="003360E4" w:rsidRPr="00FC558F">
        <w:rPr>
          <w:i/>
          <w:sz w:val="28"/>
          <w:szCs w:val="28"/>
        </w:rPr>
        <w:t>29 федерального стандарта внутреннего финансового аудита «Реализация результатов внутреннего финансового аудита», утвержденного приказом Министерства финансов Российской федерации от 22.05.2020 № 91н).</w:t>
      </w:r>
    </w:p>
    <w:p w:rsidR="004C7A4D" w:rsidRPr="004C7A4D" w:rsidRDefault="00294514" w:rsidP="00FD5CE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CA0055">
        <w:rPr>
          <w:sz w:val="28"/>
          <w:szCs w:val="28"/>
        </w:rPr>
        <w:t xml:space="preserve">План внутреннего финансового аудита </w:t>
      </w:r>
      <w:r w:rsidR="001D14CE">
        <w:rPr>
          <w:sz w:val="28"/>
          <w:szCs w:val="28"/>
        </w:rPr>
        <w:t>сектором финансового контроля</w:t>
      </w:r>
      <w:r w:rsidR="00900934">
        <w:rPr>
          <w:sz w:val="28"/>
          <w:szCs w:val="28"/>
        </w:rPr>
        <w:t xml:space="preserve"> на 202</w:t>
      </w:r>
      <w:r w:rsidR="00B10519">
        <w:rPr>
          <w:sz w:val="28"/>
          <w:szCs w:val="28"/>
        </w:rPr>
        <w:t>4</w:t>
      </w:r>
      <w:r w:rsidRPr="00CA0055">
        <w:rPr>
          <w:sz w:val="28"/>
          <w:szCs w:val="28"/>
        </w:rPr>
        <w:t xml:space="preserve"> год выполнен в полном объеме.</w:t>
      </w:r>
    </w:p>
    <w:p w:rsidR="007B3E69" w:rsidRDefault="00CA0055" w:rsidP="007B3E69">
      <w:pPr>
        <w:pStyle w:val="a3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="00C90721" w:rsidRPr="00C90721">
        <w:rPr>
          <w:sz w:val="28"/>
          <w:szCs w:val="28"/>
        </w:rPr>
        <w:t>о количестве</w:t>
      </w:r>
      <w:r>
        <w:rPr>
          <w:sz w:val="28"/>
          <w:szCs w:val="28"/>
        </w:rPr>
        <w:t>,</w:t>
      </w:r>
      <w:r w:rsidR="00C90721" w:rsidRPr="00C90721">
        <w:rPr>
          <w:sz w:val="28"/>
          <w:szCs w:val="28"/>
        </w:rPr>
        <w:t xml:space="preserve"> темах</w:t>
      </w:r>
      <w:r>
        <w:rPr>
          <w:sz w:val="28"/>
          <w:szCs w:val="28"/>
        </w:rPr>
        <w:t>, объектах и результатах</w:t>
      </w:r>
      <w:r w:rsidR="00C90721" w:rsidRPr="00C90721">
        <w:rPr>
          <w:sz w:val="28"/>
          <w:szCs w:val="28"/>
        </w:rPr>
        <w:t xml:space="preserve"> проведенных аудиторских мероприятий</w:t>
      </w:r>
      <w:r>
        <w:rPr>
          <w:sz w:val="28"/>
          <w:szCs w:val="28"/>
        </w:rPr>
        <w:t xml:space="preserve"> за отчетный год, включая сведения</w:t>
      </w:r>
      <w:r w:rsidR="00C90721" w:rsidRPr="00C90721">
        <w:rPr>
          <w:sz w:val="28"/>
          <w:szCs w:val="28"/>
        </w:rPr>
        <w:t xml:space="preserve"> о степени надежности осуществляемого в</w:t>
      </w:r>
      <w:r>
        <w:rPr>
          <w:sz w:val="28"/>
          <w:szCs w:val="28"/>
        </w:rPr>
        <w:t xml:space="preserve">нутреннего финансового контроля и </w:t>
      </w:r>
      <w:r w:rsidR="00C90721" w:rsidRPr="00C90721">
        <w:rPr>
          <w:sz w:val="28"/>
          <w:szCs w:val="28"/>
        </w:rPr>
        <w:t>достоверности (недостоверности) сформированной бюджетной отчетности</w:t>
      </w:r>
      <w:r>
        <w:rPr>
          <w:sz w:val="28"/>
          <w:szCs w:val="28"/>
        </w:rPr>
        <w:t xml:space="preserve">, приведена </w:t>
      </w:r>
      <w:r>
        <w:rPr>
          <w:sz w:val="28"/>
          <w:szCs w:val="28"/>
        </w:rPr>
        <w:br/>
        <w:t>в Таблице № 1.</w:t>
      </w:r>
    </w:p>
    <w:p w:rsidR="0069115B" w:rsidRDefault="00CA0055" w:rsidP="00CA0055">
      <w:pPr>
        <w:pStyle w:val="a3"/>
        <w:shd w:val="clear" w:color="auto" w:fill="FFFFFF"/>
        <w:spacing w:after="0" w:line="240" w:lineRule="auto"/>
        <w:ind w:left="89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451D04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</w:p>
    <w:p w:rsidR="00CA0055" w:rsidRPr="00AA701C" w:rsidRDefault="00CA0055" w:rsidP="00CA0055">
      <w:pPr>
        <w:pStyle w:val="a3"/>
        <w:shd w:val="clear" w:color="auto" w:fill="FFFFFF"/>
        <w:spacing w:after="0" w:line="240" w:lineRule="auto"/>
        <w:ind w:left="899"/>
        <w:jc w:val="right"/>
        <w:rPr>
          <w:sz w:val="16"/>
          <w:szCs w:val="16"/>
        </w:rPr>
      </w:pP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843"/>
        <w:gridCol w:w="2835"/>
        <w:gridCol w:w="1559"/>
        <w:gridCol w:w="2410"/>
        <w:gridCol w:w="1275"/>
      </w:tblGrid>
      <w:tr w:rsidR="00CA0055" w:rsidRPr="00A2368C" w:rsidTr="00CA0055">
        <w:trPr>
          <w:cantSplit/>
          <w:trHeight w:val="1037"/>
        </w:trPr>
        <w:tc>
          <w:tcPr>
            <w:tcW w:w="10348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A0055" w:rsidRPr="00CA0055" w:rsidRDefault="00CA0055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CA0055">
              <w:rPr>
                <w:rFonts w:ascii="Times New Roman" w:hAnsi="Times New Roman" w:cs="Times New Roman"/>
                <w:b/>
                <w:szCs w:val="22"/>
              </w:rPr>
              <w:t xml:space="preserve">Информация </w:t>
            </w:r>
          </w:p>
          <w:p w:rsidR="00CA0055" w:rsidRDefault="00CA0055" w:rsidP="00B105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CA0055">
              <w:rPr>
                <w:rFonts w:ascii="Times New Roman" w:hAnsi="Times New Roman" w:cs="Times New Roman"/>
                <w:b/>
                <w:szCs w:val="22"/>
              </w:rPr>
              <w:t xml:space="preserve">о выполнении плана внутреннего финансового аудита </w:t>
            </w:r>
            <w:r w:rsidR="006645EB" w:rsidRPr="006645EB">
              <w:rPr>
                <w:rFonts w:ascii="Times New Roman" w:hAnsi="Times New Roman" w:cs="Times New Roman"/>
                <w:b/>
                <w:szCs w:val="22"/>
              </w:rPr>
              <w:t>в финансово – экономическом управлении Администрации Октябрьского района</w:t>
            </w:r>
            <w:r w:rsidR="00900934">
              <w:rPr>
                <w:rFonts w:ascii="Times New Roman" w:hAnsi="Times New Roman" w:cs="Times New Roman"/>
                <w:b/>
                <w:szCs w:val="22"/>
              </w:rPr>
              <w:t xml:space="preserve"> на 202</w:t>
            </w:r>
            <w:r w:rsidR="00B10519"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Pr="00CA0055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</w:tr>
      <w:tr w:rsidR="00B860F6" w:rsidRPr="00A2368C" w:rsidTr="00F577EB">
        <w:trPr>
          <w:cantSplit/>
          <w:trHeight w:val="1037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 xml:space="preserve">№ </w:t>
            </w:r>
            <w:r w:rsidRPr="00B24C24">
              <w:rPr>
                <w:rFonts w:ascii="Times New Roman" w:hAnsi="Times New Roman" w:cs="Times New Roman"/>
                <w:szCs w:val="22"/>
              </w:rPr>
              <w:br/>
            </w:r>
            <w:proofErr w:type="gramStart"/>
            <w:r w:rsidRPr="00B24C24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B24C24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Объект</w:t>
            </w: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внутреннего финансового аудита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7062" w:rsidRDefault="00B860F6" w:rsidP="0018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Тема аудиторского мероприятия</w:t>
            </w:r>
            <w:r w:rsidR="00187062">
              <w:rPr>
                <w:rFonts w:ascii="Times New Roman" w:hAnsi="Times New Roman" w:cs="Times New Roman"/>
                <w:szCs w:val="22"/>
              </w:rPr>
              <w:t>/</w:t>
            </w:r>
          </w:p>
          <w:p w:rsidR="00B860F6" w:rsidRPr="00B24C24" w:rsidRDefault="00187062" w:rsidP="0018706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срок проведения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Информа</w:t>
            </w:r>
            <w:r w:rsidR="00D87303">
              <w:rPr>
                <w:rFonts w:ascii="Times New Roman" w:hAnsi="Times New Roman" w:cs="Times New Roman"/>
                <w:szCs w:val="22"/>
              </w:rPr>
              <w:t xml:space="preserve">ция по результатам </w:t>
            </w:r>
            <w:proofErr w:type="gramStart"/>
            <w:r w:rsidR="00D87303">
              <w:rPr>
                <w:rFonts w:ascii="Times New Roman" w:hAnsi="Times New Roman" w:cs="Times New Roman"/>
                <w:szCs w:val="22"/>
              </w:rPr>
              <w:t>внутреннего</w:t>
            </w:r>
            <w:proofErr w:type="gramEnd"/>
            <w:r w:rsidR="00D8730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B24C24">
              <w:rPr>
                <w:rFonts w:ascii="Times New Roman" w:hAnsi="Times New Roman" w:cs="Times New Roman"/>
                <w:szCs w:val="22"/>
              </w:rPr>
              <w:t>финансового</w:t>
            </w:r>
          </w:p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 xml:space="preserve">аудита, </w:t>
            </w:r>
            <w:proofErr w:type="gramStart"/>
            <w:r w:rsidRPr="00B24C24">
              <w:rPr>
                <w:rFonts w:ascii="Times New Roman" w:hAnsi="Times New Roman" w:cs="Times New Roman"/>
                <w:szCs w:val="22"/>
              </w:rPr>
              <w:t>подтверждающая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4BD1" w:rsidRDefault="008F210D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Сведения</w:t>
            </w:r>
            <w:r w:rsidR="00B860F6" w:rsidRPr="00B24C24">
              <w:rPr>
                <w:rFonts w:ascii="Times New Roman" w:hAnsi="Times New Roman" w:cs="Times New Roman"/>
                <w:szCs w:val="22"/>
              </w:rPr>
              <w:t xml:space="preserve"> о </w:t>
            </w:r>
            <w:proofErr w:type="spellStart"/>
            <w:r w:rsidR="00B860F6" w:rsidRPr="00B24C24">
              <w:rPr>
                <w:rFonts w:ascii="Times New Roman" w:hAnsi="Times New Roman" w:cs="Times New Roman"/>
                <w:szCs w:val="22"/>
              </w:rPr>
              <w:t>выполне</w:t>
            </w:r>
            <w:proofErr w:type="spellEnd"/>
            <w:r w:rsidR="003C4BD1">
              <w:rPr>
                <w:rFonts w:ascii="Times New Roman" w:hAnsi="Times New Roman" w:cs="Times New Roman"/>
                <w:szCs w:val="22"/>
              </w:rPr>
              <w:t>-</w:t>
            </w:r>
          </w:p>
          <w:p w:rsidR="00B860F6" w:rsidRPr="009E46C8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24C24">
              <w:rPr>
                <w:rFonts w:ascii="Times New Roman" w:hAnsi="Times New Roman" w:cs="Times New Roman"/>
                <w:szCs w:val="22"/>
              </w:rPr>
              <w:t>нии</w:t>
            </w:r>
            <w:proofErr w:type="spellEnd"/>
          </w:p>
        </w:tc>
      </w:tr>
      <w:tr w:rsidR="00B860F6" w:rsidRPr="00A2368C" w:rsidTr="00F577EB">
        <w:trPr>
          <w:cantSplit/>
          <w:trHeight w:val="59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4B7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A236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степень надежности осуществляемого внутреннего финансового контроля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60F6" w:rsidRPr="00B24C24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 w:rsidRPr="00B24C24">
              <w:rPr>
                <w:rFonts w:ascii="Times New Roman" w:hAnsi="Times New Roman" w:cs="Times New Roman"/>
                <w:szCs w:val="22"/>
              </w:rPr>
              <w:t>достоверность (недостоверность) сформированной бюджетной отчетности</w:t>
            </w:r>
            <w:r w:rsidR="00A74E04">
              <w:rPr>
                <w:rFonts w:ascii="Times New Roman" w:hAnsi="Times New Roman" w:cs="Times New Roman"/>
                <w:szCs w:val="22"/>
              </w:rPr>
              <w:t>; соответствие процедур действующему законодательству</w:t>
            </w: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60F6" w:rsidRPr="009E46C8" w:rsidRDefault="00B860F6" w:rsidP="009E46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E96" w:rsidRPr="00A2368C" w:rsidTr="00F577EB">
        <w:trPr>
          <w:cantSplit/>
          <w:trHeight w:val="12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E96" w:rsidRPr="00CA0055" w:rsidRDefault="00620E96" w:rsidP="00BD52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A0055">
              <w:rPr>
                <w:rFonts w:ascii="Times New Roman" w:hAnsi="Times New Roman" w:cs="Times New Roman"/>
              </w:rPr>
              <w:lastRenderedPageBreak/>
              <w:t>1</w:t>
            </w:r>
            <w:r w:rsidR="0005403F" w:rsidRPr="00CA00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E96" w:rsidRPr="00CA0055" w:rsidRDefault="00B23ABB" w:rsidP="00FB69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Процедур</w:t>
            </w:r>
            <w:r w:rsidR="00FB692E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формирования бюджетной отчетности</w:t>
            </w:r>
            <w:r w:rsidR="00696F9C">
              <w:rPr>
                <w:color w:val="000000"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945" w:rsidRDefault="002C5A8A" w:rsidP="00C036D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C5A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Достоверность годовой бюджетной отчетности за 202</w:t>
            </w:r>
            <w:r w:rsidR="004A7E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C036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</w:t>
            </w:r>
            <w:r w:rsid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C5A8A" w:rsidRPr="002C5A8A" w:rsidRDefault="005F287E" w:rsidP="00C036D1">
            <w:pPr>
              <w:pStyle w:val="ConsPlusNorma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проведения с 10.01.202</w:t>
            </w:r>
            <w:r w:rsidR="004A7E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16.01.202</w:t>
            </w:r>
            <w:r w:rsidR="004A7E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2C5A8A" w:rsidRPr="002C5A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B12CA4" w:rsidRPr="002C5A8A" w:rsidRDefault="00B12CA4" w:rsidP="00C036D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E96" w:rsidRPr="00CA0055" w:rsidRDefault="0005403F" w:rsidP="009C21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A0055">
              <w:rPr>
                <w:rFonts w:eastAsiaTheme="minorHAnsi"/>
                <w:lang w:eastAsia="en-US"/>
              </w:rPr>
              <w:t>В</w:t>
            </w:r>
            <w:r w:rsidR="00620E96" w:rsidRPr="00CA0055">
              <w:rPr>
                <w:rFonts w:eastAsiaTheme="minorHAnsi"/>
                <w:lang w:eastAsia="en-US"/>
              </w:rPr>
              <w:t>нутренний финанс</w:t>
            </w:r>
            <w:r w:rsidR="00B71083">
              <w:rPr>
                <w:rFonts w:eastAsiaTheme="minorHAnsi"/>
                <w:lang w:eastAsia="en-US"/>
              </w:rPr>
              <w:t>овый контроль считается надежным.</w:t>
            </w:r>
          </w:p>
          <w:p w:rsidR="00620E96" w:rsidRPr="00CA0055" w:rsidRDefault="00620E96" w:rsidP="009C21A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0DFC" w:rsidRPr="00B20DFC" w:rsidRDefault="0005403F" w:rsidP="00C036D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A0055">
              <w:rPr>
                <w:rFonts w:ascii="Times New Roman" w:hAnsi="Times New Roman" w:cs="Times New Roman"/>
              </w:rPr>
              <w:t>Б</w:t>
            </w:r>
            <w:r w:rsidR="00500425" w:rsidRPr="00CA0055">
              <w:rPr>
                <w:rFonts w:ascii="Times New Roman" w:hAnsi="Times New Roman" w:cs="Times New Roman"/>
              </w:rPr>
              <w:t xml:space="preserve">юджетная отчетность </w:t>
            </w:r>
            <w:r w:rsidR="00620E96" w:rsidRPr="00CA0055">
              <w:rPr>
                <w:rFonts w:ascii="Times New Roman" w:hAnsi="Times New Roman" w:cs="Times New Roman"/>
              </w:rPr>
              <w:t>достоверна</w:t>
            </w:r>
            <w:r w:rsidR="00B20DFC">
              <w:rPr>
                <w:rFonts w:ascii="Times New Roman" w:hAnsi="Times New Roman" w:cs="Times New Roman"/>
              </w:rPr>
              <w:t xml:space="preserve">, </w:t>
            </w:r>
            <w:r w:rsidR="00B20DFC" w:rsidRPr="00B20DFC">
              <w:rPr>
                <w:rFonts w:ascii="Times New Roman" w:hAnsi="Times New Roman" w:cs="Times New Roman"/>
              </w:rPr>
              <w:t xml:space="preserve">является полной </w:t>
            </w:r>
          </w:p>
          <w:p w:rsidR="00620E96" w:rsidRDefault="00B20DFC" w:rsidP="00C036D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20DFC">
              <w:rPr>
                <w:rFonts w:ascii="Times New Roman" w:hAnsi="Times New Roman" w:cs="Times New Roman"/>
              </w:rPr>
              <w:t xml:space="preserve">и соответствует качественным характеристикам, установленным приказом Министерства финансов Российской </w:t>
            </w:r>
            <w:r>
              <w:rPr>
                <w:rFonts w:ascii="Times New Roman" w:hAnsi="Times New Roman" w:cs="Times New Roman"/>
              </w:rPr>
              <w:t>Федерации от 31.12.2016 № 256н</w:t>
            </w:r>
            <w:r w:rsidRPr="00B20DFC">
              <w:rPr>
                <w:rFonts w:ascii="Times New Roman" w:hAnsi="Times New Roman" w:cs="Times New Roman"/>
              </w:rPr>
              <w:t>.</w:t>
            </w:r>
          </w:p>
          <w:p w:rsidR="007B3E69" w:rsidRDefault="007B3E69" w:rsidP="00C036D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  <w:p w:rsidR="007B3E69" w:rsidRPr="00CA0055" w:rsidRDefault="007B3E69" w:rsidP="00C036D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E96" w:rsidRPr="00CA0055" w:rsidRDefault="0005403F" w:rsidP="009C21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A0055">
              <w:rPr>
                <w:rFonts w:ascii="Times New Roman" w:hAnsi="Times New Roman" w:cs="Times New Roman"/>
              </w:rPr>
              <w:t>В</w:t>
            </w:r>
            <w:r w:rsidR="00620E96" w:rsidRPr="00CA0055">
              <w:rPr>
                <w:rFonts w:ascii="Times New Roman" w:hAnsi="Times New Roman" w:cs="Times New Roman"/>
              </w:rPr>
              <w:t>ыполнен</w:t>
            </w:r>
          </w:p>
        </w:tc>
      </w:tr>
      <w:tr w:rsidR="00411032" w:rsidRPr="00A2368C" w:rsidTr="00F577EB">
        <w:trPr>
          <w:cantSplit/>
          <w:trHeight w:val="12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032" w:rsidRPr="00CA0055" w:rsidRDefault="00411032" w:rsidP="00BD52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7114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ABB" w:rsidRDefault="00B23ABB" w:rsidP="00B23ABB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Процедур</w:t>
            </w:r>
            <w:r w:rsidR="00FB692E"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 xml:space="preserve"> осуществления закупок товаров, работ и услуг для обеспечения </w:t>
            </w:r>
            <w:proofErr w:type="spellStart"/>
            <w:r>
              <w:rPr>
                <w:rFonts w:eastAsiaTheme="minorHAnsi"/>
                <w:lang w:eastAsia="en-US"/>
              </w:rPr>
              <w:t>государствен</w:t>
            </w:r>
            <w:proofErr w:type="spellEnd"/>
            <w:r>
              <w:rPr>
                <w:rFonts w:eastAsiaTheme="minorHAnsi"/>
                <w:lang w:eastAsia="en-US"/>
              </w:rPr>
              <w:t>-</w:t>
            </w:r>
          </w:p>
          <w:p w:rsidR="00B23ABB" w:rsidRDefault="00B23ABB" w:rsidP="00B23ABB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lang w:eastAsia="en-US"/>
              </w:rPr>
              <w:t>ных</w:t>
            </w:r>
            <w:proofErr w:type="spellEnd"/>
            <w:r>
              <w:rPr>
                <w:rFonts w:eastAsiaTheme="minorHAnsi"/>
                <w:lang w:eastAsia="en-US"/>
              </w:rPr>
              <w:t xml:space="preserve"> (</w:t>
            </w:r>
            <w:proofErr w:type="spellStart"/>
            <w:r>
              <w:rPr>
                <w:rFonts w:eastAsiaTheme="minorHAnsi"/>
                <w:lang w:eastAsia="en-US"/>
              </w:rPr>
              <w:t>муниципаль</w:t>
            </w:r>
            <w:proofErr w:type="spellEnd"/>
            <w:r w:rsidR="00402FC8">
              <w:rPr>
                <w:rFonts w:eastAsiaTheme="minorHAnsi"/>
                <w:lang w:eastAsia="en-US"/>
              </w:rPr>
              <w:t>-</w:t>
            </w:r>
            <w:proofErr w:type="gramEnd"/>
          </w:p>
          <w:p w:rsidR="00B23ABB" w:rsidRDefault="00B23ABB" w:rsidP="00B23ABB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lang w:eastAsia="en-US"/>
              </w:rPr>
              <w:t>ных</w:t>
            </w:r>
            <w:proofErr w:type="spellEnd"/>
            <w:r>
              <w:rPr>
                <w:rFonts w:eastAsiaTheme="minorHAnsi"/>
                <w:lang w:eastAsia="en-US"/>
              </w:rPr>
              <w:t>) нужд.</w:t>
            </w:r>
            <w:proofErr w:type="gramEnd"/>
          </w:p>
          <w:p w:rsidR="00411032" w:rsidRPr="00CA0055" w:rsidRDefault="00411032" w:rsidP="00BD52CE">
            <w:pPr>
              <w:jc w:val="center"/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945" w:rsidRDefault="007869FF" w:rsidP="00E469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 соблюдения установленных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      </w:r>
            <w:r w:rsidR="00E8116F" w:rsidRPr="00E811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закупкам товаров, работ, услуг для административно-хозяйственного и материально-технического обеспечения деятельности фина</w:t>
            </w:r>
            <w:r w:rsidR="00C036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нсово-экономического управления</w:t>
            </w:r>
            <w:r w:rsidR="00E811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:rsidR="00411032" w:rsidRDefault="00E8116F" w:rsidP="00C036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проведения</w:t>
            </w:r>
            <w:r w:rsidR="00D44E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</w:t>
            </w:r>
            <w:r w:rsid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  <w:r w:rsidR="00D44E0A" w:rsidRP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.11.202</w:t>
            </w:r>
            <w:r w:rsid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D44E0A" w:rsidRP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 </w:t>
            </w:r>
            <w:r w:rsidR="00126770" w:rsidRP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="00126770" w:rsidRP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  <w:r w:rsid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126770" w:rsidRP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</w:t>
            </w:r>
            <w:r w:rsidR="00E4694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  <w:p w:rsidR="007B3E69" w:rsidRDefault="007B3E69" w:rsidP="00C036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3E69" w:rsidRPr="00C036D1" w:rsidRDefault="007B3E69" w:rsidP="00C036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032" w:rsidRPr="00CA0055" w:rsidRDefault="00411032" w:rsidP="00BD52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A0055">
              <w:rPr>
                <w:rFonts w:eastAsiaTheme="minorHAnsi"/>
                <w:lang w:eastAsia="en-US"/>
              </w:rPr>
              <w:t>Внутренний финансовый контроль считается надежным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411032" w:rsidRPr="00CA0055" w:rsidRDefault="00411032" w:rsidP="00BD52C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E04" w:rsidRDefault="00402FC8" w:rsidP="00C036D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Закупочная деятельность в целом соответствует требованиям </w:t>
            </w:r>
            <w:r>
              <w:rPr>
                <w:rFonts w:ascii="Times New Roman" w:hAnsi="Times New Roman" w:cs="Times New Roman"/>
                <w:lang w:eastAsia="en-US"/>
              </w:rPr>
      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      </w:r>
            <w:r w:rsidRPr="00E8116F">
              <w:rPr>
                <w:rFonts w:ascii="Times New Roman" w:hAnsi="Times New Roman" w:cs="Times New Roman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411032" w:rsidRPr="00CA0055" w:rsidRDefault="00411032" w:rsidP="00C036D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032" w:rsidRPr="00CA0055" w:rsidRDefault="00411032" w:rsidP="00BD52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A0055">
              <w:rPr>
                <w:rFonts w:ascii="Times New Roman" w:hAnsi="Times New Roman" w:cs="Times New Roman"/>
              </w:rPr>
              <w:t>Выполнен</w:t>
            </w:r>
          </w:p>
        </w:tc>
      </w:tr>
      <w:tr w:rsidR="00C036D1" w:rsidRPr="00A2368C" w:rsidTr="00F577EB">
        <w:trPr>
          <w:cantSplit/>
          <w:trHeight w:val="530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36D1" w:rsidRPr="00E7114B" w:rsidRDefault="00C036D1" w:rsidP="00BD52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36D1" w:rsidRDefault="00C036D1" w:rsidP="00D862D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color w:val="000000"/>
              </w:rPr>
              <w:t>Процедура формирования бюджетной отчетности</w:t>
            </w:r>
            <w:r>
              <w:rPr>
                <w:color w:val="000000"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36D1" w:rsidRDefault="00C036D1" w:rsidP="00C036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6D1">
              <w:rPr>
                <w:rFonts w:ascii="Times New Roman" w:hAnsi="Times New Roman" w:cs="Times New Roman"/>
                <w:sz w:val="24"/>
                <w:szCs w:val="24"/>
              </w:rPr>
              <w:t>Подтверждение достоверности годовой бюджетной отчетности финансово-экономического управления и соответствие порядка ведения бюджетного учета единой методологии бюджетного учета, составления, представления  и утверждения бюджетной отчетности, а также ведомственным (внутренним) акт</w:t>
            </w:r>
            <w:r w:rsidR="004203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36D1">
              <w:rPr>
                <w:rFonts w:ascii="Times New Roman" w:hAnsi="Times New Roman" w:cs="Times New Roman"/>
                <w:sz w:val="24"/>
                <w:szCs w:val="24"/>
              </w:rPr>
              <w:t>м, принятым в соответствии с пунктом 5 статьи 264.1 Бюджетного кодекса российской Федерации за  2024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36D1" w:rsidRPr="00C036D1" w:rsidRDefault="00C036D1" w:rsidP="00C036D1">
            <w:pPr>
              <w:pStyle w:val="ConsPlusNorma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проведения с 10.0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36D1" w:rsidRPr="00CA0055" w:rsidRDefault="00C036D1" w:rsidP="005700D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A0055">
              <w:rPr>
                <w:rFonts w:eastAsiaTheme="minorHAnsi"/>
                <w:lang w:eastAsia="en-US"/>
              </w:rPr>
              <w:t>Внутренний финансовый контроль считается надежным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C036D1" w:rsidRPr="00CA0055" w:rsidRDefault="00C036D1" w:rsidP="005700D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2D2" w:rsidRPr="00F577EB" w:rsidRDefault="00D862D2" w:rsidP="00D862D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F577EB">
              <w:rPr>
                <w:rFonts w:ascii="Times New Roman" w:hAnsi="Times New Roman" w:cs="Times New Roman"/>
              </w:rPr>
              <w:t>Бюджетная отчетность достоверна, является полной и соответству</w:t>
            </w:r>
            <w:r w:rsidRPr="00F577EB">
              <w:rPr>
                <w:rFonts w:ascii="Times New Roman" w:hAnsi="Times New Roman" w:cs="Times New Roman"/>
              </w:rPr>
              <w:t>ет качественным характеристикам</w:t>
            </w:r>
            <w:r w:rsidRPr="00F577EB">
              <w:rPr>
                <w:rFonts w:ascii="Times New Roman" w:hAnsi="Times New Roman" w:cs="Times New Roman"/>
              </w:rPr>
              <w:t xml:space="preserve"> информации, раскрываемой в бухгалтерской (финансовой) отчетности.</w:t>
            </w:r>
          </w:p>
          <w:p w:rsidR="00D862D2" w:rsidRPr="00F577EB" w:rsidRDefault="00F577EB" w:rsidP="007B3E6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7EB">
              <w:rPr>
                <w:rFonts w:ascii="Times New Roman" w:hAnsi="Times New Roman" w:cs="Times New Roman"/>
                <w:kern w:val="2"/>
                <w:sz w:val="24"/>
                <w:szCs w:val="24"/>
                <w:lang w:eastAsia="en-US" w:bidi="hi-IN"/>
              </w:rPr>
              <w:t>П</w:t>
            </w:r>
            <w:r w:rsidRPr="00F577EB">
              <w:rPr>
                <w:rFonts w:ascii="Times New Roman" w:hAnsi="Times New Roman" w:cs="Times New Roman"/>
                <w:sz w:val="24"/>
                <w:szCs w:val="24"/>
              </w:rPr>
              <w:t>орядок ведения бюджетного учета соответствует единой методологии учета и отчетности, включая соблюдение порядка формирования (актуализации) учетной политики, оформления и принятия к учету первичных учетных документов, хранения документов бюджетного учета.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36D1" w:rsidRPr="00CA0055" w:rsidRDefault="00C036D1" w:rsidP="00BD52C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A0055">
              <w:rPr>
                <w:rFonts w:ascii="Times New Roman" w:hAnsi="Times New Roman" w:cs="Times New Roman"/>
              </w:rPr>
              <w:t>Выполнен</w:t>
            </w:r>
          </w:p>
        </w:tc>
      </w:tr>
    </w:tbl>
    <w:p w:rsidR="00AC7202" w:rsidRDefault="00AC7202" w:rsidP="00AC72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213F" w:rsidRPr="005B473E" w:rsidRDefault="00815030" w:rsidP="00FD5CE9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275F5E" w:rsidRPr="00275F5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275F5E" w:rsidRPr="00275F5E">
        <w:rPr>
          <w:rFonts w:ascii="Times New Roman" w:hAnsi="Times New Roman" w:cs="Times New Roman"/>
          <w:b/>
          <w:sz w:val="28"/>
          <w:szCs w:val="28"/>
        </w:rPr>
        <w:t xml:space="preserve">Сведения о результатах деятельности </w:t>
      </w:r>
      <w:r w:rsidR="00B11F31">
        <w:rPr>
          <w:rFonts w:ascii="Times New Roman" w:hAnsi="Times New Roman" w:cs="Times New Roman"/>
          <w:b/>
          <w:sz w:val="28"/>
          <w:szCs w:val="28"/>
        </w:rPr>
        <w:t>сектора финансового контроля</w:t>
      </w:r>
      <w:r w:rsidR="00275F5E" w:rsidRPr="00275F5E">
        <w:rPr>
          <w:rFonts w:ascii="Times New Roman" w:hAnsi="Times New Roman" w:cs="Times New Roman"/>
          <w:b/>
          <w:sz w:val="28"/>
          <w:szCs w:val="28"/>
        </w:rPr>
        <w:t xml:space="preserve"> направленной на решение задач внутреннего финансового аудита </w:t>
      </w:r>
      <w:r w:rsidR="00275F5E" w:rsidRPr="00275F5E">
        <w:rPr>
          <w:rFonts w:ascii="Times New Roman" w:hAnsi="Times New Roman" w:cs="Times New Roman"/>
          <w:i/>
          <w:sz w:val="28"/>
          <w:szCs w:val="28"/>
        </w:rPr>
        <w:t>(в соответствии с подпунктом «е» пункта 29 федерального стандарта внутреннего финансового аудита «Реализация результатов внутреннего финансового аудита», утвержденного приказом Министерства финансов Российской федерации от 22.05.2020 № 91н</w:t>
      </w:r>
      <w:r w:rsidR="00275F5E" w:rsidRPr="005B473E">
        <w:rPr>
          <w:rFonts w:ascii="Times New Roman" w:hAnsi="Times New Roman" w:cs="Times New Roman"/>
          <w:i/>
          <w:sz w:val="28"/>
          <w:szCs w:val="28"/>
        </w:rPr>
        <w:t>)</w:t>
      </w:r>
      <w:r w:rsidR="0067213F" w:rsidRPr="005B473E">
        <w:rPr>
          <w:rFonts w:ascii="Times New Roman" w:hAnsi="Times New Roman" w:cs="Times New Roman"/>
          <w:i/>
          <w:sz w:val="28"/>
          <w:szCs w:val="28"/>
        </w:rPr>
        <w:t>, включая информацию о нарушениях, недостатках, бюджетных рисках, принятых мерах по их минимизации (устранению) и повышению качества финансового менеджмента, выводах, предложениях</w:t>
      </w:r>
      <w:proofErr w:type="gramEnd"/>
      <w:r w:rsidR="0067213F" w:rsidRPr="005B473E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gramStart"/>
      <w:r w:rsidR="0067213F" w:rsidRPr="005B473E">
        <w:rPr>
          <w:rFonts w:ascii="Times New Roman" w:hAnsi="Times New Roman" w:cs="Times New Roman"/>
          <w:i/>
          <w:sz w:val="28"/>
          <w:szCs w:val="28"/>
        </w:rPr>
        <w:t>рекомендациях</w:t>
      </w:r>
      <w:proofErr w:type="gramEnd"/>
      <w:r w:rsidR="0067213F" w:rsidRPr="005B473E">
        <w:rPr>
          <w:rFonts w:ascii="Times New Roman" w:hAnsi="Times New Roman" w:cs="Times New Roman"/>
          <w:i/>
          <w:sz w:val="28"/>
          <w:szCs w:val="28"/>
        </w:rPr>
        <w:t>.</w:t>
      </w:r>
    </w:p>
    <w:p w:rsidR="0015493D" w:rsidRDefault="0015493D" w:rsidP="00FD5CE9">
      <w:pPr>
        <w:ind w:firstLine="709"/>
        <w:jc w:val="both"/>
        <w:rPr>
          <w:b/>
          <w:sz w:val="28"/>
          <w:szCs w:val="28"/>
          <w:highlight w:val="yellow"/>
        </w:rPr>
      </w:pPr>
    </w:p>
    <w:p w:rsidR="00280FB4" w:rsidRDefault="0015493D" w:rsidP="00FD5CE9">
      <w:pPr>
        <w:ind w:firstLine="709"/>
        <w:jc w:val="both"/>
        <w:rPr>
          <w:snapToGrid w:val="0"/>
          <w:sz w:val="28"/>
        </w:rPr>
      </w:pPr>
      <w:r w:rsidRPr="0015493D">
        <w:rPr>
          <w:b/>
          <w:sz w:val="28"/>
          <w:szCs w:val="28"/>
        </w:rPr>
        <w:t>Аудиторское мероприятие, проведенное</w:t>
      </w:r>
      <w:r w:rsidRPr="008E6B85">
        <w:rPr>
          <w:b/>
          <w:color w:val="000000"/>
          <w:sz w:val="28"/>
          <w:szCs w:val="28"/>
        </w:rPr>
        <w:t xml:space="preserve"> </w:t>
      </w:r>
      <w:r w:rsidR="00832367" w:rsidRPr="0015493D">
        <w:rPr>
          <w:b/>
          <w:color w:val="000000"/>
          <w:sz w:val="28"/>
          <w:szCs w:val="28"/>
        </w:rPr>
        <w:t xml:space="preserve">по вопросу </w:t>
      </w:r>
      <w:r w:rsidR="00280FB4" w:rsidRPr="0015493D">
        <w:rPr>
          <w:b/>
          <w:snapToGrid w:val="0"/>
          <w:sz w:val="28"/>
        </w:rPr>
        <w:t>достоверности годовой бюджетной отчетности за 202</w:t>
      </w:r>
      <w:r w:rsidR="003B4759" w:rsidRPr="0015493D">
        <w:rPr>
          <w:b/>
          <w:snapToGrid w:val="0"/>
          <w:sz w:val="28"/>
        </w:rPr>
        <w:t>3</w:t>
      </w:r>
      <w:r w:rsidR="00280FB4" w:rsidRPr="0015493D">
        <w:rPr>
          <w:b/>
          <w:snapToGrid w:val="0"/>
          <w:sz w:val="28"/>
        </w:rPr>
        <w:t xml:space="preserve"> год, в том числе соответствие порядка ведения бюджетного учета единой методологии учета и отчетности</w:t>
      </w:r>
      <w:r w:rsidRPr="0015493D">
        <w:rPr>
          <w:b/>
          <w:snapToGrid w:val="0"/>
          <w:sz w:val="28"/>
        </w:rPr>
        <w:t>,</w:t>
      </w:r>
      <w:r w:rsidR="00280FB4" w:rsidRPr="0015493D">
        <w:rPr>
          <w:b/>
          <w:snapToGrid w:val="0"/>
          <w:sz w:val="28"/>
        </w:rPr>
        <w:t xml:space="preserve"> показало</w:t>
      </w:r>
      <w:r w:rsidR="00280FB4">
        <w:rPr>
          <w:snapToGrid w:val="0"/>
          <w:sz w:val="28"/>
        </w:rPr>
        <w:t>:</w:t>
      </w:r>
    </w:p>
    <w:p w:rsidR="00280FB4" w:rsidRPr="008B77B7" w:rsidRDefault="0015493D" w:rsidP="00FD5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0FB4" w:rsidRPr="008B77B7">
        <w:rPr>
          <w:sz w:val="28"/>
          <w:szCs w:val="28"/>
        </w:rPr>
        <w:t xml:space="preserve">соответствие учетной политики финансово </w:t>
      </w:r>
      <w:r>
        <w:rPr>
          <w:sz w:val="28"/>
          <w:szCs w:val="28"/>
        </w:rPr>
        <w:t>-</w:t>
      </w:r>
      <w:r w:rsidR="00280FB4" w:rsidRPr="008B77B7">
        <w:rPr>
          <w:sz w:val="28"/>
          <w:szCs w:val="28"/>
        </w:rPr>
        <w:t xml:space="preserve"> экономического управления Администрации Октябрьского района требованиям законодательства и единой</w:t>
      </w:r>
      <w:r w:rsidR="00280FB4" w:rsidRPr="008E6B85">
        <w:rPr>
          <w:b/>
          <w:sz w:val="28"/>
          <w:szCs w:val="28"/>
        </w:rPr>
        <w:t xml:space="preserve"> </w:t>
      </w:r>
      <w:r w:rsidR="00280FB4" w:rsidRPr="008B77B7">
        <w:rPr>
          <w:sz w:val="28"/>
          <w:szCs w:val="28"/>
        </w:rPr>
        <w:t>методологии бюджетного учета, составления, представления и утверждения бюджетной отчетности</w:t>
      </w:r>
      <w:r>
        <w:rPr>
          <w:sz w:val="28"/>
          <w:szCs w:val="28"/>
        </w:rPr>
        <w:t>;</w:t>
      </w:r>
    </w:p>
    <w:p w:rsidR="00280FB4" w:rsidRPr="008B77B7" w:rsidRDefault="0015493D" w:rsidP="00FD5C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0FB4" w:rsidRPr="008B77B7">
        <w:rPr>
          <w:sz w:val="28"/>
          <w:szCs w:val="28"/>
        </w:rPr>
        <w:t xml:space="preserve">отсутствие отклонений в ходе пересчета и сопоставления показателей бюджетной отчетности финансово </w:t>
      </w:r>
      <w:r>
        <w:rPr>
          <w:sz w:val="28"/>
          <w:szCs w:val="28"/>
        </w:rPr>
        <w:t>-</w:t>
      </w:r>
      <w:r w:rsidR="00280FB4" w:rsidRPr="008B77B7">
        <w:rPr>
          <w:sz w:val="28"/>
          <w:szCs w:val="28"/>
        </w:rPr>
        <w:t xml:space="preserve"> экономического управления Администрации Октябрьского района, а также данных, содержащихся в регистрах бюджетного учета, первичных учетных документах финансово </w:t>
      </w:r>
      <w:r>
        <w:rPr>
          <w:sz w:val="28"/>
          <w:szCs w:val="28"/>
        </w:rPr>
        <w:t>-</w:t>
      </w:r>
      <w:r w:rsidR="00280FB4" w:rsidRPr="008B77B7">
        <w:rPr>
          <w:sz w:val="28"/>
          <w:szCs w:val="28"/>
        </w:rPr>
        <w:t xml:space="preserve"> экономического управления Администрации Октябрьского района.</w:t>
      </w:r>
    </w:p>
    <w:p w:rsidR="00755CFB" w:rsidRDefault="00275F5E" w:rsidP="00FD5C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B77B7">
        <w:rPr>
          <w:snapToGrid w:val="0"/>
          <w:sz w:val="28"/>
        </w:rPr>
        <w:t>При осуществлении</w:t>
      </w:r>
      <w:r w:rsidRPr="008B77B7">
        <w:rPr>
          <w:sz w:val="28"/>
          <w:szCs w:val="28"/>
        </w:rPr>
        <w:t xml:space="preserve"> операций по выполнению бюджетных процедур, являющихся объектами бюджетных рисков</w:t>
      </w:r>
      <w:r w:rsidR="008E6B85" w:rsidRPr="008B77B7">
        <w:rPr>
          <w:sz w:val="28"/>
          <w:szCs w:val="28"/>
        </w:rPr>
        <w:t>,</w:t>
      </w:r>
      <w:r w:rsidRPr="008B77B7">
        <w:rPr>
          <w:rFonts w:eastAsiaTheme="minorHAnsi"/>
          <w:sz w:val="28"/>
          <w:szCs w:val="28"/>
          <w:lang w:eastAsia="en-US"/>
        </w:rPr>
        <w:t xml:space="preserve"> внутренний финансовый контроль </w:t>
      </w:r>
      <w:r w:rsidR="00DE667A" w:rsidRPr="008B77B7">
        <w:rPr>
          <w:sz w:val="28"/>
          <w:szCs w:val="28"/>
        </w:rPr>
        <w:lastRenderedPageBreak/>
        <w:t>сектор</w:t>
      </w:r>
      <w:r w:rsidR="00B1149D" w:rsidRPr="008B77B7">
        <w:rPr>
          <w:sz w:val="28"/>
          <w:szCs w:val="28"/>
        </w:rPr>
        <w:t>ом</w:t>
      </w:r>
      <w:r w:rsidR="00DE667A" w:rsidRPr="008B77B7">
        <w:rPr>
          <w:sz w:val="28"/>
          <w:szCs w:val="28"/>
        </w:rPr>
        <w:t xml:space="preserve"> по исполнению бюджета </w:t>
      </w:r>
      <w:r w:rsidRPr="008B77B7">
        <w:rPr>
          <w:sz w:val="28"/>
          <w:szCs w:val="28"/>
        </w:rPr>
        <w:t>осуществляется регулярно посредством</w:t>
      </w:r>
      <w:r w:rsidRPr="008B77B7">
        <w:rPr>
          <w:rFonts w:eastAsiaTheme="minorHAnsi"/>
          <w:sz w:val="28"/>
          <w:szCs w:val="28"/>
          <w:lang w:eastAsia="en-US"/>
        </w:rPr>
        <w:t xml:space="preserve"> самоконтроля и контроля по уровню подчиненности.</w:t>
      </w:r>
    </w:p>
    <w:p w:rsidR="00755CFB" w:rsidRPr="00755CFB" w:rsidRDefault="00755CFB" w:rsidP="00FD5CE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F67F5" w:rsidRDefault="001506C9" w:rsidP="00FD5CE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D1EF3">
        <w:rPr>
          <w:rFonts w:ascii="Times New Roman" w:hAnsi="Times New Roman" w:cs="Times New Roman"/>
          <w:b/>
          <w:sz w:val="28"/>
          <w:szCs w:val="28"/>
        </w:rPr>
        <w:t xml:space="preserve">Аудиторское мероприятие, проведенное по теме </w:t>
      </w:r>
      <w:r w:rsidR="00755CFB" w:rsidRPr="00755CF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«Оценка соблюдения установленных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к закупкам товаров, работ, услуг для административно-хозяйственного и материально-технического обеспечения деятельности финансово-экономического </w:t>
      </w:r>
      <w:r w:rsidR="00755CFB" w:rsidRPr="0042035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управления», </w:t>
      </w:r>
      <w:r w:rsidR="00CD1EF3" w:rsidRPr="0042035D">
        <w:rPr>
          <w:rFonts w:ascii="Times New Roman" w:hAnsi="Times New Roman" w:cs="Times New Roman"/>
          <w:b/>
          <w:sz w:val="28"/>
          <w:szCs w:val="28"/>
          <w:lang w:eastAsia="en-US"/>
        </w:rPr>
        <w:t>показало</w:t>
      </w:r>
      <w:r w:rsidR="00CD1EF3"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</w:p>
    <w:p w:rsidR="00755CFB" w:rsidRDefault="00755CFB" w:rsidP="00FD5C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0216F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90216F" w:rsidRPr="0090216F">
        <w:rPr>
          <w:rFonts w:ascii="Times New Roman" w:hAnsi="Times New Roman" w:cs="Times New Roman"/>
          <w:sz w:val="28"/>
          <w:szCs w:val="28"/>
          <w:lang w:eastAsia="en-US"/>
        </w:rPr>
        <w:t xml:space="preserve">проверкой охвачено </w:t>
      </w:r>
      <w:r w:rsidR="0090216F">
        <w:rPr>
          <w:rFonts w:ascii="Times New Roman" w:hAnsi="Times New Roman" w:cs="Times New Roman"/>
          <w:sz w:val="28"/>
          <w:szCs w:val="28"/>
          <w:lang w:eastAsia="en-US"/>
        </w:rPr>
        <w:t xml:space="preserve">13 закупочных процедур по пункту 4 части 1 статьи 93 </w:t>
      </w:r>
      <w:r w:rsidR="00D74BD0" w:rsidRPr="00D74BD0">
        <w:rPr>
          <w:rFonts w:ascii="Times New Roman" w:hAnsi="Times New Roman" w:cs="Times New Roman"/>
          <w:sz w:val="28"/>
          <w:szCs w:val="28"/>
          <w:lang w:eastAsia="en-US"/>
        </w:rPr>
        <w:t>Федерального закона от 05.04.2013 № 44-ФЗ</w:t>
      </w:r>
      <w:r w:rsidR="00D74BD0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D74BD0" w:rsidRDefault="00D74BD0" w:rsidP="00FD5C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 сроки утверждения и размещения в ЕИС плана-графика на 2024 год соблюдены;</w:t>
      </w:r>
    </w:p>
    <w:p w:rsidR="00D74BD0" w:rsidRDefault="00D74BD0" w:rsidP="00FD5C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в целом закупочная деятельность соответствует требованиям </w:t>
      </w:r>
      <w:r w:rsidRPr="00D74BD0">
        <w:rPr>
          <w:rFonts w:ascii="Times New Roman" w:hAnsi="Times New Roman" w:cs="Times New Roman"/>
          <w:sz w:val="28"/>
          <w:szCs w:val="28"/>
          <w:lang w:eastAsia="en-US"/>
        </w:rPr>
        <w:t>Федерального закона от 05.04.2013 № 44-ФЗ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за исключением оформления документов о приемке товаров, работ и услуг;</w:t>
      </w:r>
    </w:p>
    <w:p w:rsidR="00755CFB" w:rsidRDefault="00D74BD0" w:rsidP="00FD5C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в нарушение пункта 2.8 Положения о проведении экспертизы </w:t>
      </w:r>
      <w:r w:rsidR="001F77AC">
        <w:rPr>
          <w:rFonts w:ascii="Times New Roman" w:hAnsi="Times New Roman" w:cs="Times New Roman"/>
          <w:sz w:val="28"/>
          <w:szCs w:val="28"/>
          <w:lang w:eastAsia="en-US"/>
        </w:rPr>
        <w:t xml:space="preserve">в проверяемом периоде </w:t>
      </w:r>
      <w:r>
        <w:rPr>
          <w:rFonts w:ascii="Times New Roman" w:hAnsi="Times New Roman" w:cs="Times New Roman"/>
          <w:sz w:val="28"/>
          <w:szCs w:val="28"/>
          <w:lang w:eastAsia="en-US"/>
        </w:rPr>
        <w:t>на документах о приемке товаров, работ и услуг</w:t>
      </w:r>
      <w:r w:rsidR="001F77AC">
        <w:rPr>
          <w:rFonts w:ascii="Times New Roman" w:hAnsi="Times New Roman" w:cs="Times New Roman"/>
          <w:sz w:val="28"/>
          <w:szCs w:val="28"/>
          <w:lang w:eastAsia="en-US"/>
        </w:rPr>
        <w:t xml:space="preserve"> отсутствует фраза «приемка и экспертиза проведена, товар (работа, услуга) соответствует условиям контракта».</w:t>
      </w:r>
    </w:p>
    <w:p w:rsidR="001F77AC" w:rsidRDefault="001F77AC" w:rsidP="00FD5C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Рекомендовано документы о приемке товаров (работ, услуг) привести в соответствие с требованиями п. 2.8 Положения о проведении экспертизы.</w:t>
      </w:r>
    </w:p>
    <w:p w:rsidR="00A65BB1" w:rsidRDefault="00A65BB1" w:rsidP="00FD5CE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2B1F" w:rsidRDefault="00A65BB1" w:rsidP="00F22B1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22B1F">
        <w:rPr>
          <w:rFonts w:ascii="Times New Roman" w:hAnsi="Times New Roman" w:cs="Times New Roman"/>
          <w:b/>
          <w:sz w:val="28"/>
          <w:szCs w:val="28"/>
        </w:rPr>
        <w:t>Аудиторское мероприятие, проведенное по теме</w:t>
      </w:r>
      <w:r w:rsidR="00F22B1F" w:rsidRPr="00F22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B1F" w:rsidRPr="00F22B1F">
        <w:rPr>
          <w:rFonts w:ascii="Times New Roman" w:hAnsi="Times New Roman" w:cs="Times New Roman"/>
          <w:b/>
          <w:szCs w:val="28"/>
        </w:rPr>
        <w:t>«</w:t>
      </w:r>
      <w:r w:rsidR="00F22B1F" w:rsidRPr="00F22B1F">
        <w:rPr>
          <w:rFonts w:ascii="Times New Roman" w:hAnsi="Times New Roman" w:cs="Times New Roman"/>
          <w:b/>
          <w:sz w:val="28"/>
          <w:szCs w:val="28"/>
        </w:rPr>
        <w:t>Подтверждение достоверности годовой бюджетной отчетности финансово-экономического управления и соответствие порядка ведения бюджетного учета единой методологии бюджетного учета, составления, представления  и утверждения бюджетной отчетности, а также ведомственным (внутренним) акт</w:t>
      </w:r>
      <w:r w:rsidR="0042035D">
        <w:rPr>
          <w:rFonts w:ascii="Times New Roman" w:hAnsi="Times New Roman" w:cs="Times New Roman"/>
          <w:b/>
          <w:sz w:val="28"/>
          <w:szCs w:val="28"/>
        </w:rPr>
        <w:t>а</w:t>
      </w:r>
      <w:r w:rsidR="00F22B1F" w:rsidRPr="00F22B1F">
        <w:rPr>
          <w:rFonts w:ascii="Times New Roman" w:hAnsi="Times New Roman" w:cs="Times New Roman"/>
          <w:b/>
          <w:sz w:val="28"/>
          <w:szCs w:val="28"/>
        </w:rPr>
        <w:t xml:space="preserve">м, принятым в соответствии с пунктом 5 статьи 264.1 Бюджетного кодекса российской Федерации за  </w:t>
      </w:r>
      <w:r w:rsidR="00F22B1F" w:rsidRPr="0042035D">
        <w:rPr>
          <w:rFonts w:ascii="Times New Roman" w:hAnsi="Times New Roman" w:cs="Times New Roman"/>
          <w:b/>
          <w:sz w:val="28"/>
          <w:szCs w:val="28"/>
        </w:rPr>
        <w:t>2024 год</w:t>
      </w:r>
      <w:r w:rsidR="00F22B1F" w:rsidRPr="0042035D">
        <w:rPr>
          <w:rFonts w:ascii="Times New Roman" w:hAnsi="Times New Roman" w:cs="Times New Roman"/>
          <w:b/>
          <w:szCs w:val="28"/>
        </w:rPr>
        <w:t>»</w:t>
      </w:r>
      <w:r w:rsidR="0042035D" w:rsidRPr="0042035D">
        <w:rPr>
          <w:rFonts w:ascii="Times New Roman" w:hAnsi="Times New Roman" w:cs="Times New Roman"/>
          <w:b/>
          <w:szCs w:val="28"/>
        </w:rPr>
        <w:t>,</w:t>
      </w:r>
      <w:r w:rsidR="00F22B1F" w:rsidRPr="004203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B1F" w:rsidRPr="0042035D">
        <w:rPr>
          <w:rFonts w:ascii="Times New Roman" w:hAnsi="Times New Roman" w:cs="Times New Roman"/>
          <w:b/>
          <w:sz w:val="28"/>
          <w:szCs w:val="28"/>
          <w:lang w:eastAsia="en-US"/>
        </w:rPr>
        <w:t>показало:</w:t>
      </w:r>
    </w:p>
    <w:p w:rsidR="0042035D" w:rsidRDefault="0042035D" w:rsidP="0042035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2035D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42035D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юджетная отчетность за 2024 год подготовлена в соответствии с Бюджетным кодексом Российской Федерации, Федеральным законом от 06.12.2011г.  № 402-ФЗ «О бухгалтерском учете», Приказом Минфина России от 01.12.2010г.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 академий наук, государственных (муниципальных) учреждений и Инструкции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применению»,  </w:t>
      </w:r>
      <w:r>
        <w:rPr>
          <w:rFonts w:ascii="Times New Roman" w:hAnsi="Times New Roman" w:cs="Times New Roman"/>
          <w:sz w:val="28"/>
          <w:szCs w:val="28"/>
          <w:lang w:eastAsia="en-US"/>
        </w:rPr>
        <w:t>Инструкцией № 191н «</w:t>
      </w:r>
      <w:r>
        <w:rPr>
          <w:rFonts w:ascii="Times New Roman" w:hAnsi="Times New Roman" w:cs="Times New Roman"/>
          <w:sz w:val="28"/>
          <w:szCs w:val="28"/>
        </w:rPr>
        <w:t>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42035D" w:rsidRDefault="0042035D" w:rsidP="0042035D">
      <w:pPr>
        <w:spacing w:line="252" w:lineRule="auto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ф</w:t>
      </w:r>
      <w:r>
        <w:rPr>
          <w:rFonts w:eastAsia="Calibri"/>
          <w:sz w:val="28"/>
          <w:szCs w:val="28"/>
        </w:rPr>
        <w:t xml:space="preserve">акты, способные негативно повлиять на достоверность годового отчета, </w:t>
      </w:r>
      <w:r>
        <w:rPr>
          <w:rFonts w:eastAsia="Calibri"/>
          <w:sz w:val="28"/>
          <w:szCs w:val="28"/>
        </w:rPr>
        <w:t xml:space="preserve"> не выявлены;</w:t>
      </w:r>
    </w:p>
    <w:p w:rsidR="0042035D" w:rsidRDefault="0042035D" w:rsidP="0042035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en-US" w:bidi="hi-IN"/>
        </w:rPr>
        <w:t>- п</w:t>
      </w:r>
      <w:r>
        <w:rPr>
          <w:rFonts w:ascii="Times New Roman" w:hAnsi="Times New Roman" w:cs="Times New Roman"/>
          <w:sz w:val="28"/>
          <w:szCs w:val="28"/>
        </w:rPr>
        <w:t>орядок ведения бюджетного учета соответствует единой методологии учета и отчетности, включая соблюдение порядка формирования (актуализации) учетной политики, оформления и принятия к учету первичных учетных документов, хранения документов бюджетного учета.</w:t>
      </w:r>
    </w:p>
    <w:p w:rsidR="0042035D" w:rsidRDefault="0042035D" w:rsidP="0042035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>
        <w:rPr>
          <w:rFonts w:ascii="Times New Roman" w:hAnsi="Times New Roman" w:cs="Times New Roman"/>
          <w:sz w:val="28"/>
          <w:szCs w:val="28"/>
        </w:rPr>
        <w:t>нформация, содержащейся в подт</w:t>
      </w:r>
      <w:r>
        <w:rPr>
          <w:rFonts w:ascii="Times New Roman" w:hAnsi="Times New Roman" w:cs="Times New Roman"/>
          <w:sz w:val="28"/>
          <w:szCs w:val="28"/>
        </w:rPr>
        <w:t xml:space="preserve">верждаемой бюджетной отчетности соответствует </w:t>
      </w:r>
      <w:r>
        <w:rPr>
          <w:rFonts w:ascii="Times New Roman" w:hAnsi="Times New Roman" w:cs="Times New Roman"/>
          <w:sz w:val="28"/>
          <w:szCs w:val="28"/>
        </w:rPr>
        <w:t xml:space="preserve">качественным характеристикам информации, раскрываемой в </w:t>
      </w:r>
      <w:r>
        <w:rPr>
          <w:rFonts w:ascii="Times New Roman" w:hAnsi="Times New Roman" w:cs="Times New Roman"/>
          <w:sz w:val="28"/>
          <w:szCs w:val="28"/>
        </w:rPr>
        <w:lastRenderedPageBreak/>
        <w:t>бухгалтерской (финансовой) отчетности.</w:t>
      </w:r>
    </w:p>
    <w:p w:rsidR="007B3E69" w:rsidRPr="0042035D" w:rsidRDefault="007B3E69" w:rsidP="0042035D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F77AC" w:rsidRPr="0042035D" w:rsidRDefault="008E6B85" w:rsidP="00FD5CE9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eastAsia="en-US"/>
        </w:rPr>
      </w:pPr>
      <w:r w:rsidRPr="0042035D">
        <w:rPr>
          <w:rFonts w:ascii="Times New Roman" w:eastAsia="Arial Unicode MS" w:hAnsi="Times New Roman" w:cs="Times New Roman"/>
          <w:sz w:val="28"/>
          <w:szCs w:val="28"/>
          <w:lang w:eastAsia="en-US"/>
        </w:rPr>
        <w:t>Нарушений, недостатков и б</w:t>
      </w:r>
      <w:r w:rsidR="00832367" w:rsidRPr="0042035D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юджетных рисков, не включенных в реестр бюджетных рисков </w:t>
      </w:r>
      <w:r w:rsidR="003671EC" w:rsidRPr="0042035D">
        <w:rPr>
          <w:rFonts w:ascii="Times New Roman" w:hAnsi="Times New Roman" w:cs="Times New Roman"/>
          <w:sz w:val="28"/>
          <w:szCs w:val="28"/>
        </w:rPr>
        <w:t>финансово -</w:t>
      </w:r>
      <w:r w:rsidR="00B1149D" w:rsidRPr="0042035D">
        <w:rPr>
          <w:rFonts w:ascii="Times New Roman" w:hAnsi="Times New Roman" w:cs="Times New Roman"/>
          <w:sz w:val="28"/>
          <w:szCs w:val="28"/>
        </w:rPr>
        <w:t xml:space="preserve"> экономического управления Администрации Октябрьского района</w:t>
      </w:r>
      <w:r w:rsidR="00832367" w:rsidRPr="0042035D">
        <w:rPr>
          <w:rFonts w:ascii="Times New Roman" w:hAnsi="Times New Roman" w:cs="Times New Roman"/>
          <w:sz w:val="28"/>
          <w:szCs w:val="28"/>
        </w:rPr>
        <w:t>,</w:t>
      </w:r>
      <w:r w:rsidR="00832367" w:rsidRPr="0042035D">
        <w:rPr>
          <w:rFonts w:ascii="Times New Roman" w:eastAsia="Arial Unicode MS" w:hAnsi="Times New Roman" w:cs="Times New Roman"/>
          <w:sz w:val="28"/>
          <w:szCs w:val="28"/>
          <w:lang w:eastAsia="en-US"/>
        </w:rPr>
        <w:t xml:space="preserve"> не выявлено.</w:t>
      </w:r>
    </w:p>
    <w:p w:rsidR="001F77AC" w:rsidRPr="0042035D" w:rsidRDefault="00D84860" w:rsidP="00FD5CE9">
      <w:pPr>
        <w:pStyle w:val="ConsPlusNormal"/>
        <w:ind w:firstLine="709"/>
        <w:jc w:val="both"/>
        <w:rPr>
          <w:rFonts w:ascii="Times New Roman" w:hAnsi="Times New Roman" w:cs="Times New Roman"/>
          <w:iCs/>
          <w:color w:val="000000"/>
          <w:sz w:val="28"/>
        </w:rPr>
      </w:pPr>
      <w:r w:rsidRPr="0042035D">
        <w:rPr>
          <w:rFonts w:ascii="Times New Roman" w:hAnsi="Times New Roman" w:cs="Times New Roman"/>
          <w:iCs/>
          <w:color w:val="000000"/>
          <w:sz w:val="28"/>
        </w:rPr>
        <w:t>Нарушения  и (или) недостатк</w:t>
      </w:r>
      <w:bookmarkStart w:id="0" w:name="_GoBack"/>
      <w:bookmarkEnd w:id="0"/>
      <w:r w:rsidRPr="0042035D">
        <w:rPr>
          <w:rFonts w:ascii="Times New Roman" w:hAnsi="Times New Roman" w:cs="Times New Roman"/>
          <w:iCs/>
          <w:color w:val="000000"/>
          <w:sz w:val="28"/>
        </w:rPr>
        <w:t>и, бюджетные риски, а также значимые остаточные бюджетные риски - отсутствуют.</w:t>
      </w:r>
    </w:p>
    <w:p w:rsidR="00D84860" w:rsidRPr="0042035D" w:rsidRDefault="00D84860" w:rsidP="00FD5C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2035D">
        <w:rPr>
          <w:rFonts w:ascii="Times New Roman" w:hAnsi="Times New Roman" w:cs="Times New Roman"/>
          <w:iCs/>
          <w:color w:val="000000"/>
          <w:sz w:val="28"/>
        </w:rPr>
        <w:t xml:space="preserve">События, оказавшие существенное влияние на организацию и осуществление внутреннего финансового аудита, а также на деятельность </w:t>
      </w:r>
      <w:r w:rsidR="001F77AC" w:rsidRPr="0042035D">
        <w:rPr>
          <w:rFonts w:ascii="Times New Roman" w:hAnsi="Times New Roman" w:cs="Times New Roman"/>
          <w:sz w:val="28"/>
          <w:szCs w:val="28"/>
        </w:rPr>
        <w:t>сектора финансового контроля  финансово - экономического управления Администрации Октябрьского района</w:t>
      </w:r>
      <w:r w:rsidR="001F77AC" w:rsidRPr="0042035D">
        <w:rPr>
          <w:rFonts w:ascii="Times New Roman" w:hAnsi="Times New Roman" w:cs="Times New Roman"/>
          <w:iCs/>
          <w:color w:val="000000"/>
          <w:sz w:val="28"/>
        </w:rPr>
        <w:t xml:space="preserve"> </w:t>
      </w:r>
      <w:r w:rsidRPr="0042035D">
        <w:rPr>
          <w:rFonts w:ascii="Times New Roman" w:hAnsi="Times New Roman" w:cs="Times New Roman"/>
          <w:iCs/>
          <w:color w:val="000000"/>
          <w:sz w:val="28"/>
        </w:rPr>
        <w:t>отсутству</w:t>
      </w:r>
      <w:r w:rsidR="001F77AC" w:rsidRPr="0042035D">
        <w:rPr>
          <w:rFonts w:ascii="Times New Roman" w:hAnsi="Times New Roman" w:cs="Times New Roman"/>
          <w:iCs/>
          <w:color w:val="000000"/>
          <w:sz w:val="28"/>
        </w:rPr>
        <w:t>ю</w:t>
      </w:r>
      <w:r w:rsidRPr="0042035D">
        <w:rPr>
          <w:rFonts w:ascii="Times New Roman" w:hAnsi="Times New Roman" w:cs="Times New Roman"/>
          <w:iCs/>
          <w:color w:val="000000"/>
          <w:sz w:val="28"/>
        </w:rPr>
        <w:t>т.</w:t>
      </w:r>
    </w:p>
    <w:p w:rsidR="00D84860" w:rsidRPr="008E6B85" w:rsidRDefault="00D84860" w:rsidP="00CC7806">
      <w:pPr>
        <w:autoSpaceDE w:val="0"/>
        <w:autoSpaceDN w:val="0"/>
        <w:adjustRightInd w:val="0"/>
        <w:jc w:val="both"/>
        <w:rPr>
          <w:rFonts w:eastAsia="Arial Unicode MS"/>
          <w:b/>
          <w:sz w:val="28"/>
          <w:szCs w:val="28"/>
          <w:lang w:eastAsia="en-US"/>
        </w:rPr>
      </w:pPr>
    </w:p>
    <w:p w:rsidR="00AA701C" w:rsidRPr="004B5114" w:rsidRDefault="00AA701C" w:rsidP="00CC4D99">
      <w:pPr>
        <w:spacing w:line="228" w:lineRule="auto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186"/>
      </w:tblGrid>
      <w:tr w:rsidR="00EB40D3" w:rsidTr="00C90297">
        <w:trPr>
          <w:trHeight w:val="898"/>
        </w:trPr>
        <w:tc>
          <w:tcPr>
            <w:tcW w:w="5235" w:type="dxa"/>
          </w:tcPr>
          <w:p w:rsidR="00C90297" w:rsidRPr="007D5E8D" w:rsidRDefault="00C90297" w:rsidP="00061C53">
            <w:pPr>
              <w:ind w:right="-53"/>
              <w:jc w:val="center"/>
              <w:rPr>
                <w:b/>
                <w:sz w:val="28"/>
              </w:rPr>
            </w:pPr>
          </w:p>
          <w:p w:rsidR="007D5E8D" w:rsidRPr="007D5E8D" w:rsidRDefault="007D5E8D" w:rsidP="000D7860">
            <w:pPr>
              <w:ind w:right="-53"/>
              <w:rPr>
                <w:b/>
                <w:sz w:val="28"/>
              </w:rPr>
            </w:pPr>
            <w:r w:rsidRPr="007D5E8D">
              <w:rPr>
                <w:b/>
                <w:sz w:val="28"/>
              </w:rPr>
              <w:t xml:space="preserve">Начальник ФЭУ </w:t>
            </w:r>
          </w:p>
          <w:p w:rsidR="00EB40D3" w:rsidRPr="007D5E8D" w:rsidRDefault="007417D0" w:rsidP="000D7860">
            <w:pPr>
              <w:ind w:right="-53"/>
              <w:rPr>
                <w:b/>
                <w:sz w:val="26"/>
                <w:szCs w:val="26"/>
              </w:rPr>
            </w:pPr>
            <w:r w:rsidRPr="007D5E8D">
              <w:rPr>
                <w:b/>
                <w:sz w:val="28"/>
              </w:rPr>
              <w:t>Администрации Октябрьского района</w:t>
            </w:r>
          </w:p>
        </w:tc>
        <w:tc>
          <w:tcPr>
            <w:tcW w:w="5186" w:type="dxa"/>
          </w:tcPr>
          <w:p w:rsidR="00EB40D3" w:rsidRPr="007D5E8D" w:rsidRDefault="00EB40D3" w:rsidP="00697D98">
            <w:pPr>
              <w:rPr>
                <w:b/>
                <w:sz w:val="28"/>
              </w:rPr>
            </w:pPr>
          </w:p>
          <w:p w:rsidR="000D7860" w:rsidRDefault="000D7860" w:rsidP="007417D0">
            <w:pPr>
              <w:rPr>
                <w:b/>
                <w:sz w:val="28"/>
              </w:rPr>
            </w:pPr>
          </w:p>
          <w:p w:rsidR="00EB40D3" w:rsidRPr="007D5E8D" w:rsidRDefault="000D7860" w:rsidP="007417D0">
            <w:pPr>
              <w:rPr>
                <w:b/>
                <w:sz w:val="26"/>
                <w:szCs w:val="26"/>
              </w:rPr>
            </w:pPr>
            <w:r>
              <w:rPr>
                <w:b/>
                <w:sz w:val="28"/>
              </w:rPr>
              <w:t xml:space="preserve">                        </w:t>
            </w:r>
            <w:r w:rsidR="00B920BC">
              <w:rPr>
                <w:b/>
                <w:sz w:val="28"/>
              </w:rPr>
              <w:t xml:space="preserve">             </w:t>
            </w:r>
            <w:r w:rsidR="007D5E8D" w:rsidRPr="007D5E8D">
              <w:rPr>
                <w:b/>
                <w:sz w:val="28"/>
              </w:rPr>
              <w:t>М.С.</w:t>
            </w:r>
            <w:r w:rsidR="00B920BC">
              <w:rPr>
                <w:b/>
                <w:sz w:val="28"/>
              </w:rPr>
              <w:t xml:space="preserve"> </w:t>
            </w:r>
            <w:proofErr w:type="spellStart"/>
            <w:r w:rsidR="007D5E8D" w:rsidRPr="007D5E8D">
              <w:rPr>
                <w:b/>
                <w:sz w:val="28"/>
              </w:rPr>
              <w:t>Кокалевская</w:t>
            </w:r>
            <w:proofErr w:type="spellEnd"/>
          </w:p>
        </w:tc>
      </w:tr>
    </w:tbl>
    <w:p w:rsidR="00F073B0" w:rsidRPr="00C90297" w:rsidRDefault="00F073B0" w:rsidP="00C90297">
      <w:pPr>
        <w:ind w:firstLine="709"/>
        <w:jc w:val="right"/>
        <w:rPr>
          <w:sz w:val="28"/>
          <w:szCs w:val="28"/>
        </w:rPr>
      </w:pPr>
    </w:p>
    <w:sectPr w:rsidR="00F073B0" w:rsidRPr="00C90297" w:rsidSect="00B20DFC"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1ED45936"/>
    <w:multiLevelType w:val="hybridMultilevel"/>
    <w:tmpl w:val="75629D7C"/>
    <w:lvl w:ilvl="0" w:tplc="999686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B1E4093"/>
    <w:multiLevelType w:val="hybridMultilevel"/>
    <w:tmpl w:val="48846CBE"/>
    <w:lvl w:ilvl="0" w:tplc="76B464A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615827E5"/>
    <w:multiLevelType w:val="hybridMultilevel"/>
    <w:tmpl w:val="1B9C7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8BF"/>
    <w:rsid w:val="000122A5"/>
    <w:rsid w:val="00015CCD"/>
    <w:rsid w:val="000254C3"/>
    <w:rsid w:val="00034243"/>
    <w:rsid w:val="000352DE"/>
    <w:rsid w:val="00036899"/>
    <w:rsid w:val="000410E6"/>
    <w:rsid w:val="000523F8"/>
    <w:rsid w:val="0005403F"/>
    <w:rsid w:val="00061C53"/>
    <w:rsid w:val="00070687"/>
    <w:rsid w:val="00072560"/>
    <w:rsid w:val="000741C7"/>
    <w:rsid w:val="00081994"/>
    <w:rsid w:val="00087271"/>
    <w:rsid w:val="00096549"/>
    <w:rsid w:val="000B140D"/>
    <w:rsid w:val="000B144D"/>
    <w:rsid w:val="000B2041"/>
    <w:rsid w:val="000B6352"/>
    <w:rsid w:val="000B7951"/>
    <w:rsid w:val="000C6B39"/>
    <w:rsid w:val="000D2F19"/>
    <w:rsid w:val="000D741A"/>
    <w:rsid w:val="000D7860"/>
    <w:rsid w:val="000E169F"/>
    <w:rsid w:val="000F5778"/>
    <w:rsid w:val="00111F08"/>
    <w:rsid w:val="00113698"/>
    <w:rsid w:val="001146C2"/>
    <w:rsid w:val="0011646D"/>
    <w:rsid w:val="00121614"/>
    <w:rsid w:val="00126770"/>
    <w:rsid w:val="0013316A"/>
    <w:rsid w:val="00133851"/>
    <w:rsid w:val="00135EDD"/>
    <w:rsid w:val="00137D4B"/>
    <w:rsid w:val="00143882"/>
    <w:rsid w:val="0014620F"/>
    <w:rsid w:val="001506C9"/>
    <w:rsid w:val="0015493D"/>
    <w:rsid w:val="00187062"/>
    <w:rsid w:val="001924C2"/>
    <w:rsid w:val="001A34D4"/>
    <w:rsid w:val="001A4B31"/>
    <w:rsid w:val="001B1D04"/>
    <w:rsid w:val="001B2349"/>
    <w:rsid w:val="001B5C77"/>
    <w:rsid w:val="001D14CE"/>
    <w:rsid w:val="001D4C3E"/>
    <w:rsid w:val="001F77AC"/>
    <w:rsid w:val="001F7E05"/>
    <w:rsid w:val="00204338"/>
    <w:rsid w:val="0020557E"/>
    <w:rsid w:val="00206B91"/>
    <w:rsid w:val="00207700"/>
    <w:rsid w:val="00233619"/>
    <w:rsid w:val="00233B3C"/>
    <w:rsid w:val="00236577"/>
    <w:rsid w:val="00240D95"/>
    <w:rsid w:val="00241A11"/>
    <w:rsid w:val="002425D5"/>
    <w:rsid w:val="00244149"/>
    <w:rsid w:val="00255025"/>
    <w:rsid w:val="002553E9"/>
    <w:rsid w:val="00272C02"/>
    <w:rsid w:val="00275F5E"/>
    <w:rsid w:val="00280FB4"/>
    <w:rsid w:val="0029368B"/>
    <w:rsid w:val="00294514"/>
    <w:rsid w:val="002B41B7"/>
    <w:rsid w:val="002C3705"/>
    <w:rsid w:val="002C5A8A"/>
    <w:rsid w:val="002D6A44"/>
    <w:rsid w:val="002F56BD"/>
    <w:rsid w:val="002F6067"/>
    <w:rsid w:val="00326339"/>
    <w:rsid w:val="00330E34"/>
    <w:rsid w:val="003360E4"/>
    <w:rsid w:val="00340AB3"/>
    <w:rsid w:val="003671EC"/>
    <w:rsid w:val="0036772C"/>
    <w:rsid w:val="0037434E"/>
    <w:rsid w:val="003A0CCE"/>
    <w:rsid w:val="003B4759"/>
    <w:rsid w:val="003B54A6"/>
    <w:rsid w:val="003B59F2"/>
    <w:rsid w:val="003C4BD1"/>
    <w:rsid w:val="00402FC8"/>
    <w:rsid w:val="00404331"/>
    <w:rsid w:val="00411032"/>
    <w:rsid w:val="00412CE6"/>
    <w:rsid w:val="00416A48"/>
    <w:rsid w:val="004174D1"/>
    <w:rsid w:val="0042035D"/>
    <w:rsid w:val="0043793B"/>
    <w:rsid w:val="00451D04"/>
    <w:rsid w:val="0045213D"/>
    <w:rsid w:val="004705C5"/>
    <w:rsid w:val="004731C9"/>
    <w:rsid w:val="00495FEC"/>
    <w:rsid w:val="004A0C5C"/>
    <w:rsid w:val="004A7EED"/>
    <w:rsid w:val="004B2D74"/>
    <w:rsid w:val="004B5114"/>
    <w:rsid w:val="004B76C8"/>
    <w:rsid w:val="004C5B1F"/>
    <w:rsid w:val="004C7A4D"/>
    <w:rsid w:val="004D08D7"/>
    <w:rsid w:val="004E41CA"/>
    <w:rsid w:val="004E546D"/>
    <w:rsid w:val="004E750E"/>
    <w:rsid w:val="004F015D"/>
    <w:rsid w:val="00500425"/>
    <w:rsid w:val="00507F63"/>
    <w:rsid w:val="005118BF"/>
    <w:rsid w:val="00514A33"/>
    <w:rsid w:val="005171AD"/>
    <w:rsid w:val="00523C1D"/>
    <w:rsid w:val="00560134"/>
    <w:rsid w:val="0056014E"/>
    <w:rsid w:val="00573E5E"/>
    <w:rsid w:val="00582327"/>
    <w:rsid w:val="005840CE"/>
    <w:rsid w:val="005A317E"/>
    <w:rsid w:val="005B3AFA"/>
    <w:rsid w:val="005B473E"/>
    <w:rsid w:val="005C04B2"/>
    <w:rsid w:val="005C0A31"/>
    <w:rsid w:val="005D6CC9"/>
    <w:rsid w:val="005F287E"/>
    <w:rsid w:val="00606D7B"/>
    <w:rsid w:val="00612813"/>
    <w:rsid w:val="00620E96"/>
    <w:rsid w:val="00636A39"/>
    <w:rsid w:val="006645EB"/>
    <w:rsid w:val="0067213F"/>
    <w:rsid w:val="0069115B"/>
    <w:rsid w:val="00696F9C"/>
    <w:rsid w:val="00697D98"/>
    <w:rsid w:val="006B250A"/>
    <w:rsid w:val="006B702A"/>
    <w:rsid w:val="006E2DC2"/>
    <w:rsid w:val="007269AA"/>
    <w:rsid w:val="007417D0"/>
    <w:rsid w:val="007501B7"/>
    <w:rsid w:val="00755CFB"/>
    <w:rsid w:val="007825B4"/>
    <w:rsid w:val="007869FF"/>
    <w:rsid w:val="00795F80"/>
    <w:rsid w:val="007B3E69"/>
    <w:rsid w:val="007B6957"/>
    <w:rsid w:val="007C2FF2"/>
    <w:rsid w:val="007D3FE9"/>
    <w:rsid w:val="007D5E8D"/>
    <w:rsid w:val="007D6399"/>
    <w:rsid w:val="007F3860"/>
    <w:rsid w:val="00815030"/>
    <w:rsid w:val="00832367"/>
    <w:rsid w:val="00837442"/>
    <w:rsid w:val="00840590"/>
    <w:rsid w:val="0084292F"/>
    <w:rsid w:val="00893FD8"/>
    <w:rsid w:val="008A5068"/>
    <w:rsid w:val="008B448E"/>
    <w:rsid w:val="008B77B7"/>
    <w:rsid w:val="008E3BBE"/>
    <w:rsid w:val="008E6B85"/>
    <w:rsid w:val="008F210D"/>
    <w:rsid w:val="008F595E"/>
    <w:rsid w:val="00900934"/>
    <w:rsid w:val="0090216F"/>
    <w:rsid w:val="00922F32"/>
    <w:rsid w:val="0094076C"/>
    <w:rsid w:val="00952D62"/>
    <w:rsid w:val="0096174F"/>
    <w:rsid w:val="00962655"/>
    <w:rsid w:val="00983905"/>
    <w:rsid w:val="009A01C4"/>
    <w:rsid w:val="009A573E"/>
    <w:rsid w:val="009A57E6"/>
    <w:rsid w:val="009B6CE9"/>
    <w:rsid w:val="009C21AB"/>
    <w:rsid w:val="009C61A3"/>
    <w:rsid w:val="009D03C0"/>
    <w:rsid w:val="009D2F5F"/>
    <w:rsid w:val="009E06D8"/>
    <w:rsid w:val="009E46C8"/>
    <w:rsid w:val="009E4782"/>
    <w:rsid w:val="009F667D"/>
    <w:rsid w:val="00A01240"/>
    <w:rsid w:val="00A05870"/>
    <w:rsid w:val="00A2368C"/>
    <w:rsid w:val="00A261CB"/>
    <w:rsid w:val="00A35865"/>
    <w:rsid w:val="00A463D0"/>
    <w:rsid w:val="00A5363A"/>
    <w:rsid w:val="00A55B36"/>
    <w:rsid w:val="00A65BB1"/>
    <w:rsid w:val="00A74E04"/>
    <w:rsid w:val="00A80E38"/>
    <w:rsid w:val="00A83687"/>
    <w:rsid w:val="00A871C8"/>
    <w:rsid w:val="00A87EA4"/>
    <w:rsid w:val="00A94B4F"/>
    <w:rsid w:val="00AA054C"/>
    <w:rsid w:val="00AA701C"/>
    <w:rsid w:val="00AC7202"/>
    <w:rsid w:val="00AE0F9B"/>
    <w:rsid w:val="00AE2754"/>
    <w:rsid w:val="00AF0251"/>
    <w:rsid w:val="00B025CE"/>
    <w:rsid w:val="00B10519"/>
    <w:rsid w:val="00B112C2"/>
    <w:rsid w:val="00B1149D"/>
    <w:rsid w:val="00B11F31"/>
    <w:rsid w:val="00B12508"/>
    <w:rsid w:val="00B12CA4"/>
    <w:rsid w:val="00B15F45"/>
    <w:rsid w:val="00B20DFC"/>
    <w:rsid w:val="00B23ABB"/>
    <w:rsid w:val="00B24C24"/>
    <w:rsid w:val="00B433F1"/>
    <w:rsid w:val="00B511CB"/>
    <w:rsid w:val="00B57A9F"/>
    <w:rsid w:val="00B61627"/>
    <w:rsid w:val="00B644B0"/>
    <w:rsid w:val="00B71083"/>
    <w:rsid w:val="00B72AFA"/>
    <w:rsid w:val="00B74FD2"/>
    <w:rsid w:val="00B757D3"/>
    <w:rsid w:val="00B7615A"/>
    <w:rsid w:val="00B85D81"/>
    <w:rsid w:val="00B860F6"/>
    <w:rsid w:val="00B920BC"/>
    <w:rsid w:val="00B92E81"/>
    <w:rsid w:val="00B92FC0"/>
    <w:rsid w:val="00BB0762"/>
    <w:rsid w:val="00BB09A2"/>
    <w:rsid w:val="00BD0373"/>
    <w:rsid w:val="00BD4F49"/>
    <w:rsid w:val="00BD52CE"/>
    <w:rsid w:val="00BF44FC"/>
    <w:rsid w:val="00C02877"/>
    <w:rsid w:val="00C02ED8"/>
    <w:rsid w:val="00C036D1"/>
    <w:rsid w:val="00C03ED1"/>
    <w:rsid w:val="00C27B8A"/>
    <w:rsid w:val="00C446E0"/>
    <w:rsid w:val="00C47609"/>
    <w:rsid w:val="00C5095B"/>
    <w:rsid w:val="00C52F8A"/>
    <w:rsid w:val="00C553F8"/>
    <w:rsid w:val="00C7692C"/>
    <w:rsid w:val="00C77142"/>
    <w:rsid w:val="00C834F2"/>
    <w:rsid w:val="00C86983"/>
    <w:rsid w:val="00C90297"/>
    <w:rsid w:val="00C90721"/>
    <w:rsid w:val="00C91DD3"/>
    <w:rsid w:val="00C9364C"/>
    <w:rsid w:val="00CA0055"/>
    <w:rsid w:val="00CA0F04"/>
    <w:rsid w:val="00CC4D99"/>
    <w:rsid w:val="00CC7806"/>
    <w:rsid w:val="00CD1EF3"/>
    <w:rsid w:val="00CE5275"/>
    <w:rsid w:val="00CF4F9C"/>
    <w:rsid w:val="00D05224"/>
    <w:rsid w:val="00D06DD1"/>
    <w:rsid w:val="00D219C3"/>
    <w:rsid w:val="00D43945"/>
    <w:rsid w:val="00D44E0A"/>
    <w:rsid w:val="00D501D9"/>
    <w:rsid w:val="00D55624"/>
    <w:rsid w:val="00D62C7D"/>
    <w:rsid w:val="00D632B7"/>
    <w:rsid w:val="00D668E3"/>
    <w:rsid w:val="00D72AB4"/>
    <w:rsid w:val="00D74BD0"/>
    <w:rsid w:val="00D84860"/>
    <w:rsid w:val="00D862D2"/>
    <w:rsid w:val="00D87303"/>
    <w:rsid w:val="00DA5480"/>
    <w:rsid w:val="00DB700A"/>
    <w:rsid w:val="00DC2391"/>
    <w:rsid w:val="00DD2C01"/>
    <w:rsid w:val="00DD2E75"/>
    <w:rsid w:val="00DE667A"/>
    <w:rsid w:val="00DF31B3"/>
    <w:rsid w:val="00DF6DF7"/>
    <w:rsid w:val="00E05DEA"/>
    <w:rsid w:val="00E1292D"/>
    <w:rsid w:val="00E350BC"/>
    <w:rsid w:val="00E36117"/>
    <w:rsid w:val="00E46945"/>
    <w:rsid w:val="00E62FF4"/>
    <w:rsid w:val="00E7114B"/>
    <w:rsid w:val="00E7422C"/>
    <w:rsid w:val="00E8116F"/>
    <w:rsid w:val="00E82EC5"/>
    <w:rsid w:val="00E959E7"/>
    <w:rsid w:val="00EA477A"/>
    <w:rsid w:val="00EB40D3"/>
    <w:rsid w:val="00EB6DFF"/>
    <w:rsid w:val="00EC1669"/>
    <w:rsid w:val="00EC7C3F"/>
    <w:rsid w:val="00ED3289"/>
    <w:rsid w:val="00EE64EE"/>
    <w:rsid w:val="00EF67F5"/>
    <w:rsid w:val="00F0515E"/>
    <w:rsid w:val="00F073B0"/>
    <w:rsid w:val="00F111C1"/>
    <w:rsid w:val="00F16D3A"/>
    <w:rsid w:val="00F22B1F"/>
    <w:rsid w:val="00F26524"/>
    <w:rsid w:val="00F3186A"/>
    <w:rsid w:val="00F42B58"/>
    <w:rsid w:val="00F44D89"/>
    <w:rsid w:val="00F577EB"/>
    <w:rsid w:val="00F63726"/>
    <w:rsid w:val="00F769C9"/>
    <w:rsid w:val="00F9033A"/>
    <w:rsid w:val="00FA0B82"/>
    <w:rsid w:val="00FB692E"/>
    <w:rsid w:val="00FC558F"/>
    <w:rsid w:val="00FD5CE9"/>
    <w:rsid w:val="00FD7AB4"/>
    <w:rsid w:val="00FE1690"/>
    <w:rsid w:val="00FE39F6"/>
    <w:rsid w:val="00FF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118BF"/>
    <w:pPr>
      <w:spacing w:after="231" w:line="288" w:lineRule="atLeast"/>
    </w:pPr>
  </w:style>
  <w:style w:type="paragraph" w:customStyle="1" w:styleId="ConsPlusCell">
    <w:name w:val="ConsPlusCell"/>
    <w:rsid w:val="005118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A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46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EB4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771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8F210D"/>
    <w:pPr>
      <w:tabs>
        <w:tab w:val="left" w:pos="2984"/>
      </w:tabs>
      <w:suppressAutoHyphens/>
      <w:overflowPunct w:val="0"/>
      <w:spacing w:after="140" w:line="288" w:lineRule="auto"/>
      <w:jc w:val="center"/>
      <w:textAlignment w:val="baseline"/>
    </w:pPr>
    <w:rPr>
      <w:b/>
      <w:bCs/>
      <w:color w:val="00000A"/>
      <w:sz w:val="28"/>
    </w:rPr>
  </w:style>
  <w:style w:type="character" w:customStyle="1" w:styleId="a8">
    <w:name w:val="Основной текст Знак"/>
    <w:basedOn w:val="a0"/>
    <w:link w:val="a7"/>
    <w:rsid w:val="008F210D"/>
    <w:rPr>
      <w:rFonts w:ascii="Times New Roman" w:eastAsia="Times New Roman" w:hAnsi="Times New Roman" w:cs="Times New Roman"/>
      <w:b/>
      <w:bCs/>
      <w:color w:val="00000A"/>
      <w:sz w:val="28"/>
      <w:szCs w:val="24"/>
      <w:lang w:eastAsia="ru-RU"/>
    </w:rPr>
  </w:style>
  <w:style w:type="paragraph" w:customStyle="1" w:styleId="ConsPlusTitle">
    <w:name w:val="ConsPlusTitle"/>
    <w:rsid w:val="00F073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9">
    <w:name w:val="List Paragraph"/>
    <w:basedOn w:val="a"/>
    <w:uiPriority w:val="34"/>
    <w:qFormat/>
    <w:rsid w:val="001136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E361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118BF"/>
    <w:pPr>
      <w:spacing w:after="231" w:line="288" w:lineRule="atLeast"/>
    </w:pPr>
  </w:style>
  <w:style w:type="paragraph" w:customStyle="1" w:styleId="ConsPlusCell">
    <w:name w:val="ConsPlusCell"/>
    <w:rsid w:val="005118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A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46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EB4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771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8F210D"/>
    <w:pPr>
      <w:tabs>
        <w:tab w:val="left" w:pos="2984"/>
      </w:tabs>
      <w:suppressAutoHyphens/>
      <w:overflowPunct w:val="0"/>
      <w:spacing w:after="140" w:line="288" w:lineRule="auto"/>
      <w:jc w:val="center"/>
      <w:textAlignment w:val="baseline"/>
    </w:pPr>
    <w:rPr>
      <w:b/>
      <w:bCs/>
      <w:color w:val="00000A"/>
      <w:sz w:val="28"/>
    </w:rPr>
  </w:style>
  <w:style w:type="character" w:customStyle="1" w:styleId="a8">
    <w:name w:val="Основной текст Знак"/>
    <w:basedOn w:val="a0"/>
    <w:link w:val="a7"/>
    <w:rsid w:val="008F210D"/>
    <w:rPr>
      <w:rFonts w:ascii="Times New Roman" w:eastAsia="Times New Roman" w:hAnsi="Times New Roman" w:cs="Times New Roman"/>
      <w:b/>
      <w:bCs/>
      <w:color w:val="00000A"/>
      <w:sz w:val="28"/>
      <w:szCs w:val="24"/>
      <w:lang w:eastAsia="ru-RU"/>
    </w:rPr>
  </w:style>
  <w:style w:type="paragraph" w:customStyle="1" w:styleId="ConsPlusTitle">
    <w:name w:val="ConsPlusTitle"/>
    <w:rsid w:val="00F073B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9">
    <w:name w:val="List Paragraph"/>
    <w:basedOn w:val="a"/>
    <w:uiPriority w:val="34"/>
    <w:qFormat/>
    <w:rsid w:val="001136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E361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92B624-79A7-43DD-9414-447A2BF6B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6</Pages>
  <Words>1814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</dc:creator>
  <cp:lastModifiedBy>user</cp:lastModifiedBy>
  <cp:revision>98</cp:revision>
  <cp:lastPrinted>2025-03-28T07:05:00Z</cp:lastPrinted>
  <dcterms:created xsi:type="dcterms:W3CDTF">2023-02-27T05:19:00Z</dcterms:created>
  <dcterms:modified xsi:type="dcterms:W3CDTF">2025-03-28T07:05:00Z</dcterms:modified>
</cp:coreProperties>
</file>