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011" w:rsidRPr="00C1078A" w:rsidRDefault="000A1011" w:rsidP="000A1011">
      <w:pPr>
        <w:pStyle w:val="3"/>
        <w:ind w:firstLine="567"/>
        <w:rPr>
          <w:sz w:val="26"/>
          <w:szCs w:val="26"/>
        </w:rPr>
      </w:pPr>
      <w:r w:rsidRPr="00C1078A">
        <w:rPr>
          <w:sz w:val="26"/>
          <w:szCs w:val="26"/>
        </w:rPr>
        <w:t>Комитет по управлению муниципальным имуществом сообщает итоги аукци</w:t>
      </w:r>
      <w:r w:rsidRPr="00C1078A">
        <w:rPr>
          <w:sz w:val="26"/>
          <w:szCs w:val="26"/>
        </w:rPr>
        <w:t>о</w:t>
      </w:r>
      <w:r w:rsidRPr="00C1078A">
        <w:rPr>
          <w:sz w:val="26"/>
          <w:szCs w:val="26"/>
        </w:rPr>
        <w:t>на, проведенного 19 августа 2014г., в здании Администрации Октябрьского района, по а</w:t>
      </w:r>
      <w:r w:rsidRPr="00C1078A">
        <w:rPr>
          <w:sz w:val="26"/>
          <w:szCs w:val="26"/>
        </w:rPr>
        <w:t>д</w:t>
      </w:r>
      <w:r w:rsidRPr="00C1078A">
        <w:rPr>
          <w:sz w:val="26"/>
          <w:szCs w:val="26"/>
        </w:rPr>
        <w:t xml:space="preserve">ресу: </w:t>
      </w:r>
      <w:proofErr w:type="spellStart"/>
      <w:r w:rsidRPr="00C1078A">
        <w:rPr>
          <w:sz w:val="26"/>
          <w:szCs w:val="26"/>
        </w:rPr>
        <w:t>р.п</w:t>
      </w:r>
      <w:proofErr w:type="spellEnd"/>
      <w:r w:rsidRPr="00C1078A">
        <w:rPr>
          <w:sz w:val="26"/>
          <w:szCs w:val="26"/>
        </w:rPr>
        <w:t xml:space="preserve">. Каменоломни, пер. </w:t>
      </w:r>
      <w:proofErr w:type="gramStart"/>
      <w:r w:rsidRPr="00C1078A">
        <w:rPr>
          <w:sz w:val="26"/>
          <w:szCs w:val="26"/>
        </w:rPr>
        <w:t>Советский</w:t>
      </w:r>
      <w:proofErr w:type="gramEnd"/>
      <w:r w:rsidRPr="00C1078A">
        <w:rPr>
          <w:sz w:val="26"/>
          <w:szCs w:val="26"/>
        </w:rPr>
        <w:t>, 10:</w:t>
      </w:r>
    </w:p>
    <w:p w:rsidR="000A1011" w:rsidRPr="00C1078A" w:rsidRDefault="000A1011" w:rsidP="000A1011">
      <w:pPr>
        <w:numPr>
          <w:ilvl w:val="0"/>
          <w:numId w:val="1"/>
        </w:numPr>
        <w:tabs>
          <w:tab w:val="clear" w:pos="720"/>
          <w:tab w:val="num" w:pos="0"/>
        </w:tabs>
        <w:ind w:left="0" w:firstLine="426"/>
        <w:jc w:val="both"/>
        <w:rPr>
          <w:sz w:val="26"/>
          <w:szCs w:val="26"/>
        </w:rPr>
      </w:pPr>
      <w:r w:rsidRPr="00C1078A">
        <w:rPr>
          <w:b/>
          <w:bCs/>
          <w:sz w:val="26"/>
          <w:szCs w:val="26"/>
        </w:rPr>
        <w:t>Лот № 1</w:t>
      </w:r>
      <w:r w:rsidRPr="00C1078A">
        <w:rPr>
          <w:sz w:val="26"/>
          <w:szCs w:val="26"/>
        </w:rPr>
        <w:t xml:space="preserve"> </w:t>
      </w:r>
      <w:r w:rsidRPr="00C1078A">
        <w:rPr>
          <w:b/>
          <w:bCs/>
          <w:sz w:val="26"/>
          <w:szCs w:val="26"/>
        </w:rPr>
        <w:t xml:space="preserve">- </w:t>
      </w:r>
      <w:r w:rsidRPr="00C1078A">
        <w:rPr>
          <w:sz w:val="26"/>
          <w:szCs w:val="26"/>
        </w:rPr>
        <w:t>Автомобиль Хендэ Соната, 2005 года выпуска, цвет – синий, иде</w:t>
      </w:r>
      <w:r w:rsidRPr="00C1078A">
        <w:rPr>
          <w:sz w:val="26"/>
          <w:szCs w:val="26"/>
        </w:rPr>
        <w:t>н</w:t>
      </w:r>
      <w:r w:rsidRPr="00C1078A">
        <w:rPr>
          <w:sz w:val="26"/>
          <w:szCs w:val="26"/>
        </w:rPr>
        <w:t>тификационный номер Х7МЕ</w:t>
      </w:r>
      <w:r w:rsidRPr="00C1078A">
        <w:rPr>
          <w:sz w:val="26"/>
          <w:szCs w:val="26"/>
          <w:lang w:val="en-US"/>
        </w:rPr>
        <w:t>N</w:t>
      </w:r>
      <w:r w:rsidRPr="00C1078A">
        <w:rPr>
          <w:sz w:val="26"/>
          <w:szCs w:val="26"/>
        </w:rPr>
        <w:t>41</w:t>
      </w:r>
      <w:r w:rsidRPr="00C1078A">
        <w:rPr>
          <w:sz w:val="26"/>
          <w:szCs w:val="26"/>
          <w:lang w:val="en-US"/>
        </w:rPr>
        <w:t>FP</w:t>
      </w:r>
      <w:r w:rsidRPr="00C1078A">
        <w:rPr>
          <w:sz w:val="26"/>
          <w:szCs w:val="26"/>
        </w:rPr>
        <w:t>6</w:t>
      </w:r>
      <w:r w:rsidRPr="00C1078A">
        <w:rPr>
          <w:sz w:val="26"/>
          <w:szCs w:val="26"/>
          <w:lang w:val="en-US"/>
        </w:rPr>
        <w:t>A</w:t>
      </w:r>
      <w:r w:rsidRPr="00C1078A">
        <w:rPr>
          <w:sz w:val="26"/>
          <w:szCs w:val="26"/>
        </w:rPr>
        <w:t xml:space="preserve">015093,  мощность двигателя 172 </w:t>
      </w:r>
      <w:proofErr w:type="spellStart"/>
      <w:r w:rsidRPr="00C1078A">
        <w:rPr>
          <w:sz w:val="26"/>
          <w:szCs w:val="26"/>
        </w:rPr>
        <w:t>л.с</w:t>
      </w:r>
      <w:proofErr w:type="spellEnd"/>
      <w:r w:rsidRPr="00C1078A">
        <w:rPr>
          <w:sz w:val="26"/>
          <w:szCs w:val="26"/>
        </w:rPr>
        <w:t>. (126,5 кВт), рабочий объем двигателя 2656 куб. см. Колич</w:t>
      </w:r>
      <w:r w:rsidRPr="00C1078A">
        <w:rPr>
          <w:sz w:val="26"/>
          <w:szCs w:val="26"/>
        </w:rPr>
        <w:t>е</w:t>
      </w:r>
      <w:r w:rsidRPr="00C1078A">
        <w:rPr>
          <w:sz w:val="26"/>
          <w:szCs w:val="26"/>
        </w:rPr>
        <w:t>ство поданных заявок – 2. Лица, признанные участниками торгов: Кустов С.О., Сок</w:t>
      </w:r>
      <w:r w:rsidRPr="00C1078A">
        <w:rPr>
          <w:sz w:val="26"/>
          <w:szCs w:val="26"/>
        </w:rPr>
        <w:t>о</w:t>
      </w:r>
      <w:r w:rsidRPr="00C1078A">
        <w:rPr>
          <w:sz w:val="26"/>
          <w:szCs w:val="26"/>
        </w:rPr>
        <w:t>лов А.А. Сумма продажи по лоту - 178500 руб., победитель – Соколов А.А.</w:t>
      </w:r>
    </w:p>
    <w:p w:rsidR="000A1011" w:rsidRPr="00C1078A" w:rsidRDefault="000A1011" w:rsidP="000A1011">
      <w:pPr>
        <w:ind w:firstLine="708"/>
        <w:jc w:val="both"/>
        <w:rPr>
          <w:b/>
          <w:bCs/>
          <w:sz w:val="26"/>
          <w:szCs w:val="26"/>
        </w:rPr>
      </w:pPr>
    </w:p>
    <w:p w:rsidR="006D79F1" w:rsidRDefault="000A1011" w:rsidP="000A1011">
      <w:r w:rsidRPr="00C1078A">
        <w:rPr>
          <w:sz w:val="26"/>
          <w:szCs w:val="26"/>
        </w:rPr>
        <w:t>Аукционы по лотам № 2,3,4,5,6,7,8 признаны несостоявшимися</w:t>
      </w:r>
      <w:bookmarkStart w:id="0" w:name="_GoBack"/>
      <w:bookmarkEnd w:id="0"/>
    </w:p>
    <w:sectPr w:rsidR="006D7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C474A3"/>
    <w:multiLevelType w:val="hybridMultilevel"/>
    <w:tmpl w:val="58FC54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011"/>
    <w:rsid w:val="000A1011"/>
    <w:rsid w:val="006D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rsid w:val="000A1011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0A1011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rsid w:val="000A1011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0A1011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Отдел инвестиций</cp:lastModifiedBy>
  <cp:revision>1</cp:revision>
  <dcterms:created xsi:type="dcterms:W3CDTF">2014-09-18T11:25:00Z</dcterms:created>
  <dcterms:modified xsi:type="dcterms:W3CDTF">2014-09-18T11:27:00Z</dcterms:modified>
</cp:coreProperties>
</file>