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24BB0" w:rsidTr="008D4FC0">
        <w:trPr>
          <w:trHeight w:val="428"/>
        </w:trPr>
        <w:tc>
          <w:tcPr>
            <w:tcW w:w="1608" w:type="pct"/>
          </w:tcPr>
          <w:p w:rsidR="008D4FC0" w:rsidRPr="00224BB0" w:rsidRDefault="00224BB0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224BB0">
              <w:rPr>
                <w:b/>
                <w:noProof/>
                <w:sz w:val="28"/>
                <w:szCs w:val="28"/>
              </w:rPr>
              <w:t>16.07.2026</w:t>
            </w:r>
          </w:p>
        </w:tc>
        <w:tc>
          <w:tcPr>
            <w:tcW w:w="1696" w:type="pct"/>
            <w:gridSpan w:val="2"/>
          </w:tcPr>
          <w:p w:rsidR="008D4FC0" w:rsidRPr="00224BB0" w:rsidRDefault="00224BB0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224BB0">
              <w:rPr>
                <w:b/>
                <w:sz w:val="28"/>
                <w:szCs w:val="28"/>
              </w:rPr>
              <w:t>№ 955</w:t>
            </w:r>
          </w:p>
        </w:tc>
        <w:tc>
          <w:tcPr>
            <w:tcW w:w="1696" w:type="pct"/>
          </w:tcPr>
          <w:p w:rsidR="008D4FC0" w:rsidRPr="00224BB0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224BB0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24BB0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E61B2C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  <w:lang w:eastAsia="ar-SA"/>
              </w:rPr>
              <w:t>Об утверждения положения о комиссии по размещению нестационарных торговых объектов и нестационарных объектов для оказания услуг общественного питания (кафе предприятия общественного питания) и бытовых услуг на территории муниципального образования «Октябрьский район»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61B2C" w:rsidRDefault="00BF412F">
      <w:pPr>
        <w:jc w:val="center"/>
        <w:rPr>
          <w:sz w:val="28"/>
        </w:rPr>
      </w:pPr>
    </w:p>
    <w:p w:rsidR="00E61B2C" w:rsidRDefault="00E61B2C" w:rsidP="00E61B2C">
      <w:pPr>
        <w:ind w:firstLine="709"/>
        <w:jc w:val="both"/>
        <w:rPr>
          <w:color w:val="auto"/>
          <w:sz w:val="28"/>
          <w:szCs w:val="28"/>
          <w:lang w:eastAsia="ar-SA"/>
        </w:rPr>
      </w:pPr>
      <w:proofErr w:type="gramStart"/>
      <w:r>
        <w:rPr>
          <w:color w:val="auto"/>
          <w:sz w:val="28"/>
          <w:szCs w:val="28"/>
          <w:lang w:eastAsia="ar-SA"/>
        </w:rPr>
        <w:t>В соответствии со статьей 16 Федерального закона от 06.10.2003 № 131-ФЗ «Об общих принципах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постановлением Правительства Ростовской области от 15.01.2026 № 23 «Об особенностях размещения отдельных видов нестационарных объектов, в том числе нестационарных торговых объектов, на территории Ростовской области» (далее – Постановление № 23), руководствуясь</w:t>
      </w:r>
      <w:proofErr w:type="gramEnd"/>
      <w:r>
        <w:rPr>
          <w:color w:val="auto"/>
          <w:sz w:val="28"/>
          <w:szCs w:val="28"/>
          <w:lang w:eastAsia="ar-SA"/>
        </w:rPr>
        <w:t xml:space="preserve"> частью 8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61B2C" w:rsidRDefault="008D4FC0" w:rsidP="008D4FC0">
      <w:pPr>
        <w:jc w:val="center"/>
        <w:rPr>
          <w:sz w:val="28"/>
        </w:rPr>
      </w:pPr>
    </w:p>
    <w:p w:rsidR="00E61B2C" w:rsidRDefault="00E61B2C" w:rsidP="00E61B2C">
      <w:pPr>
        <w:tabs>
          <w:tab w:val="left" w:pos="1276"/>
        </w:tabs>
        <w:spacing w:line="252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  <w:lang w:eastAsia="ar-SA"/>
        </w:rPr>
        <w:t>1.</w:t>
      </w:r>
      <w:r>
        <w:rPr>
          <w:sz w:val="20"/>
          <w:lang w:eastAsia="ar-SA"/>
        </w:rPr>
        <w:t xml:space="preserve"> </w:t>
      </w:r>
      <w:r>
        <w:rPr>
          <w:sz w:val="28"/>
          <w:szCs w:val="28"/>
          <w:lang w:eastAsia="ar-SA"/>
        </w:rPr>
        <w:t>Утвердить положение о комиссии по размещению нестационарных торговых объектов и нестационарных объектов для оказания услуг общественного питания (кафе предприятий общественного питания) и бытовых услуг на территории муниципального образования «Октябрьский район» согласно приложению № 1.</w:t>
      </w:r>
    </w:p>
    <w:p w:rsidR="00E61B2C" w:rsidRDefault="00E61B2C" w:rsidP="00E61B2C">
      <w:pPr>
        <w:tabs>
          <w:tab w:val="left" w:pos="993"/>
          <w:tab w:val="left" w:pos="1276"/>
        </w:tabs>
        <w:spacing w:line="252" w:lineRule="auto"/>
        <w:ind w:firstLine="709"/>
        <w:jc w:val="both"/>
        <w:rPr>
          <w:sz w:val="28"/>
          <w:szCs w:val="28"/>
          <w:lang w:eastAsia="ar-SA"/>
        </w:rPr>
      </w:pPr>
      <w:r>
        <w:rPr>
          <w:spacing w:val="-20"/>
          <w:sz w:val="28"/>
          <w:szCs w:val="28"/>
          <w:lang w:eastAsia="ar-SA"/>
        </w:rPr>
        <w:lastRenderedPageBreak/>
        <w:t xml:space="preserve">2.  </w:t>
      </w:r>
      <w:r>
        <w:rPr>
          <w:sz w:val="28"/>
          <w:szCs w:val="28"/>
          <w:lang w:eastAsia="ar-SA"/>
        </w:rPr>
        <w:t>Утвердить  состав комиссии по размещению нестационарных торговых объектов на территории муниципального образования «Октябрьский район» согласно приложению № 2.</w:t>
      </w:r>
    </w:p>
    <w:p w:rsidR="00E61B2C" w:rsidRDefault="00E61B2C" w:rsidP="00E61B2C">
      <w:pPr>
        <w:tabs>
          <w:tab w:val="left" w:pos="993"/>
          <w:tab w:val="left" w:pos="1276"/>
        </w:tabs>
        <w:spacing w:line="252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 </w:t>
      </w:r>
      <w:r w:rsidR="00031868" w:rsidRPr="00031868">
        <w:rPr>
          <w:sz w:val="28"/>
          <w:szCs w:val="28"/>
          <w:lang w:eastAsia="ar-SA"/>
        </w:rPr>
        <w:t>Признать утратившим силу Постановление Администрации Октябрьского района от 29.05.2026 №691 «О создании комиссии по размещению нестационарных торговых объектов на территории муниципального образования «Октябрьский район».</w:t>
      </w:r>
    </w:p>
    <w:p w:rsidR="00E61B2C" w:rsidRDefault="00E61B2C" w:rsidP="00E61B2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252EE">
        <w:rPr>
          <w:sz w:val="28"/>
          <w:szCs w:val="28"/>
        </w:rPr>
        <w:t xml:space="preserve"> </w:t>
      </w:r>
      <w:r w:rsidR="00E50CDE">
        <w:rPr>
          <w:sz w:val="28"/>
          <w:szCs w:val="28"/>
        </w:rPr>
        <w:t>4</w:t>
      </w:r>
      <w:r>
        <w:rPr>
          <w:sz w:val="28"/>
          <w:szCs w:val="28"/>
        </w:rPr>
        <w:t xml:space="preserve">. Постановление вступает в силу со дня его подписания и подлежит опубликованию на официальном сайте Администрации Октябрьского района. </w:t>
      </w:r>
    </w:p>
    <w:p w:rsidR="00E61B2C" w:rsidRDefault="00E61B2C" w:rsidP="00E61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252EE">
        <w:rPr>
          <w:sz w:val="28"/>
          <w:szCs w:val="28"/>
        </w:rPr>
        <w:t xml:space="preserve"> </w:t>
      </w:r>
      <w:r w:rsidR="00E50CDE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Герасименко И.Ю.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224BB0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24BB0" w:rsidP="00224BB0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Т.В. Юшковская 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:rsidR="00E61B2C" w:rsidRDefault="00E61B2C" w:rsidP="00E61B2C">
            <w:pPr>
              <w:ind w:right="34"/>
              <w:jc w:val="both"/>
              <w:rPr>
                <w:sz w:val="28"/>
              </w:rPr>
            </w:pPr>
            <w:r w:rsidRPr="00E61B2C">
              <w:rPr>
                <w:sz w:val="28"/>
              </w:rPr>
              <w:t xml:space="preserve">сектор содействия развитию </w:t>
            </w:r>
          </w:p>
          <w:p w:rsidR="00E61B2C" w:rsidRPr="00E61B2C" w:rsidRDefault="00E61B2C" w:rsidP="00E61B2C">
            <w:pPr>
              <w:ind w:right="34"/>
              <w:jc w:val="both"/>
              <w:rPr>
                <w:sz w:val="28"/>
              </w:rPr>
            </w:pPr>
            <w:r w:rsidRPr="00E61B2C">
              <w:rPr>
                <w:sz w:val="28"/>
              </w:rPr>
              <w:t>малого и среднего                                                                                                                предпринимательства и потребительского рынка</w:t>
            </w:r>
          </w:p>
          <w:p w:rsidR="00E61B2C" w:rsidRPr="0017440E" w:rsidRDefault="00E61B2C" w:rsidP="00E61B2C">
            <w:pPr>
              <w:ind w:right="34"/>
              <w:jc w:val="both"/>
              <w:rPr>
                <w:sz w:val="28"/>
              </w:rPr>
            </w:pPr>
            <w:r w:rsidRPr="00E61B2C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Pr="00E61B2C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E61B2C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61B2C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E61B2C" w:rsidRDefault="00E61B2C" w:rsidP="007D70F5">
      <w:pPr>
        <w:ind w:left="709"/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p w:rsidR="00E61B2C" w:rsidRPr="00E61B2C" w:rsidRDefault="00E61B2C" w:rsidP="00E61B2C">
      <w:pPr>
        <w:jc w:val="right"/>
        <w:rPr>
          <w:sz w:val="28"/>
          <w:szCs w:val="28"/>
          <w:lang w:eastAsia="ar-SA"/>
        </w:rPr>
      </w:pPr>
      <w:r w:rsidRPr="00E61B2C">
        <w:rPr>
          <w:sz w:val="28"/>
          <w:szCs w:val="28"/>
          <w:lang w:eastAsia="ar-SA"/>
        </w:rPr>
        <w:t>Приложение № 1</w:t>
      </w:r>
    </w:p>
    <w:p w:rsidR="00E61B2C" w:rsidRPr="00E61B2C" w:rsidRDefault="00E61B2C" w:rsidP="00E61B2C">
      <w:pPr>
        <w:jc w:val="right"/>
        <w:rPr>
          <w:sz w:val="28"/>
          <w:szCs w:val="28"/>
          <w:lang w:eastAsia="ar-SA"/>
        </w:rPr>
      </w:pPr>
      <w:r w:rsidRPr="00E61B2C">
        <w:rPr>
          <w:sz w:val="28"/>
          <w:szCs w:val="28"/>
          <w:lang w:eastAsia="ar-SA"/>
        </w:rPr>
        <w:t>к постановлению Администрации</w:t>
      </w:r>
    </w:p>
    <w:p w:rsidR="00E61B2C" w:rsidRPr="00E61B2C" w:rsidRDefault="00E61B2C" w:rsidP="00E61B2C">
      <w:pPr>
        <w:jc w:val="right"/>
        <w:rPr>
          <w:sz w:val="28"/>
          <w:szCs w:val="28"/>
          <w:lang w:eastAsia="ar-SA"/>
        </w:rPr>
      </w:pPr>
      <w:r w:rsidRPr="00E61B2C">
        <w:rPr>
          <w:sz w:val="28"/>
          <w:szCs w:val="28"/>
          <w:lang w:eastAsia="ar-SA"/>
        </w:rPr>
        <w:t>Октябрьского района</w:t>
      </w:r>
    </w:p>
    <w:p w:rsidR="00E61B2C" w:rsidRPr="00E61B2C" w:rsidRDefault="00E61B2C" w:rsidP="00E61B2C">
      <w:pPr>
        <w:jc w:val="right"/>
        <w:rPr>
          <w:sz w:val="28"/>
          <w:szCs w:val="28"/>
          <w:lang w:eastAsia="ar-SA"/>
        </w:rPr>
      </w:pPr>
      <w:r w:rsidRPr="00E61B2C">
        <w:rPr>
          <w:sz w:val="28"/>
          <w:szCs w:val="28"/>
          <w:lang w:eastAsia="ar-SA"/>
        </w:rPr>
        <w:t xml:space="preserve"> от </w:t>
      </w:r>
      <w:r w:rsidR="00224BB0">
        <w:rPr>
          <w:sz w:val="28"/>
          <w:szCs w:val="28"/>
          <w:lang w:eastAsia="ar-SA"/>
        </w:rPr>
        <w:t>16.07.</w:t>
      </w:r>
      <w:r w:rsidRPr="00E61B2C">
        <w:rPr>
          <w:sz w:val="28"/>
          <w:szCs w:val="28"/>
          <w:lang w:eastAsia="ar-SA"/>
        </w:rPr>
        <w:t>20</w:t>
      </w:r>
      <w:bookmarkStart w:id="5" w:name="_GoBack"/>
      <w:bookmarkEnd w:id="5"/>
      <w:r w:rsidRPr="00E61B2C">
        <w:rPr>
          <w:sz w:val="28"/>
          <w:szCs w:val="28"/>
          <w:lang w:eastAsia="ar-SA"/>
        </w:rPr>
        <w:t xml:space="preserve">26 № </w:t>
      </w:r>
      <w:r w:rsidR="00224BB0">
        <w:rPr>
          <w:sz w:val="28"/>
          <w:szCs w:val="28"/>
          <w:lang w:eastAsia="ar-SA"/>
        </w:rPr>
        <w:t>955</w:t>
      </w:r>
    </w:p>
    <w:p w:rsidR="00E61B2C" w:rsidRPr="00E61B2C" w:rsidRDefault="00E61B2C" w:rsidP="00E61B2C">
      <w:pPr>
        <w:jc w:val="right"/>
        <w:rPr>
          <w:sz w:val="20"/>
          <w:lang w:eastAsia="ar-SA"/>
        </w:rPr>
      </w:pPr>
    </w:p>
    <w:p w:rsidR="00DA7E63" w:rsidRDefault="00DA7E63" w:rsidP="00E61B2C">
      <w:pPr>
        <w:ind w:firstLine="720"/>
        <w:jc w:val="center"/>
        <w:rPr>
          <w:sz w:val="28"/>
          <w:szCs w:val="28"/>
          <w:lang w:eastAsia="ar-SA"/>
        </w:rPr>
      </w:pPr>
    </w:p>
    <w:p w:rsidR="00DA7E63" w:rsidRDefault="00DA7E63" w:rsidP="00E61B2C">
      <w:pPr>
        <w:ind w:firstLine="720"/>
        <w:jc w:val="center"/>
        <w:rPr>
          <w:sz w:val="28"/>
          <w:szCs w:val="28"/>
          <w:lang w:eastAsia="ar-SA"/>
        </w:rPr>
      </w:pPr>
    </w:p>
    <w:p w:rsidR="00E61B2C" w:rsidRPr="00E61B2C" w:rsidRDefault="00E61B2C" w:rsidP="00E61B2C">
      <w:pPr>
        <w:ind w:firstLine="720"/>
        <w:jc w:val="center"/>
        <w:rPr>
          <w:sz w:val="28"/>
          <w:szCs w:val="28"/>
          <w:lang w:eastAsia="ar-SA"/>
        </w:rPr>
      </w:pPr>
      <w:r w:rsidRPr="00E61B2C">
        <w:rPr>
          <w:sz w:val="28"/>
          <w:szCs w:val="28"/>
          <w:lang w:eastAsia="ar-SA"/>
        </w:rPr>
        <w:t>ПОЛОЖЕНИЕ</w:t>
      </w:r>
    </w:p>
    <w:p w:rsidR="00E61B2C" w:rsidRPr="00E61B2C" w:rsidRDefault="00E61B2C" w:rsidP="00E61B2C">
      <w:pPr>
        <w:ind w:firstLine="720"/>
        <w:jc w:val="center"/>
        <w:rPr>
          <w:sz w:val="28"/>
          <w:szCs w:val="28"/>
          <w:lang w:eastAsia="ar-SA"/>
        </w:rPr>
      </w:pPr>
      <w:r w:rsidRPr="00E61B2C">
        <w:rPr>
          <w:sz w:val="28"/>
          <w:szCs w:val="28"/>
          <w:lang w:eastAsia="ar-SA"/>
        </w:rPr>
        <w:t xml:space="preserve">о комиссии по размещению </w:t>
      </w:r>
    </w:p>
    <w:p w:rsidR="00E61B2C" w:rsidRPr="00E61B2C" w:rsidRDefault="00E61B2C" w:rsidP="00E61B2C">
      <w:pPr>
        <w:ind w:firstLine="720"/>
        <w:jc w:val="center"/>
        <w:rPr>
          <w:sz w:val="28"/>
          <w:szCs w:val="28"/>
          <w:lang w:eastAsia="ar-SA"/>
        </w:rPr>
      </w:pPr>
      <w:r w:rsidRPr="00E61B2C">
        <w:rPr>
          <w:sz w:val="28"/>
          <w:szCs w:val="28"/>
          <w:lang w:eastAsia="ar-SA"/>
        </w:rPr>
        <w:t xml:space="preserve">нестационарных торговых объектов </w:t>
      </w:r>
    </w:p>
    <w:p w:rsidR="00E61B2C" w:rsidRDefault="00E61B2C" w:rsidP="00E61B2C">
      <w:pPr>
        <w:ind w:firstLine="720"/>
        <w:jc w:val="center"/>
        <w:rPr>
          <w:sz w:val="28"/>
          <w:szCs w:val="28"/>
          <w:lang w:eastAsia="ar-SA"/>
        </w:rPr>
      </w:pPr>
      <w:r w:rsidRPr="00E61B2C">
        <w:rPr>
          <w:sz w:val="28"/>
          <w:szCs w:val="28"/>
          <w:lang w:eastAsia="ar-SA"/>
        </w:rPr>
        <w:t>и нестационарных объектов для оказания услуг общественного питания (кафе предприятий общественного питания) и бытовых услуг на территории муниципального образования «Октябрьский район»</w:t>
      </w:r>
    </w:p>
    <w:p w:rsidR="00DA7E63" w:rsidRPr="00E61B2C" w:rsidRDefault="00DA7E63" w:rsidP="00E61B2C">
      <w:pPr>
        <w:ind w:firstLine="720"/>
        <w:jc w:val="center"/>
        <w:rPr>
          <w:sz w:val="28"/>
          <w:szCs w:val="28"/>
          <w:lang w:eastAsia="ar-SA"/>
        </w:rPr>
      </w:pPr>
    </w:p>
    <w:p w:rsidR="00E61B2C" w:rsidRPr="00E61B2C" w:rsidRDefault="00E61B2C" w:rsidP="00E61B2C">
      <w:pPr>
        <w:ind w:firstLine="720"/>
        <w:jc w:val="center"/>
        <w:rPr>
          <w:sz w:val="28"/>
          <w:szCs w:val="28"/>
          <w:lang w:eastAsia="ar-SA"/>
        </w:rPr>
      </w:pPr>
    </w:p>
    <w:p w:rsidR="00E61B2C" w:rsidRPr="00E61B2C" w:rsidRDefault="00E61B2C" w:rsidP="00E61B2C">
      <w:pPr>
        <w:numPr>
          <w:ilvl w:val="0"/>
          <w:numId w:val="1"/>
        </w:numPr>
        <w:contextualSpacing/>
        <w:jc w:val="center"/>
        <w:rPr>
          <w:b/>
          <w:color w:val="22272F"/>
          <w:sz w:val="28"/>
        </w:rPr>
      </w:pPr>
      <w:r w:rsidRPr="00E61B2C">
        <w:rPr>
          <w:b/>
          <w:color w:val="22272F"/>
          <w:sz w:val="28"/>
        </w:rPr>
        <w:t xml:space="preserve">Общие положения и </w:t>
      </w:r>
      <w:r w:rsidRPr="00E61B2C">
        <w:rPr>
          <w:b/>
          <w:sz w:val="28"/>
        </w:rPr>
        <w:t xml:space="preserve">порядок работы </w:t>
      </w:r>
    </w:p>
    <w:p w:rsidR="00E61B2C" w:rsidRPr="00E61B2C" w:rsidRDefault="00E61B2C" w:rsidP="00E61B2C">
      <w:pPr>
        <w:ind w:left="720"/>
        <w:contextualSpacing/>
        <w:jc w:val="both"/>
        <w:rPr>
          <w:b/>
          <w:color w:val="22272F"/>
          <w:sz w:val="28"/>
        </w:rPr>
      </w:pP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1.1. </w:t>
      </w:r>
      <w:proofErr w:type="gramStart"/>
      <w:r w:rsidRPr="00E61B2C">
        <w:rPr>
          <w:sz w:val="28"/>
        </w:rPr>
        <w:t xml:space="preserve">Комиссия по размещению нестационарных торговых объектов </w:t>
      </w:r>
      <w:r w:rsidRPr="00E61B2C">
        <w:rPr>
          <w:sz w:val="28"/>
        </w:rPr>
        <w:br/>
        <w:t>и нестационарных объектов для оказания услуг общественного питания (кафе предприятий общественного питания) и бытовых услуг на территории муниципального образования «Октябрьский район» (далее - Комиссия) является коллегиальным, совещательным, координационным органом, образованным в целях осуществления единой политики в сфере размещения нестационарных торговых объектов (далее - НТО) и нестационарных объектов (далее - НО) для оказания услуг общественного питания (кафе предприятий</w:t>
      </w:r>
      <w:proofErr w:type="gramEnd"/>
      <w:r w:rsidRPr="00E61B2C">
        <w:rPr>
          <w:sz w:val="28"/>
        </w:rPr>
        <w:t xml:space="preserve"> общественного питания) и бытовых услуг на территории муниципального образования «Октябрьский район».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1.2. Комиссия осуществляет свою деятельность во взаимодействии </w:t>
      </w:r>
      <w:r w:rsidRPr="00E61B2C">
        <w:rPr>
          <w:sz w:val="28"/>
        </w:rPr>
        <w:br/>
        <w:t xml:space="preserve">с отраслевыми (функциональными), территориальными органами, структурными подразделениями Администрации Октябрьского района </w:t>
      </w:r>
      <w:r w:rsidRPr="00E61B2C">
        <w:rPr>
          <w:sz w:val="28"/>
        </w:rPr>
        <w:br/>
        <w:t>и иными организациями.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1.3. В состав Комиссии входят председатель Комиссии, заместитель председателя Комиссии, секретарь Комиссии и члены Комиссии.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1.4. Заседания Комиссии проводит ее председатель или при отсутствии председателя Комиссии его заместитель.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1.5. Председатель Комиссии: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– осуществляет общее руководство деятельностью Комиссии;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– утверждает план работы Комиссии;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– утверждает повестку дня заседания Комиссии;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– дает поручения в рамках своих полномочий членам Комиссии.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1.6. Секретарь Комиссии: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– обеспечивает подготовку проекта плана работы Комиссии, формирует повестку дня ее заседания, координирует работу по подготовке необходимых материалов к заседанию Комиссии, проектов соответствующих решений, ведет протокол заседания Комиссии;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lastRenderedPageBreak/>
        <w:t>– информирует членов Комиссии, приглашенных на заседание лиц, экспертов, иных лиц о месте, времени проведения и повестке дня заседания Комиссии, обеспечивает их необходимыми материалами;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– оформляет протоколы заседаний Комиссии;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– организует выполнение поручений председателя Комиссии, данных по результатам заседаний Комиссии.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1.7. Персональный состав Комиссии утверждается приложением </w:t>
      </w:r>
      <w:r w:rsidRPr="00E61B2C">
        <w:rPr>
          <w:sz w:val="28"/>
        </w:rPr>
        <w:br/>
        <w:t>к настоящему постановлению.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1.8. Передача полномочий члена Комиссии другому лицу не допускается.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1.9. Заседание Комиссии является правомочным, если на нем присутствуют не менее 2/3 ее постояннодействующих членов.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1.10. Организационно-техническое обеспечение деятельности Комиссии осуществляет сектор содействия развитию малого и среднего предпринимательства и потребительского рынка Администрации Октябрьского района (далее – сектор МСП).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1.10.1. Сектор МСП обеспечивает подготовку материалов </w:t>
      </w:r>
      <w:r w:rsidRPr="00E61B2C">
        <w:rPr>
          <w:sz w:val="28"/>
        </w:rPr>
        <w:br/>
        <w:t xml:space="preserve">к заседаниям Комиссии и </w:t>
      </w:r>
      <w:proofErr w:type="gramStart"/>
      <w:r w:rsidRPr="00E61B2C">
        <w:rPr>
          <w:sz w:val="28"/>
        </w:rPr>
        <w:t>контроль за</w:t>
      </w:r>
      <w:proofErr w:type="gramEnd"/>
      <w:r w:rsidRPr="00E61B2C">
        <w:rPr>
          <w:sz w:val="28"/>
        </w:rPr>
        <w:t xml:space="preserve"> исполнением принятых ею решений.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1.10.2. Необходимые материалы и проект решения Комиссии </w:t>
      </w:r>
      <w:r w:rsidRPr="00E61B2C">
        <w:rPr>
          <w:sz w:val="28"/>
        </w:rPr>
        <w:br/>
        <w:t xml:space="preserve">по рассматриваемым вопросам представляются председателю комиссии </w:t>
      </w:r>
      <w:r w:rsidRPr="00E61B2C">
        <w:rPr>
          <w:sz w:val="28"/>
        </w:rPr>
        <w:br/>
        <w:t xml:space="preserve">не </w:t>
      </w:r>
      <w:proofErr w:type="gramStart"/>
      <w:r w:rsidRPr="00E61B2C">
        <w:rPr>
          <w:sz w:val="28"/>
        </w:rPr>
        <w:t>позднее</w:t>
      </w:r>
      <w:proofErr w:type="gramEnd"/>
      <w:r w:rsidRPr="00E61B2C">
        <w:rPr>
          <w:sz w:val="28"/>
        </w:rPr>
        <w:t xml:space="preserve"> чем за один рабочий день до заседания комиссии.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1.11. Решения Комиссии обязательны для исполнения в части поручений, которые Комиссия вправе давать в соответствии с настоящим Положением.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1.12. В своей деятельности Комиссия руководствуется </w:t>
      </w:r>
      <w:hyperlink r:id="rId7" w:history="1">
        <w:r w:rsidRPr="00E61B2C">
          <w:rPr>
            <w:color w:val="auto"/>
            <w:sz w:val="28"/>
          </w:rPr>
          <w:t>Конституцией</w:t>
        </w:r>
      </w:hyperlink>
      <w:r w:rsidRPr="00E61B2C">
        <w:rPr>
          <w:sz w:val="28"/>
        </w:rPr>
        <w:t xml:space="preserve"> Российской Федерации, законами и иными правовыми актами Российской Федерации, законами и иными правовыми актами Правительства Ростовской области, </w:t>
      </w:r>
      <w:hyperlink r:id="rId8" w:history="1">
        <w:r w:rsidRPr="00E61B2C">
          <w:rPr>
            <w:color w:val="auto"/>
            <w:sz w:val="28"/>
          </w:rPr>
          <w:t>Уставом</w:t>
        </w:r>
      </w:hyperlink>
      <w:r w:rsidRPr="00E61B2C">
        <w:rPr>
          <w:sz w:val="28"/>
        </w:rPr>
        <w:t xml:space="preserve"> муниципального образования «Октябрьский район», иными правовыми актами Октябрьского района, а также настоящим Положением.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1.12. Решения Комиссии принимаются прямым открытым голосованием. Решение о внесении изменений в схемы размещения НТО </w:t>
      </w:r>
      <w:r w:rsidRPr="00E61B2C">
        <w:rPr>
          <w:sz w:val="28"/>
        </w:rPr>
        <w:br/>
      </w:r>
      <w:proofErr w:type="gramStart"/>
      <w:r w:rsidRPr="00E61B2C">
        <w:rPr>
          <w:sz w:val="28"/>
        </w:rPr>
        <w:t>и</w:t>
      </w:r>
      <w:proofErr w:type="gramEnd"/>
      <w:r w:rsidRPr="00E61B2C">
        <w:rPr>
          <w:sz w:val="28"/>
        </w:rPr>
        <w:t xml:space="preserve"> НО считается принятым, если за него проголосовало более половины присутствующих на заседании Комиссии членов Комиссии.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1.12.1. В случае равенства голосов голос председательствующего </w:t>
      </w:r>
      <w:r w:rsidRPr="00E61B2C">
        <w:rPr>
          <w:sz w:val="28"/>
        </w:rPr>
        <w:br/>
        <w:t xml:space="preserve">на заседании Комиссии является решающим.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1.13. Комиссия собирается по мере поступления заявлений, но не чаще 1 раза в квартал.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1.14. По решению председателя Комиссия в целях осуществления своих полномочий, вправе: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- запрашивать и получать в установленном порядке от органов государственной власти, органов местного самоуправления, юридических </w:t>
      </w:r>
      <w:r w:rsidRPr="00E61B2C">
        <w:rPr>
          <w:sz w:val="28"/>
        </w:rPr>
        <w:br/>
        <w:t xml:space="preserve">и физических лиц информацию, необходимую для осуществления своей деятельности;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- приглашать на заседания Комиссии представителей органов власти, экспертов, представителей общественных объединений, не являющихся членами Комиссии.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lastRenderedPageBreak/>
        <w:t>1.15. Решения Комиссии оформляются протоколом заседания Комиссии, который утверждается председателем Комиссии, а в его отсутствие - председательствующим на заседании заместителем председателя Комиссии.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1.15.1. Протокол заседания Комиссии должен быть оформлен </w:t>
      </w:r>
      <w:r w:rsidRPr="00E61B2C">
        <w:rPr>
          <w:sz w:val="28"/>
        </w:rPr>
        <w:br/>
        <w:t xml:space="preserve">и утвержден в срок не позднее 5 рабочих дней со дня проведения заседания. </w:t>
      </w:r>
    </w:p>
    <w:p w:rsid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1.16. По решению председателя комиссии информация о решениях Комиссии (полностью или в какой-либо части) может публиковаться </w:t>
      </w:r>
      <w:r w:rsidRPr="00E61B2C">
        <w:rPr>
          <w:sz w:val="28"/>
        </w:rPr>
        <w:br/>
        <w:t>в средствах массовой информации.</w:t>
      </w:r>
    </w:p>
    <w:p w:rsidR="00DA7E63" w:rsidRPr="00E61B2C" w:rsidRDefault="00DA7E63" w:rsidP="00E61B2C">
      <w:pPr>
        <w:ind w:firstLine="709"/>
        <w:jc w:val="both"/>
        <w:rPr>
          <w:sz w:val="28"/>
        </w:rPr>
      </w:pPr>
    </w:p>
    <w:p w:rsidR="00DA7E63" w:rsidRDefault="00DA7E63" w:rsidP="00E61B2C">
      <w:pPr>
        <w:ind w:right="-1"/>
        <w:contextualSpacing/>
        <w:jc w:val="center"/>
        <w:rPr>
          <w:b/>
          <w:sz w:val="28"/>
        </w:rPr>
      </w:pPr>
    </w:p>
    <w:p w:rsidR="00E61B2C" w:rsidRPr="00E61B2C" w:rsidRDefault="00E61B2C" w:rsidP="00E61B2C">
      <w:pPr>
        <w:ind w:right="-1"/>
        <w:contextualSpacing/>
        <w:jc w:val="center"/>
        <w:rPr>
          <w:b/>
          <w:sz w:val="28"/>
        </w:rPr>
      </w:pPr>
      <w:r w:rsidRPr="00E61B2C">
        <w:rPr>
          <w:b/>
          <w:sz w:val="28"/>
        </w:rPr>
        <w:t>2. Основные задачи и функции комиссии</w:t>
      </w:r>
    </w:p>
    <w:p w:rsidR="00E61B2C" w:rsidRPr="00E61B2C" w:rsidRDefault="00E61B2C" w:rsidP="00E61B2C">
      <w:pPr>
        <w:ind w:left="4536" w:right="-1"/>
        <w:contextualSpacing/>
        <w:jc w:val="both"/>
        <w:rPr>
          <w:sz w:val="28"/>
        </w:rPr>
      </w:pP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2.1. Обеспечение с учетом реализации единой градостроительной политики и формирования комфортной городской среды комплексного подхода к размещению на территории муниципального образования «Октябрьский район» НТО </w:t>
      </w:r>
      <w:proofErr w:type="gramStart"/>
      <w:r w:rsidRPr="00E61B2C">
        <w:rPr>
          <w:sz w:val="28"/>
        </w:rPr>
        <w:t>и</w:t>
      </w:r>
      <w:proofErr w:type="gramEnd"/>
      <w:r w:rsidRPr="00E61B2C">
        <w:rPr>
          <w:sz w:val="28"/>
        </w:rPr>
        <w:t xml:space="preserve"> НО для оказания услуг общественного питания </w:t>
      </w:r>
      <w:r w:rsidRPr="00E61B2C">
        <w:rPr>
          <w:sz w:val="28"/>
        </w:rPr>
        <w:br/>
        <w:t>и бытовых услуг.</w:t>
      </w:r>
    </w:p>
    <w:p w:rsidR="00E61B2C" w:rsidRPr="00E61B2C" w:rsidRDefault="00E61B2C" w:rsidP="00E61B2C">
      <w:pPr>
        <w:ind w:right="-1" w:firstLine="709"/>
        <w:contextualSpacing/>
        <w:jc w:val="both"/>
        <w:rPr>
          <w:sz w:val="28"/>
        </w:rPr>
      </w:pPr>
      <w:r w:rsidRPr="00E61B2C">
        <w:rPr>
          <w:sz w:val="28"/>
        </w:rPr>
        <w:t xml:space="preserve">2.2. Проводить оценку потребности в НТО </w:t>
      </w:r>
      <w:proofErr w:type="gramStart"/>
      <w:r w:rsidRPr="00E61B2C">
        <w:rPr>
          <w:sz w:val="28"/>
        </w:rPr>
        <w:t>и</w:t>
      </w:r>
      <w:proofErr w:type="gramEnd"/>
      <w:r w:rsidRPr="00E61B2C">
        <w:rPr>
          <w:sz w:val="28"/>
        </w:rPr>
        <w:t xml:space="preserve"> НО по видам </w:t>
      </w:r>
      <w:r w:rsidRPr="00E61B2C">
        <w:rPr>
          <w:sz w:val="28"/>
        </w:rPr>
        <w:br/>
        <w:t>и специализациям с учетом действующих схем размещения НТО и НО в целях принятия решения о необходимости внесения изменений в Схему размещения НТО и НО.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2.3. Внесение предложений о разработке проектов нормативных правовых актов Администрации Октябрьского района, направленных </w:t>
      </w:r>
      <w:r w:rsidRPr="00E61B2C">
        <w:rPr>
          <w:sz w:val="28"/>
        </w:rPr>
        <w:br/>
        <w:t xml:space="preserve">на регулирование размещения НТО </w:t>
      </w:r>
      <w:proofErr w:type="gramStart"/>
      <w:r w:rsidRPr="00E61B2C">
        <w:rPr>
          <w:sz w:val="28"/>
        </w:rPr>
        <w:t>и</w:t>
      </w:r>
      <w:proofErr w:type="gramEnd"/>
      <w:r w:rsidRPr="00E61B2C">
        <w:rPr>
          <w:sz w:val="28"/>
        </w:rPr>
        <w:t xml:space="preserve"> НО для оказания услуг общественного питания и бытовых услуг.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2.4. Принятие решений о необходимости внесения изменений в Схемы размещения НТО </w:t>
      </w:r>
      <w:proofErr w:type="gramStart"/>
      <w:r w:rsidRPr="00E61B2C">
        <w:rPr>
          <w:sz w:val="28"/>
        </w:rPr>
        <w:t>и</w:t>
      </w:r>
      <w:proofErr w:type="gramEnd"/>
      <w:r w:rsidRPr="00E61B2C">
        <w:rPr>
          <w:sz w:val="28"/>
        </w:rPr>
        <w:t xml:space="preserve"> НО для оказания услуг общественного питания и бытовых услуг на территории муниципального образования «Октябрьский район».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2.4.1. Принятие решений о необходимости включения в Схемы размещения НТО </w:t>
      </w:r>
      <w:proofErr w:type="gramStart"/>
      <w:r w:rsidRPr="00E61B2C">
        <w:rPr>
          <w:sz w:val="28"/>
        </w:rPr>
        <w:t>и</w:t>
      </w:r>
      <w:proofErr w:type="gramEnd"/>
      <w:r w:rsidRPr="00E61B2C">
        <w:rPr>
          <w:sz w:val="28"/>
        </w:rPr>
        <w:t xml:space="preserve"> НО новых пунктов и их согласование.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2.4.1.1. Принятие решений о необходимости включения в Схему размещения НТО, размещенных на земельных участках, находящихся в частной собственности и их согласование.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2.4.2. Принятие решений о необходимости исключения из Схемы размещения НТО </w:t>
      </w:r>
      <w:proofErr w:type="gramStart"/>
      <w:r w:rsidRPr="00E61B2C">
        <w:rPr>
          <w:sz w:val="28"/>
        </w:rPr>
        <w:t>и</w:t>
      </w:r>
      <w:proofErr w:type="gramEnd"/>
      <w:r w:rsidRPr="00E61B2C">
        <w:rPr>
          <w:sz w:val="28"/>
        </w:rPr>
        <w:t xml:space="preserve"> НО действующих пунктов и их согласование.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2.4.2.1. Принятие решений о необходимости исключения из Схемы размещения НТО, размещенных на земельных участках, находящихся в частной собственности и их согласование.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2.4.3. Принятие решений о необходимости внесения изменений </w:t>
      </w:r>
      <w:r w:rsidRPr="00E61B2C">
        <w:rPr>
          <w:sz w:val="28"/>
        </w:rPr>
        <w:br/>
        <w:t>и согласование внесения изменений в действующие пункты Схемы размещения НО, в части: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– площади НО;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– </w:t>
      </w:r>
      <w:proofErr w:type="gramStart"/>
      <w:r w:rsidRPr="00E61B2C">
        <w:rPr>
          <w:sz w:val="28"/>
        </w:rPr>
        <w:t>специализации</w:t>
      </w:r>
      <w:proofErr w:type="gramEnd"/>
      <w:r w:rsidRPr="00E61B2C">
        <w:rPr>
          <w:sz w:val="28"/>
        </w:rPr>
        <w:t xml:space="preserve"> НО для оказания бытовых услуг;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– периода </w:t>
      </w:r>
      <w:proofErr w:type="gramStart"/>
      <w:r w:rsidRPr="00E61B2C">
        <w:rPr>
          <w:sz w:val="28"/>
        </w:rPr>
        <w:t>функционирования</w:t>
      </w:r>
      <w:proofErr w:type="gramEnd"/>
      <w:r w:rsidRPr="00E61B2C">
        <w:rPr>
          <w:sz w:val="28"/>
        </w:rPr>
        <w:t xml:space="preserve"> НО для оказания услуг общественного питания;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lastRenderedPageBreak/>
        <w:t xml:space="preserve">– возможности оборудования </w:t>
      </w:r>
      <w:proofErr w:type="gramStart"/>
      <w:r w:rsidRPr="00E61B2C">
        <w:rPr>
          <w:sz w:val="28"/>
        </w:rPr>
        <w:t>террасы</w:t>
      </w:r>
      <w:proofErr w:type="gramEnd"/>
      <w:r w:rsidRPr="00E61B2C">
        <w:rPr>
          <w:sz w:val="28"/>
        </w:rPr>
        <w:t xml:space="preserve"> НО для оказания услуг общественного питания.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2.4.5. Принятие решений о необходимости внесения изменений </w:t>
      </w:r>
      <w:r w:rsidRPr="00E61B2C">
        <w:rPr>
          <w:sz w:val="28"/>
        </w:rPr>
        <w:br/>
        <w:t>и согласование внесения изменений в действующие пункты схемы размещения НТО, в части: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– специализации НТО;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– типа НТО;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– площади НТО;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– количества НТО;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– периода функционирования НТО.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2.4.5.1. Принятие решений о необходимости внесения изменений </w:t>
      </w:r>
      <w:r w:rsidRPr="00E61B2C">
        <w:rPr>
          <w:sz w:val="28"/>
        </w:rPr>
        <w:br/>
        <w:t>и согласование внесения изменений в действующие пункты Схемы размещения НТО, размещенных на земельных участках, находящихся в частной собственности, в части: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– специализации НТО;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– типа НТО;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– количества НТО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– периода функционирования НТО.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2.5. Принятие решений о предоставлении права на размещение НТО без проведения Аукциона следующим лицам: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2.5.1. Субъекту малого и среднего предпринимательства, относящемуся </w:t>
      </w:r>
      <w:r w:rsidRPr="00E61B2C">
        <w:rPr>
          <w:sz w:val="28"/>
        </w:rPr>
        <w:br/>
        <w:t>к одной из следующих категорий: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– сельскохозяйственные товаропроизводители;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– организации потребительской кооперации;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– производители продовольственных товаров.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2.5.2. Индивидуальному предпринимателю, физическому лицу, применяющему специальный налоговый режим «Налог на профессиональный доход», имеющему статус ветерана боевых действий, присвоенного </w:t>
      </w:r>
      <w:r w:rsidRPr="00E61B2C">
        <w:rPr>
          <w:sz w:val="28"/>
        </w:rPr>
        <w:br/>
        <w:t xml:space="preserve">в соответствии с Федеральным </w:t>
      </w:r>
      <w:hyperlink r:id="rId9" w:tooltip="Федеральный закон от 12.01.1995 N 5-ФЗ (ред. от 29.12.2025)" w:history="1">
        <w:r w:rsidRPr="00E61B2C">
          <w:rPr>
            <w:color w:val="auto"/>
            <w:sz w:val="28"/>
          </w:rPr>
          <w:t>законом</w:t>
        </w:r>
      </w:hyperlink>
      <w:r w:rsidRPr="00E61B2C">
        <w:rPr>
          <w:sz w:val="28"/>
        </w:rPr>
        <w:t xml:space="preserve"> от 12.01.1995 № 5-ФЗ «О ветеранах», </w:t>
      </w:r>
      <w:r w:rsidRPr="00E61B2C">
        <w:rPr>
          <w:sz w:val="28"/>
        </w:rPr>
        <w:br/>
        <w:t>и удостоенному звания Героя Российской Федерации или награжденному орденами или медалями Российской Федерации за заслуги, проявленные в ходе участия в боевых действиях.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2.5.3. При принятии решения, указанного в пункте 2.5.1.-2.5.2 настоящего положения Комиссия, в том числе, принимает решения: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>- о соответствии хозяйствующего субъекта условиям заключения договора о размещении НТО без проведения торгов;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- о количестве мест предназначенных для предоставления без проведения торгов.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rFonts w:ascii="XO Thames" w:hAnsi="XO Thames"/>
          <w:sz w:val="28"/>
        </w:rPr>
        <w:t>2.6. Принятие решения о п</w:t>
      </w:r>
      <w:r w:rsidRPr="00E61B2C">
        <w:rPr>
          <w:sz w:val="28"/>
        </w:rPr>
        <w:t xml:space="preserve">редоставления компенсационного (свободного) места в случае досрочного прекращения действия договора о размещении </w:t>
      </w:r>
      <w:r w:rsidRPr="00E61B2C">
        <w:rPr>
          <w:sz w:val="28"/>
        </w:rPr>
        <w:br/>
        <w:t xml:space="preserve">по соответствующим основаниям.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2.6.1. При принятии решения, указанного в пункте 2.6. настоящего положения Комиссия определяет перечень свободных мест размещения НТО сопоставимых по экономическим характеристикам, которые предлагаются хозяйствующему субъекту. 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lastRenderedPageBreak/>
        <w:t>2.6.2. Принятие решений о равнозначности предлагаемого хозяйствующему субъекту компенсационного (свободного) места.</w:t>
      </w:r>
    </w:p>
    <w:p w:rsidR="00E61B2C" w:rsidRPr="00E61B2C" w:rsidRDefault="00E61B2C" w:rsidP="00E61B2C">
      <w:pPr>
        <w:ind w:firstLine="709"/>
        <w:jc w:val="both"/>
        <w:rPr>
          <w:sz w:val="28"/>
        </w:rPr>
      </w:pPr>
      <w:r w:rsidRPr="00E61B2C">
        <w:rPr>
          <w:sz w:val="28"/>
        </w:rPr>
        <w:t xml:space="preserve">2.7. Принятие решения о необходимости проведения Аукциона на право заключения договора о размещении НТО. </w:t>
      </w:r>
    </w:p>
    <w:p w:rsidR="00E61B2C" w:rsidRPr="00E61B2C" w:rsidRDefault="00E61B2C" w:rsidP="00E61B2C">
      <w:pPr>
        <w:ind w:firstLine="720"/>
        <w:jc w:val="center"/>
        <w:rPr>
          <w:sz w:val="28"/>
          <w:szCs w:val="28"/>
          <w:lang w:eastAsia="ar-SA"/>
        </w:rPr>
      </w:pPr>
    </w:p>
    <w:p w:rsidR="00E61B2C" w:rsidRPr="00E61B2C" w:rsidRDefault="00E61B2C" w:rsidP="00E61B2C">
      <w:pPr>
        <w:ind w:firstLine="720"/>
        <w:jc w:val="center"/>
        <w:rPr>
          <w:sz w:val="28"/>
          <w:szCs w:val="28"/>
          <w:lang w:eastAsia="ar-SA"/>
        </w:rPr>
      </w:pPr>
    </w:p>
    <w:p w:rsidR="00E61B2C" w:rsidRPr="00E61B2C" w:rsidRDefault="00E61B2C" w:rsidP="00E61B2C">
      <w:pPr>
        <w:tabs>
          <w:tab w:val="left" w:pos="3258"/>
        </w:tabs>
        <w:rPr>
          <w:rFonts w:eastAsia="Calibri"/>
          <w:sz w:val="28"/>
          <w:szCs w:val="28"/>
        </w:rPr>
      </w:pPr>
      <w:r w:rsidRPr="00E61B2C">
        <w:rPr>
          <w:rFonts w:eastAsia="Calibri"/>
          <w:sz w:val="28"/>
          <w:szCs w:val="28"/>
        </w:rPr>
        <w:t>Управляющий делами</w:t>
      </w:r>
    </w:p>
    <w:p w:rsidR="00E61B2C" w:rsidRPr="00E61B2C" w:rsidRDefault="00E61B2C" w:rsidP="00E61B2C">
      <w:pPr>
        <w:tabs>
          <w:tab w:val="left" w:pos="3258"/>
        </w:tabs>
        <w:rPr>
          <w:rFonts w:eastAsia="Calibri"/>
          <w:sz w:val="28"/>
          <w:szCs w:val="28"/>
        </w:rPr>
      </w:pPr>
      <w:r w:rsidRPr="00E61B2C">
        <w:rPr>
          <w:rFonts w:eastAsia="Calibri"/>
          <w:sz w:val="28"/>
          <w:szCs w:val="28"/>
        </w:rPr>
        <w:t>Администрации Октябрьского района                                           Н.В. Сорочинская</w:t>
      </w:r>
    </w:p>
    <w:p w:rsidR="00E61B2C" w:rsidRDefault="00E61B2C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DA7E63" w:rsidRDefault="00DA7E63" w:rsidP="00E61B2C">
      <w:pPr>
        <w:rPr>
          <w:sz w:val="20"/>
        </w:rPr>
      </w:pPr>
    </w:p>
    <w:p w:rsidR="00E61B2C" w:rsidRDefault="00E61B2C" w:rsidP="00E61B2C"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Приложение № 2</w:t>
      </w:r>
    </w:p>
    <w:p w:rsidR="00E61B2C" w:rsidRDefault="00E61B2C" w:rsidP="00E61B2C"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 постановлению Администрации</w:t>
      </w:r>
    </w:p>
    <w:p w:rsidR="00E61B2C" w:rsidRDefault="00E61B2C" w:rsidP="00E61B2C"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Октябрьского района</w:t>
      </w:r>
    </w:p>
    <w:p w:rsidR="00E61B2C" w:rsidRDefault="00E61B2C" w:rsidP="00224BB0"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от </w:t>
      </w:r>
      <w:r w:rsidR="00224BB0">
        <w:rPr>
          <w:sz w:val="28"/>
          <w:szCs w:val="28"/>
          <w:lang w:eastAsia="ar-SA"/>
        </w:rPr>
        <w:t>16.07</w:t>
      </w:r>
      <w:r>
        <w:rPr>
          <w:sz w:val="28"/>
          <w:szCs w:val="28"/>
          <w:lang w:eastAsia="ar-SA"/>
        </w:rPr>
        <w:t xml:space="preserve">.2026 № </w:t>
      </w:r>
      <w:r w:rsidR="00224BB0">
        <w:rPr>
          <w:sz w:val="28"/>
          <w:szCs w:val="28"/>
          <w:lang w:eastAsia="ar-SA"/>
        </w:rPr>
        <w:t>955</w:t>
      </w:r>
    </w:p>
    <w:p w:rsidR="00224BB0" w:rsidRDefault="00224BB0" w:rsidP="00224BB0">
      <w:pPr>
        <w:jc w:val="right"/>
        <w:rPr>
          <w:sz w:val="28"/>
          <w:szCs w:val="28"/>
        </w:rPr>
      </w:pPr>
    </w:p>
    <w:p w:rsidR="00E61B2C" w:rsidRDefault="00E61B2C" w:rsidP="00E61B2C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E61B2C" w:rsidRDefault="00E61B2C" w:rsidP="00E61B2C">
      <w:pPr>
        <w:ind w:firstLine="72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комиссии по размещению нестационарных торговых объектов </w:t>
      </w:r>
    </w:p>
    <w:p w:rsidR="00E61B2C" w:rsidRDefault="00E61B2C" w:rsidP="00E61B2C">
      <w:pPr>
        <w:ind w:firstLine="72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и нестационарных объектов для оказания услуг общественного питания </w:t>
      </w:r>
    </w:p>
    <w:p w:rsidR="00E61B2C" w:rsidRDefault="00E61B2C" w:rsidP="00E61B2C">
      <w:pPr>
        <w:ind w:firstLine="72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(кафе предприятий общественного питания) и бытовых услуг </w:t>
      </w:r>
    </w:p>
    <w:p w:rsidR="00E61B2C" w:rsidRDefault="00E61B2C" w:rsidP="00E61B2C">
      <w:pPr>
        <w:ind w:firstLine="72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на территории муниципального образования «Октябрьский район»</w:t>
      </w:r>
    </w:p>
    <w:p w:rsidR="00E61B2C" w:rsidRDefault="00E61B2C" w:rsidP="00E61B2C">
      <w:pPr>
        <w:jc w:val="both"/>
        <w:rPr>
          <w:b/>
          <w:sz w:val="28"/>
          <w:szCs w:val="28"/>
        </w:rPr>
      </w:pPr>
    </w:p>
    <w:tbl>
      <w:tblPr>
        <w:tblW w:w="0" w:type="auto"/>
        <w:tblInd w:w="534" w:type="dxa"/>
        <w:tblLook w:val="01E0" w:firstRow="1" w:lastRow="1" w:firstColumn="1" w:lastColumn="1" w:noHBand="0" w:noVBand="0"/>
      </w:tblPr>
      <w:tblGrid>
        <w:gridCol w:w="2778"/>
        <w:gridCol w:w="6542"/>
      </w:tblGrid>
      <w:tr w:rsidR="00E61B2C" w:rsidTr="00E61B2C">
        <w:tc>
          <w:tcPr>
            <w:tcW w:w="2778" w:type="dxa"/>
            <w:hideMark/>
          </w:tcPr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Герасименко</w:t>
            </w:r>
          </w:p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Ирина Юрьевна</w:t>
            </w:r>
          </w:p>
        </w:tc>
        <w:tc>
          <w:tcPr>
            <w:tcW w:w="6542" w:type="dxa"/>
          </w:tcPr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 заместитель   главы   Администрации   Октябрьского района</w:t>
            </w:r>
            <w:r>
              <w:rPr>
                <w:sz w:val="28"/>
                <w:szCs w:val="28"/>
                <w:shd w:val="clear" w:color="auto" w:fill="FFFFFF"/>
                <w:lang w:eastAsia="ar-SA"/>
              </w:rPr>
              <w:t xml:space="preserve">, </w:t>
            </w:r>
            <w:r>
              <w:rPr>
                <w:sz w:val="28"/>
                <w:szCs w:val="28"/>
                <w:lang w:eastAsia="ar-SA"/>
              </w:rPr>
              <w:t>председатель комиссии;</w:t>
            </w:r>
          </w:p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E61B2C" w:rsidTr="00E61B2C">
        <w:tc>
          <w:tcPr>
            <w:tcW w:w="2778" w:type="dxa"/>
            <w:hideMark/>
          </w:tcPr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Белых</w:t>
            </w:r>
          </w:p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Ксения Васильевна</w:t>
            </w:r>
          </w:p>
        </w:tc>
        <w:tc>
          <w:tcPr>
            <w:tcW w:w="6542" w:type="dxa"/>
          </w:tcPr>
          <w:p w:rsidR="00E61B2C" w:rsidRDefault="00E61B2C">
            <w:pPr>
              <w:jc w:val="both"/>
              <w:rPr>
                <w:bCs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- </w:t>
            </w:r>
            <w:r>
              <w:rPr>
                <w:bCs/>
                <w:sz w:val="28"/>
                <w:szCs w:val="28"/>
                <w:shd w:val="clear" w:color="auto" w:fill="FFFFFF"/>
                <w:lang w:eastAsia="ar-SA"/>
              </w:rPr>
              <w:t>заведующий</w:t>
            </w:r>
            <w:r>
              <w:rPr>
                <w:rFonts w:ascii="Arial" w:hAnsi="Arial" w:cs="Arial"/>
                <w:b/>
                <w:bCs/>
                <w:sz w:val="30"/>
                <w:szCs w:val="30"/>
                <w:shd w:val="clear" w:color="auto" w:fill="FFFFFF"/>
                <w:lang w:eastAsia="ar-SA"/>
              </w:rPr>
              <w:t xml:space="preserve"> </w:t>
            </w:r>
            <w:r>
              <w:rPr>
                <w:bCs/>
                <w:sz w:val="28"/>
                <w:szCs w:val="28"/>
                <w:shd w:val="clear" w:color="auto" w:fill="FFFFFF"/>
                <w:lang w:eastAsia="ar-SA"/>
              </w:rPr>
              <w:t>сектором содействия развитию малого и среднего предпринимательства и потребительского рынка Администрации Октябрьского района, заместитель председателя комиссии;</w:t>
            </w:r>
          </w:p>
          <w:p w:rsidR="00E61B2C" w:rsidRDefault="00E61B2C">
            <w:pPr>
              <w:jc w:val="both"/>
              <w:rPr>
                <w:bCs/>
                <w:sz w:val="28"/>
                <w:szCs w:val="28"/>
                <w:shd w:val="clear" w:color="auto" w:fill="FFFFFF"/>
                <w:lang w:eastAsia="ar-SA"/>
              </w:rPr>
            </w:pPr>
          </w:p>
        </w:tc>
      </w:tr>
      <w:tr w:rsidR="00E61B2C" w:rsidTr="00E61B2C">
        <w:tc>
          <w:tcPr>
            <w:tcW w:w="2778" w:type="dxa"/>
            <w:hideMark/>
          </w:tcPr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eastAsia="ar-SA"/>
              </w:rPr>
              <w:t>Ительсон</w:t>
            </w:r>
            <w:proofErr w:type="spellEnd"/>
          </w:p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Анастасия Сергеевна </w:t>
            </w:r>
          </w:p>
        </w:tc>
        <w:tc>
          <w:tcPr>
            <w:tcW w:w="6542" w:type="dxa"/>
          </w:tcPr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 главный специалист по потребительскому рынку Администрации Октябрьского  района, секретарь комиссии;</w:t>
            </w:r>
          </w:p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E61B2C" w:rsidTr="00E61B2C">
        <w:tc>
          <w:tcPr>
            <w:tcW w:w="9320" w:type="dxa"/>
            <w:gridSpan w:val="2"/>
            <w:hideMark/>
          </w:tcPr>
          <w:p w:rsidR="00E61B2C" w:rsidRDefault="00E61B2C">
            <w:pPr>
              <w:spacing w:line="360" w:lineRule="auto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Члены комиссии:</w:t>
            </w:r>
          </w:p>
        </w:tc>
      </w:tr>
      <w:tr w:rsidR="00E61B2C" w:rsidTr="00E61B2C">
        <w:tc>
          <w:tcPr>
            <w:tcW w:w="2778" w:type="dxa"/>
            <w:hideMark/>
          </w:tcPr>
          <w:p w:rsidR="00E61B2C" w:rsidRDefault="00E61B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 xml:space="preserve">Андреев </w:t>
            </w:r>
          </w:p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Константин Валерьевич</w:t>
            </w:r>
          </w:p>
        </w:tc>
        <w:tc>
          <w:tcPr>
            <w:tcW w:w="6542" w:type="dxa"/>
          </w:tcPr>
          <w:p w:rsidR="00E61B2C" w:rsidRDefault="00E61B2C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- директор филиала ПАО «Газпром газораспределения Ростов-на-Дону» в г. Новошахтинск (по согласованию);</w:t>
            </w:r>
          </w:p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E61B2C" w:rsidTr="00E61B2C">
        <w:tc>
          <w:tcPr>
            <w:tcW w:w="2778" w:type="dxa"/>
            <w:hideMark/>
          </w:tcPr>
          <w:p w:rsidR="00E61B2C" w:rsidRDefault="00E61B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Вовк</w:t>
            </w:r>
          </w:p>
          <w:p w:rsidR="00E61B2C" w:rsidRDefault="00E61B2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Андрей Николаевич</w:t>
            </w:r>
          </w:p>
        </w:tc>
        <w:tc>
          <w:tcPr>
            <w:tcW w:w="6542" w:type="dxa"/>
          </w:tcPr>
          <w:p w:rsidR="00E61B2C" w:rsidRDefault="00E61B2C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- директор филиала ПАО «Газпром газораспределения Ростов-на-Дону» в г. Шахты (по согласованию);</w:t>
            </w:r>
          </w:p>
          <w:p w:rsidR="00E61B2C" w:rsidRDefault="00E61B2C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E61B2C" w:rsidTr="00E61B2C">
        <w:tc>
          <w:tcPr>
            <w:tcW w:w="2778" w:type="dxa"/>
            <w:hideMark/>
          </w:tcPr>
          <w:p w:rsidR="00E61B2C" w:rsidRDefault="00E61B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Грибов</w:t>
            </w:r>
          </w:p>
          <w:p w:rsidR="00E61B2C" w:rsidRDefault="00E61B2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Александр Станиславович</w:t>
            </w:r>
          </w:p>
        </w:tc>
        <w:tc>
          <w:tcPr>
            <w:tcW w:w="6542" w:type="dxa"/>
          </w:tcPr>
          <w:p w:rsidR="00E61B2C" w:rsidRDefault="00E61B2C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- начальник Каменоломненского РЭС  филиала АО «</w:t>
            </w:r>
            <w:proofErr w:type="spellStart"/>
            <w:r>
              <w:rPr>
                <w:rFonts w:eastAsia="Calibri"/>
                <w:sz w:val="28"/>
                <w:szCs w:val="28"/>
                <w:lang w:eastAsia="ar-SA"/>
              </w:rPr>
              <w:t>Донэнерго</w:t>
            </w:r>
            <w:proofErr w:type="spellEnd"/>
            <w:r>
              <w:rPr>
                <w:rFonts w:eastAsia="Calibri"/>
                <w:sz w:val="28"/>
                <w:szCs w:val="28"/>
                <w:lang w:eastAsia="ar-SA"/>
              </w:rPr>
              <w:t xml:space="preserve">» </w:t>
            </w:r>
            <w:proofErr w:type="spellStart"/>
            <w:r>
              <w:rPr>
                <w:rFonts w:eastAsia="Calibri"/>
                <w:sz w:val="28"/>
                <w:szCs w:val="28"/>
                <w:lang w:eastAsia="ar-SA"/>
              </w:rPr>
              <w:t>НчМЭС</w:t>
            </w:r>
            <w:proofErr w:type="spellEnd"/>
            <w:r>
              <w:rPr>
                <w:rFonts w:eastAsia="Calibri"/>
                <w:sz w:val="28"/>
                <w:szCs w:val="28"/>
                <w:lang w:eastAsia="ar-SA"/>
              </w:rPr>
              <w:t xml:space="preserve"> (по согласованию);</w:t>
            </w:r>
          </w:p>
          <w:p w:rsidR="00E61B2C" w:rsidRDefault="00E61B2C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</w:p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E61B2C" w:rsidTr="00E61B2C">
        <w:tc>
          <w:tcPr>
            <w:tcW w:w="2778" w:type="dxa"/>
          </w:tcPr>
          <w:p w:rsidR="00E61B2C" w:rsidRDefault="00E61B2C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 xml:space="preserve">Гордиенко </w:t>
            </w:r>
          </w:p>
          <w:p w:rsidR="00E61B2C" w:rsidRDefault="00E61B2C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Сергей Валерьевич</w:t>
            </w:r>
          </w:p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6542" w:type="dxa"/>
          </w:tcPr>
          <w:p w:rsidR="00E61B2C" w:rsidRDefault="00E61B2C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 xml:space="preserve">- начальник ОНД и </w:t>
            </w:r>
            <w:proofErr w:type="gramStart"/>
            <w:r>
              <w:rPr>
                <w:rFonts w:eastAsia="Calibri"/>
                <w:sz w:val="28"/>
                <w:szCs w:val="28"/>
                <w:lang w:eastAsia="ar-SA"/>
              </w:rPr>
              <w:t>ПР</w:t>
            </w:r>
            <w:proofErr w:type="gramEnd"/>
            <w:r>
              <w:rPr>
                <w:rFonts w:eastAsia="Calibri"/>
                <w:sz w:val="28"/>
                <w:szCs w:val="28"/>
                <w:lang w:eastAsia="ar-SA"/>
              </w:rPr>
              <w:t xml:space="preserve"> по Октябрьскому району УНД ПР ГУ МЧС России по Ростовской области (по согласованию);</w:t>
            </w:r>
          </w:p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E61B2C" w:rsidTr="00E61B2C">
        <w:tc>
          <w:tcPr>
            <w:tcW w:w="2778" w:type="dxa"/>
          </w:tcPr>
          <w:p w:rsidR="00E61B2C" w:rsidRDefault="00E61B2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Городнянский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E61B2C" w:rsidRDefault="00E61B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Владимирович</w:t>
            </w:r>
          </w:p>
          <w:p w:rsidR="00E61B2C" w:rsidRDefault="00E61B2C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542" w:type="dxa"/>
          </w:tcPr>
          <w:p w:rsidR="00E61B2C" w:rsidRDefault="00E61B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 ВРИО начальника отдела, главный государственный санитарный врач  по Ростовской области  в г. Шахты, </w:t>
            </w:r>
            <w:proofErr w:type="spellStart"/>
            <w:proofErr w:type="gramStart"/>
            <w:r>
              <w:rPr>
                <w:sz w:val="28"/>
                <w:szCs w:val="28"/>
              </w:rPr>
              <w:t>Усть</w:t>
            </w:r>
            <w:proofErr w:type="spellEnd"/>
            <w:r>
              <w:rPr>
                <w:sz w:val="28"/>
                <w:szCs w:val="28"/>
              </w:rPr>
              <w:t xml:space="preserve"> - Донецком</w:t>
            </w:r>
            <w:proofErr w:type="gramEnd"/>
            <w:r>
              <w:rPr>
                <w:sz w:val="28"/>
                <w:szCs w:val="28"/>
              </w:rPr>
              <w:t xml:space="preserve">, Октябрьском </w:t>
            </w:r>
            <w:r>
              <w:rPr>
                <w:sz w:val="28"/>
                <w:szCs w:val="28"/>
              </w:rPr>
              <w:lastRenderedPageBreak/>
              <w:t>(с) районах (по согласованию);</w:t>
            </w:r>
          </w:p>
          <w:p w:rsidR="00E61B2C" w:rsidRDefault="00E61B2C">
            <w:pPr>
              <w:jc w:val="both"/>
              <w:rPr>
                <w:sz w:val="28"/>
                <w:szCs w:val="28"/>
              </w:rPr>
            </w:pPr>
          </w:p>
        </w:tc>
      </w:tr>
      <w:tr w:rsidR="00E61B2C" w:rsidTr="00E61B2C">
        <w:tc>
          <w:tcPr>
            <w:tcW w:w="2778" w:type="dxa"/>
            <w:hideMark/>
          </w:tcPr>
          <w:p w:rsidR="00E61B2C" w:rsidRDefault="00E61B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ar-SA"/>
              </w:rPr>
              <w:lastRenderedPageBreak/>
              <w:t>Дубовсков</w:t>
            </w:r>
            <w:proofErr w:type="spellEnd"/>
            <w:r>
              <w:rPr>
                <w:rFonts w:eastAsia="Calibri"/>
                <w:sz w:val="28"/>
                <w:szCs w:val="28"/>
                <w:lang w:eastAsia="ar-SA"/>
              </w:rPr>
              <w:t xml:space="preserve"> </w:t>
            </w:r>
          </w:p>
          <w:p w:rsidR="00E61B2C" w:rsidRDefault="00E61B2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Александр Анатольевич</w:t>
            </w:r>
          </w:p>
        </w:tc>
        <w:tc>
          <w:tcPr>
            <w:tcW w:w="6542" w:type="dxa"/>
          </w:tcPr>
          <w:p w:rsidR="00E61B2C" w:rsidRDefault="00E61B2C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- начальник Октябрьского района электрических сетей</w:t>
            </w:r>
            <w:r>
              <w:rPr>
                <w:rFonts w:eastAsia="Calibri"/>
                <w:sz w:val="28"/>
                <w:szCs w:val="28"/>
                <w:lang w:eastAsia="ar-SA"/>
              </w:rPr>
              <w:tab/>
              <w:t>филиала</w:t>
            </w:r>
            <w:r>
              <w:rPr>
                <w:rFonts w:eastAsia="Calibri"/>
                <w:sz w:val="28"/>
                <w:szCs w:val="28"/>
                <w:lang w:eastAsia="ar-SA"/>
              </w:rPr>
              <w:tab/>
              <w:t>ПАО «РОССЕТИ ЮГ» (по согласованию);</w:t>
            </w:r>
          </w:p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E61B2C" w:rsidTr="00E61B2C">
        <w:tc>
          <w:tcPr>
            <w:tcW w:w="2778" w:type="dxa"/>
            <w:hideMark/>
          </w:tcPr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Клепиковская </w:t>
            </w:r>
          </w:p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Юлия Сергеевна</w:t>
            </w:r>
          </w:p>
        </w:tc>
        <w:tc>
          <w:tcPr>
            <w:tcW w:w="6542" w:type="dxa"/>
          </w:tcPr>
          <w:p w:rsidR="00E61B2C" w:rsidRDefault="00E61B2C">
            <w:pPr>
              <w:jc w:val="both"/>
              <w:rPr>
                <w:bCs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ar-SA"/>
              </w:rPr>
              <w:t>- председатель Комитета по управлению муниципальным имуществом Администрации Октябрьского района;</w:t>
            </w:r>
          </w:p>
          <w:p w:rsidR="00E61B2C" w:rsidRDefault="00E61B2C">
            <w:pPr>
              <w:jc w:val="both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E61B2C" w:rsidTr="00E61B2C">
        <w:tc>
          <w:tcPr>
            <w:tcW w:w="2778" w:type="dxa"/>
            <w:hideMark/>
          </w:tcPr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Мурашко Галина Владимировна </w:t>
            </w:r>
          </w:p>
        </w:tc>
        <w:tc>
          <w:tcPr>
            <w:tcW w:w="6542" w:type="dxa"/>
          </w:tcPr>
          <w:p w:rsidR="00E61B2C" w:rsidRDefault="00E61B2C">
            <w:pPr>
              <w:jc w:val="both"/>
              <w:rPr>
                <w:bCs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ar-SA"/>
              </w:rPr>
              <w:t>- начальник отдела инвестиционного развития и стратегического планирования Администрации Октябрьского района;</w:t>
            </w:r>
          </w:p>
          <w:p w:rsidR="00E61B2C" w:rsidRDefault="00E61B2C">
            <w:pPr>
              <w:jc w:val="both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E61B2C" w:rsidTr="00E61B2C">
        <w:tc>
          <w:tcPr>
            <w:tcW w:w="2778" w:type="dxa"/>
            <w:hideMark/>
          </w:tcPr>
          <w:p w:rsidR="00E61B2C" w:rsidRDefault="00E61B2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Пелих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:rsidR="00E61B2C" w:rsidRDefault="00E61B2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Станислав Сергеевич</w:t>
            </w:r>
          </w:p>
        </w:tc>
        <w:tc>
          <w:tcPr>
            <w:tcW w:w="6542" w:type="dxa"/>
          </w:tcPr>
          <w:p w:rsidR="00E61B2C" w:rsidRDefault="00E61B2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eastAsia="Calibri"/>
                <w:sz w:val="28"/>
                <w:szCs w:val="28"/>
              </w:rPr>
              <w:t>директор</w:t>
            </w:r>
            <w:r>
              <w:rPr>
                <w:rFonts w:eastAsia="Calibri"/>
                <w:sz w:val="28"/>
                <w:szCs w:val="28"/>
              </w:rPr>
              <w:tab/>
              <w:t>филиала</w:t>
            </w:r>
            <w:r>
              <w:rPr>
                <w:rFonts w:eastAsia="Calibri"/>
                <w:sz w:val="28"/>
                <w:szCs w:val="28"/>
              </w:rPr>
              <w:tab/>
              <w:t>Октябрьского</w:t>
            </w:r>
            <w:r>
              <w:rPr>
                <w:rFonts w:eastAsia="Calibri"/>
                <w:sz w:val="28"/>
                <w:szCs w:val="28"/>
              </w:rPr>
              <w:tab/>
              <w:t>ГУП РО «УРСВ» (по согласованию);</w:t>
            </w:r>
          </w:p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E61B2C" w:rsidTr="00E61B2C">
        <w:tc>
          <w:tcPr>
            <w:tcW w:w="2778" w:type="dxa"/>
            <w:hideMark/>
          </w:tcPr>
          <w:p w:rsidR="00E61B2C" w:rsidRDefault="00E61B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Пискунова</w:t>
            </w:r>
          </w:p>
          <w:p w:rsidR="00E61B2C" w:rsidRDefault="00E61B2C">
            <w:pPr>
              <w:rPr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Елена Ивановна</w:t>
            </w:r>
          </w:p>
        </w:tc>
        <w:tc>
          <w:tcPr>
            <w:tcW w:w="6542" w:type="dxa"/>
          </w:tcPr>
          <w:p w:rsidR="00E61B2C" w:rsidRDefault="00E61B2C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- главный специалист по охране окружающей среды отдела по сельскому хозяйству и перерабатывающей промышленности Администрации Октябрьского района;</w:t>
            </w:r>
          </w:p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E61B2C" w:rsidTr="00E61B2C">
        <w:tc>
          <w:tcPr>
            <w:tcW w:w="2778" w:type="dxa"/>
            <w:hideMark/>
          </w:tcPr>
          <w:p w:rsidR="00E61B2C" w:rsidRDefault="00E61B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Чайковский</w:t>
            </w:r>
          </w:p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Андрей Николаевич</w:t>
            </w:r>
          </w:p>
        </w:tc>
        <w:tc>
          <w:tcPr>
            <w:tcW w:w="6542" w:type="dxa"/>
          </w:tcPr>
          <w:p w:rsidR="00E61B2C" w:rsidRDefault="00E61B2C">
            <w:pPr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- директор филиала ПАО «Газпром газораспределения Ростов-на-Дону» в г. Новочеркасск (по согласованию);</w:t>
            </w:r>
          </w:p>
          <w:p w:rsidR="00E61B2C" w:rsidRDefault="00E61B2C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E61B2C" w:rsidTr="00E61B2C">
        <w:tc>
          <w:tcPr>
            <w:tcW w:w="2778" w:type="dxa"/>
            <w:hideMark/>
          </w:tcPr>
          <w:p w:rsidR="00E61B2C" w:rsidRDefault="00E61B2C">
            <w:pPr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 xml:space="preserve">Чичекина </w:t>
            </w:r>
          </w:p>
          <w:p w:rsidR="00E61B2C" w:rsidRDefault="00E61B2C">
            <w:pPr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Елена Николаевна</w:t>
            </w:r>
          </w:p>
        </w:tc>
        <w:tc>
          <w:tcPr>
            <w:tcW w:w="6542" w:type="dxa"/>
          </w:tcPr>
          <w:p w:rsidR="00E61B2C" w:rsidRDefault="00E61B2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 xml:space="preserve">- главный архитектор </w:t>
            </w:r>
            <w:r>
              <w:rPr>
                <w:rFonts w:eastAsia="Calibri"/>
                <w:bCs/>
                <w:sz w:val="28"/>
                <w:szCs w:val="28"/>
                <w:lang w:eastAsia="ar-SA"/>
              </w:rPr>
              <w:t>Администрации Октябрьского района;</w:t>
            </w:r>
          </w:p>
          <w:p w:rsidR="00E61B2C" w:rsidRDefault="00E61B2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E61B2C" w:rsidTr="00E61B2C">
        <w:tc>
          <w:tcPr>
            <w:tcW w:w="2778" w:type="dxa"/>
            <w:hideMark/>
          </w:tcPr>
          <w:p w:rsidR="00E61B2C" w:rsidRDefault="00E61B2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Главы Администраций</w:t>
            </w:r>
          </w:p>
          <w:p w:rsidR="00E61B2C" w:rsidRDefault="00E61B2C">
            <w:pPr>
              <w:rPr>
                <w:rFonts w:eastAsia="Calibri"/>
                <w:sz w:val="28"/>
                <w:szCs w:val="28"/>
                <w:lang w:eastAsia="ar-SA"/>
              </w:rPr>
            </w:pPr>
            <w:proofErr w:type="gramStart"/>
            <w:r>
              <w:rPr>
                <w:rFonts w:eastAsia="Calibri"/>
                <w:sz w:val="28"/>
                <w:szCs w:val="28"/>
                <w:lang w:eastAsia="ar-SA"/>
              </w:rPr>
              <w:t>городского</w:t>
            </w:r>
            <w:proofErr w:type="gramEnd"/>
            <w:r>
              <w:rPr>
                <w:rFonts w:eastAsia="Calibri"/>
                <w:sz w:val="28"/>
                <w:szCs w:val="28"/>
                <w:lang w:eastAsia="ar-SA"/>
              </w:rPr>
              <w:t xml:space="preserve"> и сельских поселений</w:t>
            </w:r>
          </w:p>
          <w:p w:rsidR="00E61B2C" w:rsidRDefault="00E61B2C">
            <w:pPr>
              <w:rPr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Октябрьского района</w:t>
            </w:r>
          </w:p>
        </w:tc>
        <w:tc>
          <w:tcPr>
            <w:tcW w:w="6542" w:type="dxa"/>
            <w:hideMark/>
          </w:tcPr>
          <w:p w:rsidR="00E61B2C" w:rsidRDefault="00E61B2C">
            <w:pPr>
              <w:widowControl w:val="0"/>
              <w:autoSpaceDE w:val="0"/>
              <w:autoSpaceDN w:val="0"/>
              <w:adjustRightInd w:val="0"/>
              <w:ind w:left="567" w:hanging="567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- в зависимости от территориальной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ar-SA"/>
              </w:rPr>
              <w:t>принадлежности земельного участка или объекта некапитального строительства (по согласованию).</w:t>
            </w:r>
          </w:p>
        </w:tc>
      </w:tr>
    </w:tbl>
    <w:p w:rsidR="00E61B2C" w:rsidRDefault="00E61B2C" w:rsidP="00E61B2C">
      <w:pPr>
        <w:jc w:val="both"/>
        <w:rPr>
          <w:sz w:val="28"/>
          <w:szCs w:val="28"/>
        </w:rPr>
      </w:pPr>
    </w:p>
    <w:p w:rsidR="00E61B2C" w:rsidRDefault="00E61B2C" w:rsidP="00E61B2C">
      <w:pPr>
        <w:jc w:val="both"/>
        <w:rPr>
          <w:sz w:val="28"/>
          <w:szCs w:val="28"/>
        </w:rPr>
      </w:pPr>
    </w:p>
    <w:p w:rsidR="00E61B2C" w:rsidRDefault="00E61B2C" w:rsidP="00E61B2C">
      <w:pPr>
        <w:jc w:val="both"/>
        <w:rPr>
          <w:sz w:val="28"/>
          <w:szCs w:val="28"/>
        </w:rPr>
      </w:pPr>
    </w:p>
    <w:p w:rsidR="00E61B2C" w:rsidRDefault="00E61B2C" w:rsidP="00E61B2C">
      <w:pPr>
        <w:jc w:val="both"/>
        <w:rPr>
          <w:sz w:val="28"/>
          <w:szCs w:val="28"/>
        </w:rPr>
      </w:pPr>
    </w:p>
    <w:p w:rsidR="00E61B2C" w:rsidRDefault="00E61B2C" w:rsidP="00E61B2C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Управляющий делами</w:t>
      </w:r>
    </w:p>
    <w:p w:rsidR="00E61B2C" w:rsidRDefault="00E61B2C" w:rsidP="00E61B2C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Администрации Октябрьского района                                      Н.В. Сорочинская</w:t>
      </w:r>
    </w:p>
    <w:p w:rsidR="00E61B2C" w:rsidRDefault="00E61B2C" w:rsidP="00E61B2C">
      <w:pPr>
        <w:ind w:left="709"/>
        <w:rPr>
          <w:sz w:val="20"/>
        </w:rPr>
      </w:pPr>
    </w:p>
    <w:p w:rsidR="00E61B2C" w:rsidRPr="00E61B2C" w:rsidRDefault="00E61B2C" w:rsidP="00E61B2C">
      <w:pPr>
        <w:rPr>
          <w:sz w:val="20"/>
        </w:rPr>
      </w:pPr>
    </w:p>
    <w:sectPr w:rsidR="00E61B2C" w:rsidRPr="00E61B2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D6657D"/>
    <w:multiLevelType w:val="multilevel"/>
    <w:tmpl w:val="6A583B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1868"/>
    <w:rsid w:val="0017440E"/>
    <w:rsid w:val="00224BB0"/>
    <w:rsid w:val="002E777D"/>
    <w:rsid w:val="00353122"/>
    <w:rsid w:val="006905F0"/>
    <w:rsid w:val="006D7F66"/>
    <w:rsid w:val="007252EE"/>
    <w:rsid w:val="00787A8D"/>
    <w:rsid w:val="007D70F5"/>
    <w:rsid w:val="008D4FC0"/>
    <w:rsid w:val="009C692A"/>
    <w:rsid w:val="00B26096"/>
    <w:rsid w:val="00B4385E"/>
    <w:rsid w:val="00BF412F"/>
    <w:rsid w:val="00BF6C1C"/>
    <w:rsid w:val="00DA7E63"/>
    <w:rsid w:val="00E50CDE"/>
    <w:rsid w:val="00E61B2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998898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ase.garant.ru/1010300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269&amp;date=11.02.2026&#1054;&#1074;&#1077;&#1090;&#1077;&#1088;&#1072;&#1085;&#1072;&#1093;%7b&#1050;&#1086;&#1085;&#1089;&#1091;&#1083;&#1100;&#1090;&#1072;&#1085;&#1090;&#1055;&#1083;&#1102;&#1089;%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2182</Words>
  <Characters>12442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2026-07-20T10:34:00Z</cp:lastPrinted>
  <dcterms:created xsi:type="dcterms:W3CDTF">2026-07-20T10:34:00Z</dcterms:created>
  <dcterms:modified xsi:type="dcterms:W3CDTF">2026-07-20T10:34:00Z</dcterms:modified>
</cp:coreProperties>
</file>