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12C04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30365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2C04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30365D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30365D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30365D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30365D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30365D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12C04" w:rsidTr="008D4FC0">
        <w:trPr>
          <w:trHeight w:val="428"/>
        </w:trPr>
        <w:tc>
          <w:tcPr>
            <w:tcW w:w="1608" w:type="pct"/>
          </w:tcPr>
          <w:p w:rsidR="008D4FC0" w:rsidRPr="005B3761" w:rsidRDefault="005B3761" w:rsidP="007E779A">
            <w:pPr>
              <w:rPr>
                <w:b/>
                <w:noProof/>
                <w:color w:val="auto"/>
                <w:sz w:val="28"/>
              </w:rPr>
            </w:pPr>
            <w:r>
              <w:rPr>
                <w:b/>
                <w:noProof/>
                <w:color w:val="auto"/>
                <w:sz w:val="28"/>
              </w:rPr>
              <w:t>27.06.2024</w:t>
            </w:r>
          </w:p>
        </w:tc>
        <w:tc>
          <w:tcPr>
            <w:tcW w:w="1696" w:type="pct"/>
            <w:gridSpan w:val="2"/>
          </w:tcPr>
          <w:p w:rsidR="008D4FC0" w:rsidRPr="005B3761" w:rsidRDefault="005B3761" w:rsidP="005B3761">
            <w:pPr>
              <w:jc w:val="center"/>
              <w:rPr>
                <w:b/>
                <w:color w:val="auto"/>
                <w:sz w:val="28"/>
                <w:szCs w:val="36"/>
              </w:rPr>
            </w:pPr>
            <w:r>
              <w:rPr>
                <w:b/>
                <w:color w:val="auto"/>
                <w:sz w:val="28"/>
                <w:szCs w:val="36"/>
              </w:rPr>
              <w:t>№ 745</w:t>
            </w:r>
          </w:p>
        </w:tc>
        <w:tc>
          <w:tcPr>
            <w:tcW w:w="1696" w:type="pct"/>
          </w:tcPr>
          <w:p w:rsidR="008D4FC0" w:rsidRPr="002E777D" w:rsidRDefault="0030365D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12C04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12C04" w:rsidTr="008D4FC0">
        <w:trPr>
          <w:trHeight w:val="428"/>
        </w:trPr>
        <w:tc>
          <w:tcPr>
            <w:tcW w:w="2500" w:type="pct"/>
            <w:gridSpan w:val="2"/>
          </w:tcPr>
          <w:p w:rsidR="00A26ABC" w:rsidRDefault="0030365D" w:rsidP="008159B2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 внесении  изменений в постановление  Администрации Октябрьского района от 25.03.2024</w:t>
            </w:r>
          </w:p>
          <w:p w:rsidR="008D4FC0" w:rsidRPr="00B702BD" w:rsidRDefault="0030365D" w:rsidP="008159B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 xml:space="preserve"> </w:t>
            </w:r>
            <w:r w:rsidR="00A26ABC">
              <w:rPr>
                <w:b/>
                <w:sz w:val="28"/>
              </w:rPr>
              <w:t xml:space="preserve">№ 354  </w:t>
            </w:r>
            <w:r>
              <w:rPr>
                <w:b/>
                <w:sz w:val="28"/>
              </w:rPr>
              <w:t>«</w:t>
            </w:r>
            <w:r w:rsidR="00440907" w:rsidRPr="00440907">
              <w:rPr>
                <w:b/>
                <w:sz w:val="28"/>
              </w:rPr>
              <w:t>Об утверждении Плана мероприятий («дорожной карты») по взысканию дебиторской задолженности по платежам в бюджет Октябрьского района, пеням и штрафам по ним</w:t>
            </w:r>
            <w:r>
              <w:rPr>
                <w:b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45169D" w:rsidRDefault="00BF412F">
      <w:pPr>
        <w:jc w:val="center"/>
        <w:rPr>
          <w:sz w:val="28"/>
        </w:rPr>
      </w:pPr>
    </w:p>
    <w:p w:rsidR="008D4FC0" w:rsidRDefault="0030365D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Указа Президента Российской Федерации от 11.12.2010 № 1535 «О дополнительных мерах</w:t>
      </w:r>
      <w:r w:rsidR="00044DBA">
        <w:rPr>
          <w:sz w:val="28"/>
          <w:szCs w:val="28"/>
        </w:rPr>
        <w:t xml:space="preserve"> по обеспечению правопорядка», на основании распоряжения Губернатора Ростовской области от 13.06.2024 № 149 «О решении постоянно действующего координационного совещания по обеспечению правопорядка в Ростовской области» и в </w:t>
      </w:r>
      <w:r w:rsidR="00A83B94">
        <w:rPr>
          <w:sz w:val="28"/>
          <w:szCs w:val="28"/>
        </w:rPr>
        <w:t xml:space="preserve"> соответствии со статьями 137 и 138 Бюджетного кодекса Росси</w:t>
      </w:r>
      <w:r w:rsidR="007E2AC7">
        <w:rPr>
          <w:sz w:val="28"/>
          <w:szCs w:val="28"/>
        </w:rPr>
        <w:t>й</w:t>
      </w:r>
      <w:r w:rsidR="00A83B94">
        <w:rPr>
          <w:sz w:val="28"/>
          <w:szCs w:val="28"/>
        </w:rPr>
        <w:t>ской Федерации и в</w:t>
      </w:r>
      <w:r w:rsidR="00EA19AC" w:rsidRPr="00EA19AC">
        <w:rPr>
          <w:sz w:val="28"/>
          <w:szCs w:val="28"/>
        </w:rPr>
        <w:t>о исполнение постановления Правительства Ростовской области от 2</w:t>
      </w:r>
      <w:r w:rsidR="00A83B94">
        <w:rPr>
          <w:sz w:val="28"/>
          <w:szCs w:val="28"/>
        </w:rPr>
        <w:t>2.01</w:t>
      </w:r>
      <w:r w:rsidR="00EA19AC" w:rsidRPr="00EA19AC">
        <w:rPr>
          <w:sz w:val="28"/>
          <w:szCs w:val="28"/>
        </w:rPr>
        <w:t>.20</w:t>
      </w:r>
      <w:r w:rsidR="00A83B94">
        <w:rPr>
          <w:sz w:val="28"/>
          <w:szCs w:val="28"/>
        </w:rPr>
        <w:t>20</w:t>
      </w:r>
      <w:r w:rsidR="00EA19AC" w:rsidRPr="00EA19AC">
        <w:rPr>
          <w:sz w:val="28"/>
          <w:szCs w:val="28"/>
        </w:rPr>
        <w:t xml:space="preserve"> № </w:t>
      </w:r>
      <w:r w:rsidR="00A83B94">
        <w:rPr>
          <w:sz w:val="28"/>
          <w:szCs w:val="28"/>
        </w:rPr>
        <w:t>38</w:t>
      </w:r>
      <w:r w:rsidR="00EA19AC" w:rsidRPr="00EA19AC">
        <w:rPr>
          <w:sz w:val="28"/>
          <w:szCs w:val="28"/>
        </w:rPr>
        <w:t xml:space="preserve"> «</w:t>
      </w:r>
      <w:r w:rsidR="00A83B94">
        <w:rPr>
          <w:sz w:val="28"/>
          <w:szCs w:val="28"/>
        </w:rPr>
        <w:t xml:space="preserve">О </w:t>
      </w:r>
      <w:r w:rsidR="00EA19AC" w:rsidRPr="00EA19AC">
        <w:rPr>
          <w:sz w:val="28"/>
          <w:szCs w:val="28"/>
        </w:rPr>
        <w:t>соглашени</w:t>
      </w:r>
      <w:r w:rsidR="00A83B94">
        <w:rPr>
          <w:sz w:val="28"/>
          <w:szCs w:val="28"/>
        </w:rPr>
        <w:t>ях, которые предусматривают</w:t>
      </w:r>
      <w:r w:rsidR="00EA19AC" w:rsidRPr="00EA19AC">
        <w:rPr>
          <w:sz w:val="28"/>
          <w:szCs w:val="28"/>
        </w:rPr>
        <w:t xml:space="preserve"> мер</w:t>
      </w:r>
      <w:r w:rsidR="00A83B94">
        <w:rPr>
          <w:sz w:val="28"/>
          <w:szCs w:val="28"/>
        </w:rPr>
        <w:t>ы</w:t>
      </w:r>
      <w:r w:rsidR="00EA19AC" w:rsidRPr="00EA19AC">
        <w:rPr>
          <w:sz w:val="28"/>
          <w:szCs w:val="28"/>
        </w:rPr>
        <w:t xml:space="preserve"> по социально-экономическому развитию и оздоровлению муниципальных финансов муниципальн</w:t>
      </w:r>
      <w:r w:rsidR="00A83B94">
        <w:rPr>
          <w:sz w:val="28"/>
          <w:szCs w:val="28"/>
        </w:rPr>
        <w:t>ого</w:t>
      </w:r>
      <w:r w:rsidR="00EA19AC" w:rsidRPr="00EA19AC">
        <w:rPr>
          <w:sz w:val="28"/>
          <w:szCs w:val="28"/>
        </w:rPr>
        <w:t xml:space="preserve"> </w:t>
      </w:r>
      <w:r w:rsidR="00A83B94">
        <w:rPr>
          <w:sz w:val="28"/>
          <w:szCs w:val="28"/>
        </w:rPr>
        <w:t>района (городского округа), поселения в</w:t>
      </w:r>
      <w:r w:rsidR="00EA19AC" w:rsidRPr="00EA19AC">
        <w:rPr>
          <w:sz w:val="28"/>
          <w:szCs w:val="28"/>
        </w:rPr>
        <w:t xml:space="preserve"> Ростовской области», в соответствии с регламентами реализации полномочий главных администраторов (администраторов) доходов бюджета Октябрьского района по взысканию дебиторской задолженности по платежам в бюджет Октябрьского района, пеням и штрафам по ним</w:t>
      </w:r>
      <w:r w:rsidR="00EA19AC">
        <w:rPr>
          <w:sz w:val="28"/>
          <w:szCs w:val="28"/>
        </w:rPr>
        <w:t xml:space="preserve">, </w:t>
      </w:r>
      <w:r w:rsidR="00EA19AC" w:rsidRPr="005B1D60">
        <w:rPr>
          <w:sz w:val="28"/>
          <w:szCs w:val="28"/>
        </w:rPr>
        <w:t>руководствуясь частью 9 статьи 52 Устава муниципального образования «Октябрьский район»</w:t>
      </w:r>
      <w:r w:rsidR="00EA19AC" w:rsidRPr="00EA19AC">
        <w:rPr>
          <w:sz w:val="28"/>
          <w:szCs w:val="28"/>
        </w:rPr>
        <w:t>: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30365D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5B1D60" w:rsidRDefault="008D4FC0" w:rsidP="008D4FC0">
      <w:pPr>
        <w:jc w:val="center"/>
        <w:rPr>
          <w:sz w:val="28"/>
        </w:rPr>
      </w:pPr>
    </w:p>
    <w:p w:rsidR="001B6086" w:rsidRDefault="0030365D" w:rsidP="001B60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 </w:t>
      </w:r>
      <w:r w:rsidR="00C36277">
        <w:rPr>
          <w:sz w:val="28"/>
          <w:szCs w:val="28"/>
        </w:rPr>
        <w:t xml:space="preserve">Внести изменения в </w:t>
      </w:r>
      <w:r w:rsidR="00A90AA1">
        <w:rPr>
          <w:sz w:val="28"/>
          <w:szCs w:val="28"/>
        </w:rPr>
        <w:t>постановлени</w:t>
      </w:r>
      <w:r w:rsidR="00C36277">
        <w:rPr>
          <w:sz w:val="28"/>
          <w:szCs w:val="28"/>
        </w:rPr>
        <w:t>е</w:t>
      </w:r>
      <w:r w:rsidR="00A90AA1">
        <w:rPr>
          <w:sz w:val="28"/>
          <w:szCs w:val="28"/>
        </w:rPr>
        <w:t xml:space="preserve"> </w:t>
      </w:r>
      <w:r w:rsidR="00A26ABC">
        <w:rPr>
          <w:sz w:val="28"/>
          <w:szCs w:val="28"/>
        </w:rPr>
        <w:t xml:space="preserve"> Администрации Октябрьского района от</w:t>
      </w:r>
      <w:r w:rsidR="00F53538">
        <w:rPr>
          <w:sz w:val="28"/>
          <w:szCs w:val="28"/>
        </w:rPr>
        <w:t xml:space="preserve"> 25.03.2024  № </w:t>
      </w:r>
      <w:r w:rsidR="00F53538" w:rsidRPr="00F53538">
        <w:rPr>
          <w:sz w:val="28"/>
          <w:szCs w:val="28"/>
        </w:rPr>
        <w:t xml:space="preserve">354 </w:t>
      </w:r>
      <w:r w:rsidR="00F53538" w:rsidRPr="00F53538">
        <w:rPr>
          <w:sz w:val="28"/>
        </w:rPr>
        <w:t xml:space="preserve"> «Об утверждении Плана мероприятий («дорожной карты») по взысканию дебиторской задолженности по платежам в бюджет Октябрьского района, пеням и штрафам по ним»</w:t>
      </w:r>
      <w:r w:rsidR="00C36277">
        <w:rPr>
          <w:sz w:val="28"/>
        </w:rPr>
        <w:t>, изложив приложение к постановлению в новой редакции, согласно приложению к настоящему постановлению.</w:t>
      </w:r>
      <w:r w:rsidR="00A26ABC">
        <w:rPr>
          <w:sz w:val="28"/>
          <w:szCs w:val="28"/>
        </w:rPr>
        <w:t xml:space="preserve"> </w:t>
      </w:r>
    </w:p>
    <w:p w:rsidR="00440907" w:rsidRPr="00440907" w:rsidRDefault="0030365D" w:rsidP="001B60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90AA1">
        <w:rPr>
          <w:sz w:val="28"/>
          <w:szCs w:val="28"/>
        </w:rPr>
        <w:t xml:space="preserve">2.  </w:t>
      </w:r>
      <w:r w:rsidRPr="00440907">
        <w:rPr>
          <w:sz w:val="28"/>
          <w:szCs w:val="28"/>
        </w:rPr>
        <w:t>Настоящее постановление подлежит размещению на официальном сайте Администрации Октябрьского района в сети Интернет.</w:t>
      </w:r>
    </w:p>
    <w:p w:rsidR="005B1D60" w:rsidRDefault="0030365D" w:rsidP="004409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B1D60">
        <w:rPr>
          <w:sz w:val="28"/>
          <w:szCs w:val="28"/>
        </w:rPr>
        <w:t xml:space="preserve">. </w:t>
      </w:r>
      <w:r w:rsidR="00A90AA1">
        <w:rPr>
          <w:sz w:val="28"/>
          <w:szCs w:val="28"/>
        </w:rPr>
        <w:t>Н</w:t>
      </w:r>
      <w:r w:rsidRPr="005B1D60">
        <w:rPr>
          <w:sz w:val="28"/>
          <w:szCs w:val="28"/>
        </w:rPr>
        <w:t>астоящее постановление вступает в силу со дня его официального опубликования.</w:t>
      </w:r>
    </w:p>
    <w:p w:rsidR="008D4FC0" w:rsidRDefault="0030365D" w:rsidP="005B1D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B1D60" w:rsidRPr="005B1D60">
        <w:rPr>
          <w:sz w:val="28"/>
          <w:szCs w:val="28"/>
        </w:rPr>
        <w:t xml:space="preserve">. </w:t>
      </w:r>
      <w:r w:rsidR="00A90AA1">
        <w:rPr>
          <w:sz w:val="28"/>
          <w:szCs w:val="28"/>
        </w:rPr>
        <w:t xml:space="preserve"> </w:t>
      </w:r>
      <w:r w:rsidR="005B1D60" w:rsidRPr="005B1D60">
        <w:rPr>
          <w:sz w:val="28"/>
          <w:szCs w:val="28"/>
        </w:rPr>
        <w:t xml:space="preserve">Контроль за исполнением </w:t>
      </w:r>
      <w:r>
        <w:rPr>
          <w:sz w:val="28"/>
          <w:szCs w:val="28"/>
        </w:rPr>
        <w:t xml:space="preserve">настоящего </w:t>
      </w:r>
      <w:r w:rsidR="005B1D60" w:rsidRPr="005B1D60">
        <w:rPr>
          <w:sz w:val="28"/>
          <w:szCs w:val="28"/>
        </w:rPr>
        <w:t xml:space="preserve">постановления возложить </w:t>
      </w:r>
      <w:r w:rsidRPr="00C208A2">
        <w:rPr>
          <w:sz w:val="28"/>
          <w:szCs w:val="28"/>
        </w:rPr>
        <w:t>на и.о. начальника финансово-экономического управления Администрации Октябрьского района Кокалевскую М.С.</w:t>
      </w: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812C04" w:rsidTr="008159B2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7D70F5" w:rsidRPr="00ED3C6E" w:rsidRDefault="00AC21DF" w:rsidP="00AC21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</w:t>
            </w:r>
            <w:r w:rsidR="003036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</w:t>
            </w:r>
            <w:r w:rsidR="0030365D">
              <w:rPr>
                <w:sz w:val="28"/>
                <w:szCs w:val="28"/>
              </w:rPr>
              <w:t>лавы Администрации Октябрьского района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3578" w:type="dxa"/>
          </w:tcPr>
          <w:p w:rsidR="007D70F5" w:rsidRPr="00ED3C6E" w:rsidRDefault="0030365D" w:rsidP="0071075F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0365D" w:rsidP="00AC21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  <w:r w:rsidR="00AC21DF">
              <w:rPr>
                <w:sz w:val="28"/>
                <w:szCs w:val="28"/>
              </w:rPr>
              <w:t xml:space="preserve"> 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812C04" w:rsidTr="0017440E">
        <w:tc>
          <w:tcPr>
            <w:tcW w:w="5212" w:type="dxa"/>
          </w:tcPr>
          <w:p w:rsidR="0017440E" w:rsidRPr="0017440E" w:rsidRDefault="0030365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AC21DF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12C04" w:rsidTr="0017440E">
        <w:tc>
          <w:tcPr>
            <w:tcW w:w="5212" w:type="dxa"/>
          </w:tcPr>
          <w:p w:rsidR="00FB6B1E" w:rsidRDefault="0030365D" w:rsidP="0017440E">
            <w:pPr>
              <w:ind w:right="34"/>
              <w:jc w:val="both"/>
              <w:rPr>
                <w:sz w:val="28"/>
              </w:rPr>
            </w:pPr>
            <w:r w:rsidRPr="005B1D60"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FB6B1E" w:rsidRPr="005B1D60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4B19E2" w:rsidRDefault="004B19E2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65C49" w:rsidRDefault="00965C49">
      <w:pPr>
        <w:rPr>
          <w:sz w:val="22"/>
          <w:szCs w:val="22"/>
        </w:rPr>
        <w:sectPr w:rsidR="00965C49" w:rsidSect="005B3761">
          <w:headerReference w:type="default" r:id="rId8"/>
          <w:headerReference w:type="firs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965C49" w:rsidRDefault="0030365D" w:rsidP="00965C49">
      <w:pPr>
        <w:pStyle w:val="af0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 </w:t>
      </w:r>
    </w:p>
    <w:p w:rsidR="00965C49" w:rsidRDefault="0030365D" w:rsidP="00965C49">
      <w:pPr>
        <w:pStyle w:val="af0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</w:t>
      </w:r>
    </w:p>
    <w:p w:rsidR="00965C49" w:rsidRDefault="0030365D" w:rsidP="00965C49">
      <w:pPr>
        <w:pStyle w:val="af0"/>
        <w:ind w:left="10915"/>
        <w:jc w:val="center"/>
        <w:rPr>
          <w:sz w:val="28"/>
          <w:szCs w:val="28"/>
        </w:rPr>
      </w:pPr>
      <w:r w:rsidRPr="00CC17BD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Октябрьского района</w:t>
      </w:r>
      <w:r w:rsidRPr="0077739F">
        <w:rPr>
          <w:sz w:val="28"/>
          <w:szCs w:val="28"/>
        </w:rPr>
        <w:br/>
        <w:t xml:space="preserve">от </w:t>
      </w:r>
      <w:r w:rsidR="005B3761">
        <w:rPr>
          <w:sz w:val="28"/>
          <w:szCs w:val="28"/>
        </w:rPr>
        <w:t>27.06.</w:t>
      </w:r>
      <w:r>
        <w:rPr>
          <w:sz w:val="28"/>
          <w:szCs w:val="28"/>
        </w:rPr>
        <w:t xml:space="preserve">2024 </w:t>
      </w:r>
      <w:r w:rsidRPr="0077739F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5B3761">
        <w:rPr>
          <w:sz w:val="28"/>
          <w:szCs w:val="28"/>
        </w:rPr>
        <w:t>745</w:t>
      </w:r>
    </w:p>
    <w:p w:rsidR="00965C49" w:rsidRDefault="00965C49" w:rsidP="00965C49">
      <w:pPr>
        <w:pStyle w:val="af0"/>
        <w:ind w:left="10915"/>
        <w:jc w:val="center"/>
        <w:rPr>
          <w:sz w:val="28"/>
          <w:szCs w:val="28"/>
        </w:rPr>
      </w:pPr>
    </w:p>
    <w:p w:rsidR="00965C49" w:rsidRDefault="0030365D" w:rsidP="00965C49">
      <w:pPr>
        <w:pStyle w:val="ad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6"/>
        </w:rPr>
      </w:pPr>
      <w:r w:rsidRPr="00B607D9">
        <w:rPr>
          <w:b/>
          <w:sz w:val="32"/>
          <w:szCs w:val="26"/>
        </w:rPr>
        <w:t>ПЛАН</w:t>
      </w:r>
    </w:p>
    <w:p w:rsidR="00965C49" w:rsidRPr="00B607D9" w:rsidRDefault="0030365D" w:rsidP="00965C49">
      <w:pPr>
        <w:pStyle w:val="ad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8"/>
        </w:rPr>
      </w:pPr>
      <w:r w:rsidRPr="00B607D9">
        <w:rPr>
          <w:b/>
          <w:sz w:val="32"/>
          <w:szCs w:val="26"/>
        </w:rPr>
        <w:t>мероприятий (</w:t>
      </w:r>
      <w:r>
        <w:rPr>
          <w:b/>
          <w:sz w:val="32"/>
          <w:szCs w:val="26"/>
        </w:rPr>
        <w:t>«</w:t>
      </w:r>
      <w:r w:rsidRPr="00B607D9">
        <w:rPr>
          <w:b/>
          <w:sz w:val="32"/>
          <w:szCs w:val="26"/>
        </w:rPr>
        <w:t>дорожн</w:t>
      </w:r>
      <w:r>
        <w:rPr>
          <w:b/>
          <w:sz w:val="32"/>
          <w:szCs w:val="26"/>
        </w:rPr>
        <w:t>ая</w:t>
      </w:r>
      <w:r w:rsidRPr="00B607D9">
        <w:rPr>
          <w:b/>
          <w:sz w:val="32"/>
          <w:szCs w:val="26"/>
        </w:rPr>
        <w:t xml:space="preserve"> карт</w:t>
      </w:r>
      <w:r>
        <w:rPr>
          <w:b/>
          <w:sz w:val="32"/>
          <w:szCs w:val="26"/>
        </w:rPr>
        <w:t>а»</w:t>
      </w:r>
      <w:r w:rsidRPr="00B607D9">
        <w:rPr>
          <w:b/>
          <w:sz w:val="32"/>
          <w:szCs w:val="26"/>
        </w:rPr>
        <w:t xml:space="preserve">) по взысканию дебиторской задолженности по платежам в бюджет </w:t>
      </w:r>
      <w:r>
        <w:rPr>
          <w:b/>
          <w:sz w:val="32"/>
          <w:szCs w:val="26"/>
        </w:rPr>
        <w:t>Октябрьского района</w:t>
      </w: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594"/>
        <w:gridCol w:w="5658"/>
        <w:gridCol w:w="2279"/>
        <w:gridCol w:w="131"/>
        <w:gridCol w:w="2640"/>
        <w:gridCol w:w="3739"/>
      </w:tblGrid>
      <w:tr w:rsidR="00812C04" w:rsidTr="005B3761">
        <w:trPr>
          <w:trHeight w:val="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№ п/п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Наименование мероприятий, необходимых для достижения целей </w:t>
            </w:r>
            <w:r>
              <w:rPr>
                <w:sz w:val="28"/>
                <w:szCs w:val="28"/>
              </w:rPr>
              <w:t>«</w:t>
            </w:r>
            <w:r w:rsidRPr="00B607D9">
              <w:rPr>
                <w:sz w:val="28"/>
                <w:szCs w:val="28"/>
              </w:rPr>
              <w:t>дорожной карты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3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Ожидаемый результат</w:t>
            </w:r>
          </w:p>
        </w:tc>
      </w:tr>
      <w:tr w:rsidR="00812C04" w:rsidTr="005B3761">
        <w:trPr>
          <w:trHeight w:val="74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44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30365D" w:rsidP="00953FA6">
            <w:pPr>
              <w:rPr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Анализ состояния дебиторской задолженности в бюджет </w:t>
            </w:r>
            <w:r>
              <w:rPr>
                <w:b/>
                <w:bCs/>
                <w:iCs/>
                <w:sz w:val="28"/>
                <w:szCs w:val="28"/>
              </w:rPr>
              <w:t>Октябрьского района</w:t>
            </w:r>
            <w:r w:rsidRPr="00182881">
              <w:rPr>
                <w:sz w:val="28"/>
                <w:szCs w:val="28"/>
              </w:rPr>
              <w:t> </w:t>
            </w:r>
          </w:p>
        </w:tc>
      </w:tr>
      <w:tr w:rsidR="00812C04" w:rsidTr="005B3761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1.1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Проведение инвентаризации дебиторской задолженности по платежам, пеням и штрафам в бюджет </w:t>
            </w: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до 1 </w:t>
            </w:r>
            <w:r>
              <w:rPr>
                <w:sz w:val="28"/>
                <w:szCs w:val="28"/>
              </w:rPr>
              <w:t>апреля</w:t>
            </w:r>
            <w:r w:rsidRPr="00B607D9">
              <w:rPr>
                <w:sz w:val="28"/>
                <w:szCs w:val="28"/>
              </w:rPr>
              <w:t xml:space="preserve"> 2024</w:t>
            </w:r>
            <w:r>
              <w:rPr>
                <w:sz w:val="28"/>
                <w:szCs w:val="28"/>
              </w:rPr>
              <w:t xml:space="preserve"> </w:t>
            </w:r>
            <w:r w:rsidRPr="00B607D9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ода</w:t>
            </w:r>
            <w:r w:rsidRPr="00B607D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далее - </w:t>
            </w:r>
            <w:r w:rsidRPr="00B607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01.07.2024, на 01.10.2024, на 01.01.2025 и т.д.</w:t>
            </w:r>
          </w:p>
        </w:tc>
        <w:tc>
          <w:tcPr>
            <w:tcW w:w="2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812C04" w:rsidTr="005B3761">
        <w:trPr>
          <w:trHeight w:val="238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1.2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Анализ показателей дебиторской задолженности и причин возникновения задолженности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ежеквартально, не позднее 15-го числа месяца следующего за отчетным периодом</w:t>
            </w:r>
          </w:p>
        </w:tc>
        <w:tc>
          <w:tcPr>
            <w:tcW w:w="2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выявление сумм просроченной дебиторской задолженности с истекшими и истекающими в ближайшее время сроками исковой давности, а также сумм задолженности, подлежащих признанию безнадежной к взысканию и </w:t>
            </w:r>
            <w:r w:rsidRPr="00B607D9">
              <w:rPr>
                <w:sz w:val="28"/>
                <w:szCs w:val="28"/>
              </w:rPr>
              <w:lastRenderedPageBreak/>
              <w:t>списанию</w:t>
            </w:r>
          </w:p>
        </w:tc>
      </w:tr>
      <w:tr w:rsidR="00812C04" w:rsidTr="005B3761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1.3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Приведение муниципальных нормативных актов в соответствие с требованиями законодательства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до 1 июля 2024</w:t>
            </w:r>
            <w:r>
              <w:rPr>
                <w:sz w:val="28"/>
                <w:szCs w:val="28"/>
              </w:rPr>
              <w:t xml:space="preserve"> </w:t>
            </w:r>
            <w:r w:rsidRPr="00B607D9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ода,</w:t>
            </w:r>
            <w:r w:rsidRPr="00B607D9">
              <w:rPr>
                <w:sz w:val="28"/>
                <w:szCs w:val="28"/>
              </w:rPr>
              <w:t xml:space="preserve"> далее </w:t>
            </w:r>
            <w:r w:rsidR="000A5ED3">
              <w:rPr>
                <w:sz w:val="28"/>
                <w:szCs w:val="28"/>
              </w:rPr>
              <w:t>–</w:t>
            </w:r>
            <w:r w:rsidRPr="00B607D9">
              <w:rPr>
                <w:sz w:val="28"/>
                <w:szCs w:val="28"/>
              </w:rPr>
              <w:t xml:space="preserve"> постоянно</w:t>
            </w:r>
          </w:p>
        </w:tc>
        <w:tc>
          <w:tcPr>
            <w:tcW w:w="2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000C24">
              <w:rPr>
                <w:sz w:val="28"/>
                <w:szCs w:val="28"/>
                <w:shd w:val="clear" w:color="auto" w:fill="FFFFFF" w:themeFill="background1"/>
              </w:rPr>
              <w:t>актуализация нормативно-правовых актов в соответствии с действующим</w:t>
            </w:r>
            <w:r>
              <w:rPr>
                <w:sz w:val="28"/>
                <w:szCs w:val="28"/>
              </w:rPr>
              <w:t xml:space="preserve"> законодательством</w:t>
            </w:r>
          </w:p>
        </w:tc>
      </w:tr>
      <w:tr w:rsidR="00812C04" w:rsidTr="005B3761">
        <w:trPr>
          <w:trHeight w:val="175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1.4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Принятие решения о признании безнадежной к взысканию задолженности по платежам в бюджет и о ее списании (восстановлении) в соответствии со статьей 47.2 Бюджетного кодекса Российской Федерации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Комиссия главного администратора доходов о признании безнадежной к взысканию задолженности по платежам в бюджет </w:t>
            </w:r>
            <w:r w:rsidRPr="00B607D9">
              <w:rPr>
                <w:sz w:val="28"/>
                <w:szCs w:val="28"/>
              </w:rPr>
              <w:t xml:space="preserve"> 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812C04" w:rsidTr="005B3761">
        <w:trPr>
          <w:trHeight w:val="175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Default="0030365D" w:rsidP="00953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Default="0030365D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Отнесение сомнительной задолженности на забалансовый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Default="0030365D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Default="0030365D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Default="0030365D" w:rsidP="00953F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812C04" w:rsidTr="005B3761">
        <w:trPr>
          <w:trHeight w:val="102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675F7D" w:rsidRDefault="0030365D" w:rsidP="00953FA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675F7D">
              <w:rPr>
                <w:b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144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182881" w:rsidRDefault="0030365D" w:rsidP="00953FA6">
            <w:pPr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Мероприятия, направленные на </w:t>
            </w:r>
            <w:r w:rsidRPr="002805B7">
              <w:rPr>
                <w:b/>
                <w:bCs/>
                <w:iCs/>
                <w:sz w:val="28"/>
                <w:szCs w:val="28"/>
              </w:rPr>
              <w:t>недопущени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812C04" w:rsidTr="005B3761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Осуществление контроля за правильностью исчисления, полнотой и своевременностью осуществления платежей в бюджет </w:t>
            </w: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постоянно</w:t>
            </w:r>
          </w:p>
        </w:tc>
        <w:tc>
          <w:tcPr>
            <w:tcW w:w="2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812C04" w:rsidTr="005B3761">
        <w:trPr>
          <w:trHeight w:val="46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Осуществление контроля за погашением начислений соответствующих платежей, являющихся источником формирования доходов </w:t>
            </w:r>
            <w:r>
              <w:rPr>
                <w:sz w:val="28"/>
                <w:szCs w:val="28"/>
              </w:rPr>
              <w:t>бюджета Октябрьского района</w:t>
            </w:r>
            <w:r w:rsidRPr="00B607D9">
              <w:rPr>
                <w:sz w:val="28"/>
                <w:szCs w:val="28"/>
              </w:rPr>
              <w:t xml:space="preserve"> в Государственной информационной системе о государственных и муниципальных платежах (далее </w:t>
            </w:r>
            <w:r w:rsidR="000A5ED3">
              <w:rPr>
                <w:sz w:val="28"/>
                <w:szCs w:val="28"/>
              </w:rPr>
              <w:t>–</w:t>
            </w:r>
            <w:r w:rsidRPr="00B607D9">
              <w:rPr>
                <w:sz w:val="28"/>
                <w:szCs w:val="28"/>
              </w:rPr>
              <w:t xml:space="preserve"> ГИС ГМП), предусмотренные статьей 21.3 Федерального</w:t>
            </w:r>
            <w:r>
              <w:rPr>
                <w:sz w:val="28"/>
                <w:szCs w:val="28"/>
              </w:rPr>
              <w:t xml:space="preserve"> закона от 27.07.2010 № 210-ФЗ «</w:t>
            </w:r>
            <w:r w:rsidRPr="00B607D9">
              <w:rPr>
                <w:sz w:val="28"/>
                <w:szCs w:val="28"/>
              </w:rPr>
              <w:t>Об организации предоставления государственных и муниципальных услуг</w:t>
            </w:r>
            <w:r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постоянно</w:t>
            </w:r>
          </w:p>
        </w:tc>
        <w:tc>
          <w:tcPr>
            <w:tcW w:w="2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812C04" w:rsidTr="005B3761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Проведение инвентаризации расчетов с должниками, включая сверку данных по доходам бюджета </w:t>
            </w:r>
            <w:r>
              <w:rPr>
                <w:sz w:val="28"/>
                <w:szCs w:val="28"/>
              </w:rPr>
              <w:t>Октябрьского района</w:t>
            </w:r>
            <w:r w:rsidRPr="00B607D9">
              <w:rPr>
                <w:sz w:val="28"/>
                <w:szCs w:val="28"/>
              </w:rPr>
              <w:t xml:space="preserve"> на основании информации о непогашенных начислениях, содержащейся в ГИС ГМП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812C04" w:rsidTr="005B3761">
        <w:trPr>
          <w:trHeight w:val="22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2.4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Контроль за исполнением графика платежей 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      </w: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 постоянной основе</w:t>
            </w:r>
          </w:p>
        </w:tc>
        <w:tc>
          <w:tcPr>
            <w:tcW w:w="2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812C04" w:rsidTr="005B3761">
        <w:trPr>
          <w:trHeight w:val="75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2.5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</w:t>
            </w:r>
            <w:r w:rsidRPr="00B607D9">
              <w:rPr>
                <w:sz w:val="28"/>
                <w:szCs w:val="28"/>
              </w:rPr>
              <w:t xml:space="preserve"> контрагент</w:t>
            </w:r>
            <w:r>
              <w:rPr>
                <w:sz w:val="28"/>
                <w:szCs w:val="28"/>
              </w:rPr>
              <w:t>ов</w:t>
            </w:r>
            <w:r w:rsidRPr="00B607D9">
              <w:rPr>
                <w:sz w:val="28"/>
                <w:szCs w:val="28"/>
              </w:rPr>
              <w:t>, допускающи</w:t>
            </w:r>
            <w:r>
              <w:rPr>
                <w:sz w:val="28"/>
                <w:szCs w:val="28"/>
              </w:rPr>
              <w:t>х</w:t>
            </w:r>
            <w:r w:rsidRPr="00B607D9">
              <w:rPr>
                <w:sz w:val="28"/>
                <w:szCs w:val="28"/>
              </w:rPr>
              <w:t xml:space="preserve"> нарушение сроков оплаты 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ежемесячно</w:t>
            </w:r>
          </w:p>
        </w:tc>
        <w:tc>
          <w:tcPr>
            <w:tcW w:w="2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Координационный совет при Администрации </w:t>
            </w:r>
            <w:r>
              <w:rPr>
                <w:sz w:val="28"/>
                <w:szCs w:val="28"/>
              </w:rPr>
              <w:lastRenderedPageBreak/>
              <w:t>Октябрьского района по вопросам собираемости налогов и других обязательных платежей по инициативе г</w:t>
            </w:r>
            <w:r w:rsidRPr="00B607D9">
              <w:rPr>
                <w:sz w:val="28"/>
                <w:szCs w:val="28"/>
              </w:rPr>
              <w:t>лавн</w:t>
            </w:r>
            <w:r>
              <w:rPr>
                <w:sz w:val="28"/>
                <w:szCs w:val="28"/>
              </w:rPr>
              <w:t>ого</w:t>
            </w:r>
            <w:r w:rsidRPr="00B607D9">
              <w:rPr>
                <w:sz w:val="28"/>
                <w:szCs w:val="28"/>
              </w:rPr>
              <w:t xml:space="preserve"> администратор</w:t>
            </w:r>
            <w:r>
              <w:rPr>
                <w:sz w:val="28"/>
                <w:szCs w:val="28"/>
              </w:rPr>
              <w:t>а</w:t>
            </w:r>
            <w:r w:rsidRPr="00B607D9">
              <w:rPr>
                <w:sz w:val="28"/>
                <w:szCs w:val="28"/>
              </w:rPr>
              <w:t xml:space="preserve"> (администратор</w:t>
            </w:r>
            <w:r>
              <w:rPr>
                <w:sz w:val="28"/>
                <w:szCs w:val="28"/>
              </w:rPr>
              <w:t>а</w:t>
            </w:r>
            <w:r w:rsidRPr="00B607D9">
              <w:rPr>
                <w:sz w:val="28"/>
                <w:szCs w:val="28"/>
              </w:rPr>
              <w:t xml:space="preserve">) доходов бюджета 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недопущение образования (роста) дебиторской задолженности</w:t>
            </w:r>
          </w:p>
        </w:tc>
      </w:tr>
      <w:tr w:rsidR="00812C04" w:rsidTr="005B3761">
        <w:trPr>
          <w:trHeight w:val="150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2.6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Проведение мониторинга динамики дебиторской задолженности по платежам, пеням и штрафам в бюджет </w:t>
            </w:r>
            <w:r>
              <w:rPr>
                <w:sz w:val="28"/>
                <w:szCs w:val="28"/>
              </w:rPr>
              <w:t>Октябрьского района</w:t>
            </w:r>
            <w:r w:rsidRPr="00B607D9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812C04" w:rsidTr="005B3761">
        <w:trPr>
          <w:trHeight w:val="11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2.7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финансового (платежного) состояния должников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ежемесячно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812C04" w:rsidTr="005B3761">
        <w:trPr>
          <w:trHeight w:val="79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44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30365D" w:rsidP="00953FA6">
            <w:pPr>
              <w:rPr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Мероприятия, направленные на </w:t>
            </w:r>
            <w:r w:rsidRPr="002805B7">
              <w:rPr>
                <w:b/>
                <w:bCs/>
                <w:iCs/>
                <w:sz w:val="28"/>
                <w:szCs w:val="28"/>
              </w:rPr>
              <w:t>урегулировани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</w:t>
            </w:r>
          </w:p>
        </w:tc>
      </w:tr>
      <w:tr w:rsidR="00812C04" w:rsidTr="005B3761">
        <w:trPr>
          <w:trHeight w:val="244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должникам претензий (требований) о необходимости внесения платежей в случае образов</w:t>
            </w:r>
            <w:r>
              <w:rPr>
                <w:sz w:val="28"/>
                <w:szCs w:val="28"/>
              </w:rPr>
              <w:t>ания  дебиторской задолженности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 позднее 30 календарных дней со дня образования просроченной дебиторской задолженности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812C04" w:rsidTr="005B3761">
        <w:trPr>
          <w:trHeight w:val="138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3.2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Своевременность и полнота принятия главными администраторами (администраторами) мер по направлению контрагентам требований (претензий)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режиме, по мере образования задолженности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погашение образовавшейся задолженности в досудебном порядке</w:t>
            </w:r>
          </w:p>
        </w:tc>
      </w:tr>
      <w:tr w:rsidR="00812C04" w:rsidTr="005B3761">
        <w:trPr>
          <w:trHeight w:val="102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Контроль поступления платежей по претензиям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режиме, с момента направления требования (претензии) до момента погашения задолженности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сокращение просроченной дебиторской задолженности</w:t>
            </w:r>
          </w:p>
        </w:tc>
      </w:tr>
      <w:tr w:rsidR="00812C04" w:rsidTr="005B3761">
        <w:trPr>
          <w:trHeight w:val="15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3.4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Рассмотрение вопроса о возможности расторжения договора (контракта, соглашения), предоставления отсрочки (рассрочки) платежа, реструктуризации дебиторской задолженности по доходам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режиме, по мере образования задолженности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812C04" w:rsidTr="005B3761">
        <w:trPr>
          <w:trHeight w:val="15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3.5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в уполномоченный орган по представлению в деле о банкротстве и в процедурах, применя</w:t>
            </w:r>
            <w:r>
              <w:rPr>
                <w:sz w:val="28"/>
                <w:szCs w:val="28"/>
              </w:rPr>
              <w:t>е</w:t>
            </w:r>
            <w:r w:rsidRPr="00B607D9">
              <w:rPr>
                <w:sz w:val="28"/>
                <w:szCs w:val="28"/>
              </w:rPr>
              <w:t xml:space="preserve">мых в деле о банкротстве, требований об уплате платежей по </w:t>
            </w:r>
            <w:bookmarkStart w:id="0" w:name="_GoBack"/>
            <w:r w:rsidRPr="00B607D9">
              <w:rPr>
                <w:sz w:val="28"/>
                <w:szCs w:val="28"/>
              </w:rPr>
              <w:t xml:space="preserve">денежным </w:t>
            </w:r>
            <w:bookmarkEnd w:id="0"/>
            <w:r w:rsidRPr="00B607D9">
              <w:rPr>
                <w:sz w:val="28"/>
                <w:szCs w:val="28"/>
              </w:rPr>
              <w:t>обязательствам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 мере</w:t>
            </w:r>
            <w:r>
              <w:rPr>
                <w:sz w:val="28"/>
                <w:szCs w:val="28"/>
              </w:rPr>
              <w:t xml:space="preserve"> необходимости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сокращение просроченной дебиторской задолженности</w:t>
            </w:r>
          </w:p>
        </w:tc>
      </w:tr>
      <w:tr w:rsidR="00812C04" w:rsidTr="005B3761">
        <w:trPr>
          <w:trHeight w:val="4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3.6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Представление в структурное подразделение, наделенное полномочиями по ведению исковой работы, сведений о просроченной дебиторской задолженности, в отношении которой по результатам претензионной работы оплата не поступила, с указанием дат и номеров, направленных требований (претензий)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сроки, установленные Регламентом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812C04" w:rsidTr="005B3761">
        <w:trPr>
          <w:trHeight w:val="70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44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30365D" w:rsidP="00953FA6">
            <w:pPr>
              <w:rPr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Мероприятия, направленные на </w:t>
            </w:r>
            <w:r w:rsidRPr="002805B7">
              <w:rPr>
                <w:b/>
                <w:bCs/>
                <w:iCs/>
                <w:sz w:val="28"/>
                <w:szCs w:val="28"/>
              </w:rPr>
              <w:t>принудительно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взыскани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</w:t>
            </w:r>
          </w:p>
        </w:tc>
      </w:tr>
      <w:tr w:rsidR="00812C04" w:rsidTr="005B3761">
        <w:trPr>
          <w:trHeight w:val="522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4.1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исковых заявлений о взыскании просроченной дебиторской задолженности.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течение 30 календарных дней с момента неисполнения контрагентом срока, установленного претензией (требованием) для погашения задолженности образования просроченной дебиторской задолженности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2805B7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исковых мероприятий, направленных на взыскание денежных средств</w:t>
            </w:r>
          </w:p>
        </w:tc>
      </w:tr>
      <w:tr w:rsidR="00812C04" w:rsidTr="005B3761">
        <w:trPr>
          <w:trHeight w:val="14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4.2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Осуществление контроля за своевременным направлением исковых заявлений о взыскании просроченной дебиторской задолженности в суды, получением судебных решений и исполнительных листов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2805B7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3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своевременное осуществление исковых мероприятий, направленных на взыскание денежных средств </w:t>
            </w:r>
          </w:p>
        </w:tc>
      </w:tr>
      <w:tr w:rsidR="00812C04" w:rsidTr="005B3761">
        <w:trPr>
          <w:trHeight w:val="264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4.3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2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2805B7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обжалование судебных актов и взыскания денежных средств</w:t>
            </w:r>
          </w:p>
        </w:tc>
      </w:tr>
      <w:tr w:rsidR="00812C04" w:rsidTr="005B3761">
        <w:trPr>
          <w:trHeight w:val="226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4.4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исполнительных документов в службу судебных приставов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 позднее 30 календарных дней с момента получения исполнительного документа</w:t>
            </w:r>
          </w:p>
        </w:tc>
        <w:tc>
          <w:tcPr>
            <w:tcW w:w="2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2805B7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812C04" w:rsidTr="005B3761">
        <w:trPr>
          <w:trHeight w:val="557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4.5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2805B7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812C04" w:rsidTr="005B3761">
        <w:trPr>
          <w:trHeight w:val="1843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4.6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сайта Федеральных арбитражных судов в целях своевременного получения информации о ходе дел о банкротстве должников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2805B7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812C04" w:rsidTr="005B3761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44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182881" w:rsidRDefault="0030365D" w:rsidP="00953FA6">
            <w:pPr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 по </w:t>
            </w:r>
            <w:r w:rsidRPr="002805B7">
              <w:rPr>
                <w:b/>
                <w:bCs/>
                <w:iCs/>
                <w:sz w:val="28"/>
                <w:szCs w:val="28"/>
              </w:rPr>
      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812C04" w:rsidTr="005B3761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5.1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 и т.д.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812C04" w:rsidTr="005B3761">
        <w:trPr>
          <w:trHeight w:val="169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5.2</w:t>
            </w:r>
          </w:p>
        </w:tc>
        <w:tc>
          <w:tcPr>
            <w:tcW w:w="5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эффективности взыскания просроченной дебиторской задолженности в рамках исполнительного производства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812C04" w:rsidTr="005B3761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5ED3" w:rsidRPr="000A5ED3" w:rsidRDefault="0030365D" w:rsidP="00953FA6">
            <w:pPr>
              <w:jc w:val="center"/>
              <w:rPr>
                <w:b/>
                <w:sz w:val="28"/>
                <w:szCs w:val="28"/>
              </w:rPr>
            </w:pPr>
            <w:r w:rsidRPr="000A5ED3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44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5ED3" w:rsidRPr="000A5ED3" w:rsidRDefault="0030365D" w:rsidP="00953FA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 по активизации деятельности органа муниципального финансового контроля в целях повышения эффективности управления дебиторской задолженностью по доходам</w:t>
            </w:r>
          </w:p>
        </w:tc>
      </w:tr>
      <w:tr w:rsidR="00812C04" w:rsidTr="005B3761">
        <w:trPr>
          <w:trHeight w:val="19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0DC" w:rsidRPr="000F5507" w:rsidRDefault="0030365D" w:rsidP="00746335">
            <w:pPr>
              <w:jc w:val="center"/>
              <w:rPr>
                <w:bCs/>
                <w:iCs/>
                <w:sz w:val="28"/>
                <w:szCs w:val="28"/>
              </w:rPr>
            </w:pPr>
            <w:r w:rsidRPr="000F5507">
              <w:rPr>
                <w:bCs/>
                <w:iCs/>
                <w:sz w:val="28"/>
                <w:szCs w:val="28"/>
              </w:rPr>
              <w:t>6.1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0DC" w:rsidRDefault="0030365D" w:rsidP="000B03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контроля по исполнению бюджетных полномочий по администрированию</w:t>
            </w:r>
            <w:r w:rsidR="004D59ED">
              <w:rPr>
                <w:sz w:val="28"/>
                <w:szCs w:val="28"/>
              </w:rPr>
              <w:t xml:space="preserve"> неналоговых </w:t>
            </w:r>
            <w:r>
              <w:rPr>
                <w:sz w:val="28"/>
                <w:szCs w:val="28"/>
              </w:rPr>
              <w:t xml:space="preserve"> доходов</w:t>
            </w:r>
            <w:r w:rsidR="004D59ED">
              <w:rPr>
                <w:sz w:val="28"/>
                <w:szCs w:val="28"/>
              </w:rPr>
              <w:t>.</w:t>
            </w:r>
          </w:p>
          <w:p w:rsidR="001970DC" w:rsidRPr="000F5507" w:rsidRDefault="001970DC" w:rsidP="00746335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0DC" w:rsidRPr="000F5507" w:rsidRDefault="0030365D" w:rsidP="00746335">
            <w:pPr>
              <w:jc w:val="both"/>
              <w:rPr>
                <w:sz w:val="28"/>
                <w:szCs w:val="28"/>
              </w:rPr>
            </w:pPr>
            <w:r w:rsidRPr="000F5507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0DC" w:rsidRPr="000F5507" w:rsidRDefault="0030365D" w:rsidP="007463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финансового контроля финансово-экономического управления</w:t>
            </w:r>
          </w:p>
        </w:tc>
        <w:tc>
          <w:tcPr>
            <w:tcW w:w="3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970DC" w:rsidRPr="000F5507" w:rsidRDefault="0030365D" w:rsidP="003414AA">
            <w:pPr>
              <w:jc w:val="both"/>
              <w:rPr>
                <w:bCs/>
                <w:iCs/>
                <w:sz w:val="28"/>
                <w:szCs w:val="28"/>
              </w:rPr>
            </w:pPr>
            <w:r w:rsidRPr="000F5507">
              <w:rPr>
                <w:bCs/>
                <w:iCs/>
                <w:sz w:val="28"/>
                <w:szCs w:val="28"/>
              </w:rPr>
              <w:t xml:space="preserve">контроль за состоянием дебиторской задолженности по </w:t>
            </w:r>
            <w:r w:rsidR="00F52978">
              <w:rPr>
                <w:bCs/>
                <w:iCs/>
                <w:sz w:val="28"/>
                <w:szCs w:val="28"/>
              </w:rPr>
              <w:t xml:space="preserve">неналоговым </w:t>
            </w:r>
            <w:r w:rsidRPr="000F5507">
              <w:rPr>
                <w:bCs/>
                <w:iCs/>
                <w:sz w:val="28"/>
                <w:szCs w:val="28"/>
              </w:rPr>
              <w:t>доходам</w:t>
            </w:r>
          </w:p>
        </w:tc>
      </w:tr>
      <w:tr w:rsidR="00812C04" w:rsidTr="005B3761">
        <w:trPr>
          <w:trHeight w:val="19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30365D" w:rsidP="00953FA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7</w:t>
            </w:r>
            <w:r w:rsidRPr="00182881">
              <w:rPr>
                <w:b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Pr="00182881" w:rsidRDefault="0030365D" w:rsidP="00953FA6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Представление в </w:t>
            </w:r>
            <w:r>
              <w:rPr>
                <w:b/>
                <w:bCs/>
                <w:iCs/>
                <w:sz w:val="28"/>
                <w:szCs w:val="28"/>
              </w:rPr>
              <w:t>ф</w:t>
            </w:r>
            <w:r w:rsidR="00796925">
              <w:rPr>
                <w:b/>
                <w:bCs/>
                <w:iCs/>
                <w:sz w:val="28"/>
                <w:szCs w:val="28"/>
              </w:rPr>
              <w:t xml:space="preserve">инансово- </w:t>
            </w:r>
            <w:r w:rsidRPr="002805B7">
              <w:rPr>
                <w:b/>
                <w:bCs/>
                <w:iCs/>
                <w:sz w:val="28"/>
                <w:szCs w:val="28"/>
              </w:rPr>
              <w:t>экономическое управление Администрации Октябрьского района</w:t>
            </w:r>
            <w:r w:rsidRPr="00182881">
              <w:rPr>
                <w:b/>
                <w:bCs/>
                <w:iCs/>
                <w:sz w:val="28"/>
                <w:szCs w:val="28"/>
              </w:rPr>
              <w:t xml:space="preserve"> информации о реализации Плана мероприятий («дорожной карты») по форме, согласно приложений № 1, № 2 к настоящему Плану мероприятий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B607D9">
              <w:rPr>
                <w:sz w:val="28"/>
                <w:szCs w:val="28"/>
              </w:rPr>
              <w:t>жеквартально</w:t>
            </w:r>
            <w:r>
              <w:rPr>
                <w:sz w:val="28"/>
                <w:szCs w:val="28"/>
              </w:rPr>
              <w:t>, не позднее 5 числа месяца следующего за отчетным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264B26" w:rsidRDefault="0030365D" w:rsidP="00953FA6">
            <w:pPr>
              <w:jc w:val="both"/>
              <w:rPr>
                <w:sz w:val="28"/>
                <w:szCs w:val="28"/>
              </w:rPr>
            </w:pPr>
            <w:r w:rsidRPr="00264B26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3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5C49" w:rsidRPr="00264B26" w:rsidRDefault="0030365D" w:rsidP="00953FA6">
            <w:pPr>
              <w:jc w:val="both"/>
              <w:rPr>
                <w:bCs/>
                <w:iCs/>
                <w:sz w:val="28"/>
                <w:szCs w:val="28"/>
              </w:rPr>
            </w:pPr>
            <w:r w:rsidRPr="00264B26">
              <w:rPr>
                <w:bCs/>
                <w:iCs/>
                <w:sz w:val="28"/>
                <w:szCs w:val="28"/>
              </w:rPr>
              <w:t>контроль за состоянием дебиторской задолженности по доходам</w:t>
            </w:r>
          </w:p>
        </w:tc>
      </w:tr>
      <w:tr w:rsidR="00812C04" w:rsidTr="005B3761">
        <w:trPr>
          <w:trHeight w:val="19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5C49" w:rsidRPr="00182881" w:rsidRDefault="0030365D" w:rsidP="00953FA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8</w:t>
            </w:r>
            <w:r w:rsidRPr="00182881">
              <w:rPr>
                <w:b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5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182881" w:rsidRDefault="0030365D" w:rsidP="00953FA6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Представление в Министерство финансов </w:t>
            </w:r>
            <w:r>
              <w:rPr>
                <w:b/>
                <w:bCs/>
                <w:iCs/>
                <w:sz w:val="28"/>
                <w:szCs w:val="28"/>
              </w:rPr>
              <w:t>Ростовской области</w:t>
            </w:r>
            <w:r w:rsidRPr="00182881">
              <w:rPr>
                <w:b/>
                <w:bCs/>
                <w:iCs/>
                <w:sz w:val="28"/>
                <w:szCs w:val="28"/>
              </w:rPr>
              <w:t xml:space="preserve"> отчетности о принятии мер по взысканию дебиторской задолженности по доходам 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B607D9">
              <w:rPr>
                <w:sz w:val="28"/>
                <w:szCs w:val="28"/>
              </w:rPr>
              <w:t>жеквартально</w:t>
            </w:r>
            <w:r>
              <w:rPr>
                <w:sz w:val="28"/>
                <w:szCs w:val="28"/>
              </w:rPr>
              <w:t>, не позднее 7 числа месяца следующего за отчетным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30365D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Финансово—экономическое управление Администрации Октябрьского района </w:t>
            </w:r>
          </w:p>
        </w:tc>
        <w:tc>
          <w:tcPr>
            <w:tcW w:w="3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5C49" w:rsidRPr="00675F7D" w:rsidRDefault="0030365D" w:rsidP="00953FA6">
            <w:pPr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выполнение обязательств по Соглашению </w:t>
            </w:r>
            <w:r>
              <w:rPr>
                <w:sz w:val="28"/>
                <w:szCs w:val="28"/>
              </w:rPr>
              <w:t>о мерах по социально-экономическому развитию и оздоровлению муниципальных финансов Октябрьского района</w:t>
            </w:r>
          </w:p>
        </w:tc>
      </w:tr>
    </w:tbl>
    <w:p w:rsidR="00965C49" w:rsidRDefault="00965C49" w:rsidP="00965C49">
      <w:pPr>
        <w:tabs>
          <w:tab w:val="left" w:pos="0"/>
          <w:tab w:val="left" w:pos="9180"/>
        </w:tabs>
        <w:autoSpaceDE w:val="0"/>
        <w:autoSpaceDN w:val="0"/>
        <w:adjustRightInd w:val="0"/>
        <w:jc w:val="both"/>
        <w:rPr>
          <w:sz w:val="28"/>
        </w:rPr>
      </w:pPr>
    </w:p>
    <w:p w:rsidR="005A11A0" w:rsidRDefault="0030365D" w:rsidP="005A11A0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965C49" w:rsidRDefault="0030365D" w:rsidP="005A11A0">
      <w:pPr>
        <w:spacing w:after="200" w:line="276" w:lineRule="auto"/>
        <w:rPr>
          <w:sz w:val="28"/>
        </w:rPr>
      </w:pPr>
      <w:r>
        <w:rPr>
          <w:sz w:val="28"/>
          <w:szCs w:val="28"/>
        </w:rPr>
        <w:t>Администрации Октябрьского района                                                                                         А.А. Пригородова</w:t>
      </w:r>
      <w:r>
        <w:rPr>
          <w:sz w:val="28"/>
        </w:rPr>
        <w:t xml:space="preserve"> </w:t>
      </w:r>
      <w:r>
        <w:rPr>
          <w:sz w:val="28"/>
        </w:rPr>
        <w:br w:type="page"/>
      </w:r>
    </w:p>
    <w:p w:rsidR="00965C49" w:rsidRDefault="0030365D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965C49" w:rsidRDefault="0030365D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>к Плану мероприятий («дорожной карте») по взысканию дебиторской задолженности по платежам в бюджет Октябрьского района, пеням и штрафам по ним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</w:p>
    <w:p w:rsidR="00965C49" w:rsidRPr="005B3761" w:rsidRDefault="0030365D" w:rsidP="00965C49">
      <w:pPr>
        <w:autoSpaceDE w:val="0"/>
        <w:autoSpaceDN w:val="0"/>
        <w:jc w:val="center"/>
        <w:textAlignment w:val="baseline"/>
        <w:rPr>
          <w:b/>
          <w:sz w:val="28"/>
          <w:lang w:eastAsia="en-US"/>
        </w:rPr>
      </w:pPr>
      <w:r w:rsidRPr="005B3761">
        <w:rPr>
          <w:b/>
          <w:sz w:val="28"/>
          <w:lang w:eastAsia="en-US"/>
        </w:rPr>
        <w:t>Информация о состоянии дебиторской задолженности</w:t>
      </w:r>
    </w:p>
    <w:p w:rsidR="00965C49" w:rsidRPr="005B3761" w:rsidRDefault="0030365D" w:rsidP="00965C49">
      <w:pPr>
        <w:autoSpaceDE w:val="0"/>
        <w:autoSpaceDN w:val="0"/>
        <w:jc w:val="center"/>
        <w:textAlignment w:val="baseline"/>
        <w:rPr>
          <w:b/>
          <w:sz w:val="28"/>
          <w:lang w:eastAsia="en-US"/>
        </w:rPr>
      </w:pPr>
      <w:r w:rsidRPr="005B3761">
        <w:rPr>
          <w:b/>
          <w:sz w:val="28"/>
          <w:lang w:eastAsia="en-US"/>
        </w:rPr>
        <w:t>за ___ квартал 20__ года</w:t>
      </w:r>
    </w:p>
    <w:p w:rsidR="00965C49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7"/>
        <w:gridCol w:w="3366"/>
        <w:gridCol w:w="761"/>
        <w:gridCol w:w="1699"/>
        <w:gridCol w:w="1126"/>
        <w:gridCol w:w="1699"/>
        <w:gridCol w:w="848"/>
        <w:gridCol w:w="1654"/>
        <w:gridCol w:w="897"/>
        <w:gridCol w:w="1276"/>
      </w:tblGrid>
      <w:tr w:rsidR="00812C04" w:rsidTr="005B3761">
        <w:trPr>
          <w:trHeight w:val="1515"/>
        </w:trPr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bookmarkStart w:id="1" w:name="_Hlk138862497" w:colFirst="2" w:colLast="9"/>
            <w:r w:rsidRPr="00BD7C83">
              <w:rPr>
                <w:szCs w:val="16"/>
              </w:rPr>
              <w:t>Наименование должника (ФИО</w:t>
            </w:r>
            <w:r>
              <w:rPr>
                <w:szCs w:val="16"/>
              </w:rPr>
              <w:t xml:space="preserve"> или наименование ЮЛ с указанием ИНН)</w:t>
            </w: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Реквизиты правового акта, об утверждении Регламента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дебиторской задолженности на 01.01.20</w:t>
            </w:r>
            <w:r>
              <w:rPr>
                <w:szCs w:val="16"/>
              </w:rPr>
              <w:t>___</w:t>
            </w:r>
            <w:r w:rsidRPr="00BD7C83">
              <w:rPr>
                <w:szCs w:val="16"/>
              </w:rPr>
              <w:t>, рублей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взыска</w:t>
            </w:r>
            <w:r>
              <w:rPr>
                <w:szCs w:val="16"/>
              </w:rPr>
              <w:t>н</w:t>
            </w:r>
            <w:r w:rsidRPr="00BD7C83">
              <w:rPr>
                <w:szCs w:val="16"/>
              </w:rPr>
              <w:t xml:space="preserve">ной (поступившей) дебиторской задолженности на отчетную дату, рублей 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списан</w:t>
            </w:r>
            <w:r>
              <w:rPr>
                <w:szCs w:val="16"/>
              </w:rPr>
              <w:t>н</w:t>
            </w:r>
            <w:r w:rsidRPr="00BD7C83">
              <w:rPr>
                <w:szCs w:val="16"/>
              </w:rPr>
              <w:t xml:space="preserve">ой дебиторской задолженности на отчетную дату, рублей 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Сумма дебиторской задолженности на отчетную дату, рублей </w:t>
            </w:r>
          </w:p>
        </w:tc>
      </w:tr>
      <w:tr w:rsidR="00812C04" w:rsidTr="005B3761">
        <w:trPr>
          <w:trHeight w:val="300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3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Наименование, д</w:t>
            </w:r>
            <w:r w:rsidRPr="00BD7C83">
              <w:rPr>
                <w:szCs w:val="16"/>
              </w:rPr>
              <w:t>ата, номер</w:t>
            </w:r>
          </w:p>
        </w:tc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 т.ч. просроченная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 т.ч. просроченная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 т.ч. просроченная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 т.ч. просроченная</w:t>
            </w:r>
          </w:p>
        </w:tc>
      </w:tr>
      <w:tr w:rsidR="00812C04" w:rsidTr="005B3761">
        <w:trPr>
          <w:trHeight w:val="300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3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</w:tr>
      <w:tr w:rsidR="00812C04" w:rsidTr="005B3761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10</w:t>
            </w:r>
          </w:p>
        </w:tc>
      </w:tr>
      <w:tr w:rsidR="00812C04" w:rsidTr="005B3761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tr w:rsidR="00812C04" w:rsidTr="005B3761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tr w:rsidR="00812C04" w:rsidTr="005B3761">
        <w:trPr>
          <w:trHeight w:val="645"/>
        </w:trPr>
        <w:tc>
          <w:tcPr>
            <w:tcW w:w="5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Итого по главному администратору доходов бюджета </w:t>
            </w:r>
            <w:r>
              <w:rPr>
                <w:szCs w:val="16"/>
              </w:rPr>
              <w:t>Октябрьского района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30365D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bookmarkEnd w:id="1"/>
    </w:tbl>
    <w:p w:rsidR="00965C49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p w:rsidR="00965C49" w:rsidRPr="005D7AD1" w:rsidRDefault="0030365D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Руководитель          _____________________ /________________________/</w:t>
      </w:r>
    </w:p>
    <w:p w:rsidR="00965C49" w:rsidRPr="005D7AD1" w:rsidRDefault="0030365D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 xml:space="preserve">                                             (подпись)                   (расшифровка подписи)</w:t>
      </w:r>
    </w:p>
    <w:p w:rsidR="00965C49" w:rsidRPr="005D7AD1" w:rsidRDefault="0030365D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Главный бухгалтер          _____________________ /________________________/</w:t>
      </w:r>
    </w:p>
    <w:p w:rsidR="00965C49" w:rsidRPr="005D7AD1" w:rsidRDefault="0030365D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 xml:space="preserve">                                                      (подпись)                   (расшифровка подписи)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</w:p>
    <w:p w:rsidR="00965C49" w:rsidRDefault="0030365D" w:rsidP="00965C49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Исполнитель: ФИО, контактный телефон</w:t>
      </w:r>
    </w:p>
    <w:p w:rsidR="00965C49" w:rsidRDefault="0030365D" w:rsidP="005B3761">
      <w:pPr>
        <w:spacing w:line="276" w:lineRule="auto"/>
        <w:ind w:left="7938"/>
        <w:jc w:val="center"/>
        <w:rPr>
          <w:sz w:val="28"/>
        </w:rPr>
      </w:pPr>
      <w:r>
        <w:rPr>
          <w:rFonts w:ascii="Liberation Serif" w:hAnsi="Liberation Serif" w:cs="Liberation Serif"/>
          <w:bCs/>
          <w:lang w:eastAsia="en-US"/>
        </w:rPr>
        <w:br w:type="page"/>
      </w:r>
      <w:r w:rsidR="005B3761">
        <w:rPr>
          <w:rFonts w:ascii="Liberation Serif" w:hAnsi="Liberation Serif" w:cs="Liberation Serif"/>
          <w:bCs/>
          <w:lang w:eastAsia="en-US"/>
        </w:rPr>
        <w:lastRenderedPageBreak/>
        <w:t xml:space="preserve">             </w:t>
      </w:r>
      <w:r>
        <w:rPr>
          <w:sz w:val="28"/>
        </w:rPr>
        <w:t>Приложение № 2</w:t>
      </w:r>
    </w:p>
    <w:p w:rsidR="00965C49" w:rsidRDefault="0030365D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>к Плану мероприятий («дорожной карте») по взысканию дебиторской задолженности по платежам в бюджет Октябрьского района, пеням и штрафам по ним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right"/>
        <w:rPr>
          <w:rFonts w:ascii="Liberation Serif" w:hAnsi="Liberation Serif" w:cs="Liberation Serif"/>
          <w:bCs/>
          <w:lang w:eastAsia="en-US"/>
        </w:rPr>
      </w:pPr>
    </w:p>
    <w:p w:rsidR="00965C49" w:rsidRPr="005B3761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bCs/>
          <w:lang w:eastAsia="en-US"/>
        </w:rPr>
      </w:pPr>
    </w:p>
    <w:p w:rsidR="00965C49" w:rsidRPr="005B3761" w:rsidRDefault="0030365D" w:rsidP="00965C49">
      <w:pPr>
        <w:autoSpaceDE w:val="0"/>
        <w:autoSpaceDN w:val="0"/>
        <w:jc w:val="center"/>
        <w:textAlignment w:val="baseline"/>
        <w:rPr>
          <w:b/>
          <w:sz w:val="28"/>
          <w:szCs w:val="24"/>
          <w:lang w:eastAsia="en-US"/>
        </w:rPr>
      </w:pPr>
      <w:r w:rsidRPr="005B3761">
        <w:rPr>
          <w:b/>
          <w:sz w:val="28"/>
          <w:szCs w:val="24"/>
          <w:lang w:eastAsia="en-US"/>
        </w:rPr>
        <w:t>Отчет</w:t>
      </w:r>
    </w:p>
    <w:p w:rsidR="00965C49" w:rsidRPr="005B3761" w:rsidRDefault="0030365D" w:rsidP="00965C49">
      <w:pPr>
        <w:autoSpaceDE w:val="0"/>
        <w:autoSpaceDN w:val="0"/>
        <w:jc w:val="center"/>
        <w:textAlignment w:val="baseline"/>
        <w:rPr>
          <w:b/>
          <w:sz w:val="28"/>
          <w:szCs w:val="24"/>
          <w:lang w:eastAsia="en-US"/>
        </w:rPr>
      </w:pPr>
      <w:r w:rsidRPr="005B3761">
        <w:rPr>
          <w:b/>
          <w:sz w:val="28"/>
          <w:szCs w:val="24"/>
          <w:lang w:eastAsia="en-US"/>
        </w:rPr>
        <w:t>о выполнении Плана мероприятий («дорожной карты») по взысканию дебиторской задолженности по платежам в бюджет Октябрьского района, пеням и штрафам по ним</w:t>
      </w: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1"/>
        <w:gridCol w:w="6008"/>
        <w:gridCol w:w="6979"/>
      </w:tblGrid>
      <w:tr w:rsidR="00812C04" w:rsidTr="00953FA6">
        <w:trPr>
          <w:trHeight w:val="658"/>
        </w:trPr>
        <w:tc>
          <w:tcPr>
            <w:tcW w:w="1701" w:type="dxa"/>
            <w:shd w:val="clear" w:color="auto" w:fill="auto"/>
            <w:vAlign w:val="center"/>
          </w:tcPr>
          <w:p w:rsidR="00965C49" w:rsidRPr="005D7AD1" w:rsidRDefault="0030365D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Номер строки</w:t>
            </w:r>
            <w:r w:rsidRPr="00762130">
              <w:rPr>
                <w:rFonts w:ascii="Liberation Serif" w:hAnsi="Liberation Serif" w:cs="Liberation Serif"/>
                <w:bCs/>
                <w:szCs w:val="24"/>
                <w:lang w:val="en-US" w:eastAsia="en-US"/>
              </w:rPr>
              <w:t xml:space="preserve"> </w:t>
            </w: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Плана мероприятий</w:t>
            </w:r>
          </w:p>
        </w:tc>
        <w:tc>
          <w:tcPr>
            <w:tcW w:w="6345" w:type="dxa"/>
            <w:shd w:val="clear" w:color="auto" w:fill="auto"/>
            <w:vAlign w:val="center"/>
          </w:tcPr>
          <w:p w:rsidR="00965C49" w:rsidRPr="005D7AD1" w:rsidRDefault="0030365D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7405" w:type="dxa"/>
            <w:shd w:val="clear" w:color="auto" w:fill="auto"/>
            <w:vAlign w:val="center"/>
          </w:tcPr>
          <w:p w:rsidR="00965C49" w:rsidRPr="005D7AD1" w:rsidRDefault="0030365D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Информация о реализации мероприятия</w:t>
            </w:r>
          </w:p>
        </w:tc>
      </w:tr>
      <w:tr w:rsidR="00812C04" w:rsidTr="00953FA6">
        <w:tc>
          <w:tcPr>
            <w:tcW w:w="1701" w:type="dxa"/>
            <w:shd w:val="clear" w:color="auto" w:fill="auto"/>
          </w:tcPr>
          <w:p w:rsidR="00965C49" w:rsidRPr="005D7AD1" w:rsidRDefault="0030365D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1</w:t>
            </w:r>
          </w:p>
        </w:tc>
        <w:tc>
          <w:tcPr>
            <w:tcW w:w="6345" w:type="dxa"/>
            <w:shd w:val="clear" w:color="auto" w:fill="auto"/>
          </w:tcPr>
          <w:p w:rsidR="00965C49" w:rsidRPr="005D7AD1" w:rsidRDefault="0030365D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2</w:t>
            </w:r>
          </w:p>
        </w:tc>
        <w:tc>
          <w:tcPr>
            <w:tcW w:w="7405" w:type="dxa"/>
            <w:shd w:val="clear" w:color="auto" w:fill="auto"/>
          </w:tcPr>
          <w:p w:rsidR="00965C49" w:rsidRPr="005D7AD1" w:rsidRDefault="0030365D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3</w:t>
            </w:r>
          </w:p>
        </w:tc>
      </w:tr>
      <w:tr w:rsidR="00812C04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812C04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812C04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812C04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812C04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812C04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</w:tbl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965C49" w:rsidRPr="005D7AD1" w:rsidRDefault="0030365D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 w:rsidRPr="005D7AD1">
        <w:rPr>
          <w:rFonts w:ascii="Liberation Serif" w:hAnsi="Liberation Serif" w:cs="Liberation Serif"/>
          <w:bCs/>
          <w:szCs w:val="24"/>
          <w:lang w:eastAsia="en-US"/>
        </w:rPr>
        <w:t>Руководитель          _____________________ /________________________/</w:t>
      </w:r>
    </w:p>
    <w:p w:rsidR="00965C49" w:rsidRPr="005D7AD1" w:rsidRDefault="0030365D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 w:rsidRPr="005D7AD1">
        <w:rPr>
          <w:rFonts w:ascii="Liberation Serif" w:hAnsi="Liberation Serif" w:cs="Liberation Serif"/>
          <w:bCs/>
          <w:szCs w:val="24"/>
          <w:lang w:eastAsia="en-US"/>
        </w:rPr>
        <w:t xml:space="preserve">                                             (подпись)                   (расшифровка подписи)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965C49" w:rsidRPr="005D7AD1" w:rsidRDefault="0030365D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>
        <w:rPr>
          <w:rFonts w:ascii="Liberation Serif" w:hAnsi="Liberation Serif" w:cs="Liberation Serif"/>
          <w:bCs/>
          <w:szCs w:val="24"/>
          <w:lang w:eastAsia="en-US"/>
        </w:rPr>
        <w:t>И</w:t>
      </w:r>
      <w:r w:rsidRPr="005D7AD1">
        <w:rPr>
          <w:rFonts w:ascii="Liberation Serif" w:hAnsi="Liberation Serif" w:cs="Liberation Serif"/>
          <w:bCs/>
          <w:szCs w:val="24"/>
          <w:lang w:eastAsia="en-US"/>
        </w:rPr>
        <w:t>сполнитель: ФИО, контактный телефон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</w:p>
    <w:p w:rsidR="004B19E2" w:rsidRDefault="004B19E2">
      <w:pPr>
        <w:rPr>
          <w:sz w:val="22"/>
          <w:szCs w:val="22"/>
        </w:rPr>
      </w:pPr>
    </w:p>
    <w:sectPr w:rsidR="004B19E2" w:rsidSect="005B3761">
      <w:footerReference w:type="default" r:id="rId10"/>
      <w:pgSz w:w="16838" w:h="11906" w:orient="landscape"/>
      <w:pgMar w:top="449" w:right="1134" w:bottom="426" w:left="1134" w:header="709" w:footer="1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59D" w:rsidRDefault="00E6059D">
      <w:r>
        <w:separator/>
      </w:r>
    </w:p>
  </w:endnote>
  <w:endnote w:type="continuationSeparator" w:id="0">
    <w:p w:rsidR="00E6059D" w:rsidRDefault="00E60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A04" w:rsidRDefault="001F1A0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59D" w:rsidRDefault="00E6059D">
      <w:r>
        <w:separator/>
      </w:r>
    </w:p>
  </w:footnote>
  <w:footnote w:type="continuationSeparator" w:id="0">
    <w:p w:rsidR="00E6059D" w:rsidRDefault="00E60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3891472"/>
      <w:docPartObj>
        <w:docPartGallery w:val="Page Numbers (Top of Page)"/>
        <w:docPartUnique/>
      </w:docPartObj>
    </w:sdtPr>
    <w:sdtContent>
      <w:p w:rsidR="005B3761" w:rsidRDefault="005B3761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B3761" w:rsidRDefault="005B3761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761" w:rsidRDefault="005B3761">
    <w:pPr>
      <w:pStyle w:val="af1"/>
      <w:jc w:val="center"/>
    </w:pPr>
  </w:p>
  <w:p w:rsidR="005B3761" w:rsidRDefault="005B3761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000C24"/>
    <w:rsid w:val="00027432"/>
    <w:rsid w:val="00044DBA"/>
    <w:rsid w:val="000A5ED3"/>
    <w:rsid w:val="000B03B3"/>
    <w:rsid w:val="000B22B5"/>
    <w:rsid w:val="000F5507"/>
    <w:rsid w:val="00137350"/>
    <w:rsid w:val="00152565"/>
    <w:rsid w:val="0017440E"/>
    <w:rsid w:val="00182881"/>
    <w:rsid w:val="001970DC"/>
    <w:rsid w:val="001A13A3"/>
    <w:rsid w:val="001B6086"/>
    <w:rsid w:val="001D1849"/>
    <w:rsid w:val="001F158D"/>
    <w:rsid w:val="001F1A04"/>
    <w:rsid w:val="002009D6"/>
    <w:rsid w:val="0020623A"/>
    <w:rsid w:val="0024558F"/>
    <w:rsid w:val="00261D99"/>
    <w:rsid w:val="00264B26"/>
    <w:rsid w:val="002805B7"/>
    <w:rsid w:val="002D36CC"/>
    <w:rsid w:val="002E777D"/>
    <w:rsid w:val="0030365D"/>
    <w:rsid w:val="00323DE0"/>
    <w:rsid w:val="003414AA"/>
    <w:rsid w:val="00393DA9"/>
    <w:rsid w:val="003D05F4"/>
    <w:rsid w:val="00432FF7"/>
    <w:rsid w:val="00440907"/>
    <w:rsid w:val="0045169D"/>
    <w:rsid w:val="00487236"/>
    <w:rsid w:val="00495575"/>
    <w:rsid w:val="004A13C1"/>
    <w:rsid w:val="004B19E2"/>
    <w:rsid w:val="004D59ED"/>
    <w:rsid w:val="004F7C93"/>
    <w:rsid w:val="005032ED"/>
    <w:rsid w:val="00504FBB"/>
    <w:rsid w:val="00524C65"/>
    <w:rsid w:val="00572A6F"/>
    <w:rsid w:val="0059179D"/>
    <w:rsid w:val="005A11A0"/>
    <w:rsid w:val="005B1D60"/>
    <w:rsid w:val="005B3761"/>
    <w:rsid w:val="005B3BED"/>
    <w:rsid w:val="005D7AD1"/>
    <w:rsid w:val="006215C0"/>
    <w:rsid w:val="00675F7D"/>
    <w:rsid w:val="00690361"/>
    <w:rsid w:val="006905F0"/>
    <w:rsid w:val="006D7F66"/>
    <w:rsid w:val="006E3AD2"/>
    <w:rsid w:val="006F44CB"/>
    <w:rsid w:val="0071075F"/>
    <w:rsid w:val="00746335"/>
    <w:rsid w:val="00762130"/>
    <w:rsid w:val="0077739F"/>
    <w:rsid w:val="00787A8D"/>
    <w:rsid w:val="00796925"/>
    <w:rsid w:val="007B12E1"/>
    <w:rsid w:val="007D70F5"/>
    <w:rsid w:val="007E2AC7"/>
    <w:rsid w:val="007E779A"/>
    <w:rsid w:val="00812C04"/>
    <w:rsid w:val="008159B2"/>
    <w:rsid w:val="00821C99"/>
    <w:rsid w:val="0084726B"/>
    <w:rsid w:val="008C0F16"/>
    <w:rsid w:val="008D4FC0"/>
    <w:rsid w:val="008E1690"/>
    <w:rsid w:val="00925C67"/>
    <w:rsid w:val="009277EC"/>
    <w:rsid w:val="00953FA6"/>
    <w:rsid w:val="009635CC"/>
    <w:rsid w:val="00965C49"/>
    <w:rsid w:val="009C692A"/>
    <w:rsid w:val="009F1463"/>
    <w:rsid w:val="00A11A2A"/>
    <w:rsid w:val="00A26ABC"/>
    <w:rsid w:val="00A26C8A"/>
    <w:rsid w:val="00A276BF"/>
    <w:rsid w:val="00A83B94"/>
    <w:rsid w:val="00A90AA1"/>
    <w:rsid w:val="00AC21DF"/>
    <w:rsid w:val="00AC763E"/>
    <w:rsid w:val="00B15C56"/>
    <w:rsid w:val="00B26096"/>
    <w:rsid w:val="00B307E6"/>
    <w:rsid w:val="00B4385E"/>
    <w:rsid w:val="00B60592"/>
    <w:rsid w:val="00B607D9"/>
    <w:rsid w:val="00B702BD"/>
    <w:rsid w:val="00B74014"/>
    <w:rsid w:val="00BD7C83"/>
    <w:rsid w:val="00BE6F80"/>
    <w:rsid w:val="00BF0C04"/>
    <w:rsid w:val="00BF412F"/>
    <w:rsid w:val="00BF6C1C"/>
    <w:rsid w:val="00C208A2"/>
    <w:rsid w:val="00C36277"/>
    <w:rsid w:val="00CB10F2"/>
    <w:rsid w:val="00CC17BD"/>
    <w:rsid w:val="00D33D95"/>
    <w:rsid w:val="00DC2726"/>
    <w:rsid w:val="00DE07CA"/>
    <w:rsid w:val="00E02638"/>
    <w:rsid w:val="00E6059D"/>
    <w:rsid w:val="00E96BC4"/>
    <w:rsid w:val="00EA19AC"/>
    <w:rsid w:val="00EB7D79"/>
    <w:rsid w:val="00ED3C6E"/>
    <w:rsid w:val="00F24AF9"/>
    <w:rsid w:val="00F52978"/>
    <w:rsid w:val="00F53538"/>
    <w:rsid w:val="00FA14B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uiPriority w:val="99"/>
    <w:semiHidden/>
    <w:unhideWhenUsed/>
    <w:rsid w:val="00CB10F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B10F2"/>
    <w:rPr>
      <w:sz w:val="24"/>
    </w:rPr>
  </w:style>
  <w:style w:type="paragraph" w:styleId="ad">
    <w:name w:val="List Paragraph"/>
    <w:basedOn w:val="a"/>
    <w:uiPriority w:val="34"/>
    <w:qFormat/>
    <w:rsid w:val="00965C49"/>
    <w:pPr>
      <w:ind w:left="720"/>
      <w:contextualSpacing/>
    </w:pPr>
    <w:rPr>
      <w:color w:val="auto"/>
      <w:sz w:val="20"/>
    </w:rPr>
  </w:style>
  <w:style w:type="paragraph" w:styleId="ae">
    <w:name w:val="footer"/>
    <w:basedOn w:val="a"/>
    <w:link w:val="af"/>
    <w:uiPriority w:val="99"/>
    <w:unhideWhenUsed/>
    <w:rsid w:val="00965C49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">
    <w:name w:val="Нижний колонтитул Знак"/>
    <w:basedOn w:val="a0"/>
    <w:link w:val="ae"/>
    <w:uiPriority w:val="99"/>
    <w:rsid w:val="00965C49"/>
    <w:rPr>
      <w:color w:val="auto"/>
    </w:rPr>
  </w:style>
  <w:style w:type="paragraph" w:styleId="af0">
    <w:name w:val="No Spacing"/>
    <w:uiPriority w:val="1"/>
    <w:qFormat/>
    <w:rsid w:val="00965C49"/>
    <w:rPr>
      <w:color w:val="auto"/>
    </w:rPr>
  </w:style>
  <w:style w:type="paragraph" w:styleId="af1">
    <w:name w:val="header"/>
    <w:basedOn w:val="a"/>
    <w:link w:val="af2"/>
    <w:uiPriority w:val="99"/>
    <w:unhideWhenUsed/>
    <w:rsid w:val="005B376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5B376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uiPriority w:val="99"/>
    <w:semiHidden/>
    <w:unhideWhenUsed/>
    <w:rsid w:val="00CB10F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B10F2"/>
    <w:rPr>
      <w:sz w:val="24"/>
    </w:rPr>
  </w:style>
  <w:style w:type="paragraph" w:styleId="ad">
    <w:name w:val="List Paragraph"/>
    <w:basedOn w:val="a"/>
    <w:uiPriority w:val="34"/>
    <w:qFormat/>
    <w:rsid w:val="00965C49"/>
    <w:pPr>
      <w:ind w:left="720"/>
      <w:contextualSpacing/>
    </w:pPr>
    <w:rPr>
      <w:color w:val="auto"/>
      <w:sz w:val="20"/>
    </w:rPr>
  </w:style>
  <w:style w:type="paragraph" w:styleId="ae">
    <w:name w:val="footer"/>
    <w:basedOn w:val="a"/>
    <w:link w:val="af"/>
    <w:uiPriority w:val="99"/>
    <w:unhideWhenUsed/>
    <w:rsid w:val="00965C49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">
    <w:name w:val="Нижний колонтитул Знак"/>
    <w:basedOn w:val="a0"/>
    <w:link w:val="ae"/>
    <w:uiPriority w:val="99"/>
    <w:rsid w:val="00965C49"/>
    <w:rPr>
      <w:color w:val="auto"/>
    </w:rPr>
  </w:style>
  <w:style w:type="paragraph" w:styleId="af0">
    <w:name w:val="No Spacing"/>
    <w:uiPriority w:val="1"/>
    <w:qFormat/>
    <w:rsid w:val="00965C49"/>
    <w:rPr>
      <w:color w:val="auto"/>
    </w:rPr>
  </w:style>
  <w:style w:type="paragraph" w:styleId="af1">
    <w:name w:val="header"/>
    <w:basedOn w:val="a"/>
    <w:link w:val="af2"/>
    <w:uiPriority w:val="99"/>
    <w:unhideWhenUsed/>
    <w:rsid w:val="005B376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5B376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2503</Words>
  <Characters>14272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2024-06-27T06:13:00Z</cp:lastPrinted>
  <dcterms:created xsi:type="dcterms:W3CDTF">2024-06-27T06:14:00Z</dcterms:created>
  <dcterms:modified xsi:type="dcterms:W3CDTF">2024-06-27T06:14:00Z</dcterms:modified>
</cp:coreProperties>
</file>