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1952"/>
        <w:gridCol w:w="1488"/>
        <w:gridCol w:w="3330"/>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bookmarkStart w:id="0" w:name="_GoBack"/>
            <w:bookmarkEnd w:id="0"/>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27C3F4B6" w14:textId="77777777" w:rsidR="005B4062" w:rsidRDefault="005B4062" w:rsidP="005B4062">
            <w:pPr>
              <w:shd w:val="clear" w:color="auto" w:fill="FFFFFF"/>
              <w:ind w:left="72"/>
              <w:jc w:val="center"/>
              <w:rPr>
                <w:b/>
                <w:sz w:val="44"/>
                <w:szCs w:val="44"/>
              </w:rPr>
            </w:pPr>
            <w:r w:rsidRPr="00152565">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25D71922" w:rsidR="008D4FC0" w:rsidRPr="004404C1" w:rsidRDefault="004C130A" w:rsidP="006A0A00">
            <w:pPr>
              <w:rPr>
                <w:b/>
                <w:bCs/>
                <w:noProof/>
                <w:sz w:val="28"/>
                <w:szCs w:val="28"/>
              </w:rPr>
            </w:pPr>
            <w:bookmarkStart w:id="1" w:name="REGDATESTAMP"/>
            <w:bookmarkEnd w:id="1"/>
            <w:r>
              <w:rPr>
                <w:b/>
                <w:bCs/>
                <w:noProof/>
                <w:sz w:val="28"/>
                <w:szCs w:val="28"/>
              </w:rPr>
              <w:t>14.01.2026</w:t>
            </w:r>
          </w:p>
        </w:tc>
        <w:tc>
          <w:tcPr>
            <w:tcW w:w="1715" w:type="pct"/>
            <w:gridSpan w:val="2"/>
          </w:tcPr>
          <w:p w14:paraId="1ABC238E" w14:textId="43B1C1EC" w:rsidR="008D4FC0" w:rsidRPr="004404C1" w:rsidRDefault="004C130A" w:rsidP="00254ACE">
            <w:pPr>
              <w:ind w:left="964"/>
              <w:rPr>
                <w:b/>
                <w:bCs/>
                <w:sz w:val="28"/>
                <w:szCs w:val="28"/>
              </w:rPr>
            </w:pPr>
            <w:bookmarkStart w:id="2" w:name="REGNUMSTAMP"/>
            <w:bookmarkEnd w:id="2"/>
            <w:r>
              <w:rPr>
                <w:b/>
                <w:bCs/>
                <w:sz w:val="28"/>
                <w:szCs w:val="28"/>
              </w:rPr>
              <w:t>№ 27</w:t>
            </w:r>
          </w:p>
        </w:tc>
        <w:tc>
          <w:tcPr>
            <w:tcW w:w="1660" w:type="pct"/>
          </w:tcPr>
          <w:p w14:paraId="3EACBE47" w14:textId="77777777" w:rsidR="008D4FC0" w:rsidRPr="002513EA" w:rsidRDefault="008D4FC0" w:rsidP="008D4FC0">
            <w:pPr>
              <w:jc w:val="right"/>
              <w:rPr>
                <w:b/>
                <w:bCs/>
                <w:szCs w:val="36"/>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5D6B7A">
        <w:trPr>
          <w:trHeight w:val="428"/>
        </w:trPr>
        <w:tc>
          <w:tcPr>
            <w:tcW w:w="2598" w:type="pct"/>
            <w:gridSpan w:val="2"/>
          </w:tcPr>
          <w:p w14:paraId="02D870BD" w14:textId="285C3089" w:rsidR="00907C13" w:rsidRDefault="00907C13" w:rsidP="006A483B">
            <w:pPr>
              <w:spacing w:line="264" w:lineRule="auto"/>
              <w:jc w:val="both"/>
              <w:rPr>
                <w:b/>
                <w:sz w:val="28"/>
              </w:rPr>
            </w:pPr>
            <w:r>
              <w:rPr>
                <w:b/>
                <w:sz w:val="28"/>
              </w:rPr>
              <w:t>О внесении изменений в постановление администрации Октябрьского района от 12.12.2022 № 1766 «</w:t>
            </w:r>
            <w:r w:rsidRPr="00907C13">
              <w:rPr>
                <w:b/>
                <w:sz w:val="28"/>
              </w:rPr>
              <w:t>Об арендной плате за использование земельных участков, государственная собственность на которые не разграничена, и земельных участков, находящихся в муниципальной собственности Октябрьского район</w:t>
            </w:r>
            <w:r>
              <w:rPr>
                <w:b/>
                <w:sz w:val="28"/>
              </w:rPr>
              <w:t>а»</w:t>
            </w:r>
          </w:p>
          <w:p w14:paraId="495F3EFB" w14:textId="24FBFFB8" w:rsidR="008D4FC0" w:rsidRPr="00B702BD" w:rsidRDefault="00907C13" w:rsidP="00907C13">
            <w:pPr>
              <w:spacing w:line="264" w:lineRule="auto"/>
              <w:jc w:val="both"/>
              <w:rPr>
                <w:b/>
                <w:bCs/>
                <w:sz w:val="28"/>
                <w:szCs w:val="28"/>
              </w:rPr>
            </w:pPr>
            <w:r>
              <w:rPr>
                <w:b/>
                <w:sz w:val="28"/>
              </w:rPr>
              <w:t xml:space="preserve"> </w:t>
            </w:r>
          </w:p>
        </w:tc>
        <w:tc>
          <w:tcPr>
            <w:tcW w:w="2402" w:type="pct"/>
            <w:gridSpan w:val="2"/>
          </w:tcPr>
          <w:p w14:paraId="66000770" w14:textId="77777777" w:rsidR="008D4FC0" w:rsidRPr="00B702BD" w:rsidRDefault="008D4FC0" w:rsidP="006A483B">
            <w:pPr>
              <w:spacing w:line="264" w:lineRule="auto"/>
              <w:jc w:val="right"/>
              <w:rPr>
                <w:b/>
                <w:bCs/>
                <w:sz w:val="28"/>
                <w:szCs w:val="28"/>
              </w:rPr>
            </w:pPr>
          </w:p>
        </w:tc>
      </w:tr>
    </w:tbl>
    <w:p w14:paraId="5F46CCE0" w14:textId="73E08F36" w:rsidR="005D6B7A" w:rsidRPr="006A76D3" w:rsidRDefault="006A76D3" w:rsidP="002513EA">
      <w:pPr>
        <w:ind w:firstLine="567"/>
        <w:jc w:val="both"/>
        <w:rPr>
          <w:color w:val="auto"/>
          <w:sz w:val="28"/>
          <w:szCs w:val="28"/>
        </w:rPr>
      </w:pPr>
      <w:proofErr w:type="gramStart"/>
      <w:r w:rsidRPr="006A76D3">
        <w:rPr>
          <w:color w:val="auto"/>
          <w:sz w:val="28"/>
          <w:szCs w:val="28"/>
        </w:rPr>
        <w:t xml:space="preserve">Во исполнение постановления Правительства Ростовской области от </w:t>
      </w:r>
      <w:r w:rsidR="004A6BFA">
        <w:rPr>
          <w:color w:val="auto"/>
          <w:sz w:val="28"/>
          <w:szCs w:val="28"/>
        </w:rPr>
        <w:t>08.12</w:t>
      </w:r>
      <w:r w:rsidRPr="006A76D3">
        <w:rPr>
          <w:color w:val="auto"/>
          <w:sz w:val="28"/>
          <w:szCs w:val="28"/>
        </w:rPr>
        <w:t>.2025</w:t>
      </w:r>
      <w:r w:rsidR="00C44960">
        <w:rPr>
          <w:color w:val="auto"/>
          <w:sz w:val="28"/>
          <w:szCs w:val="28"/>
        </w:rPr>
        <w:t>г.</w:t>
      </w:r>
      <w:r w:rsidRPr="006A76D3">
        <w:rPr>
          <w:color w:val="auto"/>
          <w:sz w:val="28"/>
          <w:szCs w:val="28"/>
        </w:rPr>
        <w:t xml:space="preserve"> № </w:t>
      </w:r>
      <w:r w:rsidR="004A6BFA">
        <w:rPr>
          <w:color w:val="auto"/>
          <w:sz w:val="28"/>
          <w:szCs w:val="28"/>
        </w:rPr>
        <w:t>196</w:t>
      </w:r>
      <w:r w:rsidRPr="006A76D3">
        <w:rPr>
          <w:color w:val="auto"/>
          <w:sz w:val="28"/>
          <w:szCs w:val="28"/>
        </w:rPr>
        <w:t xml:space="preserve"> «О внесении изменений в </w:t>
      </w:r>
      <w:r w:rsidRPr="006A76D3">
        <w:rPr>
          <w:sz w:val="28"/>
          <w:szCs w:val="28"/>
        </w:rPr>
        <w:t>постановление Правительства Ростовской области от 02.03.2015</w:t>
      </w:r>
      <w:r w:rsidR="00C44960">
        <w:rPr>
          <w:sz w:val="28"/>
          <w:szCs w:val="28"/>
        </w:rPr>
        <w:t>г.</w:t>
      </w:r>
      <w:r w:rsidRPr="006A76D3">
        <w:rPr>
          <w:sz w:val="28"/>
          <w:szCs w:val="28"/>
        </w:rPr>
        <w:t xml:space="preserve"> №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 </w:t>
      </w:r>
      <w:r w:rsidRPr="006A76D3">
        <w:rPr>
          <w:color w:val="auto"/>
          <w:sz w:val="28"/>
          <w:szCs w:val="28"/>
        </w:rPr>
        <w:t xml:space="preserve"> </w:t>
      </w:r>
      <w:r>
        <w:rPr>
          <w:color w:val="auto"/>
          <w:sz w:val="28"/>
          <w:szCs w:val="28"/>
        </w:rPr>
        <w:t>в</w:t>
      </w:r>
      <w:r w:rsidR="006A0A00" w:rsidRPr="006A76D3">
        <w:rPr>
          <w:color w:val="auto"/>
          <w:sz w:val="28"/>
          <w:szCs w:val="28"/>
        </w:rPr>
        <w:t xml:space="preserve"> соответствии с Земельным</w:t>
      </w:r>
      <w:r w:rsidR="000B078B">
        <w:rPr>
          <w:color w:val="auto"/>
          <w:sz w:val="28"/>
          <w:szCs w:val="28"/>
        </w:rPr>
        <w:t xml:space="preserve"> кодексом Российской Федерации</w:t>
      </w:r>
      <w:r w:rsidR="002513EA" w:rsidRPr="006A76D3">
        <w:rPr>
          <w:color w:val="auto"/>
          <w:sz w:val="28"/>
          <w:szCs w:val="28"/>
        </w:rPr>
        <w:t xml:space="preserve">, руководствуясь  </w:t>
      </w:r>
      <w:r w:rsidR="00907C13" w:rsidRPr="006A76D3">
        <w:rPr>
          <w:color w:val="auto"/>
          <w:sz w:val="28"/>
          <w:szCs w:val="28"/>
        </w:rPr>
        <w:t>решением Собрания депутатов Октябрьского района Ростовской области от</w:t>
      </w:r>
      <w:proofErr w:type="gramEnd"/>
      <w:r w:rsidR="00907C13" w:rsidRPr="006A76D3">
        <w:rPr>
          <w:color w:val="auto"/>
          <w:sz w:val="28"/>
          <w:szCs w:val="28"/>
        </w:rPr>
        <w:t xml:space="preserve"> 30.06.2016</w:t>
      </w:r>
      <w:r w:rsidR="00C44960">
        <w:rPr>
          <w:color w:val="auto"/>
          <w:sz w:val="28"/>
          <w:szCs w:val="28"/>
        </w:rPr>
        <w:t>г.</w:t>
      </w:r>
      <w:r w:rsidR="00907C13" w:rsidRPr="006A76D3">
        <w:rPr>
          <w:color w:val="auto"/>
          <w:sz w:val="28"/>
          <w:szCs w:val="28"/>
        </w:rPr>
        <w:t xml:space="preserve"> № 57 «Об утверждении порядка управления и распоряжения муниципальной собственностью Октябрьского района», частью 9 статьи 52 Устава муниципального образования «Октябрьский район»,</w:t>
      </w:r>
      <w:r w:rsidR="005D6B7A" w:rsidRPr="006A76D3">
        <w:rPr>
          <w:color w:val="auto"/>
          <w:sz w:val="28"/>
          <w:szCs w:val="28"/>
        </w:rPr>
        <w:t xml:space="preserve">  </w:t>
      </w:r>
    </w:p>
    <w:p w14:paraId="3A2EA543" w14:textId="77777777" w:rsidR="005D6B7A" w:rsidRDefault="005D6B7A" w:rsidP="005D6B7A">
      <w:pPr>
        <w:ind w:firstLine="709"/>
        <w:jc w:val="both"/>
        <w:rPr>
          <w:sz w:val="28"/>
          <w:szCs w:val="28"/>
        </w:rPr>
      </w:pPr>
    </w:p>
    <w:p w14:paraId="2A86C6CB" w14:textId="77777777" w:rsidR="005D6B7A" w:rsidRDefault="005D6B7A" w:rsidP="005D6B7A">
      <w:pPr>
        <w:pStyle w:val="210"/>
        <w:jc w:val="center"/>
        <w:rPr>
          <w:szCs w:val="28"/>
        </w:rPr>
      </w:pPr>
      <w:r w:rsidRPr="00690361">
        <w:rPr>
          <w:szCs w:val="28"/>
        </w:rPr>
        <w:t>ПОСТАНОВЛЯЮ:</w:t>
      </w:r>
    </w:p>
    <w:p w14:paraId="0F853037" w14:textId="77777777" w:rsidR="005D6B7A" w:rsidRPr="00CF091F" w:rsidRDefault="005D6B7A" w:rsidP="005D6B7A">
      <w:pPr>
        <w:jc w:val="center"/>
        <w:rPr>
          <w:sz w:val="28"/>
        </w:rPr>
      </w:pPr>
    </w:p>
    <w:p w14:paraId="7B161EBC" w14:textId="1EA6973B" w:rsidR="006A44E4" w:rsidRDefault="000B078B" w:rsidP="00415F1B">
      <w:pPr>
        <w:ind w:firstLine="567"/>
        <w:jc w:val="both"/>
        <w:rPr>
          <w:sz w:val="28"/>
          <w:szCs w:val="28"/>
        </w:rPr>
      </w:pPr>
      <w:r>
        <w:rPr>
          <w:sz w:val="28"/>
          <w:szCs w:val="28"/>
        </w:rPr>
        <w:t xml:space="preserve">1. </w:t>
      </w:r>
      <w:r w:rsidR="006A44E4">
        <w:rPr>
          <w:sz w:val="28"/>
          <w:szCs w:val="28"/>
        </w:rPr>
        <w:t xml:space="preserve">Внести изменения в </w:t>
      </w:r>
      <w:r w:rsidR="003C6ADA" w:rsidRPr="000B078B">
        <w:rPr>
          <w:sz w:val="28"/>
          <w:szCs w:val="28"/>
        </w:rPr>
        <w:t>постановлени</w:t>
      </w:r>
      <w:r w:rsidR="006A44E4">
        <w:rPr>
          <w:sz w:val="28"/>
          <w:szCs w:val="28"/>
        </w:rPr>
        <w:t>е</w:t>
      </w:r>
      <w:r w:rsidR="003C6ADA" w:rsidRPr="000B078B">
        <w:rPr>
          <w:sz w:val="28"/>
          <w:szCs w:val="28"/>
        </w:rPr>
        <w:t xml:space="preserve"> </w:t>
      </w:r>
      <w:r w:rsidR="009B7E3B" w:rsidRPr="000B078B">
        <w:rPr>
          <w:sz w:val="28"/>
          <w:szCs w:val="28"/>
        </w:rPr>
        <w:t>Администрации Октябрьского района от 12.12.2022</w:t>
      </w:r>
      <w:r w:rsidR="00C44960" w:rsidRPr="000B078B">
        <w:rPr>
          <w:sz w:val="28"/>
          <w:szCs w:val="28"/>
        </w:rPr>
        <w:t>г.</w:t>
      </w:r>
      <w:r w:rsidR="009B7E3B" w:rsidRPr="000B078B">
        <w:rPr>
          <w:sz w:val="28"/>
          <w:szCs w:val="28"/>
        </w:rPr>
        <w:t xml:space="preserve"> № 1766 «Об арендной плате за использование земельных участков, государственная собственность на которые не разграничена, и земельных </w:t>
      </w:r>
      <w:r w:rsidR="009B7E3B" w:rsidRPr="000B078B">
        <w:rPr>
          <w:sz w:val="28"/>
          <w:szCs w:val="28"/>
        </w:rPr>
        <w:lastRenderedPageBreak/>
        <w:t>участков, находящихся в муниципальной собственности Октябрьского района»</w:t>
      </w:r>
      <w:r w:rsidR="006A44E4">
        <w:rPr>
          <w:sz w:val="28"/>
          <w:szCs w:val="28"/>
        </w:rPr>
        <w:t xml:space="preserve"> следующего содержания:</w:t>
      </w:r>
    </w:p>
    <w:p w14:paraId="7B4AD8D9" w14:textId="77777777" w:rsidR="006A44E4" w:rsidRDefault="006A44E4" w:rsidP="006A44E4">
      <w:pPr>
        <w:ind w:firstLine="567"/>
        <w:jc w:val="both"/>
        <w:rPr>
          <w:sz w:val="28"/>
          <w:szCs w:val="28"/>
        </w:rPr>
      </w:pPr>
      <w:r>
        <w:rPr>
          <w:sz w:val="28"/>
          <w:szCs w:val="28"/>
        </w:rPr>
        <w:t>1.1.</w:t>
      </w:r>
      <w:r w:rsidR="003C6ADA" w:rsidRPr="000B078B">
        <w:rPr>
          <w:sz w:val="28"/>
          <w:szCs w:val="28"/>
        </w:rPr>
        <w:t xml:space="preserve">  </w:t>
      </w:r>
      <w:r w:rsidRPr="000B078B">
        <w:rPr>
          <w:sz w:val="28"/>
          <w:szCs w:val="28"/>
        </w:rPr>
        <w:t xml:space="preserve">Дополнить пункт 2 </w:t>
      </w:r>
      <w:r>
        <w:rPr>
          <w:sz w:val="28"/>
          <w:szCs w:val="28"/>
        </w:rPr>
        <w:t xml:space="preserve">абзацем: </w:t>
      </w:r>
      <w:r w:rsidR="000B078B" w:rsidRPr="000B078B">
        <w:rPr>
          <w:sz w:val="28"/>
          <w:szCs w:val="28"/>
        </w:rPr>
        <w:t>«При заключении договора аренды земельного участка после 1 января 2026 г. размер арендной платы определяется на основании кадастровой стоимости земельного участка, за исключением случа</w:t>
      </w:r>
      <w:r w:rsidR="00415F1B">
        <w:rPr>
          <w:sz w:val="28"/>
          <w:szCs w:val="28"/>
        </w:rPr>
        <w:t>я</w:t>
      </w:r>
      <w:r w:rsidR="000B078B" w:rsidRPr="000B078B">
        <w:rPr>
          <w:sz w:val="28"/>
          <w:szCs w:val="28"/>
        </w:rPr>
        <w:t>, указанн</w:t>
      </w:r>
      <w:r w:rsidR="00415F1B">
        <w:rPr>
          <w:sz w:val="28"/>
          <w:szCs w:val="28"/>
        </w:rPr>
        <w:t>ого</w:t>
      </w:r>
      <w:r w:rsidR="000B078B" w:rsidRPr="000B078B">
        <w:rPr>
          <w:sz w:val="28"/>
          <w:szCs w:val="28"/>
        </w:rPr>
        <w:t xml:space="preserve"> в пункт</w:t>
      </w:r>
      <w:r w:rsidR="00415F1B">
        <w:rPr>
          <w:sz w:val="28"/>
          <w:szCs w:val="28"/>
        </w:rPr>
        <w:t>е</w:t>
      </w:r>
      <w:r w:rsidR="000B078B" w:rsidRPr="000B078B">
        <w:rPr>
          <w:sz w:val="28"/>
          <w:szCs w:val="28"/>
        </w:rPr>
        <w:t xml:space="preserve"> </w:t>
      </w:r>
      <w:r w:rsidR="00415F1B">
        <w:rPr>
          <w:sz w:val="28"/>
          <w:szCs w:val="28"/>
        </w:rPr>
        <w:t xml:space="preserve">9¹ </w:t>
      </w:r>
      <w:r w:rsidR="000B078B" w:rsidRPr="000B078B">
        <w:rPr>
          <w:sz w:val="28"/>
          <w:szCs w:val="28"/>
        </w:rPr>
        <w:t>настоящего Порядка»</w:t>
      </w:r>
      <w:r w:rsidR="00415F1B">
        <w:rPr>
          <w:sz w:val="28"/>
          <w:szCs w:val="28"/>
        </w:rPr>
        <w:t>.</w:t>
      </w:r>
    </w:p>
    <w:p w14:paraId="7FEF6C51" w14:textId="11AED2BA" w:rsidR="00415F1B" w:rsidRDefault="006A44E4" w:rsidP="006A44E4">
      <w:pPr>
        <w:ind w:firstLine="567"/>
        <w:jc w:val="both"/>
        <w:rPr>
          <w:sz w:val="28"/>
          <w:szCs w:val="28"/>
        </w:rPr>
      </w:pPr>
      <w:r>
        <w:rPr>
          <w:sz w:val="28"/>
          <w:szCs w:val="28"/>
        </w:rPr>
        <w:t xml:space="preserve">1.2. </w:t>
      </w:r>
      <w:r w:rsidR="00415F1B" w:rsidRPr="00415F1B">
        <w:rPr>
          <w:sz w:val="28"/>
          <w:szCs w:val="28"/>
        </w:rPr>
        <w:t xml:space="preserve">Пункт </w:t>
      </w:r>
      <w:r w:rsidR="00415F1B">
        <w:rPr>
          <w:sz w:val="28"/>
          <w:szCs w:val="28"/>
        </w:rPr>
        <w:t>3 изложить в редакции: «</w:t>
      </w:r>
      <w:r w:rsidR="00415F1B" w:rsidRPr="00415F1B">
        <w:rPr>
          <w:sz w:val="28"/>
          <w:szCs w:val="28"/>
        </w:rPr>
        <w:t xml:space="preserve">Размер арендной платы в случаях, предусмотренных пунктом 4 статьи </w:t>
      </w:r>
      <w:r w:rsidR="00415F1B">
        <w:rPr>
          <w:sz w:val="28"/>
          <w:szCs w:val="28"/>
        </w:rPr>
        <w:t>39.7</w:t>
      </w:r>
      <w:r w:rsidR="00415F1B" w:rsidRPr="00415F1B">
        <w:rPr>
          <w:sz w:val="28"/>
          <w:szCs w:val="28"/>
        </w:rPr>
        <w:t xml:space="preserve"> Земельного кодекса Российской Федерации, не может превышать размер арендной платы, рассчитанный для соответствующих целей в отношении земельных участков, находящи</w:t>
      </w:r>
      <w:r w:rsidR="00415F1B">
        <w:rPr>
          <w:sz w:val="28"/>
          <w:szCs w:val="28"/>
        </w:rPr>
        <w:t>хся в федеральной собственности</w:t>
      </w:r>
      <w:r w:rsidR="00415F1B" w:rsidRPr="00415F1B">
        <w:rPr>
          <w:sz w:val="28"/>
          <w:szCs w:val="28"/>
        </w:rPr>
        <w:t>».</w:t>
      </w:r>
    </w:p>
    <w:p w14:paraId="428955BD" w14:textId="77777777" w:rsidR="006A44E4" w:rsidRDefault="006A44E4" w:rsidP="006A44E4">
      <w:pPr>
        <w:ind w:firstLine="567"/>
        <w:jc w:val="both"/>
        <w:rPr>
          <w:sz w:val="28"/>
          <w:szCs w:val="28"/>
        </w:rPr>
      </w:pPr>
      <w:r>
        <w:rPr>
          <w:sz w:val="28"/>
          <w:szCs w:val="28"/>
        </w:rPr>
        <w:t xml:space="preserve">1.3. </w:t>
      </w:r>
      <w:r w:rsidR="00415F1B" w:rsidRPr="00415F1B">
        <w:rPr>
          <w:sz w:val="28"/>
          <w:szCs w:val="28"/>
        </w:rPr>
        <w:t xml:space="preserve">Дополнить пунктом </w:t>
      </w:r>
      <w:r w:rsidRPr="00415F1B">
        <w:rPr>
          <w:sz w:val="28"/>
          <w:szCs w:val="28"/>
        </w:rPr>
        <w:t>9²</w:t>
      </w:r>
      <w:r>
        <w:rPr>
          <w:sz w:val="28"/>
          <w:szCs w:val="28"/>
        </w:rPr>
        <w:t xml:space="preserve"> следующего содержания: </w:t>
      </w:r>
      <w:proofErr w:type="gramStart"/>
      <w:r>
        <w:rPr>
          <w:sz w:val="28"/>
          <w:szCs w:val="28"/>
        </w:rPr>
        <w:t>«</w:t>
      </w:r>
      <w:r w:rsidR="00415F1B" w:rsidRPr="00415F1B">
        <w:rPr>
          <w:sz w:val="28"/>
          <w:szCs w:val="28"/>
        </w:rPr>
        <w:t xml:space="preserve">В случае если земельный участок имеет более чем один вид разрешенного использования, для расчета арендной платы применяется максимальная ставка арендной платы из соответствующих указанным видам разрешенного использования земельного участка ставок арендной платы. </w:t>
      </w:r>
      <w:proofErr w:type="gramEnd"/>
    </w:p>
    <w:p w14:paraId="1DB6A787" w14:textId="71DCDD29" w:rsidR="006A44E4" w:rsidRPr="006A44E4" w:rsidRDefault="00415F1B" w:rsidP="006A44E4">
      <w:pPr>
        <w:ind w:firstLine="567"/>
        <w:jc w:val="both"/>
        <w:rPr>
          <w:color w:val="auto"/>
          <w:sz w:val="28"/>
          <w:szCs w:val="28"/>
        </w:rPr>
      </w:pPr>
      <w:r w:rsidRPr="00415F1B">
        <w:rPr>
          <w:sz w:val="28"/>
          <w:szCs w:val="28"/>
        </w:rPr>
        <w:t xml:space="preserve">Положения абзаца первого настоящего пункта не применяется при определении размера арендной платы по договорам аренды земельного участка в случае, если на стороне арендатора выступают несколько лиц, а также в случаях, предусмотренных пунктами </w:t>
      </w:r>
      <w:r w:rsidR="006A44E4" w:rsidRPr="006A44E4">
        <w:rPr>
          <w:color w:val="auto"/>
          <w:sz w:val="28"/>
          <w:szCs w:val="28"/>
        </w:rPr>
        <w:t>3, 6 настоящего Порядка</w:t>
      </w:r>
      <w:r w:rsidRPr="006A44E4">
        <w:rPr>
          <w:color w:val="auto"/>
          <w:sz w:val="28"/>
          <w:szCs w:val="28"/>
        </w:rPr>
        <w:t>».</w:t>
      </w:r>
    </w:p>
    <w:p w14:paraId="4BE341C2" w14:textId="70F98AC6" w:rsidR="00E41A88" w:rsidRDefault="00E41A88" w:rsidP="006A44E4">
      <w:pPr>
        <w:ind w:firstLine="567"/>
        <w:jc w:val="both"/>
        <w:rPr>
          <w:sz w:val="28"/>
          <w:szCs w:val="28"/>
        </w:rPr>
      </w:pPr>
      <w:r>
        <w:rPr>
          <w:sz w:val="28"/>
          <w:szCs w:val="28"/>
        </w:rPr>
        <w:t xml:space="preserve"> 2. </w:t>
      </w:r>
      <w:r w:rsidR="00415F1B" w:rsidRPr="00415F1B">
        <w:rPr>
          <w:sz w:val="28"/>
          <w:szCs w:val="28"/>
        </w:rPr>
        <w:t>В приложени</w:t>
      </w:r>
      <w:r>
        <w:rPr>
          <w:sz w:val="28"/>
          <w:szCs w:val="28"/>
        </w:rPr>
        <w:t>е</w:t>
      </w:r>
      <w:r w:rsidR="00415F1B" w:rsidRPr="00415F1B">
        <w:rPr>
          <w:sz w:val="28"/>
          <w:szCs w:val="28"/>
        </w:rPr>
        <w:t xml:space="preserve"> № </w:t>
      </w:r>
      <w:r>
        <w:rPr>
          <w:sz w:val="28"/>
          <w:szCs w:val="28"/>
        </w:rPr>
        <w:t>1 внести следующие изменения</w:t>
      </w:r>
      <w:r w:rsidR="00415F1B" w:rsidRPr="00415F1B">
        <w:rPr>
          <w:sz w:val="28"/>
          <w:szCs w:val="28"/>
        </w:rPr>
        <w:t>:</w:t>
      </w:r>
    </w:p>
    <w:p w14:paraId="7BD261CE" w14:textId="77777777" w:rsidR="00E41A88" w:rsidRDefault="00E41A88" w:rsidP="00E41A88">
      <w:pPr>
        <w:ind w:firstLine="567"/>
        <w:jc w:val="both"/>
        <w:rPr>
          <w:sz w:val="28"/>
          <w:szCs w:val="28"/>
        </w:rPr>
      </w:pPr>
      <w:r>
        <w:rPr>
          <w:sz w:val="28"/>
          <w:szCs w:val="28"/>
        </w:rPr>
        <w:t xml:space="preserve"> 2.1. </w:t>
      </w:r>
      <w:r w:rsidR="00415F1B" w:rsidRPr="00415F1B">
        <w:rPr>
          <w:sz w:val="28"/>
          <w:szCs w:val="28"/>
        </w:rPr>
        <w:t>Пункт 2 и</w:t>
      </w:r>
      <w:r>
        <w:rPr>
          <w:sz w:val="28"/>
          <w:szCs w:val="28"/>
        </w:rPr>
        <w:t>зложить в редакции: «</w:t>
      </w:r>
      <w:r w:rsidR="00415F1B" w:rsidRPr="00415F1B">
        <w:rPr>
          <w:sz w:val="28"/>
          <w:szCs w:val="28"/>
        </w:rPr>
        <w:t xml:space="preserve">Размер арендной платы в случаях, предусмотренных пунктом 4 статьи </w:t>
      </w:r>
      <w:r>
        <w:rPr>
          <w:sz w:val="28"/>
          <w:szCs w:val="28"/>
        </w:rPr>
        <w:t>39.7</w:t>
      </w:r>
      <w:r w:rsidR="00415F1B" w:rsidRPr="00415F1B">
        <w:rPr>
          <w:sz w:val="28"/>
          <w:szCs w:val="28"/>
        </w:rPr>
        <w:t xml:space="preserve"> Земельного кодекса Российской Федерации, устанавливается равным размеру арендной платы, рассчитанному для соответствующих целей в отношении земельных участков, находящи</w:t>
      </w:r>
      <w:r>
        <w:rPr>
          <w:sz w:val="28"/>
          <w:szCs w:val="28"/>
        </w:rPr>
        <w:t>хся в федеральной собственности</w:t>
      </w:r>
      <w:r w:rsidR="00415F1B" w:rsidRPr="00415F1B">
        <w:rPr>
          <w:sz w:val="28"/>
          <w:szCs w:val="28"/>
        </w:rPr>
        <w:t xml:space="preserve">». </w:t>
      </w:r>
    </w:p>
    <w:p w14:paraId="19547E15" w14:textId="7DDCCDA7" w:rsidR="00E41A88" w:rsidRDefault="00E41A88" w:rsidP="00E41A88">
      <w:pPr>
        <w:ind w:firstLine="567"/>
        <w:jc w:val="both"/>
        <w:rPr>
          <w:sz w:val="28"/>
          <w:szCs w:val="28"/>
        </w:rPr>
      </w:pPr>
      <w:r>
        <w:rPr>
          <w:sz w:val="28"/>
          <w:szCs w:val="28"/>
        </w:rPr>
        <w:t>2.2</w:t>
      </w:r>
      <w:r w:rsidR="00415F1B" w:rsidRPr="00415F1B">
        <w:rPr>
          <w:sz w:val="28"/>
          <w:szCs w:val="28"/>
        </w:rPr>
        <w:t xml:space="preserve">. Дополнить пунктом </w:t>
      </w:r>
      <w:r>
        <w:rPr>
          <w:sz w:val="28"/>
          <w:szCs w:val="28"/>
        </w:rPr>
        <w:t>16</w:t>
      </w:r>
      <w:r w:rsidR="005461C8" w:rsidRPr="005461C8">
        <w:rPr>
          <w:sz w:val="28"/>
          <w:szCs w:val="28"/>
          <w:vertAlign w:val="superscript"/>
        </w:rPr>
        <w:t>1</w:t>
      </w:r>
      <w:r>
        <w:rPr>
          <w:sz w:val="28"/>
          <w:szCs w:val="28"/>
        </w:rPr>
        <w:t xml:space="preserve"> следующего содержания: </w:t>
      </w:r>
      <w:proofErr w:type="gramStart"/>
      <w:r>
        <w:rPr>
          <w:sz w:val="28"/>
          <w:szCs w:val="28"/>
        </w:rPr>
        <w:t>«</w:t>
      </w:r>
      <w:r w:rsidR="00415F1B" w:rsidRPr="00415F1B">
        <w:rPr>
          <w:sz w:val="28"/>
          <w:szCs w:val="28"/>
        </w:rPr>
        <w:t xml:space="preserve">В случае если земельный участок имеет более чем один вид разрешенного использования, для расчета арендной платы применяется максимальная ставка арендной платы из соответствующих указанным видам разрешенного использования земельного участка ставок арендной платы. </w:t>
      </w:r>
      <w:proofErr w:type="gramEnd"/>
    </w:p>
    <w:p w14:paraId="7006A4DF" w14:textId="77777777" w:rsidR="00CB591B" w:rsidRDefault="00415F1B" w:rsidP="00CB591B">
      <w:pPr>
        <w:ind w:firstLine="567"/>
        <w:jc w:val="both"/>
        <w:rPr>
          <w:sz w:val="28"/>
          <w:szCs w:val="28"/>
        </w:rPr>
      </w:pPr>
      <w:r w:rsidRPr="00415F1B">
        <w:rPr>
          <w:sz w:val="28"/>
          <w:szCs w:val="28"/>
        </w:rPr>
        <w:t xml:space="preserve">Положения абзаца первого настоящего пункта не применяется при определении размера арендной платы по договорам аренды земельного участка в случае, если на стороне арендатора выступают несколько лиц, а также в случаях, предусмотренных пунктами 2, </w:t>
      </w:r>
      <w:r w:rsidR="00E41A88">
        <w:rPr>
          <w:sz w:val="28"/>
          <w:szCs w:val="28"/>
        </w:rPr>
        <w:t>6 настоящего Порядка</w:t>
      </w:r>
      <w:r w:rsidRPr="00415F1B">
        <w:rPr>
          <w:sz w:val="28"/>
          <w:szCs w:val="28"/>
        </w:rPr>
        <w:t>»</w:t>
      </w:r>
      <w:r w:rsidR="00E41A88">
        <w:rPr>
          <w:sz w:val="28"/>
          <w:szCs w:val="28"/>
        </w:rPr>
        <w:t>.</w:t>
      </w:r>
    </w:p>
    <w:p w14:paraId="410F38D0" w14:textId="719D8FBF" w:rsidR="00B34C38" w:rsidRPr="00CB591B" w:rsidRDefault="00C2068E" w:rsidP="00CB591B">
      <w:pPr>
        <w:ind w:firstLine="567"/>
        <w:jc w:val="both"/>
        <w:rPr>
          <w:color w:val="C00000"/>
          <w:sz w:val="28"/>
          <w:szCs w:val="28"/>
        </w:rPr>
      </w:pPr>
      <w:r w:rsidRPr="007945DC">
        <w:rPr>
          <w:color w:val="auto"/>
          <w:sz w:val="28"/>
          <w:szCs w:val="28"/>
        </w:rPr>
        <w:t>2.3. Дополнить пунктом 9</w:t>
      </w:r>
      <w:r w:rsidR="005461C8" w:rsidRPr="007945DC">
        <w:rPr>
          <w:color w:val="auto"/>
          <w:sz w:val="28"/>
          <w:szCs w:val="28"/>
          <w:vertAlign w:val="superscript"/>
        </w:rPr>
        <w:t xml:space="preserve">3 </w:t>
      </w:r>
      <w:r w:rsidRPr="007945DC">
        <w:rPr>
          <w:color w:val="auto"/>
          <w:sz w:val="28"/>
          <w:szCs w:val="28"/>
        </w:rPr>
        <w:t>следующего содержания</w:t>
      </w:r>
      <w:r w:rsidR="005461C8" w:rsidRPr="007945DC">
        <w:rPr>
          <w:color w:val="auto"/>
          <w:sz w:val="28"/>
          <w:szCs w:val="28"/>
        </w:rPr>
        <w:t xml:space="preserve">: </w:t>
      </w:r>
      <w:proofErr w:type="gramStart"/>
      <w:r w:rsidR="005461C8" w:rsidRPr="007945DC">
        <w:rPr>
          <w:color w:val="auto"/>
          <w:sz w:val="28"/>
          <w:szCs w:val="28"/>
        </w:rPr>
        <w:t>«</w:t>
      </w:r>
      <w:r w:rsidR="007945DC" w:rsidRPr="007945DC">
        <w:rPr>
          <w:color w:val="auto"/>
          <w:sz w:val="28"/>
          <w:szCs w:val="28"/>
        </w:rPr>
        <w:t xml:space="preserve">При предоставлении в аренду земельных участков, находящихся в муниципальной собственности Октябрьского района,  на право заключения договоров аренды земельных участков лицам, заключившим контракт о прохождении военной службы в соответствии с Федеральным </w:t>
      </w:r>
      <w:hyperlink r:id="rId10" w:history="1">
        <w:r w:rsidR="007945DC" w:rsidRPr="007945DC">
          <w:rPr>
            <w:color w:val="auto"/>
            <w:sz w:val="28"/>
            <w:szCs w:val="28"/>
          </w:rPr>
          <w:t>законом</w:t>
        </w:r>
      </w:hyperlink>
      <w:r w:rsidR="007945DC" w:rsidRPr="007945DC">
        <w:rPr>
          <w:color w:val="auto"/>
          <w:sz w:val="28"/>
          <w:szCs w:val="28"/>
        </w:rPr>
        <w:t xml:space="preserve"> от 28.03.1998 N 53-ФЗ "О воинской обязанности и военной службе"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w:t>
      </w:r>
      <w:proofErr w:type="gramEnd"/>
      <w:r w:rsidR="007945DC" w:rsidRPr="007945DC">
        <w:rPr>
          <w:color w:val="auto"/>
          <w:sz w:val="28"/>
          <w:szCs w:val="28"/>
        </w:rPr>
        <w:t xml:space="preserve">), </w:t>
      </w:r>
      <w:proofErr w:type="gramStart"/>
      <w:r w:rsidR="007945DC" w:rsidRPr="007945DC">
        <w:rPr>
          <w:color w:val="auto"/>
          <w:sz w:val="28"/>
          <w:szCs w:val="28"/>
        </w:rPr>
        <w:t xml:space="preserve">либо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w:t>
      </w:r>
      <w:r w:rsidR="007945DC" w:rsidRPr="009276CD">
        <w:rPr>
          <w:color w:val="auto"/>
          <w:sz w:val="28"/>
          <w:szCs w:val="28"/>
        </w:rPr>
        <w:lastRenderedPageBreak/>
        <w:t>Луганской Народной Республики с 24 февраля 2022 года, а также на территориях Запорожской области и Херсонской области с 30 сентября 2022 года,  а также член</w:t>
      </w:r>
      <w:r w:rsidR="007945DC">
        <w:rPr>
          <w:color w:val="auto"/>
          <w:sz w:val="28"/>
          <w:szCs w:val="28"/>
        </w:rPr>
        <w:t>ам</w:t>
      </w:r>
      <w:r w:rsidR="007945DC" w:rsidRPr="009276CD">
        <w:rPr>
          <w:color w:val="auto"/>
          <w:sz w:val="28"/>
          <w:szCs w:val="28"/>
        </w:rPr>
        <w:t xml:space="preserve"> их семей (супруга (супруг), несовершеннолетние дети, дети</w:t>
      </w:r>
      <w:proofErr w:type="gramEnd"/>
      <w:r w:rsidR="007945DC" w:rsidRPr="009276CD">
        <w:rPr>
          <w:color w:val="auto"/>
          <w:sz w:val="28"/>
          <w:szCs w:val="28"/>
        </w:rPr>
        <w:t xml:space="preserve"> в возрасте до 23 лет, обучающиеся в образовательных организациях по очной форме обучения, дети, находящиеся под опекой (попечительством), родители (усыновители) </w:t>
      </w:r>
      <w:r w:rsidR="007945DC">
        <w:rPr>
          <w:color w:val="auto"/>
          <w:sz w:val="28"/>
          <w:szCs w:val="28"/>
        </w:rPr>
        <w:t>на период проведения</w:t>
      </w:r>
      <w:r w:rsidR="007945DC" w:rsidRPr="009276CD">
        <w:rPr>
          <w:color w:val="auto"/>
          <w:sz w:val="28"/>
          <w:szCs w:val="28"/>
        </w:rPr>
        <w:t xml:space="preserve"> специальной военной операции </w:t>
      </w:r>
      <w:r w:rsidR="007945DC">
        <w:rPr>
          <w:color w:val="auto"/>
          <w:sz w:val="28"/>
          <w:szCs w:val="28"/>
        </w:rPr>
        <w:t xml:space="preserve">установить </w:t>
      </w:r>
      <w:r w:rsidR="007945DC" w:rsidRPr="009276CD">
        <w:rPr>
          <w:color w:val="auto"/>
          <w:sz w:val="28"/>
          <w:szCs w:val="28"/>
        </w:rPr>
        <w:t xml:space="preserve">льготный размер арендной платы в размере 50% </w:t>
      </w:r>
      <w:r w:rsidR="007945DC">
        <w:rPr>
          <w:color w:val="auto"/>
          <w:sz w:val="28"/>
          <w:szCs w:val="28"/>
        </w:rPr>
        <w:t>на земельные участки,</w:t>
      </w:r>
      <w:r w:rsidR="007945DC" w:rsidRPr="007945DC">
        <w:rPr>
          <w:color w:val="auto"/>
          <w:sz w:val="28"/>
          <w:szCs w:val="28"/>
        </w:rPr>
        <w:t xml:space="preserve"> </w:t>
      </w:r>
      <w:r w:rsidR="007945DC" w:rsidRPr="009276CD">
        <w:rPr>
          <w:color w:val="auto"/>
          <w:sz w:val="28"/>
          <w:szCs w:val="28"/>
        </w:rPr>
        <w:t>находящи</w:t>
      </w:r>
      <w:r w:rsidR="007945DC">
        <w:rPr>
          <w:color w:val="auto"/>
          <w:sz w:val="28"/>
          <w:szCs w:val="28"/>
        </w:rPr>
        <w:t>е</w:t>
      </w:r>
      <w:r w:rsidR="007945DC" w:rsidRPr="009276CD">
        <w:rPr>
          <w:color w:val="auto"/>
          <w:sz w:val="28"/>
          <w:szCs w:val="28"/>
        </w:rPr>
        <w:t>ся в муниципальной собственности Октябрьского района</w:t>
      </w:r>
      <w:r w:rsidR="007945DC">
        <w:rPr>
          <w:color w:val="auto"/>
          <w:sz w:val="28"/>
          <w:szCs w:val="28"/>
        </w:rPr>
        <w:t xml:space="preserve">,  </w:t>
      </w:r>
      <w:r w:rsidR="007945DC" w:rsidRPr="009276CD">
        <w:rPr>
          <w:color w:val="auto"/>
          <w:sz w:val="28"/>
          <w:szCs w:val="28"/>
        </w:rPr>
        <w:t>для ведения предпринимательской деятельности</w:t>
      </w:r>
    </w:p>
    <w:p w14:paraId="07CDE583" w14:textId="1B951339" w:rsidR="00981034" w:rsidRDefault="00B34C38" w:rsidP="00B34C38">
      <w:pPr>
        <w:ind w:firstLine="567"/>
        <w:jc w:val="both"/>
        <w:rPr>
          <w:sz w:val="28"/>
          <w:szCs w:val="28"/>
        </w:rPr>
      </w:pPr>
      <w:r>
        <w:rPr>
          <w:sz w:val="28"/>
          <w:szCs w:val="28"/>
        </w:rPr>
        <w:t xml:space="preserve"> </w:t>
      </w:r>
      <w:r w:rsidR="00981034">
        <w:rPr>
          <w:sz w:val="28"/>
          <w:szCs w:val="28"/>
        </w:rPr>
        <w:t xml:space="preserve">3. </w:t>
      </w:r>
      <w:proofErr w:type="gramStart"/>
      <w:r w:rsidR="00E21340" w:rsidRPr="00981034">
        <w:rPr>
          <w:sz w:val="28"/>
          <w:szCs w:val="28"/>
        </w:rPr>
        <w:t>Контроль за</w:t>
      </w:r>
      <w:proofErr w:type="gramEnd"/>
      <w:r w:rsidR="00E21340" w:rsidRPr="00981034">
        <w:rPr>
          <w:sz w:val="28"/>
          <w:szCs w:val="28"/>
        </w:rPr>
        <w:t xml:space="preserve"> исполнением настоящего постановления возложить на председателя комитета по управлению муниципальным имуществом Администрации Октябрьского района – </w:t>
      </w:r>
      <w:proofErr w:type="spellStart"/>
      <w:r w:rsidR="006A0A00" w:rsidRPr="00981034">
        <w:rPr>
          <w:sz w:val="28"/>
          <w:szCs w:val="28"/>
        </w:rPr>
        <w:t>Клепиковскую</w:t>
      </w:r>
      <w:proofErr w:type="spellEnd"/>
      <w:r w:rsidR="006A0A00" w:rsidRPr="00981034">
        <w:rPr>
          <w:sz w:val="28"/>
          <w:szCs w:val="28"/>
        </w:rPr>
        <w:t xml:space="preserve"> Ю.С.</w:t>
      </w:r>
    </w:p>
    <w:p w14:paraId="343BD5EB" w14:textId="2B698386" w:rsidR="00E21340" w:rsidRPr="00981034" w:rsidRDefault="00981034" w:rsidP="00981034">
      <w:pPr>
        <w:pStyle w:val="ad"/>
        <w:ind w:left="0" w:firstLine="709"/>
        <w:jc w:val="both"/>
        <w:rPr>
          <w:sz w:val="28"/>
          <w:szCs w:val="28"/>
        </w:rPr>
      </w:pPr>
      <w:r>
        <w:rPr>
          <w:sz w:val="28"/>
          <w:szCs w:val="28"/>
        </w:rPr>
        <w:t xml:space="preserve">4. </w:t>
      </w:r>
      <w:r w:rsidR="00E21340" w:rsidRPr="00981034">
        <w:rPr>
          <w:sz w:val="28"/>
          <w:szCs w:val="28"/>
        </w:rPr>
        <w:t>Настоящее постановление вступает в силу со дня его официального опубликования</w:t>
      </w:r>
      <w:r w:rsidR="00C44960" w:rsidRPr="00981034">
        <w:rPr>
          <w:sz w:val="28"/>
          <w:szCs w:val="28"/>
        </w:rPr>
        <w:t xml:space="preserve"> и распространяется на правоотношения, возникшие с 01.01.202</w:t>
      </w:r>
      <w:r w:rsidR="005461C8">
        <w:rPr>
          <w:sz w:val="28"/>
          <w:szCs w:val="28"/>
        </w:rPr>
        <w:t>6</w:t>
      </w:r>
      <w:r w:rsidR="00C44960" w:rsidRPr="00981034">
        <w:rPr>
          <w:sz w:val="28"/>
          <w:szCs w:val="28"/>
        </w:rPr>
        <w:t>г</w:t>
      </w:r>
      <w:r w:rsidR="00E21340" w:rsidRPr="00981034">
        <w:rPr>
          <w:sz w:val="28"/>
          <w:szCs w:val="28"/>
        </w:rPr>
        <w:t>.</w:t>
      </w:r>
    </w:p>
    <w:p w14:paraId="384A2BBB" w14:textId="77777777" w:rsidR="006A76D3" w:rsidRPr="00E21340" w:rsidRDefault="006A76D3" w:rsidP="006A76D3">
      <w:pPr>
        <w:pStyle w:val="ad"/>
        <w:ind w:left="709"/>
        <w:jc w:val="both"/>
        <w:rPr>
          <w:sz w:val="28"/>
          <w:szCs w:val="28"/>
        </w:rPr>
      </w:pPr>
    </w:p>
    <w:p w14:paraId="21463016" w14:textId="77777777" w:rsidR="005D6B7A" w:rsidRDefault="005D6B7A" w:rsidP="005D6B7A">
      <w:pPr>
        <w:jc w:val="both"/>
        <w:rPr>
          <w:sz w:val="20"/>
        </w:rPr>
      </w:pPr>
    </w:p>
    <w:tbl>
      <w:tblPr>
        <w:tblW w:w="10178" w:type="dxa"/>
        <w:tblInd w:w="-5" w:type="dxa"/>
        <w:tblLayout w:type="fixed"/>
        <w:tblLook w:val="0000" w:firstRow="0" w:lastRow="0" w:firstColumn="0" w:lastColumn="0" w:noHBand="0" w:noVBand="0"/>
      </w:tblPr>
      <w:tblGrid>
        <w:gridCol w:w="3549"/>
        <w:gridCol w:w="3686"/>
        <w:gridCol w:w="2943"/>
      </w:tblGrid>
      <w:tr w:rsidR="007D70F5" w:rsidRPr="00ED3C6E" w14:paraId="0F0C9DF8" w14:textId="77777777" w:rsidTr="00A23804">
        <w:trPr>
          <w:trHeight w:val="1485"/>
        </w:trPr>
        <w:tc>
          <w:tcPr>
            <w:tcW w:w="3549" w:type="dxa"/>
            <w:shd w:val="clear" w:color="auto" w:fill="auto"/>
            <w:vAlign w:val="bottom"/>
          </w:tcPr>
          <w:p w14:paraId="524D3894" w14:textId="77777777" w:rsidR="00B1799E" w:rsidRDefault="00B1799E" w:rsidP="00B1799E">
            <w:pPr>
              <w:rPr>
                <w:sz w:val="28"/>
                <w:szCs w:val="28"/>
              </w:rPr>
            </w:pPr>
            <w:r>
              <w:rPr>
                <w:sz w:val="28"/>
                <w:szCs w:val="28"/>
              </w:rPr>
              <w:t xml:space="preserve">Временно исполняющий </w:t>
            </w:r>
          </w:p>
          <w:p w14:paraId="778059C2" w14:textId="77777777" w:rsidR="00B1799E" w:rsidRDefault="00B1799E" w:rsidP="00B1799E">
            <w:pPr>
              <w:rPr>
                <w:sz w:val="28"/>
                <w:szCs w:val="28"/>
              </w:rPr>
            </w:pPr>
            <w:r>
              <w:rPr>
                <w:sz w:val="28"/>
                <w:szCs w:val="28"/>
              </w:rPr>
              <w:t xml:space="preserve">обязанности </w:t>
            </w:r>
          </w:p>
          <w:p w14:paraId="12005912" w14:textId="77777777" w:rsidR="00B1799E" w:rsidRDefault="00B1799E" w:rsidP="00B1799E">
            <w:pPr>
              <w:rPr>
                <w:sz w:val="28"/>
                <w:szCs w:val="28"/>
              </w:rPr>
            </w:pPr>
            <w:r>
              <w:rPr>
                <w:sz w:val="28"/>
                <w:szCs w:val="28"/>
              </w:rPr>
              <w:t>Г</w:t>
            </w:r>
            <w:r w:rsidRPr="00ED3C6E">
              <w:rPr>
                <w:sz w:val="28"/>
                <w:szCs w:val="28"/>
              </w:rPr>
              <w:t>лав</w:t>
            </w:r>
            <w:r>
              <w:rPr>
                <w:sz w:val="28"/>
                <w:szCs w:val="28"/>
              </w:rPr>
              <w:t>ы</w:t>
            </w:r>
            <w:r w:rsidRPr="00ED3C6E">
              <w:rPr>
                <w:sz w:val="28"/>
                <w:szCs w:val="28"/>
              </w:rPr>
              <w:t xml:space="preserve"> Администрации </w:t>
            </w:r>
          </w:p>
          <w:p w14:paraId="4E1480FD" w14:textId="3265C91A" w:rsidR="007D70F5" w:rsidRPr="00ED3C6E" w:rsidRDefault="00B1799E" w:rsidP="00B1799E">
            <w:pPr>
              <w:rPr>
                <w:sz w:val="28"/>
                <w:szCs w:val="28"/>
              </w:rPr>
            </w:pPr>
            <w:r w:rsidRPr="00ED3C6E">
              <w:rPr>
                <w:sz w:val="28"/>
                <w:szCs w:val="28"/>
              </w:rPr>
              <w:t>Октябрьского района</w:t>
            </w:r>
          </w:p>
        </w:tc>
        <w:tc>
          <w:tcPr>
            <w:tcW w:w="3686" w:type="dxa"/>
          </w:tcPr>
          <w:p w14:paraId="03A55B81" w14:textId="77777777" w:rsidR="007D70F5" w:rsidRPr="00ED3C6E" w:rsidRDefault="007D70F5" w:rsidP="0071075F">
            <w:pPr>
              <w:rPr>
                <w:sz w:val="28"/>
                <w:szCs w:val="28"/>
              </w:rPr>
            </w:pPr>
            <w:bookmarkStart w:id="3" w:name="SIGNERSTAMP1"/>
            <w:bookmarkEnd w:id="3"/>
          </w:p>
        </w:tc>
        <w:tc>
          <w:tcPr>
            <w:tcW w:w="2943" w:type="dxa"/>
            <w:shd w:val="clear" w:color="auto" w:fill="auto"/>
            <w:vAlign w:val="bottom"/>
          </w:tcPr>
          <w:p w14:paraId="79B4256C" w14:textId="2681BE47" w:rsidR="007D70F5" w:rsidRPr="00ED3C6E" w:rsidRDefault="00B1799E" w:rsidP="0071075F">
            <w:pPr>
              <w:jc w:val="right"/>
              <w:rPr>
                <w:sz w:val="28"/>
                <w:szCs w:val="28"/>
              </w:rPr>
            </w:pPr>
            <w:r>
              <w:rPr>
                <w:sz w:val="28"/>
                <w:szCs w:val="28"/>
              </w:rPr>
              <w:t>Т.В.Юшковская</w:t>
            </w:r>
          </w:p>
        </w:tc>
      </w:tr>
    </w:tbl>
    <w:p w14:paraId="7214DEC6" w14:textId="77777777" w:rsidR="007D70F5" w:rsidRDefault="007D70F5" w:rsidP="007D70F5">
      <w:pPr>
        <w:jc w:val="both"/>
        <w:rPr>
          <w:sz w:val="20"/>
        </w:rPr>
      </w:pPr>
    </w:p>
    <w:p w14:paraId="25B34E2A" w14:textId="77777777" w:rsidR="007D70F5" w:rsidRDefault="007D70F5" w:rsidP="007D70F5">
      <w:pPr>
        <w:jc w:val="both"/>
        <w:rPr>
          <w:sz w:val="20"/>
        </w:rPr>
      </w:pPr>
    </w:p>
    <w:p w14:paraId="6ACA5B06" w14:textId="77777777" w:rsidR="007D70F5" w:rsidRDefault="007D70F5" w:rsidP="007D70F5">
      <w:pPr>
        <w:jc w:val="both"/>
        <w:rPr>
          <w:sz w:val="20"/>
        </w:rPr>
      </w:pPr>
    </w:p>
    <w:p w14:paraId="7012F71A" w14:textId="77777777"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5035"/>
      </w:tblGrid>
      <w:tr w:rsidR="0017440E" w14:paraId="56717ED4" w14:textId="77777777" w:rsidTr="0017440E">
        <w:tc>
          <w:tcPr>
            <w:tcW w:w="5212" w:type="dxa"/>
          </w:tcPr>
          <w:p w14:paraId="229E9F73" w14:textId="69EDCF0B" w:rsidR="0017440E" w:rsidRPr="0017440E" w:rsidRDefault="0049768D" w:rsidP="0049768D">
            <w:pPr>
              <w:ind w:right="34"/>
              <w:jc w:val="both"/>
              <w:rPr>
                <w:sz w:val="28"/>
              </w:rPr>
            </w:pPr>
            <w:r>
              <w:rPr>
                <w:sz w:val="28"/>
              </w:rPr>
              <w:t>Постановление</w:t>
            </w:r>
            <w:r w:rsidR="00F82B0D">
              <w:rPr>
                <w:sz w:val="28"/>
              </w:rPr>
              <w:t xml:space="preserve"> вносит</w:t>
            </w:r>
            <w:r w:rsidR="005D6B7A">
              <w:rPr>
                <w:sz w:val="28"/>
              </w:rPr>
              <w:t xml:space="preserve"> КУМИ</w:t>
            </w:r>
          </w:p>
        </w:tc>
        <w:tc>
          <w:tcPr>
            <w:tcW w:w="5212" w:type="dxa"/>
          </w:tcPr>
          <w:p w14:paraId="3A57D41F" w14:textId="77777777" w:rsidR="0017440E" w:rsidRPr="00981034" w:rsidRDefault="0017440E" w:rsidP="007D70F5">
            <w:pPr>
              <w:tabs>
                <w:tab w:val="left" w:pos="4320"/>
                <w:tab w:val="center" w:pos="4875"/>
              </w:tabs>
              <w:autoSpaceDE w:val="0"/>
              <w:autoSpaceDN w:val="0"/>
              <w:adjustRightInd w:val="0"/>
              <w:jc w:val="both"/>
              <w:rPr>
                <w:sz w:val="22"/>
                <w:szCs w:val="22"/>
              </w:rPr>
            </w:pPr>
          </w:p>
        </w:tc>
      </w:tr>
      <w:tr w:rsidR="00CF1A41" w14:paraId="3F413F8D" w14:textId="77777777" w:rsidTr="0017440E">
        <w:tc>
          <w:tcPr>
            <w:tcW w:w="5212" w:type="dxa"/>
          </w:tcPr>
          <w:p w14:paraId="6EC65CD2" w14:textId="3F708B6C" w:rsidR="005D6B7A" w:rsidRDefault="005D6B7A" w:rsidP="005D6B7A">
            <w:pPr>
              <w:ind w:right="34"/>
              <w:jc w:val="both"/>
              <w:rPr>
                <w:sz w:val="28"/>
              </w:rPr>
            </w:pPr>
            <w:r>
              <w:rPr>
                <w:sz w:val="28"/>
              </w:rPr>
              <w:t xml:space="preserve">Администрации </w:t>
            </w:r>
            <w:proofErr w:type="gramStart"/>
            <w:r>
              <w:rPr>
                <w:sz w:val="28"/>
              </w:rPr>
              <w:t>Октябрьского</w:t>
            </w:r>
            <w:proofErr w:type="gramEnd"/>
            <w:r>
              <w:rPr>
                <w:sz w:val="28"/>
              </w:rPr>
              <w:t xml:space="preserve"> </w:t>
            </w:r>
          </w:p>
          <w:p w14:paraId="5B1B757D" w14:textId="4AE3D368" w:rsidR="00CF1A41" w:rsidRDefault="005D6B7A" w:rsidP="005D6B7A">
            <w:pPr>
              <w:ind w:right="34"/>
              <w:jc w:val="both"/>
              <w:rPr>
                <w:sz w:val="28"/>
              </w:rPr>
            </w:pPr>
            <w:r>
              <w:rPr>
                <w:sz w:val="28"/>
              </w:rPr>
              <w:t>района</w:t>
            </w:r>
          </w:p>
        </w:tc>
        <w:tc>
          <w:tcPr>
            <w:tcW w:w="5212" w:type="dxa"/>
          </w:tcPr>
          <w:p w14:paraId="47771A85" w14:textId="77777777" w:rsidR="00CF1A41" w:rsidRPr="006A483B" w:rsidRDefault="00CF1A41" w:rsidP="007D70F5">
            <w:pPr>
              <w:tabs>
                <w:tab w:val="left" w:pos="4320"/>
                <w:tab w:val="center" w:pos="4875"/>
              </w:tabs>
              <w:autoSpaceDE w:val="0"/>
              <w:autoSpaceDN w:val="0"/>
              <w:adjustRightInd w:val="0"/>
              <w:jc w:val="both"/>
              <w:rPr>
                <w:sz w:val="22"/>
                <w:szCs w:val="22"/>
              </w:rPr>
            </w:pPr>
          </w:p>
        </w:tc>
      </w:tr>
    </w:tbl>
    <w:p w14:paraId="452FD8E4" w14:textId="77777777" w:rsidR="007D70F5" w:rsidRPr="006A483B" w:rsidRDefault="007D70F5" w:rsidP="007D70F5">
      <w:pPr>
        <w:tabs>
          <w:tab w:val="left" w:pos="4320"/>
          <w:tab w:val="center" w:pos="4875"/>
        </w:tabs>
        <w:autoSpaceDE w:val="0"/>
        <w:autoSpaceDN w:val="0"/>
        <w:adjustRightInd w:val="0"/>
        <w:jc w:val="both"/>
        <w:rPr>
          <w:sz w:val="22"/>
          <w:szCs w:val="22"/>
        </w:rPr>
      </w:pPr>
    </w:p>
    <w:p w14:paraId="57A08668" w14:textId="77777777" w:rsidR="00BF6C1C" w:rsidRDefault="00BF6C1C" w:rsidP="007D70F5">
      <w:pPr>
        <w:ind w:left="709"/>
        <w:rPr>
          <w:sz w:val="20"/>
        </w:rPr>
      </w:pPr>
    </w:p>
    <w:sectPr w:rsidR="00BF6C1C" w:rsidSect="00254ACE">
      <w:type w:val="continuous"/>
      <w:pgSz w:w="11909" w:h="16834"/>
      <w:pgMar w:top="1134" w:right="567" w:bottom="709"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AF16E5" w14:textId="77777777" w:rsidR="005D3852" w:rsidRDefault="005D3852" w:rsidP="00C2068E">
      <w:r>
        <w:separator/>
      </w:r>
    </w:p>
  </w:endnote>
  <w:endnote w:type="continuationSeparator" w:id="0">
    <w:p w14:paraId="4E42D2D1" w14:textId="77777777" w:rsidR="005D3852" w:rsidRDefault="005D3852" w:rsidP="00C20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4FA50" w14:textId="77777777" w:rsidR="005D3852" w:rsidRDefault="005D3852" w:rsidP="00C2068E">
      <w:r>
        <w:separator/>
      </w:r>
    </w:p>
  </w:footnote>
  <w:footnote w:type="continuationSeparator" w:id="0">
    <w:p w14:paraId="22C1C03E" w14:textId="77777777" w:rsidR="005D3852" w:rsidRDefault="005D3852" w:rsidP="00C206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F71248"/>
    <w:multiLevelType w:val="hybridMultilevel"/>
    <w:tmpl w:val="12E2C876"/>
    <w:lvl w:ilvl="0" w:tplc="E5743D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B078B"/>
    <w:rsid w:val="00135F98"/>
    <w:rsid w:val="0017440E"/>
    <w:rsid w:val="001D1648"/>
    <w:rsid w:val="002513EA"/>
    <w:rsid w:val="00254ACE"/>
    <w:rsid w:val="0026194C"/>
    <w:rsid w:val="002E777D"/>
    <w:rsid w:val="002E7C85"/>
    <w:rsid w:val="003C6ADA"/>
    <w:rsid w:val="00415F1B"/>
    <w:rsid w:val="004404C1"/>
    <w:rsid w:val="0049768D"/>
    <w:rsid w:val="004A1E99"/>
    <w:rsid w:val="004A6BFA"/>
    <w:rsid w:val="004C130A"/>
    <w:rsid w:val="004D3D40"/>
    <w:rsid w:val="00525E9F"/>
    <w:rsid w:val="005461C8"/>
    <w:rsid w:val="005B4062"/>
    <w:rsid w:val="005D3852"/>
    <w:rsid w:val="005D6B7A"/>
    <w:rsid w:val="00601F5C"/>
    <w:rsid w:val="006905F0"/>
    <w:rsid w:val="006A0A00"/>
    <w:rsid w:val="006A44E4"/>
    <w:rsid w:val="006A483B"/>
    <w:rsid w:val="006A546E"/>
    <w:rsid w:val="006A76D3"/>
    <w:rsid w:val="006D7F66"/>
    <w:rsid w:val="00755B09"/>
    <w:rsid w:val="00787A8D"/>
    <w:rsid w:val="007945DC"/>
    <w:rsid w:val="007D70F5"/>
    <w:rsid w:val="008754EF"/>
    <w:rsid w:val="008D4FC0"/>
    <w:rsid w:val="00907479"/>
    <w:rsid w:val="00907C13"/>
    <w:rsid w:val="00981034"/>
    <w:rsid w:val="009B7E3B"/>
    <w:rsid w:val="00A23804"/>
    <w:rsid w:val="00B1799E"/>
    <w:rsid w:val="00B26096"/>
    <w:rsid w:val="00B34C38"/>
    <w:rsid w:val="00B62AEA"/>
    <w:rsid w:val="00BA7BE1"/>
    <w:rsid w:val="00BD09A6"/>
    <w:rsid w:val="00BE4B74"/>
    <w:rsid w:val="00BF412F"/>
    <w:rsid w:val="00BF6C1C"/>
    <w:rsid w:val="00C2068E"/>
    <w:rsid w:val="00C44960"/>
    <w:rsid w:val="00CB3DDF"/>
    <w:rsid w:val="00CB591B"/>
    <w:rsid w:val="00CF1A41"/>
    <w:rsid w:val="00E21340"/>
    <w:rsid w:val="00E41A88"/>
    <w:rsid w:val="00EC5AFA"/>
    <w:rsid w:val="00F6225F"/>
    <w:rsid w:val="00F658DC"/>
    <w:rsid w:val="00F82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2E7C85"/>
    <w:pPr>
      <w:ind w:left="720"/>
      <w:contextualSpacing/>
    </w:pPr>
  </w:style>
  <w:style w:type="paragraph" w:styleId="ae">
    <w:name w:val="footnote text"/>
    <w:basedOn w:val="a"/>
    <w:link w:val="af"/>
    <w:uiPriority w:val="99"/>
    <w:semiHidden/>
    <w:unhideWhenUsed/>
    <w:rsid w:val="00C2068E"/>
    <w:rPr>
      <w:sz w:val="20"/>
    </w:rPr>
  </w:style>
  <w:style w:type="character" w:customStyle="1" w:styleId="af">
    <w:name w:val="Текст сноски Знак"/>
    <w:basedOn w:val="a0"/>
    <w:link w:val="ae"/>
    <w:uiPriority w:val="99"/>
    <w:semiHidden/>
    <w:rsid w:val="00C2068E"/>
  </w:style>
  <w:style w:type="character" w:styleId="af0">
    <w:name w:val="footnote reference"/>
    <w:basedOn w:val="a0"/>
    <w:uiPriority w:val="99"/>
    <w:semiHidden/>
    <w:unhideWhenUsed/>
    <w:rsid w:val="00C2068E"/>
    <w:rPr>
      <w:vertAlign w:val="superscript"/>
    </w:rPr>
  </w:style>
  <w:style w:type="paragraph" w:styleId="af1">
    <w:name w:val="header"/>
    <w:basedOn w:val="a"/>
    <w:link w:val="af2"/>
    <w:uiPriority w:val="99"/>
    <w:unhideWhenUsed/>
    <w:rsid w:val="00C2068E"/>
    <w:pPr>
      <w:tabs>
        <w:tab w:val="center" w:pos="4677"/>
        <w:tab w:val="right" w:pos="9355"/>
      </w:tabs>
    </w:pPr>
  </w:style>
  <w:style w:type="character" w:customStyle="1" w:styleId="af2">
    <w:name w:val="Верхний колонтитул Знак"/>
    <w:basedOn w:val="a0"/>
    <w:link w:val="af1"/>
    <w:uiPriority w:val="99"/>
    <w:rsid w:val="00C2068E"/>
    <w:rPr>
      <w:sz w:val="24"/>
    </w:rPr>
  </w:style>
  <w:style w:type="paragraph" w:styleId="af3">
    <w:name w:val="footer"/>
    <w:basedOn w:val="a"/>
    <w:link w:val="af4"/>
    <w:uiPriority w:val="99"/>
    <w:unhideWhenUsed/>
    <w:rsid w:val="00C2068E"/>
    <w:pPr>
      <w:tabs>
        <w:tab w:val="center" w:pos="4677"/>
        <w:tab w:val="right" w:pos="9355"/>
      </w:tabs>
    </w:pPr>
  </w:style>
  <w:style w:type="character" w:customStyle="1" w:styleId="af4">
    <w:name w:val="Нижний колонтитул Знак"/>
    <w:basedOn w:val="a0"/>
    <w:link w:val="af3"/>
    <w:uiPriority w:val="99"/>
    <w:rsid w:val="00C2068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2E7C85"/>
    <w:pPr>
      <w:ind w:left="720"/>
      <w:contextualSpacing/>
    </w:pPr>
  </w:style>
  <w:style w:type="paragraph" w:styleId="ae">
    <w:name w:val="footnote text"/>
    <w:basedOn w:val="a"/>
    <w:link w:val="af"/>
    <w:uiPriority w:val="99"/>
    <w:semiHidden/>
    <w:unhideWhenUsed/>
    <w:rsid w:val="00C2068E"/>
    <w:rPr>
      <w:sz w:val="20"/>
    </w:rPr>
  </w:style>
  <w:style w:type="character" w:customStyle="1" w:styleId="af">
    <w:name w:val="Текст сноски Знак"/>
    <w:basedOn w:val="a0"/>
    <w:link w:val="ae"/>
    <w:uiPriority w:val="99"/>
    <w:semiHidden/>
    <w:rsid w:val="00C2068E"/>
  </w:style>
  <w:style w:type="character" w:styleId="af0">
    <w:name w:val="footnote reference"/>
    <w:basedOn w:val="a0"/>
    <w:uiPriority w:val="99"/>
    <w:semiHidden/>
    <w:unhideWhenUsed/>
    <w:rsid w:val="00C2068E"/>
    <w:rPr>
      <w:vertAlign w:val="superscript"/>
    </w:rPr>
  </w:style>
  <w:style w:type="paragraph" w:styleId="af1">
    <w:name w:val="header"/>
    <w:basedOn w:val="a"/>
    <w:link w:val="af2"/>
    <w:uiPriority w:val="99"/>
    <w:unhideWhenUsed/>
    <w:rsid w:val="00C2068E"/>
    <w:pPr>
      <w:tabs>
        <w:tab w:val="center" w:pos="4677"/>
        <w:tab w:val="right" w:pos="9355"/>
      </w:tabs>
    </w:pPr>
  </w:style>
  <w:style w:type="character" w:customStyle="1" w:styleId="af2">
    <w:name w:val="Верхний колонтитул Знак"/>
    <w:basedOn w:val="a0"/>
    <w:link w:val="af1"/>
    <w:uiPriority w:val="99"/>
    <w:rsid w:val="00C2068E"/>
    <w:rPr>
      <w:sz w:val="24"/>
    </w:rPr>
  </w:style>
  <w:style w:type="paragraph" w:styleId="af3">
    <w:name w:val="footer"/>
    <w:basedOn w:val="a"/>
    <w:link w:val="af4"/>
    <w:uiPriority w:val="99"/>
    <w:unhideWhenUsed/>
    <w:rsid w:val="00C2068E"/>
    <w:pPr>
      <w:tabs>
        <w:tab w:val="center" w:pos="4677"/>
        <w:tab w:val="right" w:pos="9355"/>
      </w:tabs>
    </w:pPr>
  </w:style>
  <w:style w:type="character" w:customStyle="1" w:styleId="af4">
    <w:name w:val="Нижний колонтитул Знак"/>
    <w:basedOn w:val="a0"/>
    <w:link w:val="af3"/>
    <w:uiPriority w:val="99"/>
    <w:rsid w:val="00C2068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login.consultant.ru/link/?req=doc&amp;base=LAW&amp;n=509408"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70596-9F25-462A-8B9B-8E43ED62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830</Words>
  <Characters>4735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2025-06-26T13:06:00Z</cp:lastPrinted>
  <dcterms:created xsi:type="dcterms:W3CDTF">2026-02-19T11:03:00Z</dcterms:created>
  <dcterms:modified xsi:type="dcterms:W3CDTF">2026-02-19T11:03:00Z</dcterms:modified>
</cp:coreProperties>
</file>