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AC0C37" w:rsidRPr="005C1116" w:rsidRDefault="00AC0C37" w:rsidP="005C1116">
      <w:pPr>
        <w:spacing w:after="0" w:line="240" w:lineRule="auto"/>
        <w:jc w:val="center"/>
        <w:rPr>
          <w:rFonts w:ascii="Times New Roman" w:hAnsi="Times New Roman" w:cs="Times New Roman"/>
          <w:b/>
          <w:bCs/>
          <w:caps/>
          <w:sz w:val="28"/>
          <w:szCs w:val="28"/>
          <w:lang w:eastAsia="ru-RU"/>
        </w:rPr>
      </w:pPr>
      <w:r>
        <w:rPr>
          <w:noProof/>
          <w:lang w:eastAsia="ru-RU"/>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Рисунок 1" o:spid="_x0000_s1026" type="#_x0000_t75" style="position:absolute;left:0;text-align:left;margin-left:304.9pt;margin-top:-18.85pt;width:42.15pt;height:60.2pt;z-index:251658240;visibility:visible;mso-wrap-distance-left:7.1pt;mso-wrap-distance-right:7.1pt;mso-position-horizontal-relative:page">
            <v:imagedata r:id="rId5" o:title=""/>
            <w10:wrap type="topAndBottom" anchorx="page"/>
          </v:shape>
        </w:pict>
      </w:r>
      <w:r w:rsidRPr="005C1116">
        <w:rPr>
          <w:rFonts w:ascii="Times New Roman" w:hAnsi="Times New Roman" w:cs="Times New Roman"/>
          <w:b/>
          <w:bCs/>
          <w:caps/>
          <w:sz w:val="28"/>
          <w:szCs w:val="28"/>
          <w:lang w:eastAsia="ru-RU"/>
        </w:rPr>
        <w:t xml:space="preserve">Российская Федерация </w:t>
      </w:r>
    </w:p>
    <w:p w:rsidR="00AC0C37" w:rsidRPr="005C1116" w:rsidRDefault="00AC0C37" w:rsidP="005C1116">
      <w:pPr>
        <w:spacing w:after="0" w:line="360" w:lineRule="auto"/>
        <w:jc w:val="center"/>
        <w:rPr>
          <w:rFonts w:ascii="Times New Roman" w:hAnsi="Times New Roman" w:cs="Times New Roman"/>
          <w:b/>
          <w:bCs/>
          <w:caps/>
          <w:sz w:val="28"/>
          <w:szCs w:val="28"/>
          <w:lang w:eastAsia="ru-RU"/>
        </w:rPr>
      </w:pPr>
      <w:r w:rsidRPr="005C1116">
        <w:rPr>
          <w:rFonts w:ascii="Times New Roman" w:hAnsi="Times New Roman" w:cs="Times New Roman"/>
          <w:b/>
          <w:bCs/>
          <w:caps/>
          <w:sz w:val="28"/>
          <w:szCs w:val="28"/>
          <w:lang w:eastAsia="ru-RU"/>
        </w:rPr>
        <w:t>Ростовская область</w:t>
      </w:r>
    </w:p>
    <w:p w:rsidR="00AC0C37" w:rsidRPr="005C1116" w:rsidRDefault="00AC0C37" w:rsidP="005C1116">
      <w:pPr>
        <w:spacing w:after="0" w:line="240" w:lineRule="auto"/>
        <w:jc w:val="center"/>
        <w:rPr>
          <w:rFonts w:ascii="Times New Roman" w:hAnsi="Times New Roman" w:cs="Times New Roman"/>
          <w:b/>
          <w:bCs/>
          <w:sz w:val="28"/>
          <w:szCs w:val="28"/>
          <w:lang w:eastAsia="ru-RU"/>
        </w:rPr>
      </w:pPr>
      <w:r w:rsidRPr="005C1116">
        <w:rPr>
          <w:rFonts w:ascii="Times New Roman" w:hAnsi="Times New Roman" w:cs="Times New Roman"/>
          <w:b/>
          <w:bCs/>
          <w:sz w:val="28"/>
          <w:szCs w:val="28"/>
          <w:lang w:eastAsia="ru-RU"/>
        </w:rPr>
        <w:t>Муниципальное образование «Октябрьский район»</w:t>
      </w:r>
    </w:p>
    <w:p w:rsidR="00AC0C37" w:rsidRPr="005C1116" w:rsidRDefault="00AC0C37" w:rsidP="005C1116">
      <w:pPr>
        <w:spacing w:after="0" w:line="240" w:lineRule="auto"/>
        <w:jc w:val="center"/>
        <w:rPr>
          <w:rFonts w:ascii="Georgia" w:hAnsi="Georgia" w:cs="Georgia"/>
          <w:b/>
          <w:bCs/>
          <w:sz w:val="28"/>
          <w:szCs w:val="28"/>
          <w:lang w:eastAsia="ru-RU"/>
        </w:rPr>
      </w:pPr>
      <w:r w:rsidRPr="005C1116">
        <w:rPr>
          <w:rFonts w:ascii="Times New Roman" w:hAnsi="Times New Roman" w:cs="Times New Roman"/>
          <w:b/>
          <w:bCs/>
          <w:sz w:val="28"/>
          <w:szCs w:val="28"/>
          <w:lang w:eastAsia="ru-RU"/>
        </w:rPr>
        <w:t>Администрация Октябрьского района</w:t>
      </w:r>
    </w:p>
    <w:p w:rsidR="00AC0C37" w:rsidRPr="005C1116" w:rsidRDefault="00AC0C37" w:rsidP="005C1116">
      <w:pPr>
        <w:spacing w:after="0" w:line="240" w:lineRule="auto"/>
        <w:jc w:val="center"/>
        <w:rPr>
          <w:rFonts w:ascii="Times New Roman" w:hAnsi="Times New Roman" w:cs="Times New Roman"/>
          <w:sz w:val="28"/>
          <w:szCs w:val="28"/>
          <w:lang w:eastAsia="ru-RU"/>
        </w:rPr>
      </w:pPr>
    </w:p>
    <w:p w:rsidR="00AC0C37" w:rsidRPr="005C1116" w:rsidRDefault="00AC0C37" w:rsidP="005C1116">
      <w:pPr>
        <w:spacing w:after="0" w:line="240" w:lineRule="auto"/>
        <w:jc w:val="center"/>
        <w:rPr>
          <w:rFonts w:ascii="Times New Roman" w:hAnsi="Times New Roman" w:cs="Times New Roman"/>
          <w:b/>
          <w:bCs/>
          <w:caps/>
          <w:sz w:val="28"/>
          <w:szCs w:val="28"/>
          <w:lang w:eastAsia="ru-RU"/>
        </w:rPr>
      </w:pPr>
      <w:r w:rsidRPr="005C1116">
        <w:rPr>
          <w:rFonts w:ascii="Times New Roman" w:hAnsi="Times New Roman" w:cs="Times New Roman"/>
          <w:b/>
          <w:bCs/>
          <w:caps/>
          <w:sz w:val="28"/>
          <w:szCs w:val="28"/>
          <w:lang w:eastAsia="ru-RU"/>
        </w:rPr>
        <w:t>постановление</w:t>
      </w:r>
    </w:p>
    <w:p w:rsidR="00AC0C37" w:rsidRPr="005C1116" w:rsidRDefault="00AC0C37" w:rsidP="005C1116">
      <w:pPr>
        <w:spacing w:after="0" w:line="240" w:lineRule="auto"/>
        <w:jc w:val="both"/>
        <w:rPr>
          <w:rFonts w:ascii="Times New Roman" w:hAnsi="Times New Roman" w:cs="Times New Roman"/>
          <w:sz w:val="28"/>
          <w:szCs w:val="28"/>
          <w:lang w:eastAsia="ru-RU"/>
        </w:rPr>
      </w:pPr>
    </w:p>
    <w:p w:rsidR="00AC0C37" w:rsidRPr="005C1116" w:rsidRDefault="00AC0C37" w:rsidP="005C1116">
      <w:pPr>
        <w:spacing w:after="0" w:line="240" w:lineRule="auto"/>
        <w:rPr>
          <w:rFonts w:ascii="Times New Roman" w:hAnsi="Times New Roman" w:cs="Times New Roman"/>
          <w:b/>
          <w:bCs/>
          <w:sz w:val="28"/>
          <w:szCs w:val="28"/>
          <w:lang w:eastAsia="ru-RU"/>
        </w:rPr>
      </w:pPr>
      <w:r>
        <w:rPr>
          <w:rFonts w:ascii="Times New Roman" w:hAnsi="Times New Roman" w:cs="Times New Roman"/>
          <w:b/>
          <w:bCs/>
          <w:sz w:val="28"/>
          <w:szCs w:val="28"/>
          <w:lang w:eastAsia="ru-RU"/>
        </w:rPr>
        <w:t xml:space="preserve"> 24.12</w:t>
      </w:r>
      <w:r w:rsidRPr="005C1116">
        <w:rPr>
          <w:rFonts w:ascii="Times New Roman" w:hAnsi="Times New Roman" w:cs="Times New Roman"/>
          <w:b/>
          <w:bCs/>
          <w:sz w:val="28"/>
          <w:szCs w:val="28"/>
          <w:lang w:eastAsia="ru-RU"/>
        </w:rPr>
        <w:t xml:space="preserve">.2012                                      №  </w:t>
      </w:r>
      <w:r>
        <w:rPr>
          <w:rFonts w:ascii="Times New Roman" w:hAnsi="Times New Roman" w:cs="Times New Roman"/>
          <w:b/>
          <w:bCs/>
          <w:sz w:val="28"/>
          <w:szCs w:val="28"/>
          <w:lang w:eastAsia="ru-RU"/>
        </w:rPr>
        <w:t>967</w:t>
      </w:r>
      <w:r w:rsidRPr="005C1116">
        <w:rPr>
          <w:rFonts w:ascii="Times New Roman" w:hAnsi="Times New Roman" w:cs="Times New Roman"/>
          <w:b/>
          <w:bCs/>
          <w:sz w:val="28"/>
          <w:szCs w:val="28"/>
          <w:lang w:eastAsia="ru-RU"/>
        </w:rPr>
        <w:tab/>
      </w:r>
      <w:r>
        <w:rPr>
          <w:rFonts w:ascii="Times New Roman" w:hAnsi="Times New Roman" w:cs="Times New Roman"/>
          <w:b/>
          <w:bCs/>
          <w:sz w:val="28"/>
          <w:szCs w:val="28"/>
          <w:lang w:eastAsia="ru-RU"/>
        </w:rPr>
        <w:t xml:space="preserve">                            </w:t>
      </w:r>
      <w:r w:rsidRPr="005C1116">
        <w:rPr>
          <w:rFonts w:ascii="Times New Roman" w:hAnsi="Times New Roman" w:cs="Times New Roman"/>
          <w:b/>
          <w:bCs/>
          <w:sz w:val="28"/>
          <w:szCs w:val="28"/>
          <w:lang w:eastAsia="ru-RU"/>
        </w:rPr>
        <w:t>р.п.  Каменоломни</w:t>
      </w:r>
    </w:p>
    <w:p w:rsidR="00AC0C37" w:rsidRPr="005C1116" w:rsidRDefault="00AC0C37" w:rsidP="001E2E60">
      <w:pPr>
        <w:spacing w:after="0" w:line="240" w:lineRule="auto"/>
        <w:jc w:val="center"/>
        <w:rPr>
          <w:rFonts w:ascii="Times New Roman" w:hAnsi="Times New Roman" w:cs="Times New Roman"/>
          <w:sz w:val="28"/>
          <w:szCs w:val="28"/>
          <w:lang w:eastAsia="ru-RU"/>
        </w:rPr>
      </w:pPr>
    </w:p>
    <w:tbl>
      <w:tblPr>
        <w:tblW w:w="0" w:type="auto"/>
        <w:tblInd w:w="-106" w:type="dxa"/>
        <w:tblLayout w:type="fixed"/>
        <w:tblLook w:val="0000"/>
      </w:tblPr>
      <w:tblGrid>
        <w:gridCol w:w="4503"/>
      </w:tblGrid>
      <w:tr w:rsidR="00AC0C37" w:rsidRPr="006F031D">
        <w:tc>
          <w:tcPr>
            <w:tcW w:w="4503" w:type="dxa"/>
          </w:tcPr>
          <w:p w:rsidR="00AC0C37" w:rsidRPr="00C733A0" w:rsidRDefault="00AC0C37" w:rsidP="00C733A0">
            <w:pPr>
              <w:spacing w:after="0" w:line="240" w:lineRule="auto"/>
              <w:jc w:val="both"/>
              <w:rPr>
                <w:rFonts w:ascii="Times New Roman" w:hAnsi="Times New Roman" w:cs="Times New Roman"/>
                <w:sz w:val="28"/>
                <w:szCs w:val="28"/>
                <w:lang w:eastAsia="ru-RU"/>
              </w:rPr>
            </w:pPr>
            <w:r>
              <w:rPr>
                <w:rFonts w:ascii="Times New Roman" w:hAnsi="Times New Roman" w:cs="Times New Roman"/>
                <w:sz w:val="28"/>
                <w:szCs w:val="28"/>
                <w:lang w:eastAsia="ru-RU"/>
              </w:rPr>
              <w:t xml:space="preserve">Об </w:t>
            </w:r>
            <w:r w:rsidRPr="00C733A0">
              <w:rPr>
                <w:rFonts w:ascii="Times New Roman" w:hAnsi="Times New Roman" w:cs="Times New Roman"/>
                <w:sz w:val="28"/>
                <w:szCs w:val="28"/>
                <w:lang w:eastAsia="ru-RU"/>
              </w:rPr>
              <w:t xml:space="preserve">утверждении </w:t>
            </w:r>
            <w:r>
              <w:rPr>
                <w:rFonts w:ascii="Times New Roman" w:hAnsi="Times New Roman" w:cs="Times New Roman"/>
                <w:sz w:val="28"/>
                <w:szCs w:val="28"/>
                <w:lang w:eastAsia="ru-RU"/>
              </w:rPr>
              <w:t>Администра-тивного регламента организации и проведения мероприятий по муниципальному контролю за соблюдением порядка ценообра-зования</w:t>
            </w:r>
          </w:p>
        </w:tc>
      </w:tr>
    </w:tbl>
    <w:p w:rsidR="00AC0C37" w:rsidRDefault="00AC0C37" w:rsidP="00C733A0">
      <w:pPr>
        <w:spacing w:after="0" w:line="240" w:lineRule="auto"/>
        <w:ind w:firstLine="709"/>
        <w:jc w:val="both"/>
        <w:rPr>
          <w:rFonts w:ascii="Times New Roman" w:hAnsi="Times New Roman" w:cs="Times New Roman"/>
          <w:sz w:val="28"/>
          <w:szCs w:val="28"/>
          <w:lang w:eastAsia="ru-RU"/>
        </w:rPr>
      </w:pPr>
    </w:p>
    <w:p w:rsidR="00AC0C37" w:rsidRPr="007E4D88" w:rsidRDefault="00AC0C37" w:rsidP="00C733A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В соответствии с Федеральными законами Российской Федерации от 06.10.2003 </w:t>
      </w:r>
      <w:hyperlink r:id="rId6" w:history="1">
        <w:r w:rsidRPr="007E4D88">
          <w:rPr>
            <w:rFonts w:ascii="Times New Roman" w:hAnsi="Times New Roman" w:cs="Times New Roman"/>
            <w:sz w:val="28"/>
            <w:szCs w:val="28"/>
          </w:rPr>
          <w:t>N 131-ФЗ</w:t>
        </w:r>
      </w:hyperlink>
      <w:r w:rsidRPr="007E4D88">
        <w:rPr>
          <w:rFonts w:ascii="Times New Roman" w:hAnsi="Times New Roman" w:cs="Times New Roman"/>
          <w:sz w:val="28"/>
          <w:szCs w:val="28"/>
        </w:rPr>
        <w:t xml:space="preserve"> "Об общих принципах организации местного самоуправления в Российской Федерации", </w:t>
      </w:r>
      <w:r>
        <w:rPr>
          <w:rFonts w:ascii="Times New Roman" w:hAnsi="Times New Roman" w:cs="Times New Roman"/>
          <w:sz w:val="28"/>
          <w:szCs w:val="28"/>
        </w:rPr>
        <w:t xml:space="preserve">пунктом 2 части 2 статьи 6 Федерального закона </w:t>
      </w:r>
      <w:r w:rsidRPr="007E4D88">
        <w:rPr>
          <w:rFonts w:ascii="Times New Roman" w:hAnsi="Times New Roman" w:cs="Times New Roman"/>
          <w:sz w:val="28"/>
          <w:szCs w:val="28"/>
        </w:rPr>
        <w:t xml:space="preserve">от 26.12.2008 </w:t>
      </w:r>
      <w:hyperlink r:id="rId7" w:history="1">
        <w:r w:rsidRPr="007E4D88">
          <w:rPr>
            <w:rFonts w:ascii="Times New Roman" w:hAnsi="Times New Roman" w:cs="Times New Roman"/>
            <w:sz w:val="28"/>
            <w:szCs w:val="28"/>
          </w:rPr>
          <w:t>N 294-ФЗ</w:t>
        </w:r>
      </w:hyperlink>
      <w:r w:rsidRPr="007E4D88">
        <w:rPr>
          <w:rFonts w:ascii="Times New Roman" w:hAnsi="Times New Roman" w:cs="Times New Roman"/>
          <w:sz w:val="28"/>
          <w:szCs w:val="28"/>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w:t>
      </w:r>
      <w:r>
        <w:rPr>
          <w:rFonts w:ascii="Times New Roman" w:hAnsi="Times New Roman" w:cs="Times New Roman"/>
          <w:sz w:val="28"/>
          <w:szCs w:val="28"/>
        </w:rPr>
        <w:t xml:space="preserve"> постановлением Правительства Ростовской области от 13.11.2012 №1013 «Об утверждении Порядка разработки и принятия административных регламентов осуществления муниципального контроля в соответствующих сферах деятельности», руководствуясь ч. 8 ст. 51 </w:t>
      </w:r>
      <w:hyperlink r:id="rId8" w:history="1">
        <w:r w:rsidRPr="007E4D88">
          <w:rPr>
            <w:rFonts w:ascii="Times New Roman" w:hAnsi="Times New Roman" w:cs="Times New Roman"/>
            <w:sz w:val="28"/>
            <w:szCs w:val="28"/>
          </w:rPr>
          <w:t>Устав</w:t>
        </w:r>
        <w:r>
          <w:rPr>
            <w:rFonts w:ascii="Times New Roman" w:hAnsi="Times New Roman" w:cs="Times New Roman"/>
            <w:sz w:val="28"/>
            <w:szCs w:val="28"/>
          </w:rPr>
          <w:t>а</w:t>
        </w:r>
      </w:hyperlink>
      <w:r w:rsidRPr="007E4D88">
        <w:rPr>
          <w:rFonts w:ascii="Times New Roman" w:hAnsi="Times New Roman" w:cs="Times New Roman"/>
          <w:sz w:val="28"/>
          <w:szCs w:val="28"/>
        </w:rPr>
        <w:t xml:space="preserve"> муниципального образования "Октябрьский район" и в целях осуществления мероприятий по проведению муниципального контроля</w:t>
      </w:r>
      <w:r>
        <w:rPr>
          <w:rFonts w:ascii="Times New Roman" w:hAnsi="Times New Roman" w:cs="Times New Roman"/>
          <w:sz w:val="28"/>
          <w:szCs w:val="28"/>
        </w:rPr>
        <w:t>,</w:t>
      </w:r>
    </w:p>
    <w:p w:rsidR="00AC0C37" w:rsidRPr="007E4D88" w:rsidRDefault="00AC0C37" w:rsidP="000A151E">
      <w:pPr>
        <w:widowControl w:val="0"/>
        <w:autoSpaceDE w:val="0"/>
        <w:autoSpaceDN w:val="0"/>
        <w:adjustRightInd w:val="0"/>
        <w:spacing w:after="0" w:line="240" w:lineRule="auto"/>
        <w:ind w:firstLine="540"/>
        <w:jc w:val="center"/>
        <w:rPr>
          <w:rFonts w:ascii="Times New Roman" w:hAnsi="Times New Roman" w:cs="Times New Roman"/>
          <w:sz w:val="28"/>
          <w:szCs w:val="28"/>
        </w:rPr>
      </w:pPr>
    </w:p>
    <w:p w:rsidR="00AC0C37" w:rsidRPr="0081596E" w:rsidRDefault="00AC0C37" w:rsidP="005C1116">
      <w:pPr>
        <w:spacing w:after="0" w:line="240" w:lineRule="auto"/>
        <w:jc w:val="center"/>
        <w:rPr>
          <w:rFonts w:ascii="Times New Roman" w:hAnsi="Times New Roman" w:cs="Times New Roman"/>
          <w:sz w:val="28"/>
          <w:szCs w:val="28"/>
          <w:lang w:eastAsia="ru-RU"/>
        </w:rPr>
      </w:pPr>
      <w:r w:rsidRPr="0081596E">
        <w:rPr>
          <w:rFonts w:ascii="Times New Roman" w:hAnsi="Times New Roman" w:cs="Times New Roman"/>
          <w:sz w:val="28"/>
          <w:szCs w:val="28"/>
          <w:lang w:eastAsia="ru-RU"/>
        </w:rPr>
        <w:t>ПОСТАНОВЛЯЮ:</w:t>
      </w:r>
    </w:p>
    <w:p w:rsidR="00AC0C37" w:rsidRPr="007E4D88" w:rsidRDefault="00AC0C37" w:rsidP="00C733A0">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Default="00AC0C37" w:rsidP="00C733A0">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1. Утвердить Административный </w:t>
      </w:r>
      <w:hyperlink w:anchor="Par29" w:history="1">
        <w:r w:rsidRPr="007E4D88">
          <w:rPr>
            <w:rFonts w:ascii="Times New Roman" w:hAnsi="Times New Roman" w:cs="Times New Roman"/>
            <w:sz w:val="28"/>
            <w:szCs w:val="28"/>
          </w:rPr>
          <w:t>регламент</w:t>
        </w:r>
      </w:hyperlink>
      <w:r w:rsidRPr="007E4D88">
        <w:rPr>
          <w:rFonts w:ascii="Times New Roman" w:hAnsi="Times New Roman" w:cs="Times New Roman"/>
          <w:sz w:val="28"/>
          <w:szCs w:val="28"/>
        </w:rPr>
        <w:t xml:space="preserve"> организации и проведения мероприятий по муниципальному контролю за соблюдением </w:t>
      </w:r>
      <w:r w:rsidRPr="00C733A0">
        <w:rPr>
          <w:rFonts w:ascii="Times New Roman" w:hAnsi="Times New Roman" w:cs="Times New Roman"/>
          <w:sz w:val="28"/>
          <w:szCs w:val="28"/>
        </w:rPr>
        <w:t>порядка ц</w:t>
      </w:r>
      <w:r>
        <w:rPr>
          <w:rFonts w:ascii="Times New Roman" w:hAnsi="Times New Roman" w:cs="Times New Roman"/>
          <w:sz w:val="28"/>
          <w:szCs w:val="28"/>
        </w:rPr>
        <w:t>енообразования согласно приложению к настоящему постановлению.</w:t>
      </w:r>
    </w:p>
    <w:p w:rsidR="00AC0C37" w:rsidRPr="005C1116" w:rsidRDefault="00AC0C37" w:rsidP="005C1116">
      <w:pPr>
        <w:spacing w:after="0" w:line="240" w:lineRule="auto"/>
        <w:ind w:firstLine="567"/>
        <w:jc w:val="both"/>
        <w:rPr>
          <w:rFonts w:ascii="Times New Roman" w:hAnsi="Times New Roman" w:cs="Times New Roman"/>
          <w:sz w:val="28"/>
          <w:szCs w:val="28"/>
        </w:rPr>
      </w:pPr>
      <w:r>
        <w:rPr>
          <w:rFonts w:ascii="Times New Roman" w:hAnsi="Times New Roman" w:cs="Times New Roman"/>
          <w:sz w:val="28"/>
          <w:szCs w:val="28"/>
        </w:rPr>
        <w:t xml:space="preserve">2. </w:t>
      </w:r>
      <w:r w:rsidRPr="005C1116">
        <w:rPr>
          <w:rFonts w:ascii="Times New Roman" w:hAnsi="Times New Roman" w:cs="Times New Roman"/>
          <w:sz w:val="28"/>
          <w:szCs w:val="28"/>
        </w:rPr>
        <w:t>Постановление вступает в силу со дня его официального опубликован</w:t>
      </w:r>
      <w:r>
        <w:rPr>
          <w:rFonts w:ascii="Times New Roman" w:hAnsi="Times New Roman" w:cs="Times New Roman"/>
          <w:sz w:val="28"/>
          <w:szCs w:val="28"/>
        </w:rPr>
        <w:t>ия.</w:t>
      </w:r>
    </w:p>
    <w:p w:rsidR="00AC0C37" w:rsidRDefault="00AC0C37" w:rsidP="005C1116">
      <w:pPr>
        <w:spacing w:after="0" w:line="240" w:lineRule="auto"/>
        <w:ind w:firstLine="567"/>
        <w:jc w:val="both"/>
        <w:rPr>
          <w:rFonts w:ascii="Times New Roman" w:hAnsi="Times New Roman" w:cs="Times New Roman"/>
          <w:sz w:val="28"/>
          <w:szCs w:val="28"/>
          <w:lang w:eastAsia="ru-RU"/>
        </w:rPr>
      </w:pPr>
      <w:r>
        <w:rPr>
          <w:rFonts w:ascii="Times New Roman" w:hAnsi="Times New Roman" w:cs="Times New Roman"/>
          <w:sz w:val="28"/>
          <w:szCs w:val="28"/>
        </w:rPr>
        <w:t xml:space="preserve">3. </w:t>
      </w:r>
      <w:r w:rsidRPr="005C1116">
        <w:rPr>
          <w:rFonts w:ascii="Times New Roman" w:hAnsi="Times New Roman" w:cs="Times New Roman"/>
          <w:sz w:val="28"/>
          <w:szCs w:val="28"/>
        </w:rPr>
        <w:t xml:space="preserve">Контроль за выполнением </w:t>
      </w:r>
      <w:r>
        <w:rPr>
          <w:rFonts w:ascii="Times New Roman" w:hAnsi="Times New Roman" w:cs="Times New Roman"/>
          <w:sz w:val="28"/>
          <w:szCs w:val="28"/>
        </w:rPr>
        <w:t xml:space="preserve">настоящего </w:t>
      </w:r>
      <w:r w:rsidRPr="005C1116">
        <w:rPr>
          <w:rFonts w:ascii="Times New Roman" w:hAnsi="Times New Roman" w:cs="Times New Roman"/>
          <w:sz w:val="28"/>
          <w:szCs w:val="28"/>
        </w:rPr>
        <w:t>по</w:t>
      </w:r>
      <w:r>
        <w:rPr>
          <w:rFonts w:ascii="Times New Roman" w:hAnsi="Times New Roman" w:cs="Times New Roman"/>
          <w:sz w:val="28"/>
          <w:szCs w:val="28"/>
        </w:rPr>
        <w:t>становления возложить на</w:t>
      </w:r>
      <w:r w:rsidRPr="005C1116">
        <w:rPr>
          <w:rFonts w:ascii="Times New Roman" w:hAnsi="Times New Roman" w:cs="Times New Roman"/>
          <w:sz w:val="28"/>
          <w:szCs w:val="28"/>
        </w:rPr>
        <w:t xml:space="preserve"> заместителя Главы Администрации Октябрьского района </w:t>
      </w:r>
      <w:r>
        <w:rPr>
          <w:rFonts w:ascii="Times New Roman" w:hAnsi="Times New Roman" w:cs="Times New Roman"/>
          <w:sz w:val="28"/>
          <w:szCs w:val="28"/>
        </w:rPr>
        <w:t>– начальника финансово-экономического управления Овчиеву Л.В.</w:t>
      </w:r>
    </w:p>
    <w:p w:rsidR="00AC0C37" w:rsidRDefault="00AC0C37" w:rsidP="00C733A0">
      <w:pPr>
        <w:spacing w:after="0" w:line="240" w:lineRule="auto"/>
        <w:ind w:firstLine="680"/>
        <w:jc w:val="both"/>
        <w:rPr>
          <w:rFonts w:ascii="Times New Roman" w:hAnsi="Times New Roman" w:cs="Times New Roman"/>
          <w:sz w:val="28"/>
          <w:szCs w:val="28"/>
          <w:lang w:eastAsia="ru-RU"/>
        </w:rPr>
      </w:pPr>
    </w:p>
    <w:p w:rsidR="00AC0C37" w:rsidRPr="005C1116" w:rsidRDefault="00AC0C37" w:rsidP="001E2E60">
      <w:pPr>
        <w:spacing w:after="0" w:line="240" w:lineRule="auto"/>
        <w:rPr>
          <w:rFonts w:ascii="Times New Roman" w:hAnsi="Times New Roman" w:cs="Times New Roman"/>
          <w:sz w:val="28"/>
          <w:szCs w:val="28"/>
          <w:lang w:eastAsia="ru-RU"/>
        </w:rPr>
      </w:pPr>
      <w:r>
        <w:rPr>
          <w:rFonts w:ascii="Times New Roman" w:hAnsi="Times New Roman" w:cs="Times New Roman"/>
          <w:sz w:val="28"/>
          <w:szCs w:val="28"/>
          <w:lang w:eastAsia="ru-RU"/>
        </w:rPr>
        <w:t>Глава</w:t>
      </w:r>
    </w:p>
    <w:p w:rsidR="00AC0C37" w:rsidRPr="005C1116" w:rsidRDefault="00AC0C37" w:rsidP="005C1116">
      <w:pPr>
        <w:spacing w:after="0" w:line="240" w:lineRule="auto"/>
        <w:jc w:val="both"/>
        <w:rPr>
          <w:rFonts w:ascii="Times New Roman" w:hAnsi="Times New Roman" w:cs="Times New Roman"/>
          <w:sz w:val="28"/>
          <w:szCs w:val="28"/>
          <w:lang w:eastAsia="ru-RU"/>
        </w:rPr>
      </w:pPr>
      <w:r w:rsidRPr="005C1116">
        <w:rPr>
          <w:rFonts w:ascii="Times New Roman" w:hAnsi="Times New Roman" w:cs="Times New Roman"/>
          <w:sz w:val="28"/>
          <w:szCs w:val="28"/>
          <w:lang w:eastAsia="ru-RU"/>
        </w:rPr>
        <w:t xml:space="preserve">Октябрьского района                                                                      </w:t>
      </w:r>
      <w:r>
        <w:rPr>
          <w:rFonts w:ascii="Times New Roman" w:hAnsi="Times New Roman" w:cs="Times New Roman"/>
          <w:sz w:val="28"/>
          <w:szCs w:val="28"/>
          <w:lang w:eastAsia="ru-RU"/>
        </w:rPr>
        <w:t>Е. П. Луганцев</w:t>
      </w:r>
    </w:p>
    <w:p w:rsidR="00AC0C37" w:rsidRPr="007E4D88" w:rsidRDefault="00AC0C37">
      <w:pPr>
        <w:widowControl w:val="0"/>
        <w:autoSpaceDE w:val="0"/>
        <w:autoSpaceDN w:val="0"/>
        <w:adjustRightInd w:val="0"/>
        <w:spacing w:after="0" w:line="240" w:lineRule="auto"/>
        <w:jc w:val="right"/>
        <w:outlineLvl w:val="0"/>
        <w:rPr>
          <w:rFonts w:ascii="Times New Roman" w:hAnsi="Times New Roman" w:cs="Times New Roman"/>
          <w:sz w:val="28"/>
          <w:szCs w:val="28"/>
        </w:rPr>
      </w:pPr>
      <w:r w:rsidRPr="007E4D88">
        <w:rPr>
          <w:rFonts w:ascii="Times New Roman" w:hAnsi="Times New Roman" w:cs="Times New Roman"/>
          <w:sz w:val="28"/>
          <w:szCs w:val="28"/>
        </w:rPr>
        <w:t>Приложение N 1</w:t>
      </w:r>
    </w:p>
    <w:p w:rsidR="00AC0C37" w:rsidRDefault="00AC0C37">
      <w:pPr>
        <w:widowControl w:val="0"/>
        <w:autoSpaceDE w:val="0"/>
        <w:autoSpaceDN w:val="0"/>
        <w:adjustRightInd w:val="0"/>
        <w:spacing w:after="0" w:line="240" w:lineRule="auto"/>
        <w:jc w:val="right"/>
        <w:rPr>
          <w:rFonts w:ascii="Times New Roman" w:hAnsi="Times New Roman" w:cs="Times New Roman"/>
          <w:sz w:val="28"/>
          <w:szCs w:val="28"/>
        </w:rPr>
      </w:pPr>
      <w:r w:rsidRPr="007E4D88">
        <w:rPr>
          <w:rFonts w:ascii="Times New Roman" w:hAnsi="Times New Roman" w:cs="Times New Roman"/>
          <w:sz w:val="28"/>
          <w:szCs w:val="28"/>
        </w:rPr>
        <w:t>к п</w:t>
      </w:r>
      <w:r>
        <w:rPr>
          <w:rFonts w:ascii="Times New Roman" w:hAnsi="Times New Roman" w:cs="Times New Roman"/>
          <w:sz w:val="28"/>
          <w:szCs w:val="28"/>
        </w:rPr>
        <w:t xml:space="preserve">остановлению Администрации </w:t>
      </w:r>
    </w:p>
    <w:p w:rsidR="00AC0C37" w:rsidRPr="007E4D88" w:rsidRDefault="00AC0C37">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Октябрьского района</w:t>
      </w:r>
    </w:p>
    <w:p w:rsidR="00AC0C37" w:rsidRPr="007E4D88" w:rsidRDefault="00AC0C37">
      <w:pPr>
        <w:widowControl w:val="0"/>
        <w:autoSpaceDE w:val="0"/>
        <w:autoSpaceDN w:val="0"/>
        <w:adjustRightInd w:val="0"/>
        <w:spacing w:after="0" w:line="240" w:lineRule="auto"/>
        <w:jc w:val="right"/>
        <w:rPr>
          <w:rFonts w:ascii="Times New Roman" w:hAnsi="Times New Roman" w:cs="Times New Roman"/>
          <w:sz w:val="28"/>
          <w:szCs w:val="28"/>
        </w:rPr>
      </w:pPr>
      <w:r>
        <w:rPr>
          <w:rFonts w:ascii="Times New Roman" w:hAnsi="Times New Roman" w:cs="Times New Roman"/>
          <w:sz w:val="28"/>
          <w:szCs w:val="28"/>
        </w:rPr>
        <w:t>от 24.12</w:t>
      </w:r>
      <w:r w:rsidRPr="007E4D88">
        <w:rPr>
          <w:rFonts w:ascii="Times New Roman" w:hAnsi="Times New Roman" w:cs="Times New Roman"/>
          <w:sz w:val="28"/>
          <w:szCs w:val="28"/>
        </w:rPr>
        <w:t xml:space="preserve">.2012 </w:t>
      </w:r>
      <w:r>
        <w:rPr>
          <w:rFonts w:ascii="Times New Roman" w:hAnsi="Times New Roman" w:cs="Times New Roman"/>
          <w:sz w:val="28"/>
          <w:szCs w:val="28"/>
        </w:rPr>
        <w:t xml:space="preserve"> г. N 967</w:t>
      </w:r>
      <w:bookmarkStart w:id="0" w:name="_GoBack"/>
      <w:bookmarkEnd w:id="0"/>
    </w:p>
    <w:p w:rsidR="00AC0C37" w:rsidRPr="007E4D88" w:rsidRDefault="00AC0C37">
      <w:pPr>
        <w:widowControl w:val="0"/>
        <w:autoSpaceDE w:val="0"/>
        <w:autoSpaceDN w:val="0"/>
        <w:adjustRightInd w:val="0"/>
        <w:spacing w:after="0" w:line="240" w:lineRule="auto"/>
        <w:jc w:val="right"/>
        <w:rPr>
          <w:rFonts w:ascii="Times New Roman" w:hAnsi="Times New Roman" w:cs="Times New Roman"/>
          <w:sz w:val="28"/>
          <w:szCs w:val="28"/>
        </w:rPr>
      </w:pPr>
    </w:p>
    <w:p w:rsidR="00AC0C37" w:rsidRPr="007E4D88" w:rsidRDefault="00AC0C37">
      <w:pPr>
        <w:pStyle w:val="ConsPlusTitle"/>
        <w:jc w:val="center"/>
        <w:rPr>
          <w:rFonts w:ascii="Times New Roman" w:hAnsi="Times New Roman" w:cs="Times New Roman"/>
          <w:sz w:val="28"/>
          <w:szCs w:val="28"/>
        </w:rPr>
      </w:pPr>
      <w:bookmarkStart w:id="1" w:name="Par29"/>
      <w:bookmarkEnd w:id="1"/>
      <w:r w:rsidRPr="007E4D88">
        <w:rPr>
          <w:rFonts w:ascii="Times New Roman" w:hAnsi="Times New Roman" w:cs="Times New Roman"/>
          <w:sz w:val="28"/>
          <w:szCs w:val="28"/>
        </w:rPr>
        <w:t>АДМИНИСТРАТИВНЫЙ РЕГЛАМЕНТ</w:t>
      </w:r>
    </w:p>
    <w:p w:rsidR="00AC0C37" w:rsidRDefault="00AC0C37">
      <w:pPr>
        <w:pStyle w:val="ConsPlusTitle"/>
        <w:jc w:val="center"/>
        <w:rPr>
          <w:rFonts w:ascii="Times New Roman" w:hAnsi="Times New Roman" w:cs="Times New Roman"/>
          <w:sz w:val="28"/>
          <w:szCs w:val="28"/>
        </w:rPr>
      </w:pPr>
      <w:r w:rsidRPr="007E4D88">
        <w:rPr>
          <w:rFonts w:ascii="Times New Roman" w:hAnsi="Times New Roman" w:cs="Times New Roman"/>
          <w:sz w:val="28"/>
          <w:szCs w:val="28"/>
        </w:rPr>
        <w:t xml:space="preserve">ОРГАНИЗАЦИИ И ПРОВЕДЕНИЯ МЕРОПРИЯТИЙ ПО МУНИЦИПАЛЬНОМУКОНТРОЛЮ </w:t>
      </w:r>
    </w:p>
    <w:p w:rsidR="00AC0C37" w:rsidRPr="007E4D88" w:rsidRDefault="00AC0C37">
      <w:pPr>
        <w:pStyle w:val="ConsPlusTitle"/>
        <w:jc w:val="center"/>
        <w:rPr>
          <w:rFonts w:ascii="Times New Roman" w:hAnsi="Times New Roman" w:cs="Times New Roman"/>
          <w:sz w:val="28"/>
          <w:szCs w:val="28"/>
        </w:rPr>
      </w:pPr>
      <w:r w:rsidRPr="007E4D88">
        <w:rPr>
          <w:rFonts w:ascii="Times New Roman" w:hAnsi="Times New Roman" w:cs="Times New Roman"/>
          <w:sz w:val="28"/>
          <w:szCs w:val="28"/>
        </w:rPr>
        <w:t>ЗА СОБЛЮДЕНИЕМ ПОРЯДКА ЦЕНООБРАЗОВАНИЯ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7E4D88">
        <w:rPr>
          <w:rFonts w:ascii="Times New Roman" w:hAnsi="Times New Roman" w:cs="Times New Roman"/>
          <w:sz w:val="28"/>
          <w:szCs w:val="28"/>
        </w:rPr>
        <w:t>1. Общие положения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1.1. Административный регламент организации и проведения мероприятий по муниципальному контролю за соблюдением порядка ценообразования (далее по тексту - Административный регламент) разработан в соответствии с Федеральными законами Российской Федерации от 06.10.2003 </w:t>
      </w:r>
      <w:hyperlink r:id="rId9" w:history="1">
        <w:r w:rsidRPr="007E4D88">
          <w:rPr>
            <w:rFonts w:ascii="Times New Roman" w:hAnsi="Times New Roman" w:cs="Times New Roman"/>
            <w:sz w:val="28"/>
            <w:szCs w:val="28"/>
          </w:rPr>
          <w:t>N 131-ФЗ</w:t>
        </w:r>
      </w:hyperlink>
      <w:r w:rsidRPr="007E4D88">
        <w:rPr>
          <w:rFonts w:ascii="Times New Roman" w:hAnsi="Times New Roman" w:cs="Times New Roman"/>
          <w:sz w:val="28"/>
          <w:szCs w:val="28"/>
        </w:rPr>
        <w:t xml:space="preserve"> "Об общих принципах организации местного самоуправления в Российской Федерации", от 26.12.2008 </w:t>
      </w:r>
      <w:hyperlink r:id="rId10" w:history="1">
        <w:r w:rsidRPr="007E4D88">
          <w:rPr>
            <w:rFonts w:ascii="Times New Roman" w:hAnsi="Times New Roman" w:cs="Times New Roman"/>
            <w:sz w:val="28"/>
            <w:szCs w:val="28"/>
          </w:rPr>
          <w:t>N 294-ФЗ</w:t>
        </w:r>
      </w:hyperlink>
      <w:r w:rsidRPr="007E4D88">
        <w:rPr>
          <w:rFonts w:ascii="Times New Roman" w:hAnsi="Times New Roman" w:cs="Times New Roman"/>
          <w:sz w:val="28"/>
          <w:szCs w:val="28"/>
        </w:rPr>
        <w:t xml:space="preserve"> "О защите прав юридических лиц и индивидуальных предпринимателей при осуществлении государственного контроля (надзора) и муниципального контроля", </w:t>
      </w:r>
      <w:hyperlink r:id="rId11" w:history="1">
        <w:r w:rsidRPr="007E4D88">
          <w:rPr>
            <w:rFonts w:ascii="Times New Roman" w:hAnsi="Times New Roman" w:cs="Times New Roman"/>
            <w:sz w:val="28"/>
            <w:szCs w:val="28"/>
          </w:rPr>
          <w:t>Уставом</w:t>
        </w:r>
      </w:hyperlink>
      <w:r w:rsidRPr="007E4D88">
        <w:rPr>
          <w:rFonts w:ascii="Times New Roman" w:hAnsi="Times New Roman" w:cs="Times New Roman"/>
          <w:sz w:val="28"/>
          <w:szCs w:val="28"/>
        </w:rPr>
        <w:t xml:space="preserve"> муниципального образования "Октябрьский район".</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1.2. Административный регламент разработан в целях повышения качества и эффективности проверок, защиты прав юридических и индивидуальных предпринимателей.</w:t>
      </w:r>
    </w:p>
    <w:p w:rsidR="00AC0C37" w:rsidRPr="007E4D88" w:rsidRDefault="00AC0C37" w:rsidP="007A6C23">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1.3. Исполнение функции органа местного самоуправления по осуществлению муниципального контроля в сфере регулируемого ценообразования осуществляет </w:t>
      </w:r>
      <w:r>
        <w:rPr>
          <w:rFonts w:ascii="Times New Roman" w:hAnsi="Times New Roman" w:cs="Times New Roman"/>
          <w:sz w:val="28"/>
          <w:szCs w:val="28"/>
        </w:rPr>
        <w:t>ф</w:t>
      </w:r>
      <w:r w:rsidRPr="007E4D88">
        <w:rPr>
          <w:rFonts w:ascii="Times New Roman" w:hAnsi="Times New Roman" w:cs="Times New Roman"/>
          <w:sz w:val="28"/>
          <w:szCs w:val="28"/>
        </w:rPr>
        <w:t>инансово – экономическое управление Администрации Октябрьского района</w:t>
      </w:r>
      <w:r>
        <w:rPr>
          <w:rFonts w:ascii="Times New Roman" w:hAnsi="Times New Roman" w:cs="Times New Roman"/>
          <w:sz w:val="28"/>
          <w:szCs w:val="28"/>
        </w:rPr>
        <w:t xml:space="preserve"> (далее ФЭУ)</w:t>
      </w:r>
      <w:r w:rsidRPr="007E4D88">
        <w:rPr>
          <w:rFonts w:ascii="Times New Roman" w:hAnsi="Times New Roman" w:cs="Times New Roman"/>
          <w:sz w:val="28"/>
          <w:szCs w:val="28"/>
        </w:rPr>
        <w:t xml:space="preserve">в лице ведущего специалиста по ценовой политике и тарифам </w:t>
      </w:r>
      <w:r>
        <w:rPr>
          <w:rFonts w:ascii="Times New Roman" w:hAnsi="Times New Roman" w:cs="Times New Roman"/>
          <w:sz w:val="28"/>
          <w:szCs w:val="28"/>
        </w:rPr>
        <w:t>ФЭУ</w:t>
      </w:r>
      <w:r w:rsidRPr="007E4D88">
        <w:rPr>
          <w:rFonts w:ascii="Times New Roman" w:hAnsi="Times New Roman" w:cs="Times New Roman"/>
          <w:sz w:val="28"/>
          <w:szCs w:val="28"/>
        </w:rPr>
        <w:t xml:space="preserve"> (далее специалист</w:t>
      </w:r>
      <w:r>
        <w:rPr>
          <w:rFonts w:ascii="Times New Roman" w:hAnsi="Times New Roman" w:cs="Times New Roman"/>
          <w:sz w:val="28"/>
          <w:szCs w:val="28"/>
        </w:rPr>
        <w:t>а ФЭУ</w:t>
      </w:r>
      <w:r w:rsidRPr="007E4D88">
        <w:rPr>
          <w:rFonts w:ascii="Times New Roman" w:hAnsi="Times New Roman" w:cs="Times New Roman"/>
          <w:sz w:val="28"/>
          <w:szCs w:val="28"/>
        </w:rPr>
        <w:t>).</w:t>
      </w:r>
    </w:p>
    <w:p w:rsidR="00AC0C37" w:rsidRPr="007E4D88" w:rsidRDefault="00AC0C37" w:rsidP="003A722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1.4. Руководителем органа  муниципального контроля за соблюдением порядка ценообразования является заместитель Главы Администрации О</w:t>
      </w:r>
      <w:r>
        <w:rPr>
          <w:rFonts w:ascii="Times New Roman" w:hAnsi="Times New Roman" w:cs="Times New Roman"/>
          <w:sz w:val="28"/>
          <w:szCs w:val="28"/>
        </w:rPr>
        <w:t>ктябрьского района – начальник ф</w:t>
      </w:r>
      <w:r w:rsidRPr="007E4D88">
        <w:rPr>
          <w:rFonts w:ascii="Times New Roman" w:hAnsi="Times New Roman" w:cs="Times New Roman"/>
          <w:sz w:val="28"/>
          <w:szCs w:val="28"/>
        </w:rPr>
        <w:t>инансово-экономического управления.</w:t>
      </w:r>
    </w:p>
    <w:p w:rsidR="00AC0C37" w:rsidRPr="007E4D88" w:rsidRDefault="00AC0C37" w:rsidP="003A722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 1.5. В соответствии с настоящим Административным регламентом </w:t>
      </w:r>
      <w:r>
        <w:rPr>
          <w:rFonts w:ascii="Times New Roman" w:hAnsi="Times New Roman" w:cs="Times New Roman"/>
          <w:sz w:val="28"/>
          <w:szCs w:val="28"/>
        </w:rPr>
        <w:t>ФЭУ</w:t>
      </w:r>
      <w:r w:rsidRPr="007E4D88">
        <w:rPr>
          <w:rFonts w:ascii="Times New Roman" w:hAnsi="Times New Roman" w:cs="Times New Roman"/>
          <w:sz w:val="28"/>
          <w:szCs w:val="28"/>
        </w:rPr>
        <w:t xml:space="preserve">  Администрации Октябрьского района в лице специалист</w:t>
      </w:r>
      <w:r>
        <w:rPr>
          <w:rFonts w:ascii="Times New Roman" w:hAnsi="Times New Roman" w:cs="Times New Roman"/>
          <w:sz w:val="28"/>
          <w:szCs w:val="28"/>
        </w:rPr>
        <w:t>а ФЭУ</w:t>
      </w:r>
      <w:r w:rsidRPr="007E4D88">
        <w:rPr>
          <w:rFonts w:ascii="Times New Roman" w:hAnsi="Times New Roman" w:cs="Times New Roman"/>
          <w:sz w:val="28"/>
          <w:szCs w:val="28"/>
        </w:rPr>
        <w:t>осуществляет:</w:t>
      </w:r>
    </w:p>
    <w:p w:rsidR="00AC0C37" w:rsidRPr="007E4D88" w:rsidRDefault="00AC0C37" w:rsidP="003A722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контроль за применением установленных Администрацией Октябрьского района цен (тарифов, надбавок, наценок и тому подобного) на товары (работы, услуги) в соответствии с законодательством Российской Федерации и законодательством Ростовской области;</w:t>
      </w:r>
    </w:p>
    <w:p w:rsidR="00AC0C37" w:rsidRPr="007E4D88" w:rsidRDefault="00AC0C37" w:rsidP="003A722A">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мероприятия по проверке хозяйственной деятельности организаций, осуществляющих деятельность в сфере регулируемого ценообразования, в части обоснованности величины и правильности применения этих цен (тарифов).</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1.6. Административный регламент определяет:</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порядок организации и проведения проверок соблюдения порядка ценообразования, сроки проведения проверок, порядок оформления результатов проверок, принятие решений по результатам проверок;</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права и обязанности специалист</w:t>
      </w:r>
      <w:r>
        <w:rPr>
          <w:rFonts w:ascii="Times New Roman" w:hAnsi="Times New Roman" w:cs="Times New Roman"/>
          <w:sz w:val="28"/>
          <w:szCs w:val="28"/>
        </w:rPr>
        <w:t>а ФЭУ</w:t>
      </w:r>
      <w:r w:rsidRPr="007E4D88">
        <w:rPr>
          <w:rFonts w:ascii="Times New Roman" w:hAnsi="Times New Roman" w:cs="Times New Roman"/>
          <w:sz w:val="28"/>
          <w:szCs w:val="28"/>
        </w:rPr>
        <w:t>при проведении проверок;</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 права и обязанности юридических лиц и индивидуальных предпринимателей при осуществлении проверок;</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4) порядок взаимодействия органов государственного контроля (надзора), специалист</w:t>
      </w:r>
      <w:r>
        <w:rPr>
          <w:rFonts w:ascii="Times New Roman" w:hAnsi="Times New Roman" w:cs="Times New Roman"/>
          <w:sz w:val="28"/>
          <w:szCs w:val="28"/>
        </w:rPr>
        <w:t>а ФЭУ</w:t>
      </w:r>
      <w:r w:rsidRPr="007E4D88">
        <w:rPr>
          <w:rFonts w:ascii="Times New Roman" w:hAnsi="Times New Roman" w:cs="Times New Roman"/>
          <w:sz w:val="28"/>
          <w:szCs w:val="28"/>
        </w:rPr>
        <w:t>при организации и проведении проверок.</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1.7. Основные понятия, используемые в настоящем Административном регламенте, соответствуют основным понятиям, принятым Федеральным </w:t>
      </w:r>
      <w:hyperlink r:id="rId12" w:history="1">
        <w:r w:rsidRPr="007E4D88">
          <w:rPr>
            <w:rFonts w:ascii="Times New Roman" w:hAnsi="Times New Roman" w:cs="Times New Roman"/>
            <w:sz w:val="28"/>
            <w:szCs w:val="28"/>
          </w:rPr>
          <w:t>законом</w:t>
        </w:r>
      </w:hyperlink>
      <w:r w:rsidRPr="007E4D88">
        <w:rPr>
          <w:rFonts w:ascii="Times New Roman" w:hAnsi="Times New Roman" w:cs="Times New Roman"/>
          <w:sz w:val="28"/>
          <w:szCs w:val="28"/>
        </w:rPr>
        <w:t xml:space="preserve"> от 26 декабря 2008 года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1.8. Нормативно-правовое регулирование  исполнения функции  по осуществлению муниципального контроля  соблюдения порядка ценообразования регламентируется  федеральными законами, указами Президента  РФ, постановлениями  Правительства РФ, нормативными правовыми актами Российской Федерации и Ростовской области, муниципальными правовыми актами.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1.9. Основными принципами защиты прав юридических лиц и индивидуальных предпринимателей при осуществлении муниципального контроля являются: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презумпция добросовестности юридических лиц;</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открытость и доступность для юридических лиц нормативных правовых актов Российской Федерации, муниципальных правовых актов, соблюдение которых проверяется при осуществлении муниципального контроля, а также информации об организации и осуществлении муниципального контроля, правах и обязанностях специалист</w:t>
      </w:r>
      <w:r>
        <w:rPr>
          <w:rFonts w:ascii="Times New Roman" w:hAnsi="Times New Roman" w:cs="Times New Roman"/>
          <w:sz w:val="28"/>
          <w:szCs w:val="28"/>
        </w:rPr>
        <w:t>а ФЭУ</w:t>
      </w:r>
      <w:r w:rsidRPr="007E4D88">
        <w:rPr>
          <w:rFonts w:ascii="Times New Roman" w:hAnsi="Times New Roman" w:cs="Times New Roman"/>
          <w:sz w:val="28"/>
          <w:szCs w:val="28"/>
        </w:rPr>
        <w:t>, осуществляющего контрольные мероприятия, за исключением информации, свободное распространение которой запрещено или ограничено в соответствии с законодательством Российской Федерации;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 проведение проверок в соответствии с полномочиями органа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4) ответственность специалист</w:t>
      </w:r>
      <w:r>
        <w:rPr>
          <w:rFonts w:ascii="Times New Roman" w:hAnsi="Times New Roman" w:cs="Times New Roman"/>
          <w:sz w:val="28"/>
          <w:szCs w:val="28"/>
        </w:rPr>
        <w:t>а ФЭУ</w:t>
      </w:r>
      <w:r w:rsidRPr="007E4D88">
        <w:rPr>
          <w:rFonts w:ascii="Times New Roman" w:hAnsi="Times New Roman" w:cs="Times New Roman"/>
          <w:sz w:val="28"/>
          <w:szCs w:val="28"/>
        </w:rPr>
        <w:t>за нарушение законодательства Российской Федерации при осуществлении мероприятий по муниципальному контролю;</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5) недопустимость взимания с юридических лиц платы за проведение мероприятий по муниципальному контролю.</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1.10. При осуществлении муниципального контроля специалист органа муниципального контроля взаимодействуют с органами государственного контроля (надзора), органами государственной власти, юридическими и физическими лицами, индивидуальными предпринимателями, средствами массовой информации.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1.11. Акты, содержащие сведения о наличии состава правонарушения, составленные по результатам проверок, являются основанием для обращения в компетентные государственные органы с целью возбуждения административного производства и привлечения виновных лиц к административной ответственности.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1.12. Формы документов (бланков), используемых при осуществлении муниципального контроля, устанавливаются в соответствии с Федеральным </w:t>
      </w:r>
      <w:hyperlink r:id="rId13" w:history="1">
        <w:r w:rsidRPr="007E4D88">
          <w:rPr>
            <w:rFonts w:ascii="Times New Roman" w:hAnsi="Times New Roman" w:cs="Times New Roman"/>
            <w:sz w:val="28"/>
            <w:szCs w:val="28"/>
          </w:rPr>
          <w:t>законом</w:t>
        </w:r>
      </w:hyperlink>
      <w:r w:rsidRPr="007E4D88">
        <w:rPr>
          <w:rFonts w:ascii="Times New Roman" w:hAnsi="Times New Roman" w:cs="Times New Roman"/>
          <w:sz w:val="28"/>
          <w:szCs w:val="28"/>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1.13. Конечными результатами муниципального контроля являются: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выявление и обеспечение устранения нарушений требований, установленных муниципальными правовыми актами, либо установление отсутствия их нарушений;</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привлечение виновных лиц к административной или иной установленной законом ответственности;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 исполнение нарушителями требований, установленных муниципальными правовыми актами, предписаний об устранении нарушений;</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4) обеспечение потребителей продукцией, товарами, работами, услугами по экономически обоснованным ценам (тарифам).</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7E4D88">
        <w:rPr>
          <w:rFonts w:ascii="Times New Roman" w:hAnsi="Times New Roman" w:cs="Times New Roman"/>
          <w:sz w:val="28"/>
          <w:szCs w:val="28"/>
        </w:rPr>
        <w:t xml:space="preserve">2. Требования к порядку исполнения функции </w:t>
      </w:r>
    </w:p>
    <w:p w:rsidR="00AC0C37" w:rsidRPr="007E4D88" w:rsidRDefault="00AC0C37">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7E4D88">
        <w:rPr>
          <w:rFonts w:ascii="Times New Roman" w:hAnsi="Times New Roman" w:cs="Times New Roman"/>
          <w:sz w:val="28"/>
          <w:szCs w:val="28"/>
        </w:rPr>
        <w:t>по осуществлению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rsidP="00E4125C">
      <w:pPr>
        <w:widowControl w:val="0"/>
        <w:autoSpaceDE w:val="0"/>
        <w:autoSpaceDN w:val="0"/>
        <w:adjustRightInd w:val="0"/>
        <w:spacing w:after="0" w:line="240" w:lineRule="auto"/>
        <w:ind w:firstLine="567"/>
        <w:jc w:val="both"/>
        <w:outlineLvl w:val="1"/>
        <w:rPr>
          <w:rFonts w:ascii="Times New Roman" w:hAnsi="Times New Roman" w:cs="Times New Roman"/>
          <w:sz w:val="28"/>
          <w:szCs w:val="28"/>
        </w:rPr>
      </w:pPr>
      <w:r w:rsidRPr="007E4D88">
        <w:rPr>
          <w:rFonts w:ascii="Times New Roman" w:hAnsi="Times New Roman" w:cs="Times New Roman"/>
          <w:sz w:val="28"/>
          <w:szCs w:val="28"/>
        </w:rPr>
        <w:t>2.1. Порядок получения информации об исполнении функции по осуществлении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2.1.1. Для получения информации о порядке осуществления функции юридические или физические лица обращаются в </w:t>
      </w:r>
      <w:r>
        <w:rPr>
          <w:rFonts w:ascii="Times New Roman" w:hAnsi="Times New Roman" w:cs="Times New Roman"/>
          <w:sz w:val="28"/>
          <w:szCs w:val="28"/>
        </w:rPr>
        <w:t>ФЭУ</w:t>
      </w:r>
      <w:r w:rsidRPr="007E4D88">
        <w:rPr>
          <w:rFonts w:ascii="Times New Roman" w:hAnsi="Times New Roman" w:cs="Times New Roman"/>
          <w:sz w:val="28"/>
          <w:szCs w:val="28"/>
        </w:rPr>
        <w:t xml:space="preserve"> Администрации Октябрьского района по телефону и (или) в письменном виде (почтой, электронной почтой, факсимильной связью).</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2.1.2. Местонахождение </w:t>
      </w:r>
      <w:r>
        <w:rPr>
          <w:rFonts w:ascii="Times New Roman" w:hAnsi="Times New Roman" w:cs="Times New Roman"/>
          <w:sz w:val="28"/>
          <w:szCs w:val="28"/>
        </w:rPr>
        <w:t>ФЭУ</w:t>
      </w:r>
      <w:r w:rsidRPr="007E4D88">
        <w:rPr>
          <w:rFonts w:ascii="Times New Roman" w:hAnsi="Times New Roman" w:cs="Times New Roman"/>
          <w:sz w:val="28"/>
          <w:szCs w:val="28"/>
        </w:rPr>
        <w:t>Администрации Октябрьского района: телефон, адрес электронной почты:</w:t>
      </w:r>
    </w:p>
    <w:p w:rsidR="00AC0C37" w:rsidRPr="007E4D88" w:rsidRDefault="00AC0C37" w:rsidP="00D7672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почтовый адрес: 346480,  р.п. Каменоломни, пер.  Советский, 10</w:t>
      </w:r>
    </w:p>
    <w:p w:rsidR="00AC0C37" w:rsidRPr="007E4D88" w:rsidRDefault="00AC0C37" w:rsidP="00D7672D">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телефон/факс: 8 (86360) 2-21-66</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электронный адрес: finans@kamenolomni.donpac.ru</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2.2. Сроки проведения административных процедур установлены Федеральным </w:t>
      </w:r>
      <w:hyperlink r:id="rId14" w:history="1">
        <w:r w:rsidRPr="007E4D88">
          <w:rPr>
            <w:rFonts w:ascii="Times New Roman" w:hAnsi="Times New Roman" w:cs="Times New Roman"/>
            <w:sz w:val="28"/>
            <w:szCs w:val="28"/>
          </w:rPr>
          <w:t>законом</w:t>
        </w:r>
      </w:hyperlink>
      <w:r w:rsidRPr="007E4D88">
        <w:rPr>
          <w:rFonts w:ascii="Times New Roman" w:hAnsi="Times New Roman" w:cs="Times New Roman"/>
          <w:sz w:val="28"/>
          <w:szCs w:val="28"/>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7E4D88">
        <w:rPr>
          <w:rFonts w:ascii="Times New Roman" w:hAnsi="Times New Roman" w:cs="Times New Roman"/>
          <w:sz w:val="28"/>
          <w:szCs w:val="28"/>
        </w:rPr>
        <w:t>3. Административные процедуры</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7E4D88">
        <w:rPr>
          <w:rFonts w:ascii="Times New Roman" w:hAnsi="Times New Roman" w:cs="Times New Roman"/>
          <w:sz w:val="28"/>
          <w:szCs w:val="28"/>
        </w:rPr>
        <w:t>3.1. Организация и проведение плановой проверки:</w:t>
      </w: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p>
    <w:p w:rsidR="00AC0C37" w:rsidRPr="007E4D88" w:rsidRDefault="00AC0C37" w:rsidP="00FE2A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3.1.1. Предметом плановой проверки является соблюдение юридическим лицом, индивидуальным предпринимателем в процессе осуществления деятельности в сфере регулируемого  ценообразования требований, установленных муниципальными правовыми актами в сфере применения установленных цен (тарифов) и надбавок к ним.</w:t>
      </w:r>
    </w:p>
    <w:p w:rsidR="00AC0C37" w:rsidRPr="007E4D88" w:rsidRDefault="00AC0C37" w:rsidP="00770D93">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2" w:name="Par82"/>
      <w:bookmarkEnd w:id="2"/>
      <w:r w:rsidRPr="007E4D88">
        <w:rPr>
          <w:rFonts w:ascii="Times New Roman" w:hAnsi="Times New Roman" w:cs="Times New Roman"/>
          <w:sz w:val="28"/>
          <w:szCs w:val="28"/>
        </w:rPr>
        <w:t>3.1.2. Плановые проверки проводятся не чаще чем один раз в три года.</w:t>
      </w:r>
    </w:p>
    <w:p w:rsidR="00AC0C37" w:rsidRPr="007E4D88" w:rsidRDefault="00AC0C37" w:rsidP="00FE2AA6">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3.1.3. Плановые проверки проводятся на основании утвержденного начальником Финансово – экономического управленияежегодного плана проверок, согласованного с органом прокуратуры.</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3" w:name="Par83"/>
      <w:bookmarkEnd w:id="3"/>
      <w:r w:rsidRPr="007E4D88">
        <w:rPr>
          <w:rFonts w:ascii="Times New Roman" w:hAnsi="Times New Roman" w:cs="Times New Roman"/>
          <w:sz w:val="28"/>
          <w:szCs w:val="28"/>
        </w:rPr>
        <w:t>3.1.4. В ежегодных планах проведения плановых проверок указываются следующие сведения: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наименования юридических лиц (их филиалов, представительств, обособленных структурных  подразделений), фамилии, имена, отчества индивидуальных предпринимателей, деятельность которых подлежит плановым проверкам, места нахождения юридических лиц (их филиалов, представительств, обособленных структурных подразделений) или места жительства индивидуальных предпринимателей и места фактического осуществления ими своей деятельности;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цель и основание проведения каждой плановой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 дата начала и сроки проведения каждой плановой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4) наименование органа муниципального контроля, осуществляющего конкретную плановую проверку. При проведении совместной плановой проверки с  органами государственного контроля (надзора), органами муниципального контроля указываются наименования всех участвующих в такой проверке органов.</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3.1.5. Ежегодный план проведения плановых проверок доводится до сведения заинтересованных лиц посредством его размещения на официальном сайте Администрации Октябрьского района в сети Интернет либо иным доступным способом.</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3.1.6. В срок до 1 сентября года, предшествующего году проведения плановых проверок, </w:t>
      </w:r>
      <w:r>
        <w:rPr>
          <w:rFonts w:ascii="Times New Roman" w:hAnsi="Times New Roman" w:cs="Times New Roman"/>
          <w:sz w:val="28"/>
          <w:szCs w:val="28"/>
        </w:rPr>
        <w:t>ФЭУ</w:t>
      </w:r>
      <w:r w:rsidRPr="007E4D88">
        <w:rPr>
          <w:rFonts w:ascii="Times New Roman" w:hAnsi="Times New Roman" w:cs="Times New Roman"/>
          <w:sz w:val="28"/>
          <w:szCs w:val="28"/>
        </w:rPr>
        <w:t>Администрации Октябрьского района направляет проект ежегодного плана проведения плановых проверок, в пределах своей компетенции, в прокуратуру Октябрьского района.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3.1.7. Ежегодный план проведения плановых проверок утверждается начальником </w:t>
      </w:r>
      <w:r>
        <w:rPr>
          <w:rFonts w:ascii="Times New Roman" w:hAnsi="Times New Roman" w:cs="Times New Roman"/>
          <w:sz w:val="28"/>
          <w:szCs w:val="28"/>
        </w:rPr>
        <w:t>ФЭУ</w:t>
      </w:r>
      <w:r w:rsidRPr="007E4D88">
        <w:rPr>
          <w:rFonts w:ascii="Times New Roman" w:hAnsi="Times New Roman" w:cs="Times New Roman"/>
          <w:sz w:val="28"/>
          <w:szCs w:val="28"/>
        </w:rPr>
        <w:t>после рассмотрения предложений прокуратуры.</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3.1.8. В срок до 1 ноября года, предшествующего году проведения плановых проверок, </w:t>
      </w:r>
      <w:r>
        <w:rPr>
          <w:rFonts w:ascii="Times New Roman" w:hAnsi="Times New Roman" w:cs="Times New Roman"/>
          <w:sz w:val="28"/>
          <w:szCs w:val="28"/>
        </w:rPr>
        <w:t>ФЭУ</w:t>
      </w:r>
      <w:r w:rsidRPr="007E4D88">
        <w:rPr>
          <w:rFonts w:ascii="Times New Roman" w:hAnsi="Times New Roman" w:cs="Times New Roman"/>
          <w:sz w:val="28"/>
          <w:szCs w:val="28"/>
        </w:rPr>
        <w:t xml:space="preserve"> Администрации Октябрьского района направляет в прокуратуру Октябрьского района утвержденный ежегодный план проведения плановых проверок в сфере регулируемого ценообразования.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3.1.9. Основанием для включения плановой проверки в ежегодный план проведения плановых проверок является истечение трех лет со дня: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государственной регистрации юридического лица, индивидуального предпринимателя;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окончания проведения последней плановой проверки юридического лица, индивидуального предпринимателя.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4" w:name="Par96"/>
      <w:bookmarkEnd w:id="4"/>
      <w:r w:rsidRPr="007E4D88">
        <w:rPr>
          <w:rFonts w:ascii="Times New Roman" w:hAnsi="Times New Roman" w:cs="Times New Roman"/>
          <w:sz w:val="28"/>
          <w:szCs w:val="28"/>
        </w:rPr>
        <w:t xml:space="preserve">3.1.10. О проведении плановой проверки юридическое лицо, индивидуальный предприниматель уведомляется специалистом </w:t>
      </w:r>
      <w:r>
        <w:rPr>
          <w:rFonts w:ascii="Times New Roman" w:hAnsi="Times New Roman" w:cs="Times New Roman"/>
          <w:sz w:val="28"/>
          <w:szCs w:val="28"/>
        </w:rPr>
        <w:t>ФЭУ</w:t>
      </w:r>
      <w:r w:rsidRPr="007E4D88">
        <w:rPr>
          <w:rFonts w:ascii="Times New Roman" w:hAnsi="Times New Roman" w:cs="Times New Roman"/>
          <w:sz w:val="28"/>
          <w:szCs w:val="28"/>
        </w:rPr>
        <w:t xml:space="preserve">, уполномоченным на проведение проверки, не позднее чем в течение трех рабочих дней до начала ее проведения. Уведомление осуществляется посредством направления копии приказаначальником </w:t>
      </w:r>
      <w:r>
        <w:rPr>
          <w:rFonts w:ascii="Times New Roman" w:hAnsi="Times New Roman" w:cs="Times New Roman"/>
          <w:sz w:val="28"/>
          <w:szCs w:val="28"/>
        </w:rPr>
        <w:t>ФЭУ</w:t>
      </w:r>
      <w:r w:rsidRPr="007E4D88">
        <w:rPr>
          <w:rFonts w:ascii="Times New Roman" w:hAnsi="Times New Roman" w:cs="Times New Roman"/>
          <w:sz w:val="28"/>
          <w:szCs w:val="28"/>
        </w:rPr>
        <w:t>о начале проведения плановой проверки заказным почтовым отправлением с уведомлением о вручении или иным доступным способом.</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3.1.11. Плановая проверка проводится в форме документарной проверки и (или) выездной проверки в порядке, установленном действующим законодательством Российской Федерации.</w:t>
      </w: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7E4D88">
        <w:rPr>
          <w:rFonts w:ascii="Times New Roman" w:hAnsi="Times New Roman" w:cs="Times New Roman"/>
          <w:sz w:val="28"/>
          <w:szCs w:val="28"/>
        </w:rPr>
        <w:t>3.2. Организация и проведение внеплановой проверки:</w:t>
      </w: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3.2.1. Предметом внеплановой проверки является соблюдение юридическим лицом, индивидуальным предпринимателем в процессе осуществления деятельности обязательных требований и требований, установленных муниципальными правовыми актами, выполнение предписаний </w:t>
      </w:r>
      <w:r>
        <w:rPr>
          <w:rFonts w:ascii="Times New Roman" w:hAnsi="Times New Roman" w:cs="Times New Roman"/>
          <w:sz w:val="28"/>
          <w:szCs w:val="28"/>
        </w:rPr>
        <w:t>ФЭУ</w:t>
      </w:r>
      <w:r w:rsidRPr="007E4D88">
        <w:rPr>
          <w:rFonts w:ascii="Times New Roman" w:hAnsi="Times New Roman" w:cs="Times New Roman"/>
          <w:sz w:val="28"/>
          <w:szCs w:val="28"/>
        </w:rPr>
        <w:t xml:space="preserve"> Администрации Октябрьского района.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5" w:name="Par100"/>
      <w:bookmarkEnd w:id="5"/>
      <w:r w:rsidRPr="007E4D88">
        <w:rPr>
          <w:rFonts w:ascii="Times New Roman" w:hAnsi="Times New Roman" w:cs="Times New Roman"/>
          <w:sz w:val="28"/>
          <w:szCs w:val="28"/>
        </w:rPr>
        <w:t>3.2.2. Основанием для проведения внеплановой проверки является: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истечение срока исполнения юридическим лицом, индивидуальным предпринимателем ранее выданного предписания об устранении выявленного нарушения требований, установленных муниципальными правовыми актами;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поступление в Администрацию Октябрьского района обращений и заявлений граждан, юридических лиц, индивидуальных предпринимателей о нарушении прав потребителей в сфере регулируемого ценообразования (в случае обращения граждан, права которых нарушены);</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 приказ (распоряжение) руководителя Региональной службы по тарифам Ростовской области, изданный в соответствии с поручениями Президента Российской Федерации, Правительства Российской Федерации.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3.2.3. Обращения и заявления, не позволяющие установить лицо, обратившееся в Администрацию Октябрьского района, а также обращения и заявления, не содержащие сведений о фактах, указанных в </w:t>
      </w:r>
      <w:hyperlink w:anchor="Par100" w:history="1">
        <w:r w:rsidRPr="007E4D88">
          <w:rPr>
            <w:rFonts w:ascii="Times New Roman" w:hAnsi="Times New Roman" w:cs="Times New Roman"/>
            <w:sz w:val="28"/>
            <w:szCs w:val="28"/>
          </w:rPr>
          <w:t>пункте 3.2.2</w:t>
        </w:r>
      </w:hyperlink>
      <w:r w:rsidRPr="007E4D88">
        <w:rPr>
          <w:rFonts w:ascii="Times New Roman" w:hAnsi="Times New Roman" w:cs="Times New Roman"/>
          <w:sz w:val="28"/>
          <w:szCs w:val="28"/>
        </w:rPr>
        <w:t xml:space="preserve"> настоящего Административного регламента, не могут служить основанием для проведения внеплановой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3.2.4. Внеплановая проверка проводится в форме документарной проверки и (или) выездной проверки в порядке, установленном </w:t>
      </w:r>
      <w:hyperlink w:anchor="Par106" w:history="1">
        <w:r w:rsidRPr="007E4D88">
          <w:rPr>
            <w:rFonts w:ascii="Times New Roman" w:hAnsi="Times New Roman" w:cs="Times New Roman"/>
            <w:sz w:val="28"/>
            <w:szCs w:val="28"/>
          </w:rPr>
          <w:t>пунктами 3.3</w:t>
        </w:r>
      </w:hyperlink>
      <w:r w:rsidRPr="007E4D88">
        <w:rPr>
          <w:rFonts w:ascii="Times New Roman" w:hAnsi="Times New Roman" w:cs="Times New Roman"/>
          <w:sz w:val="28"/>
          <w:szCs w:val="28"/>
        </w:rPr>
        <w:t xml:space="preserve">, </w:t>
      </w:r>
      <w:hyperlink w:anchor="Par119" w:history="1">
        <w:r w:rsidRPr="007E4D88">
          <w:rPr>
            <w:rFonts w:ascii="Times New Roman" w:hAnsi="Times New Roman" w:cs="Times New Roman"/>
            <w:sz w:val="28"/>
            <w:szCs w:val="28"/>
          </w:rPr>
          <w:t>3.4</w:t>
        </w:r>
      </w:hyperlink>
      <w:r w:rsidRPr="007E4D88">
        <w:rPr>
          <w:rFonts w:ascii="Times New Roman" w:hAnsi="Times New Roman" w:cs="Times New Roman"/>
          <w:sz w:val="28"/>
          <w:szCs w:val="28"/>
        </w:rPr>
        <w:t xml:space="preserve"> настоящего Административного регламента.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6" w:name="Par106"/>
      <w:bookmarkEnd w:id="6"/>
      <w:r w:rsidRPr="007E4D88">
        <w:rPr>
          <w:rFonts w:ascii="Times New Roman" w:hAnsi="Times New Roman" w:cs="Times New Roman"/>
          <w:sz w:val="28"/>
          <w:szCs w:val="28"/>
        </w:rPr>
        <w:t>3.3. Документарная проверка:</w:t>
      </w: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3.3.1. Предметом документарной проверки являются сведения, содержащиеся в документах юридического лица, индивидуального предпринимателя, устанавливающих их организационно-правовую форму, права и обязанности; документы, используемые при осуществлении его деятельности и связанные с исполнением ими обязательных требований и требований, установленных муниципальными правовыми актами, исполнением предписаний.</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3.3.2. Организация документарной проверки (как плановой, так и внеплановой) осуществляется в порядке, установленном </w:t>
      </w:r>
      <w:hyperlink w:anchor="Par129" w:history="1">
        <w:r w:rsidRPr="007E4D88">
          <w:rPr>
            <w:rFonts w:ascii="Times New Roman" w:hAnsi="Times New Roman" w:cs="Times New Roman"/>
            <w:sz w:val="28"/>
            <w:szCs w:val="28"/>
          </w:rPr>
          <w:t>пунктом 3.5</w:t>
        </w:r>
      </w:hyperlink>
      <w:r w:rsidRPr="007E4D88">
        <w:rPr>
          <w:rFonts w:ascii="Times New Roman" w:hAnsi="Times New Roman" w:cs="Times New Roman"/>
          <w:sz w:val="28"/>
          <w:szCs w:val="28"/>
        </w:rPr>
        <w:t xml:space="preserve"> настоящего Административного регламента.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3.3.3. В процессе проведения документарной проверки специалистом </w:t>
      </w:r>
      <w:r>
        <w:rPr>
          <w:rFonts w:ascii="Times New Roman" w:hAnsi="Times New Roman" w:cs="Times New Roman"/>
          <w:sz w:val="28"/>
          <w:szCs w:val="28"/>
        </w:rPr>
        <w:t>ФЭУ</w:t>
      </w:r>
      <w:r w:rsidRPr="007E4D88">
        <w:rPr>
          <w:rFonts w:ascii="Times New Roman" w:hAnsi="Times New Roman" w:cs="Times New Roman"/>
          <w:sz w:val="28"/>
          <w:szCs w:val="28"/>
        </w:rPr>
        <w:t>в первую очередь рассматриваются документы юридического лица, индивидуального предпринимателя, имеющиеся в распоряжении, в том числе материалы предыдущих проверок, иные документы о результатах муниципального контроля в отношении юридического лица, индивидуального предпринимателя.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3.3.4. В случае если достоверность сведений, содержащихся в документах, имеющихся в распоряжении специалиста </w:t>
      </w:r>
      <w:r>
        <w:rPr>
          <w:rFonts w:ascii="Times New Roman" w:hAnsi="Times New Roman" w:cs="Times New Roman"/>
          <w:sz w:val="28"/>
          <w:szCs w:val="28"/>
        </w:rPr>
        <w:t>ФЭУ</w:t>
      </w:r>
      <w:r w:rsidRPr="007E4D88">
        <w:rPr>
          <w:rFonts w:ascii="Times New Roman" w:hAnsi="Times New Roman" w:cs="Times New Roman"/>
          <w:sz w:val="28"/>
          <w:szCs w:val="28"/>
        </w:rPr>
        <w:t xml:space="preserve">, вызывает обоснованные сомнения либо эти сведения не позволяют оценить исполнение юридическим лицом, индивидуальным предпринимателем обязательных требований и требований, установленных муниципальными правовыми актами, специалист, осуществляющий проверку, направляет в адрес юридического лица, адрес индивидуального предпринимателя мотивированный запрос с требованием представить иные необходимые для рассмотрения в ходе проведения документарной проверки документы. К запросу прилагается заверенная печатью копия приказаначальника </w:t>
      </w:r>
      <w:r>
        <w:rPr>
          <w:rFonts w:ascii="Times New Roman" w:hAnsi="Times New Roman" w:cs="Times New Roman"/>
          <w:sz w:val="28"/>
          <w:szCs w:val="28"/>
        </w:rPr>
        <w:t>ФЭУ</w:t>
      </w:r>
      <w:r w:rsidRPr="007E4D88">
        <w:rPr>
          <w:rFonts w:ascii="Times New Roman" w:hAnsi="Times New Roman" w:cs="Times New Roman"/>
          <w:sz w:val="28"/>
          <w:szCs w:val="28"/>
        </w:rPr>
        <w:t xml:space="preserve"> о проведении документарной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3.3.5. В течение десяти рабочих дней со дня получения мотивированного запроса юридическое лицо, индивидуальный предприниматель обязаны направить в </w:t>
      </w:r>
      <w:r>
        <w:rPr>
          <w:rFonts w:ascii="Times New Roman" w:hAnsi="Times New Roman" w:cs="Times New Roman"/>
          <w:sz w:val="28"/>
          <w:szCs w:val="28"/>
        </w:rPr>
        <w:t>ФЭУ</w:t>
      </w:r>
      <w:r w:rsidRPr="007E4D88">
        <w:rPr>
          <w:rFonts w:ascii="Times New Roman" w:hAnsi="Times New Roman" w:cs="Times New Roman"/>
          <w:sz w:val="28"/>
          <w:szCs w:val="28"/>
        </w:rPr>
        <w:t xml:space="preserve"> указанные в запросе документы.</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3.3.6. Указанные в запросе документы представляются в виде копий, заверенных печатью и соответственно подписью индивидуального предпринимателя, его уполномоченного представителя, руководителя, иного должностного лица юридического лица.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3.3.7. Не допускается требовать нотариального удостоверения копий документов, если иное не предусмотрено законодательством Российской Федерации.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7" w:name="Par114"/>
      <w:bookmarkEnd w:id="7"/>
      <w:r w:rsidRPr="007E4D88">
        <w:rPr>
          <w:rFonts w:ascii="Times New Roman" w:hAnsi="Times New Roman" w:cs="Times New Roman"/>
          <w:sz w:val="28"/>
          <w:szCs w:val="28"/>
        </w:rPr>
        <w:t>3.3.8. В случае если в ходе документарной проверки выявлены ошибки и (или) противоречия в представленных юридическим лицом, индивидуальным предпринимателем документах либо несоответствие сведений, содержащихся в этих документах, сведениям, содержавшимся в имеющихся в Финансово –экономическом управлении документах и (или) полученным в ходе осуществления муниципального контроля, информация об этом направляется юридическому лицу, индивидуальному предпринимателю с требованием представить в течение десяти рабочих дней необходимые пояснения в письменной форме.</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3.3.9. Юридическое лицо, индивидуальный предприниматель, представляющее специалисту </w:t>
      </w:r>
      <w:r>
        <w:rPr>
          <w:rFonts w:ascii="Times New Roman" w:hAnsi="Times New Roman" w:cs="Times New Roman"/>
          <w:sz w:val="28"/>
          <w:szCs w:val="28"/>
        </w:rPr>
        <w:t>ФЭУ</w:t>
      </w:r>
      <w:r w:rsidRPr="007E4D88">
        <w:rPr>
          <w:rFonts w:ascii="Times New Roman" w:hAnsi="Times New Roman" w:cs="Times New Roman"/>
          <w:sz w:val="28"/>
          <w:szCs w:val="28"/>
        </w:rPr>
        <w:t xml:space="preserve">пояснения относительно выявленных ошибок и (или) противоречий в представленных документах либо относительно несоответствия указанных в </w:t>
      </w:r>
      <w:hyperlink w:anchor="Par114" w:history="1">
        <w:r w:rsidRPr="007E4D88">
          <w:rPr>
            <w:rFonts w:ascii="Times New Roman" w:hAnsi="Times New Roman" w:cs="Times New Roman"/>
            <w:sz w:val="28"/>
            <w:szCs w:val="28"/>
          </w:rPr>
          <w:t>пункте 3.3.8</w:t>
        </w:r>
      </w:hyperlink>
      <w:r w:rsidRPr="007E4D88">
        <w:rPr>
          <w:rFonts w:ascii="Times New Roman" w:hAnsi="Times New Roman" w:cs="Times New Roman"/>
          <w:sz w:val="28"/>
          <w:szCs w:val="28"/>
        </w:rPr>
        <w:t xml:space="preserve"> настоящего Административного регламента сведений, вправе представить дополнительно документы, подтверждающие достоверность ранее представленных документов.</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3.3.10. В случае если после рассмотрения представленных пояснений и документов либо при отсутствии пояснений специалист </w:t>
      </w:r>
      <w:r>
        <w:rPr>
          <w:rFonts w:ascii="Times New Roman" w:hAnsi="Times New Roman" w:cs="Times New Roman"/>
          <w:sz w:val="28"/>
          <w:szCs w:val="28"/>
        </w:rPr>
        <w:t>ФЭУ</w:t>
      </w:r>
      <w:r w:rsidRPr="007E4D88">
        <w:rPr>
          <w:rFonts w:ascii="Times New Roman" w:hAnsi="Times New Roman" w:cs="Times New Roman"/>
          <w:sz w:val="28"/>
          <w:szCs w:val="28"/>
        </w:rPr>
        <w:t xml:space="preserve">установит признаки нарушения требований, установленных муниципальными правовыми актами, специалист  </w:t>
      </w:r>
      <w:r>
        <w:rPr>
          <w:rFonts w:ascii="Times New Roman" w:hAnsi="Times New Roman" w:cs="Times New Roman"/>
          <w:sz w:val="28"/>
          <w:szCs w:val="28"/>
        </w:rPr>
        <w:t>ФЭУ</w:t>
      </w:r>
      <w:r w:rsidRPr="007E4D88">
        <w:rPr>
          <w:rFonts w:ascii="Times New Roman" w:hAnsi="Times New Roman" w:cs="Times New Roman"/>
          <w:sz w:val="28"/>
          <w:szCs w:val="28"/>
        </w:rPr>
        <w:t>вправе провести выездную проверку.</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3.3.11. В случае отказа от представления юридическим лицом, индивидуальным предпринимателем сведений (информации), представление которых предусмотрено настоящим Административным регламентом, урегулирование вопроса осуществляется в порядке, предусмотренном законодательством Российской Федерации.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3.3.12. При проведении документарной проверки специалист, осуществляющие проверку, не вправе требовать у юридического лица, индивидуального предпринимателя сведения и документы, не относящиеся к предмету документарной проверки, а также сведения документы, которые могут быть получены этим органом от иных органов государственного контроля (надзора), органов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8" w:name="Par119"/>
      <w:bookmarkEnd w:id="8"/>
      <w:r w:rsidRPr="007E4D88">
        <w:rPr>
          <w:rFonts w:ascii="Times New Roman" w:hAnsi="Times New Roman" w:cs="Times New Roman"/>
          <w:sz w:val="28"/>
          <w:szCs w:val="28"/>
        </w:rPr>
        <w:t>3.4. Выездная проверка:</w:t>
      </w: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3.4.1. Предметом выездной проверки являются содержащиеся в документах юридического лица, индивидуального предпринимателя сведения, а также принимаемые ими меры по исполнению обязательных требований и требований, установленных нормативными правовыми актами Администрации Октябрьского района.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3.4.2. Выездная проверка (как плановая, так и внеплановая) проводится по месту нахождения юридического лица, месту осуществления деятельности индивидуальным предпринимателем и (или) по месту фактического осуществления их деятельности.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3.4.3. Выездная проверка проводится в случае, если при документарной проверке не представляется возможным:</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1) удостовериться в полноте и достоверности сведений, содержащихся в документах юридического лица, индивидуального предпринимателя, имеющихся в распоряжении специалиста </w:t>
      </w:r>
      <w:r>
        <w:rPr>
          <w:rFonts w:ascii="Times New Roman" w:hAnsi="Times New Roman" w:cs="Times New Roman"/>
          <w:sz w:val="28"/>
          <w:szCs w:val="28"/>
        </w:rPr>
        <w:t>ФЭУ</w:t>
      </w:r>
      <w:r w:rsidRPr="007E4D88">
        <w:rPr>
          <w:rFonts w:ascii="Times New Roman" w:hAnsi="Times New Roman" w:cs="Times New Roman"/>
          <w:sz w:val="28"/>
          <w:szCs w:val="28"/>
        </w:rPr>
        <w:t>;</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оценить соответствие деятельности юридического лица, индивидуального предпринимателя требованиям, установленным нормативными правовыми актами Администрации Октябрьского района, без проведения соответствующего мероприятия по контролю.</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3.4.4. Выездная проверка начинается с предъявления служебного удостоверения специалиста </w:t>
      </w:r>
      <w:r>
        <w:rPr>
          <w:rFonts w:ascii="Times New Roman" w:hAnsi="Times New Roman" w:cs="Times New Roman"/>
          <w:sz w:val="28"/>
          <w:szCs w:val="28"/>
        </w:rPr>
        <w:t>ФЭУ</w:t>
      </w:r>
      <w:r w:rsidRPr="007E4D88">
        <w:rPr>
          <w:rFonts w:ascii="Times New Roman" w:hAnsi="Times New Roman" w:cs="Times New Roman"/>
          <w:sz w:val="28"/>
          <w:szCs w:val="28"/>
        </w:rPr>
        <w:t>, обязательного ознакомления руководителя или иного должностного лица юридического лица, индивидуального предпринимателя, его уполномоченного представителя с приказомначальника</w:t>
      </w:r>
      <w:r>
        <w:rPr>
          <w:rFonts w:ascii="Times New Roman" w:hAnsi="Times New Roman" w:cs="Times New Roman"/>
          <w:sz w:val="28"/>
          <w:szCs w:val="28"/>
        </w:rPr>
        <w:t>ФЭУ</w:t>
      </w:r>
      <w:r w:rsidRPr="007E4D88">
        <w:rPr>
          <w:rFonts w:ascii="Times New Roman" w:hAnsi="Times New Roman" w:cs="Times New Roman"/>
          <w:sz w:val="28"/>
          <w:szCs w:val="28"/>
        </w:rPr>
        <w:t>о назначении выездной проверки и с полномочиями специалиста</w:t>
      </w:r>
      <w:r>
        <w:rPr>
          <w:rFonts w:ascii="Times New Roman" w:hAnsi="Times New Roman" w:cs="Times New Roman"/>
          <w:sz w:val="28"/>
          <w:szCs w:val="28"/>
        </w:rPr>
        <w:t>ФЭУ</w:t>
      </w:r>
      <w:r w:rsidRPr="007E4D88">
        <w:rPr>
          <w:rFonts w:ascii="Times New Roman" w:hAnsi="Times New Roman" w:cs="Times New Roman"/>
          <w:sz w:val="28"/>
          <w:szCs w:val="28"/>
        </w:rPr>
        <w:t>, проводящего выездную проверку, а также с целями, задачами, основаниями проведения выездной проверки, видами и объемом мероприятий по контролю, составом экспертов, представителями экспертных организаций, привлекаемых к выездной проверке, со сроками и с условиями ее проведения.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3.4.5. Руководитель, иное уполномоченное должностное лицо или уполномоченный представитель юридического лица, индивидуальный предприниматель, его уполномоченный представитель обязаны:</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1) предоставить специалисту </w:t>
      </w:r>
      <w:r>
        <w:rPr>
          <w:rFonts w:ascii="Times New Roman" w:hAnsi="Times New Roman" w:cs="Times New Roman"/>
          <w:sz w:val="28"/>
          <w:szCs w:val="28"/>
        </w:rPr>
        <w:t>ФЭУ</w:t>
      </w:r>
      <w:r w:rsidRPr="007E4D88">
        <w:rPr>
          <w:rFonts w:ascii="Times New Roman" w:hAnsi="Times New Roman" w:cs="Times New Roman"/>
          <w:sz w:val="28"/>
          <w:szCs w:val="28"/>
        </w:rPr>
        <w:t>, проводящего выездную проверку, возможность ознакомиться с документами, связанными с целями, задачами и предметом выездной проверки, в случае если выездной проверке не предшествовало проведение документарной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2) обеспечить доступ проводящему выездную проверку специалисту </w:t>
      </w:r>
      <w:r>
        <w:rPr>
          <w:rFonts w:ascii="Times New Roman" w:hAnsi="Times New Roman" w:cs="Times New Roman"/>
          <w:sz w:val="28"/>
          <w:szCs w:val="28"/>
        </w:rPr>
        <w:t>ФЭУ</w:t>
      </w:r>
      <w:r w:rsidRPr="007E4D88">
        <w:rPr>
          <w:rFonts w:ascii="Times New Roman" w:hAnsi="Times New Roman" w:cs="Times New Roman"/>
          <w:sz w:val="28"/>
          <w:szCs w:val="28"/>
        </w:rPr>
        <w:t xml:space="preserve"> и участвующим в выездной проверке экспертам, представителям экспертных организаций на территорию, в используемые юридическим лицом, индивидуальным предпринимателем при осуществлении деятельности здания, строения, сооружения, помещения, к используемым юридическими лицами, индивидуальными предпринимателями оборудованию, подобным объектам, транспортным средствам и перевозимым ими грузам.</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9" w:name="Par129"/>
      <w:bookmarkEnd w:id="9"/>
      <w:r w:rsidRPr="007E4D88">
        <w:rPr>
          <w:rFonts w:ascii="Times New Roman" w:hAnsi="Times New Roman" w:cs="Times New Roman"/>
          <w:sz w:val="28"/>
          <w:szCs w:val="28"/>
        </w:rPr>
        <w:t>3.5. Порядок организации проверки:</w:t>
      </w: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0" w:name="Par130"/>
      <w:bookmarkEnd w:id="10"/>
      <w:r w:rsidRPr="007E4D88">
        <w:rPr>
          <w:rFonts w:ascii="Times New Roman" w:hAnsi="Times New Roman" w:cs="Times New Roman"/>
          <w:sz w:val="28"/>
          <w:szCs w:val="28"/>
        </w:rPr>
        <w:t xml:space="preserve">3.5.1. Проверка проводится на основании </w:t>
      </w:r>
      <w:hyperlink r:id="rId15" w:history="1">
        <w:r w:rsidRPr="007E4D88">
          <w:rPr>
            <w:rFonts w:ascii="Times New Roman" w:hAnsi="Times New Roman" w:cs="Times New Roman"/>
            <w:sz w:val="28"/>
            <w:szCs w:val="28"/>
          </w:rPr>
          <w:t>приказа</w:t>
        </w:r>
      </w:hyperlink>
      <w:r w:rsidRPr="007E4D88">
        <w:rPr>
          <w:rFonts w:ascii="Times New Roman" w:hAnsi="Times New Roman" w:cs="Times New Roman"/>
          <w:sz w:val="28"/>
          <w:szCs w:val="28"/>
        </w:rPr>
        <w:t>начальника</w:t>
      </w:r>
      <w:r>
        <w:rPr>
          <w:rFonts w:ascii="Times New Roman" w:hAnsi="Times New Roman" w:cs="Times New Roman"/>
          <w:sz w:val="28"/>
          <w:szCs w:val="28"/>
        </w:rPr>
        <w:t>ФЭУ</w:t>
      </w:r>
      <w:r w:rsidRPr="007E4D88">
        <w:rPr>
          <w:rFonts w:ascii="Times New Roman" w:hAnsi="Times New Roman" w:cs="Times New Roman"/>
          <w:sz w:val="28"/>
          <w:szCs w:val="28"/>
        </w:rPr>
        <w:t xml:space="preserve"> о проведении проверки юридического лица, индивидуального предпринимателя, типовая форма которого утверждена приказом Министерства экономического развития Российской Федерации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Приказ о проведении проверки подписывается начальником</w:t>
      </w:r>
      <w:r>
        <w:rPr>
          <w:rFonts w:ascii="Times New Roman" w:hAnsi="Times New Roman" w:cs="Times New Roman"/>
          <w:sz w:val="28"/>
          <w:szCs w:val="28"/>
        </w:rPr>
        <w:t>ФЭУ</w:t>
      </w:r>
      <w:r w:rsidRPr="007E4D88">
        <w:rPr>
          <w:rFonts w:ascii="Times New Roman" w:hAnsi="Times New Roman" w:cs="Times New Roman"/>
          <w:sz w:val="28"/>
          <w:szCs w:val="28"/>
        </w:rPr>
        <w:t>.</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Проверка может проводиться только специалистом</w:t>
      </w:r>
      <w:r>
        <w:rPr>
          <w:rFonts w:ascii="Times New Roman" w:hAnsi="Times New Roman" w:cs="Times New Roman"/>
          <w:sz w:val="28"/>
          <w:szCs w:val="28"/>
        </w:rPr>
        <w:t>ФЭУ, который указан</w:t>
      </w:r>
      <w:r w:rsidRPr="007E4D88">
        <w:rPr>
          <w:rFonts w:ascii="Times New Roman" w:hAnsi="Times New Roman" w:cs="Times New Roman"/>
          <w:sz w:val="28"/>
          <w:szCs w:val="28"/>
        </w:rPr>
        <w:t xml:space="preserve"> в распоряжении.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3.5.2. В приказеначальника</w:t>
      </w:r>
      <w:r>
        <w:rPr>
          <w:rFonts w:ascii="Times New Roman" w:hAnsi="Times New Roman" w:cs="Times New Roman"/>
          <w:sz w:val="28"/>
          <w:szCs w:val="28"/>
        </w:rPr>
        <w:t>ФЭУ</w:t>
      </w:r>
      <w:r w:rsidRPr="007E4D88">
        <w:rPr>
          <w:rFonts w:ascii="Times New Roman" w:hAnsi="Times New Roman" w:cs="Times New Roman"/>
          <w:sz w:val="28"/>
          <w:szCs w:val="28"/>
        </w:rPr>
        <w:t>указываются: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наименование органа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фамилии, имена, отчества, должности специалистов отдела, уполномоченных на проведение проверки, а также привлекаемых к проведению проверки экспертов, представителей экспертных организаций;</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 наименование юридического лица или фамилия, имя, отчество индивидуального предпринимателя, проверка которого проводится, места нахождения юридического лица (их филиалов, представительств, обособленных структурных подразделений) или места жительства  индивидуального предпринимателя и места  фактического осуществления ими деятельности.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4) цели, задачи, предмет проверки и срок ее проведения;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5) правовые основания проведения проверки, в том числе подлежащие проверке обязательныхтребования, установленные муниципальными правовыми актами;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6) сроки проведения и перечень мероприятий по контролю, необходимых для достижения целей и задач проведения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7) Административный регламент, утвержденный правовым актом Администрации Октябрьского района, перечень административных регламентов взаимодействия;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8) перечень документов, представление которых юридическим лицом, индивидуальным предпринимателем необходимо для достижения целей и задач проведения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9) даты начала и окончания проведения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3.5.3. Заверенная печатью копия приказаначальника</w:t>
      </w:r>
      <w:r>
        <w:rPr>
          <w:rFonts w:ascii="Times New Roman" w:hAnsi="Times New Roman" w:cs="Times New Roman"/>
          <w:sz w:val="28"/>
          <w:szCs w:val="28"/>
        </w:rPr>
        <w:t>ФЭУ</w:t>
      </w:r>
      <w:r w:rsidRPr="007E4D88">
        <w:rPr>
          <w:rFonts w:ascii="Times New Roman" w:hAnsi="Times New Roman" w:cs="Times New Roman"/>
          <w:sz w:val="28"/>
          <w:szCs w:val="28"/>
        </w:rPr>
        <w:t xml:space="preserve">о проведении проверки вручается под роспись специалистом </w:t>
      </w:r>
      <w:r>
        <w:rPr>
          <w:rFonts w:ascii="Times New Roman" w:hAnsi="Times New Roman" w:cs="Times New Roman"/>
          <w:sz w:val="28"/>
          <w:szCs w:val="28"/>
        </w:rPr>
        <w:t>ФЭУ</w:t>
      </w:r>
      <w:r w:rsidRPr="007E4D88">
        <w:rPr>
          <w:rFonts w:ascii="Times New Roman" w:hAnsi="Times New Roman" w:cs="Times New Roman"/>
          <w:sz w:val="28"/>
          <w:szCs w:val="28"/>
        </w:rPr>
        <w:t xml:space="preserve">, проводящим проверку, руководителю, иному должностному лицу или уполномоченному представителю юридического лица, индивидуальному предпринимателю, его уполномоченному одновременно с предъявлением служебного удостоверения. По требованию подлежащих проверке лиц специалист </w:t>
      </w:r>
      <w:r>
        <w:rPr>
          <w:rFonts w:ascii="Times New Roman" w:hAnsi="Times New Roman" w:cs="Times New Roman"/>
          <w:sz w:val="28"/>
          <w:szCs w:val="28"/>
        </w:rPr>
        <w:t>ФЭУ</w:t>
      </w:r>
      <w:r w:rsidRPr="007E4D88">
        <w:rPr>
          <w:rFonts w:ascii="Times New Roman" w:hAnsi="Times New Roman" w:cs="Times New Roman"/>
          <w:sz w:val="28"/>
          <w:szCs w:val="28"/>
        </w:rPr>
        <w:t xml:space="preserve"> обязан представить информацию об этом органе, а также об экспертах, экспертных организациях  в целях подтверждения своих полномочий.</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3.5.4. По просьбе руководителя, иного должностного лица или уполномоченного представителя юридического лица специалист </w:t>
      </w:r>
      <w:r>
        <w:rPr>
          <w:rFonts w:ascii="Times New Roman" w:hAnsi="Times New Roman" w:cs="Times New Roman"/>
          <w:sz w:val="28"/>
          <w:szCs w:val="28"/>
        </w:rPr>
        <w:t>ФЭУ</w:t>
      </w:r>
      <w:r w:rsidRPr="007E4D88">
        <w:rPr>
          <w:rFonts w:ascii="Times New Roman" w:hAnsi="Times New Roman" w:cs="Times New Roman"/>
          <w:sz w:val="28"/>
          <w:szCs w:val="28"/>
        </w:rPr>
        <w:t xml:space="preserve"> обязан ознакомить подлежащих проверке лиц с Административными регламентами проведения мероприятий по контролю и порядком их проведения на объектах, используемых юридическим лицом, индивидуальным предпринимателем при осуществлении деятельности.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bookmarkStart w:id="11" w:name="Par145"/>
      <w:bookmarkEnd w:id="11"/>
      <w:r w:rsidRPr="007E4D88">
        <w:rPr>
          <w:rFonts w:ascii="Times New Roman" w:hAnsi="Times New Roman" w:cs="Times New Roman"/>
          <w:sz w:val="28"/>
          <w:szCs w:val="28"/>
        </w:rPr>
        <w:t>3.6. Срок проведения проверки:</w:t>
      </w: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3.6.1. Срок проведения каждой из проверок (документарной, выездной) не может превышать двадцать рабочих дней.</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3.6.2. В отношении одного субъекта малого предпринимательства общий срок проведения плановых выездных проверок не может превышать пятьдесят часов для малого предприятия и пятнадцать часов для микропредприятия в год.</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3.6.3. В исключительных случаях, связанных с необходимостью проведения сложных и (или) длительных исследований, испытаний, специальных экспертиз расследований на основании мотивированных предложений специалиста </w:t>
      </w:r>
      <w:r>
        <w:rPr>
          <w:rFonts w:ascii="Times New Roman" w:hAnsi="Times New Roman" w:cs="Times New Roman"/>
          <w:sz w:val="28"/>
          <w:szCs w:val="28"/>
        </w:rPr>
        <w:t>ФЭУ</w:t>
      </w:r>
      <w:r w:rsidRPr="007E4D88">
        <w:rPr>
          <w:rFonts w:ascii="Times New Roman" w:hAnsi="Times New Roman" w:cs="Times New Roman"/>
          <w:sz w:val="28"/>
          <w:szCs w:val="28"/>
        </w:rPr>
        <w:t xml:space="preserve">, проводящего выездную плановую проверку, срок проведения выездной плановой проверки может быть продлен начальником </w:t>
      </w:r>
      <w:r>
        <w:rPr>
          <w:rFonts w:ascii="Times New Roman" w:hAnsi="Times New Roman" w:cs="Times New Roman"/>
          <w:sz w:val="28"/>
          <w:szCs w:val="28"/>
        </w:rPr>
        <w:t>ФЭУ</w:t>
      </w:r>
      <w:r w:rsidRPr="007E4D88">
        <w:rPr>
          <w:rFonts w:ascii="Times New Roman" w:hAnsi="Times New Roman" w:cs="Times New Roman"/>
          <w:sz w:val="28"/>
          <w:szCs w:val="28"/>
        </w:rPr>
        <w:t>, но не более чем на двадцать рабочих дней, в отношении малых предприятий, микропредприятий - не более чем на пятнадцать часов.</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7E4D88">
        <w:rPr>
          <w:rFonts w:ascii="Times New Roman" w:hAnsi="Times New Roman" w:cs="Times New Roman"/>
          <w:sz w:val="28"/>
          <w:szCs w:val="28"/>
        </w:rPr>
        <w:t>3.7. Ограничения при проведении проверки:</w:t>
      </w: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При проведении мероприятий по муниципальному контролю специалист Финансово – экономического управления, уполномоченный на проведение проверки, не вправе:</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1) проверять выполнение обязательных требований и требований, установленных муниципальными правовыми актами, если такие требования не относятся к полномочиям отдела, от имени которого действуют специалист </w:t>
      </w:r>
      <w:r>
        <w:rPr>
          <w:rFonts w:ascii="Times New Roman" w:hAnsi="Times New Roman" w:cs="Times New Roman"/>
          <w:sz w:val="28"/>
          <w:szCs w:val="28"/>
        </w:rPr>
        <w:t>ФЭУ</w:t>
      </w:r>
      <w:r w:rsidRPr="007E4D88">
        <w:rPr>
          <w:rFonts w:ascii="Times New Roman" w:hAnsi="Times New Roman" w:cs="Times New Roman"/>
          <w:sz w:val="28"/>
          <w:szCs w:val="28"/>
        </w:rPr>
        <w:t>;</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осуществлять плановую или внеплановую проверку в случае отсутствия при ее проведении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2" w:name="Par153"/>
      <w:bookmarkEnd w:id="12"/>
      <w:r w:rsidRPr="007E4D88">
        <w:rPr>
          <w:rFonts w:ascii="Times New Roman" w:hAnsi="Times New Roman" w:cs="Times New Roman"/>
          <w:sz w:val="28"/>
          <w:szCs w:val="28"/>
        </w:rPr>
        <w:t>3) требовать представления документов, информации, если они не являются объектами проверки или не относятся к предмету проверки, а также изымать оригиналы таких документов;</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4) распространять информацию, полученную в результате проведения проверки и составляющую государственную, коммерческую, служебную, иную охраняемую законом тайну, за исключением случаев, предусмотренных законодательством Российской Федерации;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5) превышать установленные сроки проведения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6) осуществлять выдачу юридическим лицам, индивидуальным предпринимателям предписаний или предложений о проведении за их счет мероприятий по контролю.</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7E4D88">
        <w:rPr>
          <w:rFonts w:ascii="Times New Roman" w:hAnsi="Times New Roman" w:cs="Times New Roman"/>
          <w:sz w:val="28"/>
          <w:szCs w:val="28"/>
        </w:rPr>
        <w:t>3.8. Порядок оформления результатов проверки:</w:t>
      </w: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3.8.1. По результатам проверки специалистом </w:t>
      </w:r>
      <w:r>
        <w:rPr>
          <w:rFonts w:ascii="Times New Roman" w:hAnsi="Times New Roman" w:cs="Times New Roman"/>
          <w:sz w:val="28"/>
          <w:szCs w:val="28"/>
        </w:rPr>
        <w:t>ФЭУ</w:t>
      </w:r>
      <w:r w:rsidRPr="007E4D88">
        <w:rPr>
          <w:rFonts w:ascii="Times New Roman" w:hAnsi="Times New Roman" w:cs="Times New Roman"/>
          <w:sz w:val="28"/>
          <w:szCs w:val="28"/>
        </w:rPr>
        <w:t xml:space="preserve">, проводящими проверку, составляется </w:t>
      </w:r>
      <w:hyperlink r:id="rId16" w:history="1">
        <w:r w:rsidRPr="007E4D88">
          <w:rPr>
            <w:rFonts w:ascii="Times New Roman" w:hAnsi="Times New Roman" w:cs="Times New Roman"/>
            <w:sz w:val="28"/>
            <w:szCs w:val="28"/>
          </w:rPr>
          <w:t>акт</w:t>
        </w:r>
      </w:hyperlink>
      <w:r w:rsidRPr="007E4D88">
        <w:rPr>
          <w:rFonts w:ascii="Times New Roman" w:hAnsi="Times New Roman" w:cs="Times New Roman"/>
          <w:sz w:val="28"/>
          <w:szCs w:val="28"/>
        </w:rPr>
        <w:t xml:space="preserve"> по установленной типовой форме, которая утверждена приказом Министерства экономического развития Российской Федерации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 в двух экземплярах.</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3.8.2. В акте проверки указываются: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дата, время и место составления акта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наименование органа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 дата и номер приказа начальника </w:t>
      </w:r>
      <w:r>
        <w:rPr>
          <w:rFonts w:ascii="Times New Roman" w:hAnsi="Times New Roman" w:cs="Times New Roman"/>
          <w:sz w:val="28"/>
          <w:szCs w:val="28"/>
        </w:rPr>
        <w:t>ФЭУ</w:t>
      </w:r>
      <w:r w:rsidRPr="007E4D88">
        <w:rPr>
          <w:rFonts w:ascii="Times New Roman" w:hAnsi="Times New Roman" w:cs="Times New Roman"/>
          <w:sz w:val="28"/>
          <w:szCs w:val="28"/>
        </w:rPr>
        <w:t xml:space="preserve"> о проведении проверки юридического лица, индивидуального предпринимателя;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4) фамилии, имена, отчества, должности специалиста</w:t>
      </w:r>
      <w:r>
        <w:rPr>
          <w:rFonts w:ascii="Times New Roman" w:hAnsi="Times New Roman" w:cs="Times New Roman"/>
          <w:sz w:val="28"/>
          <w:szCs w:val="28"/>
        </w:rPr>
        <w:t>ФЭУ</w:t>
      </w:r>
      <w:r w:rsidRPr="007E4D88">
        <w:rPr>
          <w:rFonts w:ascii="Times New Roman" w:hAnsi="Times New Roman" w:cs="Times New Roman"/>
          <w:sz w:val="28"/>
          <w:szCs w:val="28"/>
        </w:rPr>
        <w:t>, уполномоченных на проведение проверки, а также привлекаемых к проведению проверки экспертов, представителей экспертных организаций;</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5) наименование проверяемого юридического лица или фамилия, имя и отчество индивидуального предпринимателя, а также фамилия, имя, отчество и должность руководителя, иного должностного лица или уполномоченного представителя юридического лица, уполномоченного представителя индивидуального предпринимателя, присутствовавших при проведении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6) дата, время, продолжительность и место проведения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7) сведения о результатах проверки, в том числе о выявленных нарушениях обязательных требований и требований, установленных муниципальными правовыми актами, об их характере и о лицах, допустивших указанные нарушения;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8) сведения об ознакомлении или отказе в ознакомлении с актом проверки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присутствовавших при проведении проверки, о наличии их подписей или об отказе от совершения подписи, а также сведения о внесении в журнал учета проверок записи о проведенной проверке либо о невозможности внесения такой записи в связи с отсутствием у юридического лица, индивидуального предпринимателя указанного журнала;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9) подписи специалиста </w:t>
      </w:r>
      <w:r>
        <w:rPr>
          <w:rFonts w:ascii="Times New Roman" w:hAnsi="Times New Roman" w:cs="Times New Roman"/>
          <w:sz w:val="28"/>
          <w:szCs w:val="28"/>
        </w:rPr>
        <w:t>ФЭУ</w:t>
      </w:r>
      <w:r w:rsidRPr="007E4D88">
        <w:rPr>
          <w:rFonts w:ascii="Times New Roman" w:hAnsi="Times New Roman" w:cs="Times New Roman"/>
          <w:sz w:val="28"/>
          <w:szCs w:val="28"/>
        </w:rPr>
        <w:t>, проводивших проверку.</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3.8.3. К акту проверки прилагаются объяснения работников юридического лица, работников индивидуального предпринимателя, на которых возлагается ответственность за нарушение обязательных требований или требований, установленных муниципальными правовыми актами, предписания об устранении выявленных нарушений и иные связанные с результатами проверки документы или их копии.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bookmarkStart w:id="13" w:name="Par170"/>
      <w:bookmarkEnd w:id="13"/>
      <w:r w:rsidRPr="007E4D88">
        <w:rPr>
          <w:rFonts w:ascii="Times New Roman" w:hAnsi="Times New Roman" w:cs="Times New Roman"/>
          <w:sz w:val="28"/>
          <w:szCs w:val="28"/>
        </w:rPr>
        <w:t xml:space="preserve">3.8.4. Акт проверки оформляется непосредственно после ее завершения в двух экземплярах, один из которых с копиями приложений вручается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под расписку об ознакомлении либо об отказе в ознакомлении с актом проверки. В случае отсутствия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а также в случае отказа проверяемого лица дать расписку об ознакомлении либо об отказе в ознакомлении с актом проверки, акт направляется заказным почтовым отправлением с уведомлением о вручении, которое приобщается к экземпляру акта проверки, хранящемуся в деле </w:t>
      </w:r>
      <w:r>
        <w:rPr>
          <w:rFonts w:ascii="Times New Roman" w:hAnsi="Times New Roman" w:cs="Times New Roman"/>
          <w:sz w:val="28"/>
          <w:szCs w:val="28"/>
        </w:rPr>
        <w:t>ФЭУ</w:t>
      </w:r>
      <w:r w:rsidRPr="007E4D88">
        <w:rPr>
          <w:rFonts w:ascii="Times New Roman" w:hAnsi="Times New Roman" w:cs="Times New Roman"/>
          <w:sz w:val="28"/>
          <w:szCs w:val="28"/>
        </w:rPr>
        <w:t>.</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3.8.5. Результаты проверки, содержащие информацию, составляющую государственную, коммерческую, служебную, иную тайну, оформляются с соблюдением требований, предусмотренных законодательством Российской Федерации.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3.8.6. Юридические лица, индивидуальные предприниматели обязаны вести </w:t>
      </w:r>
      <w:hyperlink r:id="rId17" w:history="1">
        <w:r w:rsidRPr="007E4D88">
          <w:rPr>
            <w:rFonts w:ascii="Times New Roman" w:hAnsi="Times New Roman" w:cs="Times New Roman"/>
            <w:sz w:val="28"/>
            <w:szCs w:val="28"/>
          </w:rPr>
          <w:t>журнал</w:t>
        </w:r>
      </w:hyperlink>
      <w:r w:rsidRPr="007E4D88">
        <w:rPr>
          <w:rFonts w:ascii="Times New Roman" w:hAnsi="Times New Roman" w:cs="Times New Roman"/>
          <w:sz w:val="28"/>
          <w:szCs w:val="28"/>
        </w:rPr>
        <w:t xml:space="preserve"> учета проверок по типовой форме, утвержденной Приказом Министерства экономического развития Российской Федерации от 30.04.2009 N 141 "О реализации положений Федерального закона "О защите прав юридических лиц и индивидуальных предпринимателей при осуществлении государственного контроля (надзора) и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3.8.7. В журнале учета проверок специалистом </w:t>
      </w:r>
      <w:r>
        <w:rPr>
          <w:rFonts w:ascii="Times New Roman" w:hAnsi="Times New Roman" w:cs="Times New Roman"/>
          <w:sz w:val="28"/>
          <w:szCs w:val="28"/>
        </w:rPr>
        <w:t>ФЭУ</w:t>
      </w:r>
      <w:r w:rsidRPr="007E4D88">
        <w:rPr>
          <w:rFonts w:ascii="Times New Roman" w:hAnsi="Times New Roman" w:cs="Times New Roman"/>
          <w:sz w:val="28"/>
          <w:szCs w:val="28"/>
        </w:rPr>
        <w:t xml:space="preserve">, осуществляющим проверку, выполняется запись о проведенной проверке, содержащая сведения о наименовании органа муниципального контроля, датах начала и окончания проведения проверки, времени ее проведения, правовых основаниях, целях, задачах и предмете проверки, выявленных нарушениях и выданных предписаниях, а также указываются фамилии, имена, отчества и должность специалиста </w:t>
      </w:r>
      <w:r>
        <w:rPr>
          <w:rFonts w:ascii="Times New Roman" w:hAnsi="Times New Roman" w:cs="Times New Roman"/>
          <w:sz w:val="28"/>
          <w:szCs w:val="28"/>
        </w:rPr>
        <w:t>ФЭУ</w:t>
      </w:r>
      <w:r w:rsidRPr="007E4D88">
        <w:rPr>
          <w:rFonts w:ascii="Times New Roman" w:hAnsi="Times New Roman" w:cs="Times New Roman"/>
          <w:sz w:val="28"/>
          <w:szCs w:val="28"/>
        </w:rPr>
        <w:t>, проводящего проверку, его подпись.</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3.8.8. Журнал учета проверок должен быть прошит, пронумерован и удостоверен печатью юридического лица, индивидуального предпринимателя.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3.8.9. При отсутствии журнала учета проверок в акте проверки делается соответствующая запись.</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3.8.10. Юридическое лицо, индивидуальный предприниматель, проверка которых проводилась, в случае несогласия с фактами, выводами, предложениями, изложенными в акте проверки, либо с выданным предписанием об устранении выявленных нарушений в течение пятнадцати дней с даты получения акта проверки вправе представить в </w:t>
      </w:r>
      <w:r>
        <w:rPr>
          <w:rFonts w:ascii="Times New Roman" w:hAnsi="Times New Roman" w:cs="Times New Roman"/>
          <w:sz w:val="28"/>
          <w:szCs w:val="28"/>
        </w:rPr>
        <w:t>ФЭУ</w:t>
      </w:r>
      <w:r w:rsidRPr="007E4D88">
        <w:rPr>
          <w:rFonts w:ascii="Times New Roman" w:hAnsi="Times New Roman" w:cs="Times New Roman"/>
          <w:sz w:val="28"/>
          <w:szCs w:val="28"/>
        </w:rPr>
        <w:t xml:space="preserve"> в письменной форме возражения в отношении акта проверки и (или) выданного предписания об устранении выявленных нарушений в целом или его отдельных положений. При этом юридическое лицо, индивидуальный предприниматель вправе приложить к таким возражениям документы, подтверждающие обоснованность таких возражений или их заверенные копии, либо в согласованный срок передать их в </w:t>
      </w:r>
      <w:r>
        <w:rPr>
          <w:rFonts w:ascii="Times New Roman" w:hAnsi="Times New Roman" w:cs="Times New Roman"/>
          <w:sz w:val="28"/>
          <w:szCs w:val="28"/>
        </w:rPr>
        <w:t>ФЭУ</w:t>
      </w:r>
      <w:r w:rsidRPr="007E4D88">
        <w:rPr>
          <w:rFonts w:ascii="Times New Roman" w:hAnsi="Times New Roman" w:cs="Times New Roman"/>
          <w:sz w:val="28"/>
          <w:szCs w:val="28"/>
        </w:rPr>
        <w:t>.</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7E4D88">
        <w:rPr>
          <w:rFonts w:ascii="Times New Roman" w:hAnsi="Times New Roman" w:cs="Times New Roman"/>
          <w:sz w:val="28"/>
          <w:szCs w:val="28"/>
        </w:rPr>
        <w:t>3.9. Принятие решений по итогам проведения проверки:</w:t>
      </w: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3.9.1. В случае выявления при проведении проверки юридического лица, индивидуального предпринимателя нарушений, имеющих признаки административного правонарушения, подпадающие под действие </w:t>
      </w:r>
      <w:hyperlink r:id="rId18" w:history="1">
        <w:r w:rsidRPr="007E4D88">
          <w:rPr>
            <w:rFonts w:ascii="Times New Roman" w:hAnsi="Times New Roman" w:cs="Times New Roman"/>
            <w:sz w:val="28"/>
            <w:szCs w:val="28"/>
          </w:rPr>
          <w:t>ст. 14.6</w:t>
        </w:r>
      </w:hyperlink>
      <w:r w:rsidRPr="007E4D88">
        <w:rPr>
          <w:rFonts w:ascii="Times New Roman" w:hAnsi="Times New Roman" w:cs="Times New Roman"/>
          <w:sz w:val="28"/>
          <w:szCs w:val="28"/>
        </w:rPr>
        <w:t xml:space="preserve"> "Нарушение порядка ценообразования", </w:t>
      </w:r>
      <w:hyperlink r:id="rId19" w:history="1">
        <w:r w:rsidRPr="007E4D88">
          <w:rPr>
            <w:rFonts w:ascii="Times New Roman" w:hAnsi="Times New Roman" w:cs="Times New Roman"/>
            <w:sz w:val="28"/>
            <w:szCs w:val="28"/>
          </w:rPr>
          <w:t>п. 5 ст. 19.5</w:t>
        </w:r>
      </w:hyperlink>
      <w:r w:rsidRPr="007E4D88">
        <w:rPr>
          <w:rFonts w:ascii="Times New Roman" w:hAnsi="Times New Roman" w:cs="Times New Roman"/>
          <w:sz w:val="28"/>
          <w:szCs w:val="28"/>
        </w:rPr>
        <w:t xml:space="preserve"> "Невыполнение в срок законного предписания (постановления, представления, решения) органа (должностного лица), осуществляющего государственный надзор (контроль)", </w:t>
      </w:r>
      <w:hyperlink r:id="rId20" w:history="1">
        <w:r w:rsidRPr="007E4D88">
          <w:rPr>
            <w:rFonts w:ascii="Times New Roman" w:hAnsi="Times New Roman" w:cs="Times New Roman"/>
            <w:sz w:val="28"/>
            <w:szCs w:val="28"/>
          </w:rPr>
          <w:t>ст. 19.7.1</w:t>
        </w:r>
      </w:hyperlink>
      <w:r w:rsidRPr="007E4D88">
        <w:rPr>
          <w:rFonts w:ascii="Times New Roman" w:hAnsi="Times New Roman" w:cs="Times New Roman"/>
          <w:sz w:val="28"/>
          <w:szCs w:val="28"/>
        </w:rPr>
        <w:t xml:space="preserve"> "непредставление сведений или представление заведомо недостоверных сведений в орган, уполномоченный в области государственного регулирования тарифов" КоАП РФ, специалист </w:t>
      </w:r>
      <w:r>
        <w:rPr>
          <w:rFonts w:ascii="Times New Roman" w:hAnsi="Times New Roman" w:cs="Times New Roman"/>
          <w:sz w:val="28"/>
          <w:szCs w:val="28"/>
        </w:rPr>
        <w:t>ФЭУ</w:t>
      </w:r>
      <w:r w:rsidRPr="007E4D88">
        <w:rPr>
          <w:rFonts w:ascii="Times New Roman" w:hAnsi="Times New Roman" w:cs="Times New Roman"/>
          <w:sz w:val="28"/>
          <w:szCs w:val="28"/>
        </w:rPr>
        <w:t>, проводившие проверку, в пределах своих полномочий обязаны:</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выдать предписание юридическому лицу, индивидуальному предпринимателю об устранении выявленных нарушений с указанием сроков их устранения;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направить материалы проверки в Региональную службу по тарифам Ростовской области для рассмотрения материалов проверки в соответствии с установленным порядком;</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 осуществлять контроль за устранением выявленного при проведении проверки нарушения в срок, установленный в предписании об устранении нарушения законодательства.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3.9.2. </w:t>
      </w:r>
      <w:hyperlink w:anchor="Par464" w:history="1">
        <w:r w:rsidRPr="007E4D88">
          <w:rPr>
            <w:rFonts w:ascii="Times New Roman" w:hAnsi="Times New Roman" w:cs="Times New Roman"/>
            <w:sz w:val="28"/>
            <w:szCs w:val="28"/>
          </w:rPr>
          <w:t>Предписания</w:t>
        </w:r>
      </w:hyperlink>
      <w:r w:rsidRPr="007E4D88">
        <w:rPr>
          <w:rFonts w:ascii="Times New Roman" w:hAnsi="Times New Roman" w:cs="Times New Roman"/>
          <w:sz w:val="28"/>
          <w:szCs w:val="28"/>
        </w:rPr>
        <w:t xml:space="preserve"> подписываются начальником </w:t>
      </w:r>
      <w:r>
        <w:rPr>
          <w:rFonts w:ascii="Times New Roman" w:hAnsi="Times New Roman" w:cs="Times New Roman"/>
          <w:sz w:val="28"/>
          <w:szCs w:val="28"/>
        </w:rPr>
        <w:t>ФЭУ</w:t>
      </w:r>
      <w:r w:rsidRPr="007E4D88">
        <w:rPr>
          <w:rFonts w:ascii="Times New Roman" w:hAnsi="Times New Roman" w:cs="Times New Roman"/>
          <w:sz w:val="28"/>
          <w:szCs w:val="28"/>
        </w:rPr>
        <w:t>и должны содержать перечень конкретных действий, которые необходимо совершить (воздержаться от совершения) для его исполнения, с указанием сроков исполнения.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7E4D88">
        <w:rPr>
          <w:rFonts w:ascii="Times New Roman" w:hAnsi="Times New Roman" w:cs="Times New Roman"/>
          <w:sz w:val="28"/>
          <w:szCs w:val="28"/>
        </w:rPr>
        <w:t>3.10. Недействительность результатов проверки, проведенной с грубым нарушением требований настоящего Административного регламента:</w:t>
      </w: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3.10.1. Результаты проверки, проведенной специалистом </w:t>
      </w:r>
      <w:r>
        <w:rPr>
          <w:rFonts w:ascii="Times New Roman" w:hAnsi="Times New Roman" w:cs="Times New Roman"/>
          <w:sz w:val="28"/>
          <w:szCs w:val="28"/>
        </w:rPr>
        <w:t>ФЭУ</w:t>
      </w:r>
      <w:r w:rsidRPr="007E4D88">
        <w:rPr>
          <w:rFonts w:ascii="Times New Roman" w:hAnsi="Times New Roman" w:cs="Times New Roman"/>
          <w:sz w:val="28"/>
          <w:szCs w:val="28"/>
        </w:rPr>
        <w:t xml:space="preserve">с грубым нарушением требований, установленных Федеральным </w:t>
      </w:r>
      <w:hyperlink r:id="rId21" w:history="1">
        <w:r w:rsidRPr="007E4D88">
          <w:rPr>
            <w:rFonts w:ascii="Times New Roman" w:hAnsi="Times New Roman" w:cs="Times New Roman"/>
            <w:sz w:val="28"/>
            <w:szCs w:val="28"/>
          </w:rPr>
          <w:t>законом</w:t>
        </w:r>
      </w:hyperlink>
      <w:r w:rsidRPr="007E4D88">
        <w:rPr>
          <w:rFonts w:ascii="Times New Roman" w:hAnsi="Times New Roman" w:cs="Times New Roman"/>
          <w:sz w:val="28"/>
          <w:szCs w:val="28"/>
        </w:rPr>
        <w:t xml:space="preserve"> от 26.12.2008 N 294-ФЗ "О защите прав юридических лиц и индивидуальных предпринимателей при осуществлении государственного контроля (надзора) и муниципального контроля" и настоящим Административным регламентом, к организации и проведению проверок, не могут являться доказательствами нарушения юридическим лицом, индивидуальным предпринимателем требований, установленных муниципальными правовыми актами, и подлежат отмене судом наосновании заявления юридического лица.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3.10.2. К грубым нарушениям относятся нарушения требований настоящего Административного регламента, предусмотренных:</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1) </w:t>
      </w:r>
      <w:hyperlink w:anchor="Par82" w:history="1">
        <w:r w:rsidRPr="007E4D88">
          <w:rPr>
            <w:rFonts w:ascii="Times New Roman" w:hAnsi="Times New Roman" w:cs="Times New Roman"/>
            <w:sz w:val="28"/>
            <w:szCs w:val="28"/>
          </w:rPr>
          <w:t>пунктами 3.1.2</w:t>
        </w:r>
      </w:hyperlink>
      <w:r w:rsidRPr="007E4D88">
        <w:rPr>
          <w:rFonts w:ascii="Times New Roman" w:hAnsi="Times New Roman" w:cs="Times New Roman"/>
          <w:sz w:val="28"/>
          <w:szCs w:val="28"/>
        </w:rPr>
        <w:t xml:space="preserve">, </w:t>
      </w:r>
      <w:hyperlink w:anchor="Par83" w:history="1">
        <w:r w:rsidRPr="007E4D88">
          <w:rPr>
            <w:rFonts w:ascii="Times New Roman" w:hAnsi="Times New Roman" w:cs="Times New Roman"/>
            <w:sz w:val="28"/>
            <w:szCs w:val="28"/>
          </w:rPr>
          <w:t>3.1.3</w:t>
        </w:r>
      </w:hyperlink>
      <w:r w:rsidRPr="007E4D88">
        <w:rPr>
          <w:rFonts w:ascii="Times New Roman" w:hAnsi="Times New Roman" w:cs="Times New Roman"/>
          <w:sz w:val="28"/>
          <w:szCs w:val="28"/>
        </w:rPr>
        <w:t xml:space="preserve"> (в части отсутствия оснований проведения плановой проверки), </w:t>
      </w:r>
      <w:hyperlink w:anchor="Par96" w:history="1">
        <w:r w:rsidRPr="007E4D88">
          <w:rPr>
            <w:rFonts w:ascii="Times New Roman" w:hAnsi="Times New Roman" w:cs="Times New Roman"/>
            <w:sz w:val="28"/>
            <w:szCs w:val="28"/>
          </w:rPr>
          <w:t>пунктом 3.1.10</w:t>
        </w:r>
      </w:hyperlink>
      <w:r w:rsidRPr="007E4D88">
        <w:rPr>
          <w:rFonts w:ascii="Times New Roman" w:hAnsi="Times New Roman" w:cs="Times New Roman"/>
          <w:sz w:val="28"/>
          <w:szCs w:val="28"/>
        </w:rPr>
        <w:t xml:space="preserve"> (в части срока уведомления о проведении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2) </w:t>
      </w:r>
      <w:hyperlink w:anchor="Par100" w:history="1">
        <w:r w:rsidRPr="007E4D88">
          <w:rPr>
            <w:rFonts w:ascii="Times New Roman" w:hAnsi="Times New Roman" w:cs="Times New Roman"/>
            <w:sz w:val="28"/>
            <w:szCs w:val="28"/>
          </w:rPr>
          <w:t>пунктом 3.2.2</w:t>
        </w:r>
      </w:hyperlink>
      <w:r w:rsidRPr="007E4D88">
        <w:rPr>
          <w:rFonts w:ascii="Times New Roman" w:hAnsi="Times New Roman" w:cs="Times New Roman"/>
          <w:sz w:val="28"/>
          <w:szCs w:val="28"/>
        </w:rPr>
        <w:t xml:space="preserve"> (в части оснований проведения внеплановой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 </w:t>
      </w:r>
      <w:hyperlink w:anchor="Par130" w:history="1">
        <w:r w:rsidRPr="007E4D88">
          <w:rPr>
            <w:rFonts w:ascii="Times New Roman" w:hAnsi="Times New Roman" w:cs="Times New Roman"/>
            <w:sz w:val="28"/>
            <w:szCs w:val="28"/>
          </w:rPr>
          <w:t>пунктом 3.5.1</w:t>
        </w:r>
      </w:hyperlink>
      <w:r w:rsidRPr="007E4D88">
        <w:rPr>
          <w:rFonts w:ascii="Times New Roman" w:hAnsi="Times New Roman" w:cs="Times New Roman"/>
          <w:sz w:val="28"/>
          <w:szCs w:val="28"/>
        </w:rPr>
        <w:t xml:space="preserve"> (в части проведения проверки без распоряжения руководителя органа муниципального контроля о проведении проверки юридического лица, индивидуального предпринимателя);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4) </w:t>
      </w:r>
      <w:hyperlink w:anchor="Par153" w:history="1">
        <w:r w:rsidRPr="007E4D88">
          <w:rPr>
            <w:rFonts w:ascii="Times New Roman" w:hAnsi="Times New Roman" w:cs="Times New Roman"/>
            <w:sz w:val="28"/>
            <w:szCs w:val="28"/>
          </w:rPr>
          <w:t>подпунктом 3 пункта 3.7</w:t>
        </w:r>
      </w:hyperlink>
      <w:r w:rsidRPr="007E4D88">
        <w:rPr>
          <w:rFonts w:ascii="Times New Roman" w:hAnsi="Times New Roman" w:cs="Times New Roman"/>
          <w:sz w:val="28"/>
          <w:szCs w:val="28"/>
        </w:rPr>
        <w:t xml:space="preserve"> (в части требования документов, не относящихся к предмету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5) </w:t>
      </w:r>
      <w:hyperlink w:anchor="Par145" w:history="1">
        <w:r w:rsidRPr="007E4D88">
          <w:rPr>
            <w:rFonts w:ascii="Times New Roman" w:hAnsi="Times New Roman" w:cs="Times New Roman"/>
            <w:sz w:val="28"/>
            <w:szCs w:val="28"/>
          </w:rPr>
          <w:t>пунктом 3.6</w:t>
        </w:r>
      </w:hyperlink>
      <w:r w:rsidRPr="007E4D88">
        <w:rPr>
          <w:rFonts w:ascii="Times New Roman" w:hAnsi="Times New Roman" w:cs="Times New Roman"/>
          <w:sz w:val="28"/>
          <w:szCs w:val="28"/>
        </w:rPr>
        <w:t xml:space="preserve"> (в части превышения установленных сроков проведения проверок);</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6) </w:t>
      </w:r>
      <w:hyperlink w:anchor="Par170" w:history="1">
        <w:r w:rsidRPr="007E4D88">
          <w:rPr>
            <w:rFonts w:ascii="Times New Roman" w:hAnsi="Times New Roman" w:cs="Times New Roman"/>
            <w:sz w:val="28"/>
            <w:szCs w:val="28"/>
          </w:rPr>
          <w:t>пунктом 3.8.4</w:t>
        </w:r>
      </w:hyperlink>
      <w:r w:rsidRPr="007E4D88">
        <w:rPr>
          <w:rFonts w:ascii="Times New Roman" w:hAnsi="Times New Roman" w:cs="Times New Roman"/>
          <w:sz w:val="28"/>
          <w:szCs w:val="28"/>
        </w:rPr>
        <w:t xml:space="preserve"> (в части непредставления акта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rsidP="002C4ECA">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7E4D88">
        <w:rPr>
          <w:rFonts w:ascii="Times New Roman" w:hAnsi="Times New Roman" w:cs="Times New Roman"/>
          <w:sz w:val="28"/>
          <w:szCs w:val="28"/>
        </w:rPr>
        <w:t xml:space="preserve">4. Обязанности и ответственность специалиста </w:t>
      </w:r>
      <w:r>
        <w:rPr>
          <w:rFonts w:ascii="Times New Roman" w:hAnsi="Times New Roman" w:cs="Times New Roman"/>
          <w:sz w:val="28"/>
          <w:szCs w:val="28"/>
        </w:rPr>
        <w:t>ФЭУ</w:t>
      </w:r>
      <w:r w:rsidRPr="007E4D88">
        <w:rPr>
          <w:rFonts w:ascii="Times New Roman" w:hAnsi="Times New Roman" w:cs="Times New Roman"/>
          <w:sz w:val="28"/>
          <w:szCs w:val="28"/>
        </w:rPr>
        <w:t>при проведении проверки. Права и ответственностьюридических лиц, индивидуальных предпринимателейпри осуществлении муниципального контроля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7E4D88">
        <w:rPr>
          <w:rFonts w:ascii="Times New Roman" w:hAnsi="Times New Roman" w:cs="Times New Roman"/>
          <w:sz w:val="28"/>
          <w:szCs w:val="28"/>
        </w:rPr>
        <w:t xml:space="preserve">4.1. Обязанности специалиста </w:t>
      </w:r>
      <w:r>
        <w:rPr>
          <w:rFonts w:ascii="Times New Roman" w:hAnsi="Times New Roman" w:cs="Times New Roman"/>
          <w:sz w:val="28"/>
          <w:szCs w:val="28"/>
        </w:rPr>
        <w:t>ФЭУ</w:t>
      </w:r>
      <w:r w:rsidRPr="007E4D88">
        <w:rPr>
          <w:rFonts w:ascii="Times New Roman" w:hAnsi="Times New Roman" w:cs="Times New Roman"/>
          <w:sz w:val="28"/>
          <w:szCs w:val="28"/>
        </w:rPr>
        <w:t>при проведении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Специалист </w:t>
      </w:r>
      <w:r>
        <w:rPr>
          <w:rFonts w:ascii="Times New Roman" w:hAnsi="Times New Roman" w:cs="Times New Roman"/>
          <w:sz w:val="28"/>
          <w:szCs w:val="28"/>
        </w:rPr>
        <w:t>ФЭУ</w:t>
      </w:r>
      <w:r w:rsidRPr="007E4D88">
        <w:rPr>
          <w:rFonts w:ascii="Times New Roman" w:hAnsi="Times New Roman" w:cs="Times New Roman"/>
          <w:sz w:val="28"/>
          <w:szCs w:val="28"/>
        </w:rPr>
        <w:t>при проведении проверки обязан:</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1) своевременно и в полной мере исполнять предоставленные в соответствии с </w:t>
      </w:r>
      <w:hyperlink r:id="rId22" w:history="1">
        <w:r w:rsidRPr="007E4D88">
          <w:rPr>
            <w:rFonts w:ascii="Times New Roman" w:hAnsi="Times New Roman" w:cs="Times New Roman"/>
            <w:sz w:val="28"/>
            <w:szCs w:val="28"/>
          </w:rPr>
          <w:t>Уставом</w:t>
        </w:r>
      </w:hyperlink>
      <w:r w:rsidRPr="007E4D88">
        <w:rPr>
          <w:rFonts w:ascii="Times New Roman" w:hAnsi="Times New Roman" w:cs="Times New Roman"/>
          <w:sz w:val="28"/>
          <w:szCs w:val="28"/>
        </w:rPr>
        <w:t xml:space="preserve"> муниципального образования "Октябрьский район" полномочия по предупреждению, выявлению и пресечению нарушений обязательных требований и требований, установленных муниципальными правовыми актами;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соблюдать законодательство Российской Федерации, права и законные интересы юридического лица, индивидуального предпринимателя, проверка которых проводится;</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 проводить проверку на основании приказа начальника </w:t>
      </w:r>
      <w:r>
        <w:rPr>
          <w:rFonts w:ascii="Times New Roman" w:hAnsi="Times New Roman" w:cs="Times New Roman"/>
          <w:sz w:val="28"/>
          <w:szCs w:val="28"/>
        </w:rPr>
        <w:t>ФЭУ</w:t>
      </w:r>
      <w:r w:rsidRPr="007E4D88">
        <w:rPr>
          <w:rFonts w:ascii="Times New Roman" w:hAnsi="Times New Roman" w:cs="Times New Roman"/>
          <w:sz w:val="28"/>
          <w:szCs w:val="28"/>
        </w:rPr>
        <w:t>о ее проведении в соответствии с ее назначением;</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4) проводить проверку только во время исполнения служебных обязанностей, выездную проверку - только при предъявлении служебных удостоверений, копии приказа начальника </w:t>
      </w:r>
      <w:r>
        <w:rPr>
          <w:rFonts w:ascii="Times New Roman" w:hAnsi="Times New Roman" w:cs="Times New Roman"/>
          <w:sz w:val="28"/>
          <w:szCs w:val="28"/>
        </w:rPr>
        <w:t>ФЭУ</w:t>
      </w:r>
      <w:r w:rsidRPr="007E4D88">
        <w:rPr>
          <w:rFonts w:ascii="Times New Roman" w:hAnsi="Times New Roman" w:cs="Times New Roman"/>
          <w:sz w:val="28"/>
          <w:szCs w:val="28"/>
        </w:rPr>
        <w:t>;</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5) не препятствовать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присутствовать при проведении проверки и давать разъяснения по вопросам, относящимся к предмету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6) предоставлять руководителю, иному должностному лицу или уполномоченному представителю юридического лица, индивидуальному предпринимателю, его уполномоченному представителю, присутствующим при проведении проверки, информацию и документы, относящиеся к предмету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7) знакомить руководителя, иное должностное лицо или уполномоченного представителя юридического лица, индивидуального предпринимателя, его уполномоченного представителя с результатами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8) не допускать необоснованное ограничение прав и законных интересов граждан, юридических лиц, индивидуальных предпринимателей;</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9) доказывать обоснованность своих действий при их обжаловании юридическими лицами, индивидуальными предпринимателями в порядке, установленном законодательством Российской Федерации;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10) соблюдать сроки проведения проверки, установленные настоящим Административным регламентом;</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11) не требовать от юридического лица, индивидуального предпринимателя документы и иные сведения, представление которых не предусмотрено законодательством Российской Федерации;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12) перед началом проведения выездной проверки по просьбе руководителя, иного должностного лица или уполномоченного представителя юридического лица, индивидуального предпринимателя, его уполномоченного представителя ознакомить их с положениями настоящего Административного регламента, в соответствии с которым проводится проверка;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13) осуществлять запись о проведенной проверке в журнале учета проверок.</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7E4D88">
        <w:rPr>
          <w:rFonts w:ascii="Times New Roman" w:hAnsi="Times New Roman" w:cs="Times New Roman"/>
          <w:sz w:val="28"/>
          <w:szCs w:val="28"/>
        </w:rPr>
        <w:t xml:space="preserve">4.2. Ответственность специалиста </w:t>
      </w:r>
      <w:r>
        <w:rPr>
          <w:rFonts w:ascii="Times New Roman" w:hAnsi="Times New Roman" w:cs="Times New Roman"/>
          <w:sz w:val="28"/>
          <w:szCs w:val="28"/>
        </w:rPr>
        <w:t>ФЭУ</w:t>
      </w:r>
      <w:r w:rsidRPr="007E4D88">
        <w:rPr>
          <w:rFonts w:ascii="Times New Roman" w:hAnsi="Times New Roman" w:cs="Times New Roman"/>
          <w:sz w:val="28"/>
          <w:szCs w:val="28"/>
        </w:rPr>
        <w:t>при проведении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специалист</w:t>
      </w:r>
      <w:r>
        <w:rPr>
          <w:rFonts w:ascii="Times New Roman" w:hAnsi="Times New Roman" w:cs="Times New Roman"/>
          <w:sz w:val="28"/>
          <w:szCs w:val="28"/>
        </w:rPr>
        <w:t>ФЭУ</w:t>
      </w:r>
      <w:r w:rsidRPr="007E4D88">
        <w:rPr>
          <w:rFonts w:ascii="Times New Roman" w:hAnsi="Times New Roman" w:cs="Times New Roman"/>
          <w:sz w:val="28"/>
          <w:szCs w:val="28"/>
        </w:rPr>
        <w:t>в случае ненадлежащего исполнения функций, служебных обязанностей, совершения противоправных действий (бездействия) при проведении проверки несет ответственность в соответствии с законодательством Российской Федерации;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2) </w:t>
      </w:r>
      <w:r>
        <w:rPr>
          <w:rFonts w:ascii="Times New Roman" w:hAnsi="Times New Roman" w:cs="Times New Roman"/>
          <w:sz w:val="28"/>
          <w:szCs w:val="28"/>
        </w:rPr>
        <w:t>ФЭУ</w:t>
      </w:r>
      <w:r w:rsidRPr="007E4D88">
        <w:rPr>
          <w:rFonts w:ascii="Times New Roman" w:hAnsi="Times New Roman" w:cs="Times New Roman"/>
          <w:sz w:val="28"/>
          <w:szCs w:val="28"/>
        </w:rPr>
        <w:t xml:space="preserve">,начальник </w:t>
      </w:r>
      <w:r>
        <w:rPr>
          <w:rFonts w:ascii="Times New Roman" w:hAnsi="Times New Roman" w:cs="Times New Roman"/>
          <w:sz w:val="28"/>
          <w:szCs w:val="28"/>
        </w:rPr>
        <w:t>ФЭУ</w:t>
      </w:r>
      <w:r w:rsidRPr="007E4D88">
        <w:rPr>
          <w:rFonts w:ascii="Times New Roman" w:hAnsi="Times New Roman" w:cs="Times New Roman"/>
          <w:sz w:val="28"/>
          <w:szCs w:val="28"/>
        </w:rPr>
        <w:t>осуществляют контр</w:t>
      </w:r>
      <w:r>
        <w:rPr>
          <w:rFonts w:ascii="Times New Roman" w:hAnsi="Times New Roman" w:cs="Times New Roman"/>
          <w:sz w:val="28"/>
          <w:szCs w:val="28"/>
        </w:rPr>
        <w:t>оль за исполнением специалистомФЭУ</w:t>
      </w:r>
      <w:r w:rsidRPr="007E4D88">
        <w:rPr>
          <w:rFonts w:ascii="Times New Roman" w:hAnsi="Times New Roman" w:cs="Times New Roman"/>
          <w:sz w:val="28"/>
          <w:szCs w:val="28"/>
        </w:rPr>
        <w:t xml:space="preserve"> служебных обязанностей, ведут учет случаев ненадлежащего исполнения специалистом  служебных обязанностей, проводят соответствующие служебные расследования и принимают в соответствии с законодательством Российской Федерации меры;</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 о мерах, принятых в отношении виновного в нарушении законодательства Российской Федерации специалиста, в течение десяти дней со дня принятия таких мер </w:t>
      </w:r>
      <w:r>
        <w:rPr>
          <w:rFonts w:ascii="Times New Roman" w:hAnsi="Times New Roman" w:cs="Times New Roman"/>
          <w:sz w:val="28"/>
          <w:szCs w:val="28"/>
        </w:rPr>
        <w:t>ФЭУ</w:t>
      </w:r>
      <w:r w:rsidRPr="007E4D88">
        <w:rPr>
          <w:rFonts w:ascii="Times New Roman" w:hAnsi="Times New Roman" w:cs="Times New Roman"/>
          <w:sz w:val="28"/>
          <w:szCs w:val="28"/>
        </w:rPr>
        <w:t>обязано сообщить в письменной форме юридическому лицу, индивидуальному предпринимателю, права и (или) законные интересы которых нарушены.</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7E4D88">
        <w:rPr>
          <w:rFonts w:ascii="Times New Roman" w:hAnsi="Times New Roman" w:cs="Times New Roman"/>
          <w:sz w:val="28"/>
          <w:szCs w:val="28"/>
        </w:rPr>
        <w:t>4.3. Права юридических лиц, индивидуальных предпринимателей при проведении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Руководитель, иное должностное лицо или уполномоченный представитель юридического лица, индивидуальный предприниматель, его уполномоченный представитель при проведении проверки имеют право:</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непосредственно присутствовать при проведении проверки, давать объяснения по вопросам, относящимся к предмету проверки;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2) получать от специалиста </w:t>
      </w:r>
      <w:r>
        <w:rPr>
          <w:rFonts w:ascii="Times New Roman" w:hAnsi="Times New Roman" w:cs="Times New Roman"/>
          <w:sz w:val="28"/>
          <w:szCs w:val="28"/>
        </w:rPr>
        <w:t>ФЭУ</w:t>
      </w:r>
      <w:r w:rsidRPr="007E4D88">
        <w:rPr>
          <w:rFonts w:ascii="Times New Roman" w:hAnsi="Times New Roman" w:cs="Times New Roman"/>
          <w:sz w:val="28"/>
          <w:szCs w:val="28"/>
        </w:rPr>
        <w:t>, проводящего проверку, информацию, которая относится к предмету проверки и представление которой предусмотрено настоящим Административным регламентом;</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3) знакомиться с результатами проверки и указывать в акте проверки о своем ознакомлении с результатами проверки, согласии или несогласии с ними, а также с отдельными действиями специалиста </w:t>
      </w:r>
      <w:r>
        <w:rPr>
          <w:rFonts w:ascii="Times New Roman" w:hAnsi="Times New Roman" w:cs="Times New Roman"/>
          <w:sz w:val="28"/>
          <w:szCs w:val="28"/>
        </w:rPr>
        <w:t>ФЭУ</w:t>
      </w:r>
      <w:r w:rsidRPr="007E4D88">
        <w:rPr>
          <w:rFonts w:ascii="Times New Roman" w:hAnsi="Times New Roman" w:cs="Times New Roman"/>
          <w:sz w:val="28"/>
          <w:szCs w:val="28"/>
        </w:rPr>
        <w:t>;</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4) обжаловать действия (бездействие) специалиста </w:t>
      </w:r>
      <w:r>
        <w:rPr>
          <w:rFonts w:ascii="Times New Roman" w:hAnsi="Times New Roman" w:cs="Times New Roman"/>
          <w:sz w:val="28"/>
          <w:szCs w:val="28"/>
        </w:rPr>
        <w:t>ФЭУ</w:t>
      </w:r>
      <w:r w:rsidRPr="007E4D88">
        <w:rPr>
          <w:rFonts w:ascii="Times New Roman" w:hAnsi="Times New Roman" w:cs="Times New Roman"/>
          <w:sz w:val="28"/>
          <w:szCs w:val="28"/>
        </w:rPr>
        <w:t>, повлекшие за собой нарушение прав юридического лица, индивидуального предпринимателя при проведении проверки, в административном и (или) судебном порядке в соответствии с законодательством Российской Федерации.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outlineLvl w:val="2"/>
        <w:rPr>
          <w:rFonts w:ascii="Times New Roman" w:hAnsi="Times New Roman" w:cs="Times New Roman"/>
          <w:sz w:val="28"/>
          <w:szCs w:val="28"/>
        </w:rPr>
      </w:pPr>
      <w:r w:rsidRPr="007E4D88">
        <w:rPr>
          <w:rFonts w:ascii="Times New Roman" w:hAnsi="Times New Roman" w:cs="Times New Roman"/>
          <w:sz w:val="28"/>
          <w:szCs w:val="28"/>
        </w:rPr>
        <w:t>4.4. Ответственность юридических лиц за нарушение настоящего Административного регламента: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при проведении проверок юридические лица обязаны обеспечить присутствие руководителей, иных должностных лиц или уполномоченных представителей юридических лиц, индивидуальные предприниматели обязаны присутствовать или обеспечить присутствие уполномоченных представителей, ответственных за организацию и проведение мероприятий по выполнению обязательных требований и требований, установленных муниципальными правовыми актами;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2) юридические лица, их руководители, иные должностные лица или уполномоченные представители юридических лиц, индивидуальные предприниматели, их уполномоченные представители, допустившие нарушение настоящего Административного регламента, необоснованно препятствующие проведению проверок, уклоняющиеся от проведения проверок и (или) не исполняющие в установленный срок предписаний </w:t>
      </w:r>
      <w:r>
        <w:rPr>
          <w:rFonts w:ascii="Times New Roman" w:hAnsi="Times New Roman" w:cs="Times New Roman"/>
          <w:sz w:val="28"/>
          <w:szCs w:val="28"/>
        </w:rPr>
        <w:t>ФЭУ</w:t>
      </w:r>
      <w:r w:rsidRPr="007E4D88">
        <w:rPr>
          <w:rFonts w:ascii="Times New Roman" w:hAnsi="Times New Roman" w:cs="Times New Roman"/>
          <w:sz w:val="28"/>
          <w:szCs w:val="28"/>
        </w:rPr>
        <w:t xml:space="preserve"> об устранении выявленных нарушений обязательных требований или требований, установленных муниципальными правовыми актами, несут ответственность в соответствии с законодательством Российской Федерации.</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p>
    <w:p w:rsidR="00AC0C37" w:rsidRPr="007E4D88" w:rsidRDefault="00AC0C37" w:rsidP="00487BC5">
      <w:pPr>
        <w:widowControl w:val="0"/>
        <w:autoSpaceDE w:val="0"/>
        <w:autoSpaceDN w:val="0"/>
        <w:adjustRightInd w:val="0"/>
        <w:spacing w:after="0" w:line="240" w:lineRule="auto"/>
        <w:jc w:val="center"/>
        <w:outlineLvl w:val="1"/>
        <w:rPr>
          <w:rFonts w:ascii="Times New Roman" w:hAnsi="Times New Roman" w:cs="Times New Roman"/>
          <w:sz w:val="28"/>
          <w:szCs w:val="28"/>
        </w:rPr>
      </w:pPr>
      <w:r w:rsidRPr="007E4D88">
        <w:rPr>
          <w:rFonts w:ascii="Times New Roman" w:hAnsi="Times New Roman" w:cs="Times New Roman"/>
          <w:sz w:val="28"/>
          <w:szCs w:val="28"/>
        </w:rPr>
        <w:t>5. Особенности исполнения функции по осуществлению муниципального контроля</w:t>
      </w:r>
    </w:p>
    <w:p w:rsidR="00AC0C37" w:rsidRPr="007E4D88" w:rsidRDefault="00AC0C37" w:rsidP="00487BC5">
      <w:pPr>
        <w:widowControl w:val="0"/>
        <w:autoSpaceDE w:val="0"/>
        <w:autoSpaceDN w:val="0"/>
        <w:adjustRightInd w:val="0"/>
        <w:spacing w:after="0" w:line="240" w:lineRule="auto"/>
        <w:jc w:val="center"/>
        <w:outlineLvl w:val="1"/>
        <w:rPr>
          <w:rFonts w:ascii="Times New Roman" w:hAnsi="Times New Roman" w:cs="Times New Roman"/>
          <w:sz w:val="28"/>
          <w:szCs w:val="28"/>
        </w:rPr>
      </w:pP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5.1. При проведении проверок по контролю за применением установленных Администрацией Октябрьского района цен (тарифов, надбавок, наценок и тому подобного) на товары (работы, услуги) в соответствии с законодательством Российской Федерации и законодательством Ростовской области необходимо:</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1) по платежным документам (счетам-фактурам, накладным, оборотно-сальдовым ведомостям  и др.) выполнить сравнительный анализ применяемых цен (тарифов, надбавок, наценок и тому подобного) на товары (работы, услуги) и тарифов (тарифов, надбавок, наценок и тому подобного) на товары (работы, услуги), установленных Администрацией Октябрьского района;</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2) по фактам допущенных нарушений истребовать у проверяемого юридического лица или индивидуального предпринимателя официальный документ за подписью руководителя и главного бухгалтера о количественном и суммарном нарушении порядка ценообразования (по фактически оплаченным документам), объяснительную записку о причинах допущенных нарушений;</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3) согласно данным, представленным юридическим лицом или индивидуальным предпринимателем, сделать сравнительный анализ по допущенным нарушениям;</w:t>
      </w:r>
    </w:p>
    <w:p w:rsidR="00AC0C37" w:rsidRPr="007E4D88"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4) по результатам выявленных нарушений выполнить расчет размера излишне полученной выручки от реализации товара (работы, услуги) вследствие неправомерного завышения регулируемых цен (тарифов, расценок, ставок и тому подобного) за весь период, в течение которого совершалось правонарушение, но не более одного года.</w:t>
      </w:r>
    </w:p>
    <w:p w:rsidR="00AC0C37" w:rsidRDefault="00AC0C37">
      <w:pPr>
        <w:widowControl w:val="0"/>
        <w:autoSpaceDE w:val="0"/>
        <w:autoSpaceDN w:val="0"/>
        <w:adjustRightInd w:val="0"/>
        <w:spacing w:after="0" w:line="240" w:lineRule="auto"/>
        <w:ind w:firstLine="540"/>
        <w:jc w:val="both"/>
        <w:rPr>
          <w:rFonts w:ascii="Times New Roman" w:hAnsi="Times New Roman" w:cs="Times New Roman"/>
          <w:sz w:val="28"/>
          <w:szCs w:val="28"/>
        </w:rPr>
      </w:pPr>
      <w:r w:rsidRPr="007E4D88">
        <w:rPr>
          <w:rFonts w:ascii="Times New Roman" w:hAnsi="Times New Roman" w:cs="Times New Roman"/>
          <w:sz w:val="28"/>
          <w:szCs w:val="28"/>
        </w:rPr>
        <w:t xml:space="preserve">5.2. При проведении проверок хозяйственной деятельности юридических лиц и индивидуальных предпринимателей, осуществляющих регулируемую деятельность, специалисту </w:t>
      </w:r>
      <w:r>
        <w:rPr>
          <w:rFonts w:ascii="Times New Roman" w:hAnsi="Times New Roman" w:cs="Times New Roman"/>
          <w:sz w:val="28"/>
          <w:szCs w:val="28"/>
        </w:rPr>
        <w:t>ФЭУ</w:t>
      </w:r>
      <w:r w:rsidRPr="007E4D88">
        <w:rPr>
          <w:rFonts w:ascii="Times New Roman" w:hAnsi="Times New Roman" w:cs="Times New Roman"/>
          <w:sz w:val="28"/>
          <w:szCs w:val="28"/>
        </w:rPr>
        <w:t>, уполномоченному на проведение проверки, необходимо руководствоваться действующим законодательством по ведению налогового и бухгалтерского учета, а также отраслевыми нормативными документами.</w:t>
      </w:r>
    </w:p>
    <w:p w:rsidR="00AC0C37" w:rsidRPr="00CF02A7" w:rsidRDefault="00AC0C37" w:rsidP="00CF02A7">
      <w:pPr>
        <w:rPr>
          <w:rFonts w:ascii="Times New Roman" w:hAnsi="Times New Roman" w:cs="Times New Roman"/>
          <w:sz w:val="28"/>
          <w:szCs w:val="28"/>
        </w:rPr>
      </w:pPr>
    </w:p>
    <w:p w:rsidR="00AC0C37" w:rsidRDefault="00AC0C37" w:rsidP="00CF02A7">
      <w:pPr>
        <w:rPr>
          <w:rFonts w:ascii="Times New Roman" w:hAnsi="Times New Roman" w:cs="Times New Roman"/>
          <w:sz w:val="28"/>
          <w:szCs w:val="28"/>
        </w:rPr>
      </w:pPr>
    </w:p>
    <w:p w:rsidR="00AC0C37" w:rsidRPr="00CF02A7" w:rsidRDefault="00AC0C37" w:rsidP="00CF02A7">
      <w:pPr>
        <w:spacing w:after="0" w:line="240" w:lineRule="auto"/>
        <w:jc w:val="both"/>
        <w:rPr>
          <w:rFonts w:ascii="Times New Roman" w:hAnsi="Times New Roman" w:cs="Times New Roman"/>
          <w:sz w:val="28"/>
          <w:szCs w:val="28"/>
          <w:lang w:eastAsia="ru-RU"/>
        </w:rPr>
      </w:pPr>
      <w:r w:rsidRPr="00CF02A7">
        <w:rPr>
          <w:rFonts w:ascii="Times New Roman" w:hAnsi="Times New Roman" w:cs="Times New Roman"/>
          <w:sz w:val="28"/>
          <w:szCs w:val="28"/>
          <w:lang w:eastAsia="ru-RU"/>
        </w:rPr>
        <w:t>Управляющий делами</w:t>
      </w:r>
    </w:p>
    <w:p w:rsidR="00AC0C37" w:rsidRPr="00CF02A7" w:rsidRDefault="00AC0C37" w:rsidP="00CF02A7">
      <w:pPr>
        <w:spacing w:after="0" w:line="240" w:lineRule="auto"/>
        <w:jc w:val="both"/>
        <w:rPr>
          <w:rFonts w:ascii="Times New Roman" w:hAnsi="Times New Roman" w:cs="Times New Roman"/>
          <w:sz w:val="28"/>
          <w:szCs w:val="28"/>
          <w:lang w:eastAsia="ru-RU"/>
        </w:rPr>
      </w:pPr>
      <w:r w:rsidRPr="00CF02A7">
        <w:rPr>
          <w:rFonts w:ascii="Times New Roman" w:hAnsi="Times New Roman" w:cs="Times New Roman"/>
          <w:sz w:val="28"/>
          <w:szCs w:val="28"/>
          <w:lang w:eastAsia="ru-RU"/>
        </w:rPr>
        <w:t xml:space="preserve">Администрации Октябрьского </w:t>
      </w:r>
      <w:r>
        <w:rPr>
          <w:rFonts w:ascii="Times New Roman" w:hAnsi="Times New Roman" w:cs="Times New Roman"/>
          <w:sz w:val="28"/>
          <w:szCs w:val="28"/>
          <w:lang w:eastAsia="ru-RU"/>
        </w:rPr>
        <w:t>района</w:t>
      </w:r>
      <w:r>
        <w:rPr>
          <w:rFonts w:ascii="Times New Roman" w:hAnsi="Times New Roman" w:cs="Times New Roman"/>
          <w:sz w:val="28"/>
          <w:szCs w:val="28"/>
          <w:lang w:eastAsia="ru-RU"/>
        </w:rPr>
        <w:tab/>
      </w:r>
      <w:r w:rsidRPr="00CF02A7">
        <w:rPr>
          <w:rFonts w:ascii="Times New Roman" w:hAnsi="Times New Roman" w:cs="Times New Roman"/>
          <w:sz w:val="28"/>
          <w:szCs w:val="28"/>
          <w:lang w:eastAsia="ru-RU"/>
        </w:rPr>
        <w:tab/>
        <w:t xml:space="preserve">        Н.Н. Савченко</w:t>
      </w:r>
    </w:p>
    <w:p w:rsidR="00AC0C37" w:rsidRPr="00CF02A7" w:rsidRDefault="00AC0C37" w:rsidP="00CF02A7">
      <w:pPr>
        <w:spacing w:after="0" w:line="240" w:lineRule="auto"/>
        <w:rPr>
          <w:rFonts w:ascii="Times New Roman" w:hAnsi="Times New Roman" w:cs="Times New Roman"/>
          <w:sz w:val="28"/>
          <w:szCs w:val="28"/>
          <w:lang w:eastAsia="ru-RU"/>
        </w:rPr>
      </w:pPr>
    </w:p>
    <w:p w:rsidR="00AC0C37" w:rsidRPr="00CF02A7" w:rsidRDefault="00AC0C37" w:rsidP="00CF02A7">
      <w:pPr>
        <w:spacing w:after="0" w:line="240" w:lineRule="auto"/>
        <w:rPr>
          <w:rFonts w:ascii="Times New Roman" w:hAnsi="Times New Roman" w:cs="Times New Roman"/>
          <w:b/>
          <w:bCs/>
          <w:sz w:val="28"/>
          <w:szCs w:val="28"/>
          <w:lang w:eastAsia="ru-RU"/>
        </w:rPr>
      </w:pPr>
    </w:p>
    <w:p w:rsidR="00AC0C37" w:rsidRPr="00CF02A7" w:rsidRDefault="00AC0C37" w:rsidP="00CF02A7">
      <w:pPr>
        <w:rPr>
          <w:rFonts w:ascii="Times New Roman" w:hAnsi="Times New Roman" w:cs="Times New Roman"/>
          <w:sz w:val="28"/>
          <w:szCs w:val="28"/>
        </w:rPr>
      </w:pPr>
    </w:p>
    <w:sectPr w:rsidR="00AC0C37" w:rsidRPr="00CF02A7" w:rsidSect="001300E7">
      <w:pgSz w:w="11906" w:h="16838"/>
      <w:pgMar w:top="1134" w:right="850" w:bottom="1134" w:left="1701"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Calibri">
    <w:panose1 w:val="020F0502020204030204"/>
    <w:charset w:val="CC"/>
    <w:family w:val="swiss"/>
    <w:pitch w:val="variable"/>
    <w:sig w:usb0="A00002EF" w:usb1="4000207B" w:usb2="00000000" w:usb3="00000000" w:csb0="0000009F" w:csb1="00000000"/>
  </w:font>
  <w:font w:name="Times New Roman">
    <w:panose1 w:val="02020603050405020304"/>
    <w:charset w:val="CC"/>
    <w:family w:val="roman"/>
    <w:pitch w:val="variable"/>
    <w:sig w:usb0="20002A87" w:usb1="80000000" w:usb2="00000008" w:usb3="00000000" w:csb0="000001FF" w:csb1="00000000"/>
  </w:font>
  <w:font w:name="Courier New">
    <w:panose1 w:val="02070309020205020404"/>
    <w:charset w:val="CC"/>
    <w:family w:val="modern"/>
    <w:pitch w:val="fixed"/>
    <w:sig w:usb0="20002A87" w:usb1="80000000" w:usb2="00000008" w:usb3="00000000" w:csb0="000001FF" w:csb1="00000000"/>
  </w:font>
  <w:font w:name="Tahoma">
    <w:panose1 w:val="020B0604030504040204"/>
    <w:charset w:val="CC"/>
    <w:family w:val="swiss"/>
    <w:pitch w:val="variable"/>
    <w:sig w:usb0="61002A87" w:usb1="80000000" w:usb2="00000008" w:usb3="00000000" w:csb0="000101FF" w:csb1="00000000"/>
  </w:font>
  <w:font w:name="Georgia">
    <w:panose1 w:val="02040502050405020303"/>
    <w:charset w:val="CC"/>
    <w:family w:val="roman"/>
    <w:pitch w:val="variable"/>
    <w:sig w:usb0="00000287" w:usb1="00000000" w:usb2="00000000" w:usb3="00000000" w:csb0="0000009F" w:csb1="00000000"/>
  </w:font>
  <w:font w:name="Cambria">
    <w:panose1 w:val="02040503050406030204"/>
    <w:charset w:val="CC"/>
    <w:family w:val="roman"/>
    <w:pitch w:val="variable"/>
    <w:sig w:usb0="A00002EF" w:usb1="4000004B"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BA4484A"/>
    <w:multiLevelType w:val="hybridMultilevel"/>
    <w:tmpl w:val="1166FBDA"/>
    <w:lvl w:ilvl="0" w:tplc="0419000F">
      <w:start w:val="1"/>
      <w:numFmt w:val="decimal"/>
      <w:lvlText w:val="%1."/>
      <w:lvlJc w:val="left"/>
      <w:pPr>
        <w:tabs>
          <w:tab w:val="num" w:pos="720"/>
        </w:tabs>
        <w:ind w:left="720" w:hanging="360"/>
      </w:pPr>
    </w:lvl>
    <w:lvl w:ilvl="1" w:tplc="04190019">
      <w:start w:val="1"/>
      <w:numFmt w:val="lowerLetter"/>
      <w:lvlText w:val="%2."/>
      <w:lvlJc w:val="left"/>
      <w:pPr>
        <w:tabs>
          <w:tab w:val="num" w:pos="1440"/>
        </w:tabs>
        <w:ind w:left="1440" w:hanging="360"/>
      </w:pPr>
    </w:lvl>
    <w:lvl w:ilvl="2" w:tplc="0419001B">
      <w:start w:val="1"/>
      <w:numFmt w:val="lowerRoman"/>
      <w:lvlText w:val="%3."/>
      <w:lvlJc w:val="right"/>
      <w:pPr>
        <w:tabs>
          <w:tab w:val="num" w:pos="2160"/>
        </w:tabs>
        <w:ind w:left="2160" w:hanging="180"/>
      </w:pPr>
    </w:lvl>
    <w:lvl w:ilvl="3" w:tplc="0419000F">
      <w:start w:val="1"/>
      <w:numFmt w:val="decimal"/>
      <w:lvlText w:val="%4."/>
      <w:lvlJc w:val="left"/>
      <w:pPr>
        <w:tabs>
          <w:tab w:val="num" w:pos="2880"/>
        </w:tabs>
        <w:ind w:left="2880" w:hanging="360"/>
      </w:pPr>
    </w:lvl>
    <w:lvl w:ilvl="4" w:tplc="04190019">
      <w:start w:val="1"/>
      <w:numFmt w:val="lowerLetter"/>
      <w:lvlText w:val="%5."/>
      <w:lvlJc w:val="left"/>
      <w:pPr>
        <w:tabs>
          <w:tab w:val="num" w:pos="3600"/>
        </w:tabs>
        <w:ind w:left="3600" w:hanging="360"/>
      </w:pPr>
    </w:lvl>
    <w:lvl w:ilvl="5" w:tplc="0419001B">
      <w:start w:val="1"/>
      <w:numFmt w:val="lowerRoman"/>
      <w:lvlText w:val="%6."/>
      <w:lvlJc w:val="right"/>
      <w:pPr>
        <w:tabs>
          <w:tab w:val="num" w:pos="4320"/>
        </w:tabs>
        <w:ind w:left="4320" w:hanging="180"/>
      </w:pPr>
    </w:lvl>
    <w:lvl w:ilvl="6" w:tplc="0419000F">
      <w:start w:val="1"/>
      <w:numFmt w:val="decimal"/>
      <w:lvlText w:val="%7."/>
      <w:lvlJc w:val="left"/>
      <w:pPr>
        <w:tabs>
          <w:tab w:val="num" w:pos="5040"/>
        </w:tabs>
        <w:ind w:left="5040" w:hanging="360"/>
      </w:pPr>
    </w:lvl>
    <w:lvl w:ilvl="7" w:tplc="04190019">
      <w:start w:val="1"/>
      <w:numFmt w:val="lowerLetter"/>
      <w:lvlText w:val="%8."/>
      <w:lvlJc w:val="left"/>
      <w:pPr>
        <w:tabs>
          <w:tab w:val="num" w:pos="5760"/>
        </w:tabs>
        <w:ind w:left="5760" w:hanging="360"/>
      </w:pPr>
    </w:lvl>
    <w:lvl w:ilvl="8" w:tplc="0419001B">
      <w:start w:val="1"/>
      <w:numFmt w:val="lowerRoman"/>
      <w:lvlText w:val="%9."/>
      <w:lvlJc w:val="right"/>
      <w:pPr>
        <w:tabs>
          <w:tab w:val="num" w:pos="6480"/>
        </w:tabs>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20"/>
  <w:embedSystemFonts/>
  <w:defaultTabStop w:val="708"/>
  <w:doNotHyphenateCaps/>
  <w:characterSpacingControl w:val="doNotCompress"/>
  <w:doNotValidateAgainstSchema/>
  <w:doNotDemarcateInvalidXml/>
  <w:compat>
    <w:useWord2002TableStyleRules/>
    <w:growAutofi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C733A0"/>
    <w:rsid w:val="00031CEE"/>
    <w:rsid w:val="00056A7D"/>
    <w:rsid w:val="000A151E"/>
    <w:rsid w:val="001172C2"/>
    <w:rsid w:val="00123AD4"/>
    <w:rsid w:val="001300E7"/>
    <w:rsid w:val="001446A1"/>
    <w:rsid w:val="001629A6"/>
    <w:rsid w:val="001C2401"/>
    <w:rsid w:val="001D3AA1"/>
    <w:rsid w:val="001E2E60"/>
    <w:rsid w:val="00246A8C"/>
    <w:rsid w:val="002549FF"/>
    <w:rsid w:val="002C4ECA"/>
    <w:rsid w:val="003A722A"/>
    <w:rsid w:val="004841F9"/>
    <w:rsid w:val="00487BC5"/>
    <w:rsid w:val="004A7A3D"/>
    <w:rsid w:val="004B6583"/>
    <w:rsid w:val="005C1116"/>
    <w:rsid w:val="00611324"/>
    <w:rsid w:val="00626261"/>
    <w:rsid w:val="006F031D"/>
    <w:rsid w:val="00715D75"/>
    <w:rsid w:val="00770D93"/>
    <w:rsid w:val="007912F4"/>
    <w:rsid w:val="007A4215"/>
    <w:rsid w:val="007A6C23"/>
    <w:rsid w:val="007E4D88"/>
    <w:rsid w:val="0081596E"/>
    <w:rsid w:val="00A63095"/>
    <w:rsid w:val="00AC0C37"/>
    <w:rsid w:val="00AE14FC"/>
    <w:rsid w:val="00C1780F"/>
    <w:rsid w:val="00C50274"/>
    <w:rsid w:val="00C733A0"/>
    <w:rsid w:val="00CF02A7"/>
    <w:rsid w:val="00D31C28"/>
    <w:rsid w:val="00D7672D"/>
    <w:rsid w:val="00E4125C"/>
    <w:rsid w:val="00E427D5"/>
    <w:rsid w:val="00EC15E3"/>
    <w:rsid w:val="00F0290F"/>
    <w:rsid w:val="00F93126"/>
    <w:rsid w:val="00FE2AA6"/>
  </w:rsids>
  <m:mathPr>
    <m:mathFont m:val="Cambria Math"/>
    <m:brkBin m:val="before"/>
    <m:brkBinSub m:val="--"/>
    <m:smallFrac m:val="off"/>
    <m:dispDef/>
    <m:lMargin m:val="0"/>
    <m:rMargin m:val="0"/>
    <m:defJc m:val="centerGroup"/>
    <m:wrapIndent m:val="1440"/>
    <m:intLim m:val="subSup"/>
    <m:naryLim m:val="undOvr"/>
  </m:mathPr>
  <w:uiCompat97To2003/>
  <w:themeFontLang w:val="ru-RU"/>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7"/>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Calibri" w:eastAsia="Calibri" w:hAnsi="Calibri" w:cs="Times New Roman"/>
        <w:sz w:val="22"/>
        <w:szCs w:val="22"/>
        <w:lang w:val="ru-RU" w:eastAsia="ru-RU"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caption" w:uiPriority="35" w:qFormat="1"/>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93126"/>
    <w:pPr>
      <w:spacing w:after="200" w:line="276" w:lineRule="auto"/>
    </w:pPr>
    <w:rPr>
      <w:rFonts w:cs="Calibri"/>
      <w:lang w:eastAsia="en-US"/>
    </w:rPr>
  </w:style>
  <w:style w:type="character" w:default="1" w:styleId="DefaultParagraphFont">
    <w:name w:val="Default Paragraph Font"/>
    <w:uiPriority w:val="99"/>
    <w:semiHidden/>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ConsPlusNonformat">
    <w:name w:val="ConsPlusNonformat"/>
    <w:uiPriority w:val="99"/>
    <w:rsid w:val="00C733A0"/>
    <w:pPr>
      <w:widowControl w:val="0"/>
      <w:autoSpaceDE w:val="0"/>
      <w:autoSpaceDN w:val="0"/>
      <w:adjustRightInd w:val="0"/>
    </w:pPr>
    <w:rPr>
      <w:rFonts w:ascii="Courier New" w:eastAsia="Times New Roman" w:hAnsi="Courier New" w:cs="Courier New"/>
      <w:sz w:val="20"/>
      <w:szCs w:val="20"/>
    </w:rPr>
  </w:style>
  <w:style w:type="paragraph" w:customStyle="1" w:styleId="ConsPlusTitle">
    <w:name w:val="ConsPlusTitle"/>
    <w:uiPriority w:val="99"/>
    <w:rsid w:val="00C733A0"/>
    <w:pPr>
      <w:widowControl w:val="0"/>
      <w:autoSpaceDE w:val="0"/>
      <w:autoSpaceDN w:val="0"/>
      <w:adjustRightInd w:val="0"/>
    </w:pPr>
    <w:rPr>
      <w:rFonts w:eastAsia="Times New Roman" w:cs="Calibri"/>
      <w:b/>
      <w:bCs/>
    </w:rPr>
  </w:style>
  <w:style w:type="paragraph" w:customStyle="1" w:styleId="ConsPlusCell">
    <w:name w:val="ConsPlusCell"/>
    <w:uiPriority w:val="99"/>
    <w:rsid w:val="00C733A0"/>
    <w:pPr>
      <w:widowControl w:val="0"/>
      <w:autoSpaceDE w:val="0"/>
      <w:autoSpaceDN w:val="0"/>
      <w:adjustRightInd w:val="0"/>
    </w:pPr>
    <w:rPr>
      <w:rFonts w:eastAsia="Times New Roman" w:cs="Calibri"/>
    </w:rPr>
  </w:style>
  <w:style w:type="paragraph" w:styleId="Header">
    <w:name w:val="header"/>
    <w:basedOn w:val="Normal"/>
    <w:link w:val="HeaderChar"/>
    <w:uiPriority w:val="99"/>
    <w:semiHidden/>
    <w:rsid w:val="000A151E"/>
    <w:pPr>
      <w:tabs>
        <w:tab w:val="center" w:pos="4677"/>
        <w:tab w:val="right" w:pos="9355"/>
      </w:tabs>
      <w:spacing w:after="0" w:line="240" w:lineRule="auto"/>
    </w:pPr>
  </w:style>
  <w:style w:type="character" w:customStyle="1" w:styleId="HeaderChar">
    <w:name w:val="Header Char"/>
    <w:basedOn w:val="DefaultParagraphFont"/>
    <w:link w:val="Header"/>
    <w:uiPriority w:val="99"/>
    <w:semiHidden/>
    <w:rsid w:val="000A151E"/>
  </w:style>
  <w:style w:type="paragraph" w:styleId="BalloonText">
    <w:name w:val="Balloon Text"/>
    <w:basedOn w:val="Normal"/>
    <w:link w:val="BalloonTextChar"/>
    <w:uiPriority w:val="99"/>
    <w:semiHidden/>
    <w:rsid w:val="00E427D5"/>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E427D5"/>
    <w:rPr>
      <w:rFonts w:ascii="Tahoma" w:hAnsi="Tahoma" w:cs="Tahoma"/>
      <w:sz w:val="16"/>
      <w:szCs w:val="16"/>
    </w:rPr>
  </w:style>
  <w:style w:type="paragraph" w:styleId="ListParagraph">
    <w:name w:val="List Paragraph"/>
    <w:basedOn w:val="Normal"/>
    <w:uiPriority w:val="99"/>
    <w:qFormat/>
    <w:rsid w:val="0081596E"/>
    <w:pPr>
      <w:ind w:left="720"/>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consultantplus://offline/ref=918229339C641C37AF1002A4ED790F8BB88865CBFA7BE850EEFB3C55630D333229DD7D1CE1009B815A8BA4X4GFL" TargetMode="External"/><Relationship Id="rId13" Type="http://schemas.openxmlformats.org/officeDocument/2006/relationships/hyperlink" Target="consultantplus://offline/ref=918229339C641C37AF101CA9FB15508EBF8038C3FE72E503BBA4670834X0G4L" TargetMode="External"/><Relationship Id="rId18" Type="http://schemas.openxmlformats.org/officeDocument/2006/relationships/hyperlink" Target="consultantplus://offline/ref=918229339C641C37AF101CA9FB15508EBF8039C4FC7FE503BBA46708340439656E92245EA40AX9GFL" TargetMode="External"/><Relationship Id="rId3" Type="http://schemas.openxmlformats.org/officeDocument/2006/relationships/settings" Target="settings.xml"/><Relationship Id="rId21" Type="http://schemas.openxmlformats.org/officeDocument/2006/relationships/hyperlink" Target="consultantplus://offline/ref=918229339C641C37AF101CA9FB15508EBF8038C3FE72E503BBA4670834X0G4L" TargetMode="External"/><Relationship Id="rId7" Type="http://schemas.openxmlformats.org/officeDocument/2006/relationships/hyperlink" Target="consultantplus://offline/ref=918229339C641C37AF101CA9FB15508EBF8038C3FE72E503BBA46708340439656E92245EA50D9980X5GFL" TargetMode="External"/><Relationship Id="rId12" Type="http://schemas.openxmlformats.org/officeDocument/2006/relationships/hyperlink" Target="consultantplus://offline/ref=918229339C641C37AF101CA9FB15508EBF8038C3FE72E503BBA4670834X0G4L" TargetMode="External"/><Relationship Id="rId17" Type="http://schemas.openxmlformats.org/officeDocument/2006/relationships/hyperlink" Target="consultantplus://offline/ref=918229339C641C37AF101CA9FB15508EBF813AC0F878E503BBA46708340439656E92245BXAG0L" TargetMode="External"/><Relationship Id="rId2" Type="http://schemas.openxmlformats.org/officeDocument/2006/relationships/styles" Target="styles.xml"/><Relationship Id="rId16" Type="http://schemas.openxmlformats.org/officeDocument/2006/relationships/hyperlink" Target="consultantplus://offline/ref=918229339C641C37AF101CA9FB15508EBF813AC0F878E503BBA46708340439656E92245CXAG5L" TargetMode="External"/><Relationship Id="rId20" Type="http://schemas.openxmlformats.org/officeDocument/2006/relationships/hyperlink" Target="consultantplus://offline/ref=918229339C641C37AF101CA9FB15508EBF8039C4FC7FE503BBA46708340439656E922458ADX0G5L" TargetMode="External"/><Relationship Id="rId1" Type="http://schemas.openxmlformats.org/officeDocument/2006/relationships/numbering" Target="numbering.xml"/><Relationship Id="rId6" Type="http://schemas.openxmlformats.org/officeDocument/2006/relationships/hyperlink" Target="consultantplus://offline/ref=918229339C641C37AF101CA9FB15508EBF803DC0FD78E503BBA4670834X0G4L" TargetMode="External"/><Relationship Id="rId11" Type="http://schemas.openxmlformats.org/officeDocument/2006/relationships/hyperlink" Target="consultantplus://offline/ref=918229339C641C37AF1002A4ED790F8BB88865CBFA7BE850EEFB3C55630D333229DD7D1CE1009B815A8BA4X4GFL" TargetMode="External"/><Relationship Id="rId24" Type="http://schemas.openxmlformats.org/officeDocument/2006/relationships/theme" Target="theme/theme1.xml"/><Relationship Id="rId5" Type="http://schemas.openxmlformats.org/officeDocument/2006/relationships/image" Target="media/image1.jpeg"/><Relationship Id="rId15" Type="http://schemas.openxmlformats.org/officeDocument/2006/relationships/hyperlink" Target="consultantplus://offline/ref=918229339C641C37AF101CA9FB15508EBF813AC0F878E503BBA46708340439656E9224X5GAL" TargetMode="External"/><Relationship Id="rId23" Type="http://schemas.openxmlformats.org/officeDocument/2006/relationships/fontTable" Target="fontTable.xml"/><Relationship Id="rId10" Type="http://schemas.openxmlformats.org/officeDocument/2006/relationships/hyperlink" Target="consultantplus://offline/ref=918229339C641C37AF101CA9FB15508EBF8038C3FE72E503BBA46708340439656E92245EA50D9980X5GFL" TargetMode="External"/><Relationship Id="rId19" Type="http://schemas.openxmlformats.org/officeDocument/2006/relationships/hyperlink" Target="consultantplus://offline/ref=918229339C641C37AF101CA9FB15508EBF8039C4FC7FE503BBA46708340439656E922458ADX0G8L" TargetMode="External"/><Relationship Id="rId4" Type="http://schemas.openxmlformats.org/officeDocument/2006/relationships/webSettings" Target="webSettings.xml"/><Relationship Id="rId9" Type="http://schemas.openxmlformats.org/officeDocument/2006/relationships/hyperlink" Target="consultantplus://offline/ref=918229339C641C37AF101CA9FB15508EBF803DC0FD78E503BBA4670834X0G4L" TargetMode="External"/><Relationship Id="rId14" Type="http://schemas.openxmlformats.org/officeDocument/2006/relationships/hyperlink" Target="consultantplus://offline/ref=918229339C641C37AF101CA9FB15508EBF8038C3FE72E503BBA4670834X0G4L" TargetMode="External"/><Relationship Id="rId22" Type="http://schemas.openxmlformats.org/officeDocument/2006/relationships/hyperlink" Target="consultantplus://offline/ref=918229339C641C37AF1002A4ED790F8BB88865CBFA7BE850EEFB3C55630D333229DD7D1CE1009B815A8BA4X4GFL"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42</TotalTime>
  <Pages>17</Pages>
  <Words>6446</Words>
  <Characters>-32766</Characters>
  <Application>Microsoft Office Outlook</Application>
  <DocSecurity>0</DocSecurity>
  <Lines>0</Lines>
  <Paragraphs>0</Paragraphs>
  <ScaleCrop>false</ScaleCrop>
  <Company>Управление инвестиций</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User</dc:creator>
  <cp:keywords/>
  <dc:description/>
  <cp:lastModifiedBy>User</cp:lastModifiedBy>
  <cp:revision>9</cp:revision>
  <cp:lastPrinted>2012-12-29T06:25:00Z</cp:lastPrinted>
  <dcterms:created xsi:type="dcterms:W3CDTF">2012-12-18T05:43:00Z</dcterms:created>
  <dcterms:modified xsi:type="dcterms:W3CDTF">2012-12-29T07:39:00Z</dcterms:modified>
</cp:coreProperties>
</file>