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D03BC1" w:rsidP="004A6037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CA163A" w:rsidRDefault="00D03BC1" w:rsidP="009C692A">
            <w:pPr>
              <w:ind w:left="964"/>
              <w:jc w:val="center"/>
              <w:rPr>
                <w:b/>
                <w:szCs w:val="36"/>
              </w:rPr>
            </w:pPr>
            <w:bookmarkStart w:id="2" w:name="REGNUMSTAMP"/>
            <w:bookmarkEnd w:id="2"/>
            <w:r>
              <w:rPr>
                <w:b/>
                <w:szCs w:val="36"/>
              </w:rPr>
              <w:t>№ 1141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A163A" w:rsidRDefault="00BF412F">
      <w:pPr>
        <w:jc w:val="center"/>
        <w:rPr>
          <w:sz w:val="22"/>
        </w:rPr>
      </w:pPr>
    </w:p>
    <w:p w:rsidR="00FB18A9" w:rsidRPr="00FB18A9" w:rsidRDefault="00FB18A9" w:rsidP="00766BA3">
      <w:pPr>
        <w:tabs>
          <w:tab w:val="left" w:pos="851"/>
        </w:tabs>
        <w:ind w:firstLine="567"/>
        <w:jc w:val="both"/>
        <w:rPr>
          <w:color w:val="auto"/>
          <w:sz w:val="28"/>
          <w:szCs w:val="28"/>
        </w:rPr>
      </w:pPr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Кр</w:t>
      </w:r>
      <w:r w:rsidR="008A1BB9">
        <w:rPr>
          <w:color w:val="auto"/>
          <w:sz w:val="28"/>
          <w:szCs w:val="28"/>
        </w:rPr>
        <w:t>ивянского сельского поселения от 29.12.2012 № 18</w:t>
      </w:r>
      <w:r w:rsidRPr="00FB18A9">
        <w:rPr>
          <w:color w:val="auto"/>
          <w:sz w:val="28"/>
          <w:szCs w:val="28"/>
        </w:rPr>
        <w:t xml:space="preserve"> «Об утверждении Правил землепользования и застройки муниципального образования «К</w:t>
      </w:r>
      <w:r w:rsidR="008A1BB9">
        <w:rPr>
          <w:color w:val="auto"/>
          <w:sz w:val="28"/>
          <w:szCs w:val="28"/>
        </w:rPr>
        <w:t xml:space="preserve">ривянское </w:t>
      </w:r>
      <w:r w:rsidRPr="00FB18A9">
        <w:rPr>
          <w:color w:val="auto"/>
          <w:sz w:val="28"/>
          <w:szCs w:val="28"/>
        </w:rPr>
        <w:t>сельс</w:t>
      </w:r>
      <w:r w:rsidR="008A1BB9">
        <w:rPr>
          <w:color w:val="auto"/>
          <w:sz w:val="28"/>
          <w:szCs w:val="28"/>
        </w:rPr>
        <w:t>кое поселение» (в редакции от 12.05.2025 № 106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 xml:space="preserve">ходатайства публичного акционерного общества «Россети Юг» (ОГРН 1076164009096, ИНН 6164266561), </w:t>
      </w:r>
    </w:p>
    <w:p w:rsidR="00D7271F" w:rsidRPr="000C6D5D" w:rsidRDefault="00D7271F" w:rsidP="00D7271F">
      <w:pPr>
        <w:tabs>
          <w:tab w:val="left" w:pos="851"/>
        </w:tabs>
        <w:ind w:firstLine="709"/>
        <w:jc w:val="both"/>
        <w:rPr>
          <w:sz w:val="22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0C6D5D" w:rsidRDefault="00D7271F" w:rsidP="00D7271F">
      <w:pPr>
        <w:tabs>
          <w:tab w:val="left" w:pos="851"/>
        </w:tabs>
        <w:ind w:firstLine="709"/>
        <w:jc w:val="both"/>
        <w:rPr>
          <w:sz w:val="22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0C6D5D" w:rsidRPr="000C6D5D">
        <w:rPr>
          <w:color w:val="000000" w:themeColor="text1"/>
          <w:sz w:val="28"/>
          <w:szCs w:val="28"/>
        </w:rPr>
        <w:t>ВЛ-6кВ от сущ.опоры 12 ВЛ-6кВ Кривянка ПС Ш-40. Опоры №1-25. в т.ч. КТП № 819</w:t>
      </w:r>
      <w:r w:rsidR="00956994" w:rsidRPr="000C6D5D">
        <w:rPr>
          <w:color w:val="000000" w:themeColor="text1"/>
          <w:sz w:val="28"/>
          <w:szCs w:val="28"/>
        </w:rPr>
        <w:t>»</w:t>
      </w:r>
      <w:r w:rsidR="00206BB2" w:rsidRPr="000C6D5D">
        <w:rPr>
          <w:color w:val="000000" w:themeColor="text1"/>
          <w:sz w:val="28"/>
          <w:szCs w:val="28"/>
        </w:rPr>
        <w:t>,</w:t>
      </w:r>
      <w:r w:rsidR="00206BB2" w:rsidRPr="008A1BB9">
        <w:rPr>
          <w:color w:val="000000" w:themeColor="text1"/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>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8A1BB9">
        <w:rPr>
          <w:sz w:val="28"/>
          <w:szCs w:val="28"/>
        </w:rPr>
        <w:t>«Кривянское</w:t>
      </w:r>
      <w:r w:rsidR="00D7271F" w:rsidRPr="004C3C07">
        <w:rPr>
          <w:sz w:val="28"/>
          <w:szCs w:val="28"/>
        </w:rPr>
        <w:t xml:space="preserve"> сельское поселение</w:t>
      </w:r>
      <w:r w:rsidR="008A1BB9">
        <w:rPr>
          <w:sz w:val="28"/>
          <w:szCs w:val="28"/>
        </w:rPr>
        <w:t>»</w:t>
      </w:r>
      <w:r w:rsidR="00D7271F" w:rsidRPr="004C3C07">
        <w:rPr>
          <w:sz w:val="28"/>
          <w:szCs w:val="28"/>
        </w:rPr>
        <w:t>, Октябрьского района Ростовской области:</w:t>
      </w:r>
    </w:p>
    <w:p w:rsidR="00CB7981" w:rsidRPr="000C6D5D" w:rsidRDefault="00CB7981" w:rsidP="00CB7981">
      <w:pPr>
        <w:pStyle w:val="ad"/>
        <w:tabs>
          <w:tab w:val="left" w:pos="851"/>
        </w:tabs>
        <w:ind w:left="567"/>
        <w:jc w:val="both"/>
        <w:rPr>
          <w:sz w:val="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0C6D5D" w:rsidRDefault="000C6D5D" w:rsidP="000C6D5D">
            <w:pPr>
              <w:rPr>
                <w:color w:val="auto"/>
                <w:sz w:val="28"/>
                <w:szCs w:val="28"/>
              </w:rPr>
            </w:pPr>
            <w:r w:rsidRPr="000C6D5D">
              <w:rPr>
                <w:rFonts w:eastAsia="Calibri"/>
                <w:sz w:val="28"/>
                <w:szCs w:val="28"/>
                <w:lang w:eastAsia="zh-CN"/>
              </w:rPr>
              <w:t>61:28:0600022</w:t>
            </w:r>
          </w:p>
        </w:tc>
        <w:tc>
          <w:tcPr>
            <w:tcW w:w="7515" w:type="dxa"/>
          </w:tcPr>
          <w:p w:rsidR="0058588D" w:rsidRPr="004C3C07" w:rsidRDefault="00956994" w:rsidP="000C6D5D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0C6D5D" w:rsidRPr="000C6D5D">
              <w:rPr>
                <w:rFonts w:eastAsia="Calibri"/>
                <w:sz w:val="28"/>
                <w:szCs w:val="28"/>
                <w:lang w:eastAsia="zh-CN"/>
              </w:rPr>
              <w:t>61:28:0600022</w:t>
            </w:r>
            <w:r w:rsidR="000C6D5D">
              <w:rPr>
                <w:rFonts w:eastAsia="Calibri"/>
                <w:sz w:val="28"/>
                <w:szCs w:val="28"/>
                <w:lang w:eastAsia="zh-CN"/>
              </w:rPr>
              <w:t xml:space="preserve"> </w:t>
            </w:r>
            <w:r w:rsid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муниципального образования «Кривянское сельское поселение»</w:t>
            </w:r>
            <w:r w:rsidR="00766BA3" w:rsidRPr="00766BA3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 Октябрьского района Ростовской области</w:t>
            </w:r>
            <w:r w:rsidR="008A1BB9" w:rsidRPr="00766BA3">
              <w:rPr>
                <w:color w:val="000000" w:themeColor="text1"/>
                <w:sz w:val="28"/>
                <w:szCs w:val="28"/>
              </w:rPr>
              <w:t xml:space="preserve">, </w:t>
            </w:r>
            <w:r w:rsidR="000C6D5D">
              <w:rPr>
                <w:sz w:val="28"/>
                <w:szCs w:val="28"/>
              </w:rPr>
              <w:t>площадью 3567</w:t>
            </w:r>
            <w:r w:rsidR="008A1BB9">
              <w:rPr>
                <w:sz w:val="28"/>
                <w:szCs w:val="28"/>
              </w:rPr>
              <w:t xml:space="preserve"> кв.м.</w:t>
            </w:r>
          </w:p>
        </w:tc>
      </w:tr>
      <w:tr w:rsidR="000C6D5D" w:rsidRPr="002A2A55" w:rsidTr="003050AD">
        <w:tc>
          <w:tcPr>
            <w:tcW w:w="2550" w:type="dxa"/>
          </w:tcPr>
          <w:p w:rsidR="000C6D5D" w:rsidRDefault="000C6D5D" w:rsidP="000C6D5D">
            <w:pPr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</w:pPr>
            <w:r w:rsidRPr="000C6D5D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ЕЗП 61:28:0600022:56</w:t>
            </w:r>
          </w:p>
          <w:p w:rsidR="000C6D5D" w:rsidRPr="000C6D5D" w:rsidRDefault="000C6D5D" w:rsidP="000C6D5D">
            <w:pPr>
              <w:rPr>
                <w:rFonts w:eastAsia="Calibri"/>
                <w:sz w:val="28"/>
                <w:szCs w:val="28"/>
                <w:lang w:eastAsia="zh-CN"/>
              </w:rPr>
            </w:pPr>
            <w:r w:rsidRPr="000C6D5D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(обособленный участок </w:t>
            </w:r>
            <w:r w:rsidRPr="000C6D5D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lastRenderedPageBreak/>
              <w:t>61:28:0600022:94)</w:t>
            </w:r>
          </w:p>
        </w:tc>
        <w:tc>
          <w:tcPr>
            <w:tcW w:w="7515" w:type="dxa"/>
          </w:tcPr>
          <w:p w:rsidR="000C6D5D" w:rsidRPr="000C6D5D" w:rsidRDefault="000C6D5D" w:rsidP="000C6D5D">
            <w:pPr>
              <w:rPr>
                <w:sz w:val="28"/>
                <w:szCs w:val="28"/>
              </w:rPr>
            </w:pPr>
            <w:r w:rsidRPr="000C6D5D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lastRenderedPageBreak/>
              <w:t>Ростовская обл, р-н Октябрьский, Кривянская сельская администрация, КФХ «Кривянское», площадью 2466 кв.м.</w:t>
            </w:r>
          </w:p>
        </w:tc>
      </w:tr>
    </w:tbl>
    <w:p w:rsidR="003050AD" w:rsidRPr="000C6D5D" w:rsidRDefault="003050AD" w:rsidP="0058588D">
      <w:pPr>
        <w:autoSpaceDE w:val="0"/>
        <w:autoSpaceDN w:val="0"/>
        <w:adjustRightInd w:val="0"/>
        <w:ind w:firstLine="567"/>
        <w:jc w:val="both"/>
        <w:rPr>
          <w:sz w:val="8"/>
          <w:szCs w:val="28"/>
        </w:rPr>
      </w:pPr>
    </w:p>
    <w:p w:rsidR="000C6D5D" w:rsidRDefault="000C6D5D" w:rsidP="00CA163A">
      <w:pPr>
        <w:ind w:firstLine="560"/>
        <w:jc w:val="both"/>
        <w:rPr>
          <w:sz w:val="28"/>
        </w:rPr>
      </w:pPr>
      <w:r w:rsidRPr="000C6D5D">
        <w:rPr>
          <w:sz w:val="28"/>
        </w:rPr>
        <w:t xml:space="preserve">Размещение объекта осуществляется за чертой населенного пункта и в черте населенного пункта ст. Кривянская. </w:t>
      </w:r>
      <w:r>
        <w:rPr>
          <w:sz w:val="28"/>
        </w:rPr>
        <w:t>Р</w:t>
      </w:r>
      <w:r w:rsidRPr="000C6D5D">
        <w:rPr>
          <w:sz w:val="28"/>
        </w:rPr>
        <w:t xml:space="preserve">асполагается в территориальной зоне: «Зона сельскохозяйственных угодий (СХ-1)», а также «Производственная зона сельскохозяйственных предприятий (СХ-3). </w:t>
      </w:r>
    </w:p>
    <w:p w:rsidR="000C6D5D" w:rsidRDefault="000C6D5D" w:rsidP="000C6D5D">
      <w:pPr>
        <w:ind w:firstLine="560"/>
        <w:jc w:val="both"/>
        <w:rPr>
          <w:sz w:val="28"/>
        </w:rPr>
      </w:pPr>
      <w:r>
        <w:rPr>
          <w:sz w:val="28"/>
        </w:rPr>
        <w:t xml:space="preserve">Пересекает </w:t>
      </w:r>
      <w:r w:rsidRPr="000C6D5D">
        <w:rPr>
          <w:sz w:val="28"/>
        </w:rPr>
        <w:t>зону с особыми условиями использования территории</w:t>
      </w:r>
      <w:r>
        <w:rPr>
          <w:sz w:val="28"/>
        </w:rPr>
        <w:t>:</w:t>
      </w:r>
      <w:r w:rsidRPr="000C6D5D">
        <w:rPr>
          <w:sz w:val="28"/>
        </w:rPr>
        <w:t xml:space="preserve"> </w:t>
      </w:r>
    </w:p>
    <w:p w:rsid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 xml:space="preserve">- водоохранная зона реки Мокрая Кадамовка. </w:t>
      </w:r>
    </w:p>
    <w:p w:rsid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>Прибрежная защитн</w:t>
      </w:r>
      <w:r>
        <w:rPr>
          <w:sz w:val="28"/>
        </w:rPr>
        <w:t>ая полоса реки Мокрая Кадамовка, р</w:t>
      </w:r>
      <w:r w:rsidRPr="000C6D5D">
        <w:rPr>
          <w:sz w:val="28"/>
        </w:rPr>
        <w:t xml:space="preserve">еестровый номер 61:00- 6.1271; </w:t>
      </w:r>
    </w:p>
    <w:p w:rsid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>- границу охотничьих угодий Кривянское, расположенное по адресу: Ростовск</w:t>
      </w:r>
      <w:r>
        <w:rPr>
          <w:sz w:val="28"/>
        </w:rPr>
        <w:t>ая область, Октябрьский район, р</w:t>
      </w:r>
      <w:r w:rsidRPr="000C6D5D">
        <w:rPr>
          <w:sz w:val="28"/>
        </w:rPr>
        <w:t xml:space="preserve">еестровый номер 61:28-6.289; </w:t>
      </w:r>
    </w:p>
    <w:p w:rsid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 xml:space="preserve">- охранную зону воздушной линии электропередачи ВЛ 220 кВ НчГРЭС-НЭЗ, расположенная на территории Октябрьского района, г. Новочеркасска Ростовской области, вдоль воздушной линии электропередачи ВЛ-2; </w:t>
      </w:r>
    </w:p>
    <w:p w:rsid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>- охранную зону газопровода, расположенного по адресу: Ростовская область, Ок</w:t>
      </w:r>
      <w:r>
        <w:rPr>
          <w:sz w:val="28"/>
        </w:rPr>
        <w:t>тябрьский район, ст. Кривянская,</w:t>
      </w:r>
      <w:r w:rsidRPr="000C6D5D">
        <w:rPr>
          <w:sz w:val="28"/>
        </w:rPr>
        <w:t xml:space="preserve"> реестровый номер: 61:28-6.124; </w:t>
      </w:r>
    </w:p>
    <w:p w:rsid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>- охранную зону газопровода, расположенная по адресу: Ростовская область, Октябрьский район, ст. К</w:t>
      </w:r>
      <w:r>
        <w:rPr>
          <w:sz w:val="28"/>
        </w:rPr>
        <w:t>ривянская, по ул. 40 лет Победы,</w:t>
      </w:r>
      <w:r w:rsidRPr="000C6D5D">
        <w:rPr>
          <w:sz w:val="28"/>
        </w:rPr>
        <w:t xml:space="preserve"> реестровый номер: 61:28- 6.200;</w:t>
      </w:r>
    </w:p>
    <w:p w:rsid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 xml:space="preserve"> - охранную зону двухцепной ВЛ 220 кВ НчГРЭС-Р4, расположенная на территории Октябрьского, Аксайского районов, г. Ростова-на-Дону, г. Н</w:t>
      </w:r>
      <w:r>
        <w:rPr>
          <w:sz w:val="28"/>
        </w:rPr>
        <w:t>овочеркасска Ростовской области,</w:t>
      </w:r>
      <w:r w:rsidRPr="000C6D5D">
        <w:rPr>
          <w:sz w:val="28"/>
        </w:rPr>
        <w:t xml:space="preserve"> реестровый номер: 61:00-6.529; </w:t>
      </w:r>
    </w:p>
    <w:p w:rsid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 xml:space="preserve">- охранную зону воздушной линии электропередачи ВЛ-6 Кривянка ПС Щ-40, расположенная по адресу: Ростовская область, Октябрьский район, реестровый номер: 61:28-6.95; </w:t>
      </w:r>
    </w:p>
    <w:p w:rsid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 xml:space="preserve">- зону публичного сервитута Двухцеп. линия электропередачи с тросовым подвесом на стальных опорах напр. 220кВ (ВЛ-220кВ НчГРЭС - Р-20), сост. из: ВЛ 220кВ от ОП 1 до ОП 76, прот. 25630 м.; ВЛ 220кВ НчГРЭС, реестровый номер 61:00- 6.1502; </w:t>
      </w:r>
    </w:p>
    <w:p w:rsid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 xml:space="preserve">- зону публичного сервитута для использования земельных участков в целях эксплуатации объекта энергетики федерального значения Электросетевой комплекс ВЛ 330 кВ Новочеркасская ГРЭС – Южная; </w:t>
      </w:r>
    </w:p>
    <w:p w:rsidR="00C3611D" w:rsidRPr="000C6D5D" w:rsidRDefault="000C6D5D" w:rsidP="000C6D5D">
      <w:pPr>
        <w:ind w:firstLine="560"/>
        <w:jc w:val="both"/>
        <w:rPr>
          <w:sz w:val="28"/>
        </w:rPr>
      </w:pPr>
      <w:r w:rsidRPr="000C6D5D">
        <w:rPr>
          <w:sz w:val="28"/>
        </w:rPr>
        <w:t>- границы зон затопления. Участок 1.17-1.20, р. Дон (ст. Багаевская, х. Задонский, х. Белянин, х. Краснодонский, п. Голые Бугры), р. Кривая и р. Кадамовская (ст. Кривянская), реестровый номер: 61:00-6.1375.</w:t>
      </w:r>
      <w:r w:rsidR="00C3611D" w:rsidRPr="000C6D5D">
        <w:rPr>
          <w:sz w:val="36"/>
        </w:rPr>
        <w:t xml:space="preserve"> 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существенно затруднено</w:t>
      </w:r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 xml:space="preserve"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</w:t>
      </w:r>
      <w:r w:rsidRPr="004C3B40">
        <w:rPr>
          <w:sz w:val="28"/>
          <w:szCs w:val="28"/>
        </w:rPr>
        <w:lastRenderedPageBreak/>
        <w:t>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0C6D5D" w:rsidRPr="000C6D5D">
        <w:rPr>
          <w:color w:val="000000" w:themeColor="text1"/>
          <w:sz w:val="28"/>
          <w:szCs w:val="28"/>
        </w:rPr>
        <w:t>ВЛ-6кВ от сущ.опоры 12 ВЛ-6кВ Кривянка ПС Ш-40. Опоры №1-25. в т.ч. КТП № 819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 xml:space="preserve">ции от 24 февраля 2009 г. N 160.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«Россети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«Россети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>. Контроль за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 Ю.С.</w:t>
      </w:r>
    </w:p>
    <w:p w:rsidR="008F1D1B" w:rsidRDefault="00FB1063" w:rsidP="000C6D5D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CA163A" w:rsidRDefault="00CA163A" w:rsidP="00CA163A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CA163A" w:rsidRPr="008552F1" w:rsidRDefault="00CA163A" w:rsidP="00CA163A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муниципальным </w:t>
            </w:r>
          </w:p>
          <w:p w:rsidR="00CA163A" w:rsidRPr="008552F1" w:rsidRDefault="00CA163A" w:rsidP="00CA163A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17440E" w:rsidRPr="008552F1" w:rsidRDefault="00CA163A" w:rsidP="00CA163A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FB6B1E" w:rsidRPr="008552F1" w:rsidRDefault="00FB6B1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CA163A">
          <w:headerReference w:type="even" r:id="rId11"/>
          <w:headerReference w:type="default" r:id="rId12"/>
          <w:type w:val="continuous"/>
          <w:pgSz w:w="11906" w:h="16838"/>
          <w:pgMar w:top="709" w:right="510" w:bottom="284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D03BC1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1141</w:t>
      </w:r>
    </w:p>
    <w:p w:rsidR="00C51A78" w:rsidRDefault="00C51A78" w:rsidP="0028214E">
      <w:pPr>
        <w:pStyle w:val="ae"/>
        <w:rPr>
          <w:sz w:val="24"/>
          <w:szCs w:val="24"/>
        </w:rPr>
      </w:pPr>
    </w:p>
    <w:p w:rsidR="00CA163A" w:rsidRDefault="00766BA3" w:rsidP="00766BA3">
      <w:pPr>
        <w:tabs>
          <w:tab w:val="left" w:pos="4510"/>
        </w:tabs>
      </w:pPr>
      <w:r>
        <w:tab/>
      </w:r>
    </w:p>
    <w:tbl>
      <w:tblPr>
        <w:tblpPr w:leftFromText="180" w:rightFromText="180" w:vertAnchor="page" w:horzAnchor="margin" w:tblpXSpec="center" w:tblpY="2077"/>
        <w:tblW w:w="10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7157"/>
      </w:tblGrid>
      <w:tr w:rsidR="00CA163A" w:rsidRPr="005B4876" w:rsidTr="00CA163A">
        <w:tc>
          <w:tcPr>
            <w:tcW w:w="106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63A" w:rsidRPr="004A327B" w:rsidRDefault="00CA163A" w:rsidP="00CA163A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CA163A" w:rsidRPr="005B4876" w:rsidTr="00CA163A">
        <w:tc>
          <w:tcPr>
            <w:tcW w:w="106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63A" w:rsidRDefault="00CA163A" w:rsidP="00CA163A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CA163A" w:rsidRPr="005B4876" w:rsidTr="00CA163A">
        <w:tc>
          <w:tcPr>
            <w:tcW w:w="106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63A" w:rsidRPr="00741DEC" w:rsidRDefault="00CA163A" w:rsidP="00CA163A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ВЛ-6кВ от сущ.опоры 12 ВЛ-6кВ Кривянка ПС Ш-40. Опоры №1-25. в т.ч. КТП № 819</w:t>
            </w:r>
          </w:p>
        </w:tc>
      </w:tr>
      <w:tr w:rsidR="00CA163A" w:rsidRPr="005B4876" w:rsidTr="00CA163A">
        <w:tc>
          <w:tcPr>
            <w:tcW w:w="106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63A" w:rsidRPr="003C6D38" w:rsidRDefault="00CA163A" w:rsidP="00CA163A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</w:p>
        </w:tc>
      </w:tr>
      <w:tr w:rsidR="00CA163A" w:rsidRPr="005B4876" w:rsidTr="00CA163A">
        <w:tc>
          <w:tcPr>
            <w:tcW w:w="1066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CA163A" w:rsidRPr="005A5528" w:rsidRDefault="00CA163A" w:rsidP="00CA163A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CA163A" w:rsidRPr="005B4876" w:rsidTr="00CA163A">
        <w:trPr>
          <w:trHeight w:hRule="exact" w:val="397"/>
        </w:trPr>
        <w:tc>
          <w:tcPr>
            <w:tcW w:w="10667" w:type="dxa"/>
            <w:gridSpan w:val="3"/>
            <w:vAlign w:val="center"/>
          </w:tcPr>
          <w:p w:rsidR="00CA163A" w:rsidRPr="005A5528" w:rsidRDefault="00CA163A" w:rsidP="00CA163A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CA163A" w:rsidRPr="005B4876" w:rsidTr="00CA163A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534" w:type="dxa"/>
            <w:vAlign w:val="center"/>
          </w:tcPr>
          <w:p w:rsidR="00CA163A" w:rsidRPr="005A5528" w:rsidRDefault="00CA163A" w:rsidP="00CA163A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№ п/п</w:t>
            </w:r>
          </w:p>
        </w:tc>
        <w:tc>
          <w:tcPr>
            <w:tcW w:w="2976" w:type="dxa"/>
            <w:vAlign w:val="center"/>
          </w:tcPr>
          <w:p w:rsidR="00CA163A" w:rsidRPr="005A5528" w:rsidRDefault="00CA163A" w:rsidP="00CA163A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7157" w:type="dxa"/>
            <w:vAlign w:val="center"/>
          </w:tcPr>
          <w:p w:rsidR="00CA163A" w:rsidRPr="005A5528" w:rsidRDefault="00CA163A" w:rsidP="00CA163A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CA163A" w:rsidRPr="005B4876" w:rsidTr="00CA163A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34" w:type="dxa"/>
            <w:vAlign w:val="center"/>
          </w:tcPr>
          <w:p w:rsidR="00CA163A" w:rsidRPr="005A5528" w:rsidRDefault="00CA163A" w:rsidP="00CA163A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2976" w:type="dxa"/>
            <w:vAlign w:val="center"/>
          </w:tcPr>
          <w:p w:rsidR="00CA163A" w:rsidRPr="005A5528" w:rsidRDefault="00CA163A" w:rsidP="00CA163A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7157" w:type="dxa"/>
            <w:vAlign w:val="center"/>
          </w:tcPr>
          <w:p w:rsidR="00CA163A" w:rsidRPr="005A5528" w:rsidRDefault="00CA163A" w:rsidP="00CA163A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CA163A" w:rsidRPr="005B4876" w:rsidTr="00CA163A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34" w:type="dxa"/>
          </w:tcPr>
          <w:p w:rsidR="00CA163A" w:rsidRPr="005A5528" w:rsidRDefault="00CA163A" w:rsidP="00CA163A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2976" w:type="dxa"/>
          </w:tcPr>
          <w:p w:rsidR="00CA163A" w:rsidRPr="005A5528" w:rsidRDefault="00CA163A" w:rsidP="00CA163A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7157" w:type="dxa"/>
          </w:tcPr>
          <w:p w:rsidR="00CA163A" w:rsidRPr="00BB7422" w:rsidRDefault="00CA163A" w:rsidP="00CA163A">
            <w:pPr>
              <w:rPr>
                <w:sz w:val="20"/>
                <w:szCs w:val="24"/>
              </w:rPr>
            </w:pPr>
            <w:r w:rsidRPr="00BB7422">
              <w:rPr>
                <w:sz w:val="20"/>
                <w:szCs w:val="24"/>
              </w:rPr>
              <w:t>Ростовская область, муниципальный район Октябрьский, сельское поселение Кривянское, станица Кривянская</w:t>
            </w:r>
          </w:p>
        </w:tc>
      </w:tr>
      <w:tr w:rsidR="00CA163A" w:rsidRPr="005B4876" w:rsidTr="00CA163A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34" w:type="dxa"/>
          </w:tcPr>
          <w:p w:rsidR="00CA163A" w:rsidRPr="005A5528" w:rsidRDefault="00CA163A" w:rsidP="00CA163A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2976" w:type="dxa"/>
          </w:tcPr>
          <w:p w:rsidR="00CA163A" w:rsidRPr="005A5528" w:rsidRDefault="00CA163A" w:rsidP="00CA163A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CA163A" w:rsidRPr="005A5528" w:rsidRDefault="00CA163A" w:rsidP="00CA163A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(Р+/- Дельта Р)</w:t>
            </w:r>
          </w:p>
        </w:tc>
        <w:tc>
          <w:tcPr>
            <w:tcW w:w="7157" w:type="dxa"/>
          </w:tcPr>
          <w:p w:rsidR="00CA163A" w:rsidRPr="005A5528" w:rsidRDefault="00CA163A" w:rsidP="00CA163A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>6033 кв.м ± 19.73 кв.м</w:t>
            </w:r>
          </w:p>
        </w:tc>
      </w:tr>
      <w:tr w:rsidR="00CA163A" w:rsidRPr="005B4876" w:rsidTr="00CA163A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34" w:type="dxa"/>
          </w:tcPr>
          <w:p w:rsidR="00CA163A" w:rsidRPr="005A5528" w:rsidRDefault="00CA163A" w:rsidP="00CA163A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2976" w:type="dxa"/>
          </w:tcPr>
          <w:p w:rsidR="00CA163A" w:rsidRPr="005A5528" w:rsidRDefault="00CA163A" w:rsidP="00CA163A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7157" w:type="dxa"/>
          </w:tcPr>
          <w:p w:rsidR="00CA163A" w:rsidRPr="00BB7422" w:rsidRDefault="00CA163A" w:rsidP="00CA163A">
            <w:pPr>
              <w:rPr>
                <w:sz w:val="20"/>
                <w:szCs w:val="24"/>
              </w:rPr>
            </w:pPr>
            <w:r w:rsidRPr="00BB7422">
              <w:rPr>
                <w:sz w:val="20"/>
                <w:szCs w:val="24"/>
              </w:rPr>
              <w:t>Публичный сервитут устанавливается для эксплуатации объекта электросетевого хозяйства ВЛ-6кВ от сущ.опоры 12 ВЛ-6кВ Кривянка ПС Ш-40. Опоры №1-25. в т.ч. КТП № 819</w:t>
            </w:r>
            <w:r>
              <w:rPr>
                <w:sz w:val="20"/>
                <w:szCs w:val="24"/>
              </w:rPr>
              <w:t xml:space="preserve">. </w:t>
            </w:r>
            <w:r w:rsidRPr="00BB7422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766BA3" w:rsidRDefault="00766BA3" w:rsidP="00766BA3">
      <w:pPr>
        <w:tabs>
          <w:tab w:val="left" w:pos="4510"/>
        </w:tabs>
      </w:pPr>
    </w:p>
    <w:p w:rsidR="0078029E" w:rsidRDefault="0078029E" w:rsidP="0078029E">
      <w:pPr>
        <w:tabs>
          <w:tab w:val="left" w:pos="3483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92"/>
        <w:gridCol w:w="1134"/>
        <w:gridCol w:w="5103"/>
        <w:gridCol w:w="1417"/>
        <w:gridCol w:w="1418"/>
      </w:tblGrid>
      <w:tr w:rsidR="00CA163A" w:rsidRPr="002E6E74" w:rsidTr="00CA163A">
        <w:trPr>
          <w:trHeight w:val="430"/>
        </w:trPr>
        <w:tc>
          <w:tcPr>
            <w:tcW w:w="10774" w:type="dxa"/>
            <w:gridSpan w:val="6"/>
            <w:tcBorders>
              <w:top w:val="nil"/>
              <w:left w:val="nil"/>
              <w:right w:val="nil"/>
            </w:tcBorders>
          </w:tcPr>
          <w:p w:rsidR="00CA163A" w:rsidRPr="002E6E74" w:rsidRDefault="00CA163A" w:rsidP="00CA163A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CA163A" w:rsidRPr="002E6E74" w:rsidTr="00CA163A">
        <w:trPr>
          <w:trHeight w:val="430"/>
        </w:trPr>
        <w:tc>
          <w:tcPr>
            <w:tcW w:w="10774" w:type="dxa"/>
            <w:gridSpan w:val="6"/>
          </w:tcPr>
          <w:p w:rsidR="00CA163A" w:rsidRPr="002E6E74" w:rsidRDefault="00CA163A" w:rsidP="00CA163A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CA163A" w:rsidRPr="002E6E74" w:rsidTr="00CA163A">
        <w:trPr>
          <w:trHeight w:hRule="exact" w:val="234"/>
        </w:trPr>
        <w:tc>
          <w:tcPr>
            <w:tcW w:w="10774" w:type="dxa"/>
            <w:gridSpan w:val="6"/>
          </w:tcPr>
          <w:p w:rsidR="00CA163A" w:rsidRPr="002E6E74" w:rsidRDefault="00CA163A" w:rsidP="00CA163A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CA163A" w:rsidRPr="002E6E74" w:rsidTr="00CA163A">
        <w:trPr>
          <w:trHeight w:hRule="exact" w:val="268"/>
        </w:trPr>
        <w:tc>
          <w:tcPr>
            <w:tcW w:w="10774" w:type="dxa"/>
            <w:gridSpan w:val="6"/>
          </w:tcPr>
          <w:p w:rsidR="00CA163A" w:rsidRPr="002E6E74" w:rsidRDefault="00CA163A" w:rsidP="00CA163A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  <w:vMerge w:val="restart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Обозначение</w:t>
            </w:r>
          </w:p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126" w:type="dxa"/>
            <w:gridSpan w:val="2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Координаты, м</w:t>
            </w:r>
          </w:p>
        </w:tc>
        <w:tc>
          <w:tcPr>
            <w:tcW w:w="5103" w:type="dxa"/>
            <w:vMerge w:val="restart"/>
            <w:vAlign w:val="center"/>
          </w:tcPr>
          <w:p w:rsidR="00CA163A" w:rsidRPr="00BB7422" w:rsidRDefault="00CA163A" w:rsidP="00CA163A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CA163A" w:rsidRPr="00BB7422" w:rsidRDefault="00CA163A" w:rsidP="00CA163A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Средняя квадратическая погрешность положения характерной точки (М</w:t>
            </w:r>
            <w:r w:rsidRPr="00BB7422">
              <w:rPr>
                <w:sz w:val="17"/>
                <w:szCs w:val="17"/>
                <w:vertAlign w:val="subscript"/>
                <w:lang w:val="en-US"/>
              </w:rPr>
              <w:t>t</w:t>
            </w:r>
            <w:r w:rsidRPr="00BB7422">
              <w:rPr>
                <w:sz w:val="17"/>
                <w:szCs w:val="17"/>
              </w:rPr>
              <w:t>), м</w:t>
            </w:r>
          </w:p>
        </w:tc>
        <w:tc>
          <w:tcPr>
            <w:tcW w:w="1418" w:type="dxa"/>
            <w:vMerge w:val="restart"/>
            <w:vAlign w:val="center"/>
          </w:tcPr>
          <w:p w:rsidR="00CA163A" w:rsidRPr="00BB7422" w:rsidRDefault="00CA163A" w:rsidP="00CA163A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Описание обозначения точкина местности (при наличии)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  <w:vMerge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CA163A" w:rsidRPr="00BB7422" w:rsidRDefault="00CA163A" w:rsidP="00CA163A">
            <w:pPr>
              <w:pStyle w:val="af2"/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  <w:lang w:val="en-US"/>
              </w:rPr>
            </w:pPr>
            <w:r w:rsidRPr="00BB7422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5103" w:type="dxa"/>
            <w:vMerge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8" w:type="dxa"/>
            <w:vMerge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CA163A" w:rsidRPr="00BB7422" w:rsidRDefault="00CA163A" w:rsidP="00CA163A">
            <w:pPr>
              <w:pStyle w:val="af2"/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  <w:lang w:val="en-US"/>
              </w:rPr>
            </w:pPr>
            <w:r w:rsidRPr="00BB7422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5103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</w:t>
            </w:r>
          </w:p>
        </w:tc>
        <w:tc>
          <w:tcPr>
            <w:tcW w:w="1418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441999.02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2240747.91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442035.29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2240741.31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442035.54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2240741.27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442036.01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2240741.27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442036.47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2240741.35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442036.57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2240741.39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442083.42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2240755.96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442083.76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2240756.10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442084.17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2240756.33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442084.53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2240756.63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442084.83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2240756.99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442084.89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2240757.09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442106.42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2240790.78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442150.93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2240859.29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442171.23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2240891.00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442215.86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2240934.20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442296.92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2241012.94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442334.65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2241049.79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19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442356.12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2241021.41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442399.99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2240964.73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442400.22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2240964.47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442400.58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2240964.17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442400.99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2240963.93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442401.37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2240963.79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442840.19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2240835.57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442876.98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2240824.85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lastRenderedPageBreak/>
              <w:t>27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442887.48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2240821.36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442887.70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2240820.99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29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442888.00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2240820.63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442888.36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2240820.32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442888.77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2240820.09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442889.18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2240819.94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442891.19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2240819.36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442891.69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2240819.27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35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442892.16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2240819.27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36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442892.62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2240819.35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37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442893.07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2240819.52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38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442893.47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2240819.75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39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442893.84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2240820.05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442894.14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2240820.41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442894.37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2240820.82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442894.53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2240821.24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442894.97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2240822.83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442895.06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2240823.32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45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442895.06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2240823.79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46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442894.98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2240824.25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47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442894.81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2240824.70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48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442894.58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2240825.10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49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442894.28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2240825.46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50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442893.92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2240825.77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442893.51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2240826.00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442893.10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2240826.15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442891.09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2240826.72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442890.59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2240826.82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55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442890.12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2240826.82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56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442889.65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2240826.73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57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442889.21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2240826.57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58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442889.11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2240826.51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59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442878.64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2240829.99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60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442403.73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2240968.73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442390.35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2240986.04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442360.41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2241024.68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442337.11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2241055.49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442336.87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2241055.77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65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442336.51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2241056.07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66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442336.10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2241056.30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67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442335.66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2241056.47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68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442335.19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2241056.55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69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442334.72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2241056.55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70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442334.26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2241056.47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442333.82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2241056.30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442333.41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2241056.07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442333.08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2241055.79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442293.16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2241016.82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75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442253.83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2240978.71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76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442167.25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2240894.66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77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442166.92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2240894.27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78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442166.86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2240894.18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79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442146.40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2240862.23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80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442124.24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2240828.25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442101.88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2240793.71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442080.87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2240760.83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442035.60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2240746.74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442000.13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2240753.19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85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441990.19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2240755.36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86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441989.85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2240755.41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87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441989.38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2240755.41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88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441988.91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2240755.33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89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441988.47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2240755.16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90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441988.06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2240754.93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441987.70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2240754.63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441987.40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2240754.27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441987.17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2240753.86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441987.01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2240753.42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95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441986.92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2240752.95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96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441986.92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2240752.48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97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441987.01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2240752.02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98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441987.17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2240751.58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99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441987.40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2240751.17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100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441987.70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2240750.81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lastRenderedPageBreak/>
              <w:t>101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441988.06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2240750.51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102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441988.47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2240750.27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103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441988.91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2240750.11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104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441989.04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2240750.09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441999.02</w:t>
            </w:r>
          </w:p>
        </w:tc>
        <w:tc>
          <w:tcPr>
            <w:tcW w:w="1134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2240747.91</w:t>
            </w:r>
          </w:p>
        </w:tc>
        <w:tc>
          <w:tcPr>
            <w:tcW w:w="5103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0.10</w:t>
            </w:r>
          </w:p>
        </w:tc>
        <w:tc>
          <w:tcPr>
            <w:tcW w:w="1418" w:type="dxa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  <w:tr w:rsidR="00CA163A" w:rsidRPr="002E6E74" w:rsidTr="00CA163A">
        <w:trPr>
          <w:trHeight w:hRule="exact" w:val="397"/>
        </w:trPr>
        <w:tc>
          <w:tcPr>
            <w:tcW w:w="10774" w:type="dxa"/>
            <w:gridSpan w:val="6"/>
          </w:tcPr>
          <w:p w:rsidR="00CA163A" w:rsidRPr="00BB7422" w:rsidRDefault="00CA163A" w:rsidP="00CA163A">
            <w:pPr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  <w:vMerge w:val="restart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Обозначение</w:t>
            </w:r>
          </w:p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126" w:type="dxa"/>
            <w:gridSpan w:val="2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Координаты, м</w:t>
            </w:r>
          </w:p>
        </w:tc>
        <w:tc>
          <w:tcPr>
            <w:tcW w:w="5103" w:type="dxa"/>
            <w:vMerge w:val="restart"/>
            <w:vAlign w:val="center"/>
          </w:tcPr>
          <w:p w:rsidR="00CA163A" w:rsidRPr="00BB7422" w:rsidRDefault="00CA163A" w:rsidP="00CA163A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CA163A" w:rsidRPr="00BB7422" w:rsidRDefault="00CA163A" w:rsidP="00CA163A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Средняя квадратическая погрешность положения характерной точки (М</w:t>
            </w:r>
            <w:r w:rsidRPr="00BB7422">
              <w:rPr>
                <w:sz w:val="17"/>
                <w:szCs w:val="17"/>
                <w:vertAlign w:val="subscript"/>
                <w:lang w:val="en-US"/>
              </w:rPr>
              <w:t>t</w:t>
            </w:r>
            <w:r w:rsidRPr="00BB7422">
              <w:rPr>
                <w:sz w:val="17"/>
                <w:szCs w:val="17"/>
              </w:rPr>
              <w:t>), м</w:t>
            </w:r>
          </w:p>
        </w:tc>
        <w:tc>
          <w:tcPr>
            <w:tcW w:w="1418" w:type="dxa"/>
            <w:vMerge w:val="restart"/>
            <w:vAlign w:val="center"/>
          </w:tcPr>
          <w:p w:rsidR="00CA163A" w:rsidRPr="00BB7422" w:rsidRDefault="00CA163A" w:rsidP="00CA163A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  <w:vMerge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CA163A" w:rsidRPr="00BB7422" w:rsidRDefault="00CA163A" w:rsidP="00CA163A">
            <w:pPr>
              <w:pStyle w:val="af2"/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  <w:lang w:val="en-US"/>
              </w:rPr>
            </w:pPr>
            <w:r w:rsidRPr="00BB7422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5103" w:type="dxa"/>
            <w:vMerge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8" w:type="dxa"/>
            <w:vMerge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710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CA163A" w:rsidRPr="00BB7422" w:rsidRDefault="00CA163A" w:rsidP="00CA163A">
            <w:pPr>
              <w:pStyle w:val="af2"/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  <w:lang w:val="en-US"/>
              </w:rPr>
            </w:pPr>
            <w:r w:rsidRPr="00BB7422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5103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5</w:t>
            </w:r>
          </w:p>
        </w:tc>
        <w:tc>
          <w:tcPr>
            <w:tcW w:w="1418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6</w:t>
            </w:r>
          </w:p>
        </w:tc>
      </w:tr>
      <w:tr w:rsidR="00CA163A" w:rsidRPr="002E6E74" w:rsidTr="00CA163A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710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  <w:tc>
          <w:tcPr>
            <w:tcW w:w="5103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417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  <w:tc>
          <w:tcPr>
            <w:tcW w:w="1418" w:type="dxa"/>
            <w:vAlign w:val="center"/>
          </w:tcPr>
          <w:p w:rsidR="00CA163A" w:rsidRPr="00BB7422" w:rsidRDefault="00CA163A" w:rsidP="00CA163A">
            <w:pPr>
              <w:jc w:val="center"/>
              <w:rPr>
                <w:sz w:val="17"/>
                <w:szCs w:val="17"/>
              </w:rPr>
            </w:pPr>
            <w:r w:rsidRPr="00BB7422">
              <w:rPr>
                <w:sz w:val="17"/>
                <w:szCs w:val="17"/>
              </w:rPr>
              <w:t>–</w:t>
            </w:r>
          </w:p>
        </w:tc>
      </w:tr>
    </w:tbl>
    <w:p w:rsidR="00CA163A" w:rsidRDefault="00CA163A" w:rsidP="00CA163A"/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766BA3" w:rsidRDefault="00766BA3" w:rsidP="0078029E">
      <w:pPr>
        <w:tabs>
          <w:tab w:val="left" w:pos="3483"/>
        </w:tabs>
        <w:rPr>
          <w:sz w:val="23"/>
          <w:szCs w:val="23"/>
        </w:rPr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</w:p>
    <w:p w:rsidR="00CA163A" w:rsidRDefault="00CA163A" w:rsidP="00356563">
      <w:pPr>
        <w:tabs>
          <w:tab w:val="left" w:pos="4305"/>
        </w:tabs>
      </w:pPr>
      <w:r>
        <w:rPr>
          <w:noProof/>
        </w:rPr>
        <w:lastRenderedPageBreak/>
        <w:drawing>
          <wp:inline distT="0" distB="0" distL="0" distR="0">
            <wp:extent cx="6482080" cy="9631712"/>
            <wp:effectExtent l="0" t="0" r="0" b="7620"/>
            <wp:docPr id="3" name="Рисунок 3" descr="D:\desktop\Графика-изображения-0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-изображения-0ы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9631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11D" w:rsidRDefault="00C3611D" w:rsidP="00356563">
      <w:pPr>
        <w:tabs>
          <w:tab w:val="left" w:pos="4305"/>
        </w:tabs>
      </w:pPr>
    </w:p>
    <w:p w:rsidR="00C3611D" w:rsidRDefault="00C3611D" w:rsidP="00356563">
      <w:pPr>
        <w:tabs>
          <w:tab w:val="left" w:pos="4305"/>
        </w:tabs>
      </w:pPr>
    </w:p>
    <w:p w:rsidR="00C3611D" w:rsidRDefault="00CA163A" w:rsidP="00356563">
      <w:pPr>
        <w:tabs>
          <w:tab w:val="left" w:pos="4305"/>
        </w:tabs>
      </w:pPr>
      <w:r>
        <w:rPr>
          <w:noProof/>
        </w:rPr>
        <w:drawing>
          <wp:inline distT="0" distB="0" distL="0" distR="0">
            <wp:extent cx="6482080" cy="9009609"/>
            <wp:effectExtent l="0" t="0" r="0" b="1270"/>
            <wp:docPr id="4" name="Рисунок 4" descr="D:\desktop\Графика-изображения-1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Графика-изображения-1й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900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11D" w:rsidRDefault="00C3611D" w:rsidP="00356563">
      <w:pPr>
        <w:tabs>
          <w:tab w:val="left" w:pos="4305"/>
        </w:tabs>
      </w:pPr>
    </w:p>
    <w:p w:rsidR="00CA163A" w:rsidRDefault="00CA163A" w:rsidP="009F6EC2">
      <w:pPr>
        <w:tabs>
          <w:tab w:val="left" w:pos="4305"/>
        </w:tabs>
      </w:pPr>
    </w:p>
    <w:p w:rsidR="00CA163A" w:rsidRDefault="00CA163A" w:rsidP="009F6EC2">
      <w:pPr>
        <w:tabs>
          <w:tab w:val="left" w:pos="4305"/>
        </w:tabs>
      </w:pPr>
      <w:r>
        <w:rPr>
          <w:noProof/>
        </w:rPr>
        <w:lastRenderedPageBreak/>
        <w:drawing>
          <wp:inline distT="0" distB="0" distL="0" distR="0">
            <wp:extent cx="6482080" cy="9008209"/>
            <wp:effectExtent l="0" t="0" r="0" b="2540"/>
            <wp:docPr id="5" name="Рисунок 5" descr="D:\desktop\Графика-изображения-2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Графика-изображения-2г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900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63A" w:rsidRDefault="00CA163A" w:rsidP="009F6EC2">
      <w:pPr>
        <w:tabs>
          <w:tab w:val="left" w:pos="4305"/>
        </w:tabs>
      </w:pPr>
    </w:p>
    <w:p w:rsidR="00CA163A" w:rsidRDefault="00CA163A" w:rsidP="009F6EC2">
      <w:pPr>
        <w:tabs>
          <w:tab w:val="left" w:pos="4305"/>
        </w:tabs>
      </w:pPr>
    </w:p>
    <w:p w:rsidR="00CA163A" w:rsidRDefault="00CA163A" w:rsidP="009F6EC2">
      <w:pPr>
        <w:tabs>
          <w:tab w:val="left" w:pos="4305"/>
        </w:tabs>
      </w:pPr>
    </w:p>
    <w:p w:rsidR="00CA163A" w:rsidRDefault="00CA163A" w:rsidP="009F6EC2">
      <w:pPr>
        <w:tabs>
          <w:tab w:val="left" w:pos="4305"/>
        </w:tabs>
      </w:pPr>
    </w:p>
    <w:p w:rsidR="00CA163A" w:rsidRDefault="00CA163A" w:rsidP="009F6EC2">
      <w:pPr>
        <w:tabs>
          <w:tab w:val="left" w:pos="4305"/>
        </w:tabs>
      </w:pPr>
      <w:r>
        <w:rPr>
          <w:noProof/>
        </w:rPr>
        <w:lastRenderedPageBreak/>
        <w:drawing>
          <wp:inline distT="0" distB="0" distL="0" distR="0">
            <wp:extent cx="6478772" cy="9066028"/>
            <wp:effectExtent l="0" t="0" r="0" b="1905"/>
            <wp:docPr id="6" name="Рисунок 6" descr="D:\desktop\Графика-изображения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Графика-изображения-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907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63A" w:rsidRDefault="00CA163A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9F6EC2" w:rsidRDefault="009F6EC2" w:rsidP="00356563">
      <w:pPr>
        <w:tabs>
          <w:tab w:val="left" w:pos="4305"/>
        </w:tabs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D03BC1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1141</w:t>
      </w:r>
    </w:p>
    <w:p w:rsidR="006E66E3" w:rsidRDefault="006E66E3" w:rsidP="009F6EC2">
      <w:pPr>
        <w:tabs>
          <w:tab w:val="left" w:pos="4305"/>
        </w:tabs>
      </w:pPr>
    </w:p>
    <w:p w:rsidR="00EB51E5" w:rsidRPr="00EC3FCE" w:rsidRDefault="00EB51E5" w:rsidP="00EB51E5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EB51E5" w:rsidRDefault="00EB51E5" w:rsidP="00EB51E5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EB51E5" w:rsidRDefault="00EB51E5" w:rsidP="00EB51E5">
      <w:pPr>
        <w:ind w:firstLine="709"/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445759">
        <w:rPr>
          <w:rFonts w:ascii="Times New Roman CYR" w:eastAsia="Calibri" w:hAnsi="Times New Roman CYR" w:cs="Times New Roman CYR"/>
          <w:snapToGrid w:val="0"/>
          <w:u w:val="single"/>
        </w:rPr>
        <w:t xml:space="preserve">ВЛ-6кВ от сущ.опоры 12 ВЛ-6кВ Кривянка ПС Ш-40. Опоры №1-25. </w:t>
      </w:r>
    </w:p>
    <w:p w:rsidR="00EB51E5" w:rsidRDefault="00EB51E5" w:rsidP="00EB51E5">
      <w:pPr>
        <w:ind w:firstLine="709"/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445759">
        <w:rPr>
          <w:rFonts w:ascii="Times New Roman CYR" w:eastAsia="Calibri" w:hAnsi="Times New Roman CYR" w:cs="Times New Roman CYR"/>
          <w:snapToGrid w:val="0"/>
          <w:u w:val="single"/>
        </w:rPr>
        <w:t>в т.ч. КТП № 819</w:t>
      </w:r>
    </w:p>
    <w:p w:rsidR="00EB51E5" w:rsidRPr="00356A62" w:rsidRDefault="00EB51E5" w:rsidP="00EB51E5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EB51E5" w:rsidRPr="00356A62" w:rsidRDefault="00EB51E5" w:rsidP="00EB51E5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EB51E5" w:rsidRPr="00356A62" w:rsidRDefault="00EB51E5" w:rsidP="00EB51E5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EB51E5" w:rsidRPr="00356A62" w:rsidRDefault="00EB51E5" w:rsidP="00EB51E5">
      <w:pPr>
        <w:ind w:firstLine="709"/>
        <w:jc w:val="both"/>
        <w:rPr>
          <w:szCs w:val="24"/>
        </w:rPr>
      </w:pPr>
    </w:p>
    <w:p w:rsidR="00EB51E5" w:rsidRPr="00356A62" w:rsidRDefault="00EB51E5" w:rsidP="00EB51E5">
      <w:pPr>
        <w:ind w:firstLine="709"/>
        <w:jc w:val="center"/>
        <w:rPr>
          <w:szCs w:val="24"/>
        </w:rPr>
      </w:pPr>
      <w:r w:rsidRPr="00356A62">
        <w:rPr>
          <w:szCs w:val="24"/>
        </w:rPr>
        <w:t>Рп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р.КС×0,01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EB51E5" w:rsidRPr="00356A62" w:rsidRDefault="00EB51E5" w:rsidP="00EB51E5">
      <w:pPr>
        <w:ind w:firstLine="709"/>
        <w:jc w:val="both"/>
        <w:rPr>
          <w:szCs w:val="24"/>
        </w:rPr>
      </w:pPr>
    </w:p>
    <w:p w:rsidR="00EB51E5" w:rsidRDefault="00EB51E5" w:rsidP="00EB51E5">
      <w:pPr>
        <w:ind w:firstLine="709"/>
        <w:jc w:val="both"/>
        <w:rPr>
          <w:szCs w:val="24"/>
        </w:rPr>
      </w:pPr>
      <w:r w:rsidRPr="00356A62">
        <w:rPr>
          <w:szCs w:val="24"/>
        </w:rPr>
        <w:t>Рп – размер платы за публичный сервитут за весь срок, руб;</w:t>
      </w:r>
    </w:p>
    <w:p w:rsidR="00EB51E5" w:rsidRPr="00356A62" w:rsidRDefault="00EB51E5" w:rsidP="00EB51E5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площадь земельного участка (публичного сервитута), кв.м.</w:t>
      </w:r>
      <w:r>
        <w:rPr>
          <w:szCs w:val="24"/>
        </w:rPr>
        <w:t>;</w:t>
      </w:r>
    </w:p>
    <w:p w:rsidR="00EB51E5" w:rsidRPr="00356A62" w:rsidRDefault="00EB51E5" w:rsidP="00EB51E5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р.КС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EB51E5" w:rsidRPr="00356A62" w:rsidRDefault="00EB51E5" w:rsidP="00EB51E5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Федерации), %;</w:t>
      </w:r>
    </w:p>
    <w:p w:rsidR="00EB51E5" w:rsidRPr="00356A62" w:rsidRDefault="00EB51E5" w:rsidP="00EB51E5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EB51E5" w:rsidRDefault="00EB51E5" w:rsidP="00EB51E5">
      <w:pPr>
        <w:ind w:firstLine="709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EB51E5" w:rsidRPr="00381780" w:rsidRDefault="00EB51E5" w:rsidP="00EB51E5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tbl>
      <w:tblPr>
        <w:tblpPr w:leftFromText="180" w:rightFromText="180" w:vertAnchor="page" w:horzAnchor="margin" w:tblpX="108" w:tblpY="10963"/>
        <w:tblW w:w="10173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30"/>
      </w:tblGrid>
      <w:tr w:rsidR="00EB51E5" w:rsidRPr="00147768" w:rsidTr="00EB51E5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Площадь ЗУ в границах, обремененных публичным сервитутом, кв.м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EB51E5" w:rsidRPr="00147768" w:rsidTr="00EB51E5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B51E5" w:rsidRPr="00147768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EB51E5" w:rsidRPr="00147768" w:rsidTr="00EB51E5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13357B" w:rsidRDefault="00EB51E5" w:rsidP="00EB51E5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786447" w:rsidRDefault="00EB51E5" w:rsidP="00EB51E5">
            <w:pPr>
              <w:jc w:val="center"/>
              <w:rPr>
                <w:sz w:val="16"/>
                <w:szCs w:val="16"/>
                <w:highlight w:val="yellow"/>
              </w:rPr>
            </w:pPr>
            <w:r w:rsidRPr="00445759">
              <w:rPr>
                <w:sz w:val="16"/>
                <w:szCs w:val="16"/>
              </w:rPr>
              <w:t>61:28:0600022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147768" w:rsidRDefault="00EB51E5" w:rsidP="00EB51E5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786447" w:rsidRDefault="00EB51E5" w:rsidP="00EB51E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45759">
              <w:rPr>
                <w:bCs/>
                <w:sz w:val="16"/>
                <w:szCs w:val="16"/>
              </w:rPr>
              <w:t>3 115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147768" w:rsidRDefault="00EB51E5" w:rsidP="00EB51E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26,34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147768" w:rsidRDefault="00EB51E5" w:rsidP="00EB51E5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786447" w:rsidRDefault="00EB51E5" w:rsidP="00EB51E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8D2FA3">
              <w:rPr>
                <w:bCs/>
                <w:sz w:val="16"/>
                <w:szCs w:val="16"/>
              </w:rPr>
              <w:t>8,20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786447" w:rsidRDefault="00EB51E5" w:rsidP="00EB51E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8D2FA3">
              <w:rPr>
                <w:bCs/>
                <w:sz w:val="16"/>
                <w:szCs w:val="16"/>
              </w:rPr>
              <w:t>401,8</w:t>
            </w:r>
          </w:p>
        </w:tc>
      </w:tr>
      <w:tr w:rsidR="00EB51E5" w:rsidRPr="00147768" w:rsidTr="00EB51E5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445759" w:rsidRDefault="00EB51E5" w:rsidP="00EB51E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445759" w:rsidRDefault="00EB51E5" w:rsidP="00EB51E5">
            <w:pPr>
              <w:jc w:val="center"/>
              <w:rPr>
                <w:sz w:val="16"/>
                <w:szCs w:val="16"/>
              </w:rPr>
            </w:pPr>
            <w:r w:rsidRPr="00445759">
              <w:rPr>
                <w:sz w:val="16"/>
                <w:szCs w:val="16"/>
              </w:rPr>
              <w:t>61:28:0600022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B44D27" w:rsidRDefault="00EB51E5" w:rsidP="00EB51E5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445759" w:rsidRDefault="00EB51E5" w:rsidP="00EB51E5">
            <w:pPr>
              <w:jc w:val="center"/>
              <w:rPr>
                <w:bCs/>
                <w:sz w:val="16"/>
                <w:szCs w:val="16"/>
              </w:rPr>
            </w:pPr>
            <w:r w:rsidRPr="00445759">
              <w:rPr>
                <w:bCs/>
                <w:sz w:val="16"/>
                <w:szCs w:val="16"/>
              </w:rPr>
              <w:t>45</w:t>
            </w: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Default="00EB51E5" w:rsidP="00EB51E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147768" w:rsidRDefault="00EB51E5" w:rsidP="00EB51E5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786447" w:rsidRDefault="00EB51E5" w:rsidP="00EB51E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8D2FA3">
              <w:rPr>
                <w:bCs/>
                <w:sz w:val="16"/>
                <w:szCs w:val="16"/>
              </w:rPr>
              <w:t>23,88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786447" w:rsidRDefault="00EB51E5" w:rsidP="00EB51E5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8D2FA3">
              <w:rPr>
                <w:bCs/>
                <w:sz w:val="16"/>
                <w:szCs w:val="16"/>
              </w:rPr>
              <w:t>1 170,12</w:t>
            </w:r>
          </w:p>
        </w:tc>
      </w:tr>
      <w:tr w:rsidR="00EB51E5" w:rsidRPr="00147768" w:rsidTr="00EB51E5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E73E4D" w:rsidRDefault="00EB51E5" w:rsidP="00EB51E5">
            <w:pPr>
              <w:jc w:val="center"/>
              <w:rPr>
                <w:b/>
                <w:bCs/>
                <w:sz w:val="16"/>
                <w:szCs w:val="16"/>
              </w:rPr>
            </w:pPr>
            <w:r w:rsidRPr="00F163DC">
              <w:rPr>
                <w:b/>
                <w:bCs/>
                <w:sz w:val="16"/>
                <w:szCs w:val="16"/>
              </w:rPr>
              <w:t>3 567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147768" w:rsidRDefault="00EB51E5" w:rsidP="00EB51E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13357B" w:rsidRDefault="00EB51E5" w:rsidP="00EB51E5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F163DC">
              <w:rPr>
                <w:b/>
                <w:bCs/>
                <w:sz w:val="16"/>
                <w:szCs w:val="16"/>
                <w:lang w:val="en-US"/>
              </w:rPr>
              <w:t>32,08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51E5" w:rsidRPr="0013357B" w:rsidRDefault="00EB51E5" w:rsidP="00EB51E5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F163DC">
              <w:rPr>
                <w:b/>
                <w:bCs/>
                <w:sz w:val="16"/>
                <w:szCs w:val="16"/>
                <w:lang w:val="en-US"/>
              </w:rPr>
              <w:t>1 571,92</w:t>
            </w:r>
          </w:p>
        </w:tc>
      </w:tr>
      <w:bookmarkEnd w:id="4"/>
    </w:tbl>
    <w:p w:rsidR="006E66E3" w:rsidRDefault="006E66E3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Pr="009F6EC2" w:rsidRDefault="00C7724E" w:rsidP="009F6EC2">
      <w:pPr>
        <w:tabs>
          <w:tab w:val="left" w:pos="4305"/>
        </w:tabs>
        <w:ind w:hanging="142"/>
      </w:pPr>
      <w:r>
        <w:t xml:space="preserve">  </w:t>
      </w:r>
      <w:r w:rsidR="009F6EC2">
        <w:t xml:space="preserve">Администрации Октябрьского района                                                                 </w:t>
      </w:r>
      <w:r>
        <w:t xml:space="preserve">      </w:t>
      </w:r>
      <w:r w:rsidR="009F6EC2">
        <w:t xml:space="preserve"> </w:t>
      </w:r>
      <w:r>
        <w:t xml:space="preserve">  </w:t>
      </w:r>
      <w:r w:rsidR="009F6EC2">
        <w:t>Н.В. Сорочинская</w:t>
      </w:r>
    </w:p>
    <w:p w:rsidR="009F6EC2" w:rsidRPr="009F6EC2" w:rsidRDefault="009F6EC2" w:rsidP="009F6EC2"/>
    <w:sectPr w:rsidR="009F6EC2" w:rsidRPr="009F6EC2" w:rsidSect="0052402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3DD" w:rsidRDefault="00D723DD" w:rsidP="00524026">
      <w:r>
        <w:separator/>
      </w:r>
    </w:p>
  </w:endnote>
  <w:endnote w:type="continuationSeparator" w:id="0">
    <w:p w:rsidR="00D723DD" w:rsidRDefault="00D723DD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3A" w:rsidRDefault="00CA163A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3A" w:rsidRDefault="00CA163A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3A" w:rsidRDefault="00CA163A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3DD" w:rsidRDefault="00D723DD" w:rsidP="00524026">
      <w:r>
        <w:separator/>
      </w:r>
    </w:p>
  </w:footnote>
  <w:footnote w:type="continuationSeparator" w:id="0">
    <w:p w:rsidR="00D723DD" w:rsidRDefault="00D723DD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3A" w:rsidRDefault="00CA163A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CA163A" w:rsidRDefault="00CA163A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3A" w:rsidRPr="00D66FC4" w:rsidRDefault="00CA163A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3A" w:rsidRDefault="00CA163A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CA163A" w:rsidRDefault="00CA163A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3A" w:rsidRPr="00D66FC4" w:rsidRDefault="00CA163A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63A" w:rsidRDefault="00CA163A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4394"/>
    <w:rsid w:val="00063A37"/>
    <w:rsid w:val="000647A1"/>
    <w:rsid w:val="000A5367"/>
    <w:rsid w:val="000C6D5D"/>
    <w:rsid w:val="000D171A"/>
    <w:rsid w:val="000D6B46"/>
    <w:rsid w:val="000E22D0"/>
    <w:rsid w:val="00116C6A"/>
    <w:rsid w:val="00130377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24F29"/>
    <w:rsid w:val="0028214E"/>
    <w:rsid w:val="002E777D"/>
    <w:rsid w:val="002F3440"/>
    <w:rsid w:val="003050AD"/>
    <w:rsid w:val="00317051"/>
    <w:rsid w:val="003523E6"/>
    <w:rsid w:val="00353636"/>
    <w:rsid w:val="00356563"/>
    <w:rsid w:val="0036162C"/>
    <w:rsid w:val="00380E18"/>
    <w:rsid w:val="0038584A"/>
    <w:rsid w:val="003D3BE1"/>
    <w:rsid w:val="004A4C5F"/>
    <w:rsid w:val="004A6037"/>
    <w:rsid w:val="004C3B40"/>
    <w:rsid w:val="004C3C07"/>
    <w:rsid w:val="004D19D3"/>
    <w:rsid w:val="004E7647"/>
    <w:rsid w:val="0050131B"/>
    <w:rsid w:val="0051204A"/>
    <w:rsid w:val="00522184"/>
    <w:rsid w:val="00524026"/>
    <w:rsid w:val="005556CB"/>
    <w:rsid w:val="005624FF"/>
    <w:rsid w:val="00563868"/>
    <w:rsid w:val="00564CDA"/>
    <w:rsid w:val="0058588D"/>
    <w:rsid w:val="00595359"/>
    <w:rsid w:val="005B223E"/>
    <w:rsid w:val="0065089F"/>
    <w:rsid w:val="006834EE"/>
    <w:rsid w:val="006905F0"/>
    <w:rsid w:val="00690C20"/>
    <w:rsid w:val="006D560D"/>
    <w:rsid w:val="006D7F66"/>
    <w:rsid w:val="006E66E3"/>
    <w:rsid w:val="007314E8"/>
    <w:rsid w:val="00766BA3"/>
    <w:rsid w:val="0078029E"/>
    <w:rsid w:val="00787A8D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A1BB9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C692A"/>
    <w:rsid w:val="009E44B9"/>
    <w:rsid w:val="009F6EC2"/>
    <w:rsid w:val="00A0172E"/>
    <w:rsid w:val="00A0290A"/>
    <w:rsid w:val="00A15FEF"/>
    <w:rsid w:val="00A20DD7"/>
    <w:rsid w:val="00A54F06"/>
    <w:rsid w:val="00AA12F7"/>
    <w:rsid w:val="00AD2914"/>
    <w:rsid w:val="00AD5E43"/>
    <w:rsid w:val="00B13236"/>
    <w:rsid w:val="00B26096"/>
    <w:rsid w:val="00B4385E"/>
    <w:rsid w:val="00B6369E"/>
    <w:rsid w:val="00B658F3"/>
    <w:rsid w:val="00BA50AB"/>
    <w:rsid w:val="00BC0D37"/>
    <w:rsid w:val="00BD647A"/>
    <w:rsid w:val="00BF0B0C"/>
    <w:rsid w:val="00BF412F"/>
    <w:rsid w:val="00BF6C1C"/>
    <w:rsid w:val="00C23397"/>
    <w:rsid w:val="00C3611D"/>
    <w:rsid w:val="00C501CE"/>
    <w:rsid w:val="00C51A78"/>
    <w:rsid w:val="00C7724E"/>
    <w:rsid w:val="00CA163A"/>
    <w:rsid w:val="00CB03E6"/>
    <w:rsid w:val="00CB7981"/>
    <w:rsid w:val="00D03BC1"/>
    <w:rsid w:val="00D12910"/>
    <w:rsid w:val="00D723DD"/>
    <w:rsid w:val="00D7271F"/>
    <w:rsid w:val="00D87776"/>
    <w:rsid w:val="00DC4B05"/>
    <w:rsid w:val="00E32DB8"/>
    <w:rsid w:val="00E60A48"/>
    <w:rsid w:val="00E74EDA"/>
    <w:rsid w:val="00E81059"/>
    <w:rsid w:val="00EB51E5"/>
    <w:rsid w:val="00ED66F2"/>
    <w:rsid w:val="00F111EE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BD264-21FF-471D-85A0-14B9A3392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3204</Words>
  <Characters>18269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2026-08-24T07:42:00Z</cp:lastPrinted>
  <dcterms:created xsi:type="dcterms:W3CDTF">2026-08-25T13:48:00Z</dcterms:created>
  <dcterms:modified xsi:type="dcterms:W3CDTF">2026-08-25T13:48:00Z</dcterms:modified>
</cp:coreProperties>
</file>