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57EA8" w:rsidTr="008D4FC0">
        <w:trPr>
          <w:trHeight w:val="428"/>
        </w:trPr>
        <w:tc>
          <w:tcPr>
            <w:tcW w:w="1608" w:type="pct"/>
          </w:tcPr>
          <w:p w:rsidR="008D4FC0" w:rsidRPr="00457EA8" w:rsidRDefault="00457EA8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457EA8">
              <w:rPr>
                <w:b/>
                <w:noProof/>
                <w:sz w:val="28"/>
                <w:szCs w:val="28"/>
              </w:rPr>
              <w:t>10.07.2026</w:t>
            </w:r>
          </w:p>
        </w:tc>
        <w:tc>
          <w:tcPr>
            <w:tcW w:w="1696" w:type="pct"/>
            <w:gridSpan w:val="2"/>
          </w:tcPr>
          <w:p w:rsidR="008D4FC0" w:rsidRPr="00457EA8" w:rsidRDefault="00457EA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457EA8">
              <w:rPr>
                <w:b/>
                <w:sz w:val="28"/>
                <w:szCs w:val="28"/>
              </w:rPr>
              <w:t>№ 929</w:t>
            </w:r>
          </w:p>
        </w:tc>
        <w:tc>
          <w:tcPr>
            <w:tcW w:w="1696" w:type="pct"/>
          </w:tcPr>
          <w:p w:rsidR="008D4FC0" w:rsidRPr="00457EA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57EA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57EA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07556" w:rsidP="00807556">
            <w:pPr>
              <w:jc w:val="both"/>
              <w:rPr>
                <w:b/>
                <w:bCs/>
                <w:sz w:val="28"/>
                <w:szCs w:val="28"/>
              </w:rPr>
            </w:pPr>
            <w:r w:rsidRPr="00807556">
              <w:rPr>
                <w:b/>
                <w:sz w:val="28"/>
              </w:rPr>
      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07556" w:rsidRDefault="00BF412F">
      <w:pPr>
        <w:jc w:val="center"/>
        <w:rPr>
          <w:sz w:val="28"/>
        </w:rPr>
      </w:pPr>
    </w:p>
    <w:p w:rsidR="00807556" w:rsidRDefault="00807556" w:rsidP="00807556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 Порядка разработки и утверждения органами местного самоуправления схем размещения нестационарных торговых объектов»,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 частью </w:t>
      </w:r>
      <w:r w:rsidR="00361B2C">
        <w:rPr>
          <w:color w:val="auto"/>
          <w:sz w:val="28"/>
          <w:szCs w:val="28"/>
          <w:lang w:eastAsia="ar-SA"/>
        </w:rPr>
        <w:t>8</w:t>
      </w:r>
      <w:r>
        <w:rPr>
          <w:color w:val="auto"/>
          <w:sz w:val="28"/>
          <w:szCs w:val="28"/>
          <w:lang w:eastAsia="ar-SA"/>
        </w:rPr>
        <w:t xml:space="preserve">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07556" w:rsidRDefault="008D4FC0" w:rsidP="008D4FC0">
      <w:pPr>
        <w:jc w:val="center"/>
        <w:rPr>
          <w:sz w:val="28"/>
        </w:rPr>
      </w:pPr>
    </w:p>
    <w:p w:rsidR="00807556" w:rsidRDefault="00807556" w:rsidP="00807556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1. Внести изменения в постановление Администрации Октябрьского района от 28.12.2010 № 169 «Об утверждении схемы размещения нестационарных торговых объектов на территории Октябрьского района», изложив приложение к </w:t>
      </w:r>
      <w:r>
        <w:rPr>
          <w:color w:val="auto"/>
          <w:sz w:val="28"/>
          <w:szCs w:val="28"/>
          <w:lang w:eastAsia="ar-SA"/>
        </w:rPr>
        <w:lastRenderedPageBreak/>
        <w:t>постановлению в новой редакции согласно приложению к настоящему постановлению.</w:t>
      </w:r>
    </w:p>
    <w:p w:rsidR="00807556" w:rsidRDefault="00807556" w:rsidP="00807556">
      <w:pPr>
        <w:ind w:firstLine="709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Признать утратившим силу постановление Администрации Октябрьского района от 14.05.2026 №611 «О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района».</w:t>
      </w:r>
    </w:p>
    <w:p w:rsidR="00807556" w:rsidRDefault="00807556" w:rsidP="00807556">
      <w:pPr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2. </w:t>
      </w:r>
      <w:r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807556" w:rsidRDefault="00807556" w:rsidP="00807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57EA8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57EA8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807556" w:rsidRPr="00807556" w:rsidRDefault="00807556" w:rsidP="00807556">
            <w:pPr>
              <w:ind w:right="34"/>
              <w:jc w:val="both"/>
              <w:rPr>
                <w:sz w:val="28"/>
              </w:rPr>
            </w:pPr>
            <w:r w:rsidRPr="00807556">
              <w:rPr>
                <w:sz w:val="28"/>
              </w:rPr>
              <w:t>сектор содействия развитию малого и среднего предпринимательства и потребительского рынка</w:t>
            </w:r>
          </w:p>
          <w:p w:rsidR="00807556" w:rsidRPr="0017440E" w:rsidRDefault="00807556" w:rsidP="00807556">
            <w:pPr>
              <w:ind w:right="34"/>
              <w:jc w:val="both"/>
              <w:rPr>
                <w:sz w:val="28"/>
              </w:rPr>
            </w:pPr>
            <w:r w:rsidRPr="00807556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807556" w:rsidRDefault="00807556" w:rsidP="007D70F5">
      <w:pPr>
        <w:ind w:left="709"/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Pr="00807556" w:rsidRDefault="00807556" w:rsidP="00807556">
      <w:pPr>
        <w:rPr>
          <w:sz w:val="20"/>
        </w:rPr>
      </w:pPr>
    </w:p>
    <w:p w:rsidR="00807556" w:rsidRDefault="00807556" w:rsidP="00807556">
      <w:pPr>
        <w:rPr>
          <w:sz w:val="20"/>
        </w:rPr>
      </w:pPr>
    </w:p>
    <w:p w:rsidR="00807556" w:rsidRDefault="00807556" w:rsidP="00807556">
      <w:pPr>
        <w:rPr>
          <w:sz w:val="20"/>
        </w:rPr>
      </w:pPr>
    </w:p>
    <w:p w:rsidR="00BF6C1C" w:rsidRDefault="00807556" w:rsidP="00807556">
      <w:pPr>
        <w:tabs>
          <w:tab w:val="left" w:pos="2100"/>
        </w:tabs>
        <w:rPr>
          <w:sz w:val="20"/>
        </w:rPr>
      </w:pPr>
      <w:r>
        <w:rPr>
          <w:sz w:val="20"/>
        </w:rPr>
        <w:tab/>
      </w:r>
    </w:p>
    <w:p w:rsidR="00807556" w:rsidRDefault="00807556" w:rsidP="00807556">
      <w:pPr>
        <w:jc w:val="center"/>
        <w:rPr>
          <w:color w:val="auto"/>
          <w:sz w:val="28"/>
          <w:szCs w:val="28"/>
          <w:lang w:eastAsia="ar-SA"/>
        </w:rPr>
        <w:sectPr w:rsidR="00807556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457EA8" w:rsidRDefault="00457EA8" w:rsidP="00457EA8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</w:t>
      </w:r>
    </w:p>
    <w:p w:rsidR="00457EA8" w:rsidRDefault="00457EA8" w:rsidP="00457EA8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</w:t>
      </w:r>
    </w:p>
    <w:p w:rsidR="00457EA8" w:rsidRDefault="00457EA8" w:rsidP="00457EA8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Администрации</w:t>
      </w:r>
    </w:p>
    <w:p w:rsidR="00457EA8" w:rsidRDefault="00457EA8" w:rsidP="00457EA8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Октябрьского района</w:t>
      </w:r>
    </w:p>
    <w:p w:rsidR="00457EA8" w:rsidRDefault="00457EA8" w:rsidP="00457EA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10.07.2026 № 929</w:t>
      </w:r>
    </w:p>
    <w:p w:rsidR="00457EA8" w:rsidRDefault="00457EA8" w:rsidP="00457EA8">
      <w:pPr>
        <w:jc w:val="right"/>
        <w:rPr>
          <w:color w:val="auto"/>
          <w:sz w:val="28"/>
          <w:szCs w:val="28"/>
          <w:lang w:eastAsia="ar-SA"/>
        </w:rPr>
      </w:pPr>
    </w:p>
    <w:p w:rsidR="00807556" w:rsidRDefault="00807556" w:rsidP="00807556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СХЕМА</w:t>
      </w:r>
    </w:p>
    <w:p w:rsidR="00807556" w:rsidRDefault="00807556" w:rsidP="00807556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размещения нестационарных торговых объектов</w:t>
      </w:r>
    </w:p>
    <w:p w:rsidR="00807556" w:rsidRDefault="00807556" w:rsidP="00807556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807556" w:rsidRDefault="00807556" w:rsidP="00807556">
      <w:pPr>
        <w:jc w:val="center"/>
        <w:rPr>
          <w:color w:val="auto"/>
          <w:sz w:val="28"/>
          <w:szCs w:val="28"/>
          <w:lang w:eastAsia="ar-SA"/>
        </w:rPr>
      </w:pPr>
    </w:p>
    <w:p w:rsidR="00807556" w:rsidRDefault="00807556" w:rsidP="00807556">
      <w:pPr>
        <w:jc w:val="right"/>
        <w:rPr>
          <w:color w:val="auto"/>
          <w:sz w:val="28"/>
          <w:szCs w:val="28"/>
          <w:lang w:eastAsia="ar-SA"/>
        </w:rPr>
      </w:pPr>
    </w:p>
    <w:tbl>
      <w:tblPr>
        <w:tblW w:w="1477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9"/>
        <w:gridCol w:w="3630"/>
        <w:gridCol w:w="1986"/>
        <w:gridCol w:w="2269"/>
        <w:gridCol w:w="2552"/>
        <w:gridCol w:w="2127"/>
        <w:gridCol w:w="1702"/>
      </w:tblGrid>
      <w:tr w:rsidR="00807556" w:rsidTr="00807556">
        <w:trPr>
          <w:trHeight w:val="239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№</w:t>
            </w:r>
          </w:p>
          <w:p w:rsidR="00807556" w:rsidRDefault="00807556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rPr>
                <w:spacing w:val="-20"/>
              </w:rPr>
              <w:t>М</w:t>
            </w:r>
            <w:r>
              <w:t>е</w:t>
            </w:r>
            <w:r>
              <w:rPr>
                <w:spacing w:val="-20"/>
              </w:rPr>
              <w:t>с</w:t>
            </w:r>
            <w:r>
              <w:t>т</w:t>
            </w:r>
            <w:r>
              <w:rPr>
                <w:spacing w:val="-20"/>
              </w:rPr>
              <w:t>опол</w:t>
            </w:r>
            <w:r>
              <w:t>о</w:t>
            </w:r>
            <w:r>
              <w:rPr>
                <w:spacing w:val="-20"/>
              </w:rPr>
              <w:t>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Предельная площадь</w:t>
            </w:r>
          </w:p>
          <w:p w:rsidR="00807556" w:rsidRDefault="00807556">
            <w:pPr>
              <w:jc w:val="center"/>
            </w:pPr>
            <w:r>
              <w:t>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Период размещения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Вид 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Специализация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Иная </w:t>
            </w:r>
            <w:proofErr w:type="gramStart"/>
            <w:r>
              <w:t>дополни-тельная</w:t>
            </w:r>
            <w:proofErr w:type="gramEnd"/>
            <w:r>
              <w:t xml:space="preserve"> информация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widowControl w:val="0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widowControl w:val="0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widowControl w:val="0"/>
              <w:jc w:val="center"/>
            </w:pPr>
            <w: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widowControl w:val="0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widowControl w:val="0"/>
              <w:ind w:left="-108"/>
              <w:jc w:val="center"/>
            </w:pPr>
            <w:r>
              <w:t>7</w:t>
            </w: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ind w:left="371" w:hanging="371"/>
              <w:jc w:val="center"/>
            </w:pPr>
            <w:r>
              <w:t>Алексеевское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х. </w:t>
            </w:r>
            <w:proofErr w:type="spellStart"/>
            <w:r>
              <w:t>Ильичевка</w:t>
            </w:r>
            <w:proofErr w:type="spellEnd"/>
            <w:r>
              <w:t xml:space="preserve">, в районе ул. </w:t>
            </w:r>
            <w:proofErr w:type="gramStart"/>
            <w:r>
              <w:t>Красноармейская</w:t>
            </w:r>
            <w:proofErr w:type="gramEnd"/>
            <w:r>
              <w:t>, 172А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23,0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</w:t>
            </w:r>
          </w:p>
          <w:p w:rsidR="00807556" w:rsidRDefault="00807556">
            <w:pPr>
              <w:jc w:val="center"/>
            </w:pPr>
            <w:r>
              <w:t xml:space="preserve">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  <w:tc>
          <w:tcPr>
            <w:tcW w:w="14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Артемовское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пос. </w:t>
            </w:r>
            <w:proofErr w:type="spellStart"/>
            <w:r>
              <w:t>Качкан</w:t>
            </w:r>
            <w:proofErr w:type="spellEnd"/>
            <w:r>
              <w:t>, ул. Молодёжная,  3-а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</w:t>
            </w:r>
          </w:p>
          <w:p w:rsidR="00807556" w:rsidRDefault="00807556">
            <w:pPr>
              <w:jc w:val="center"/>
            </w:pPr>
            <w:r>
              <w:t xml:space="preserve">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Каменоломненское городское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ул. Дзержинского (район пересечения с пер. Северный)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ул. Крупской 42-а (район торговых павильонов ООО «</w:t>
            </w:r>
            <w:proofErr w:type="spellStart"/>
            <w:r>
              <w:t>Санлайт</w:t>
            </w:r>
            <w:proofErr w:type="spellEnd"/>
            <w:r>
              <w:t>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>, 58-а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61:28:0120112:145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>, 23-г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16,0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61:28:0120107:153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>, 23-б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61:28:0120107:130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ул. Калинина, 6-а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30,0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61:28:0120104:32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пер. Северный (район автостоянки)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пер. Шоссейный (район магазина пер. Шоссейный, 1-г)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121,0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61:28:0120101:28 (торговые киоски)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пересечение </w:t>
            </w:r>
            <w:r>
              <w:lastRenderedPageBreak/>
              <w:t xml:space="preserve">ул. Крупской и пер. </w:t>
            </w:r>
            <w:proofErr w:type="gramStart"/>
            <w:r>
              <w:t>Шоссейный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lastRenderedPageBreak/>
              <w:t xml:space="preserve">60,0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договор о </w:t>
            </w:r>
            <w:r>
              <w:lastRenderedPageBreak/>
              <w:t>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</w:t>
            </w:r>
            <w:r>
              <w:lastRenderedPageBreak/>
              <w:t>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10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 </w:t>
            </w:r>
            <w:proofErr w:type="spellStart"/>
            <w:r>
              <w:t>р.п</w:t>
            </w:r>
            <w:proofErr w:type="spellEnd"/>
            <w:r>
              <w:t>. Каменоломни, ул. Крупской (район многоквартирного жилого дома № 34)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пер. Советский (район многоквартирного дома № 78, ул. 40 лет Октября)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61:28:0120101:750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61:28:0120101:716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61:28:0120101:743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61:28:0120101:751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 xml:space="preserve"> (на территории ЦРБ)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договор о размещении НТО заключается сроком </w:t>
            </w:r>
            <w:r>
              <w:lastRenderedPageBreak/>
              <w:t>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61:28:0120107:28</w:t>
            </w: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Керчикское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п</w:t>
            </w:r>
            <w:proofErr w:type="gramStart"/>
            <w:r>
              <w:t>.З</w:t>
            </w:r>
            <w:proofErr w:type="gramEnd"/>
            <w:r>
              <w:t>алужный</w:t>
            </w:r>
            <w:proofErr w:type="spellEnd"/>
            <w:r>
              <w:t xml:space="preserve">, </w:t>
            </w:r>
            <w:proofErr w:type="spellStart"/>
            <w:r>
              <w:t>ул.Школьная</w:t>
            </w:r>
            <w:proofErr w:type="spellEnd"/>
            <w:r>
              <w:t>,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25,0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61:28:0050301</w:t>
            </w: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Коммунарское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овосветловский</w:t>
            </w:r>
            <w:proofErr w:type="spellEnd"/>
            <w:r>
              <w:t xml:space="preserve"> (район АЗС ФЛЭШ)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61:28:0090205</w:t>
            </w: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7556" w:rsidRDefault="00807556">
            <w:pPr>
              <w:jc w:val="center"/>
            </w:pPr>
            <w:r>
              <w:t>Красюковское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Сл</w:t>
            </w:r>
            <w:proofErr w:type="gramStart"/>
            <w:r>
              <w:t>.К</w:t>
            </w:r>
            <w:proofErr w:type="gramEnd"/>
            <w:r>
              <w:t>расюковская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24 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18,0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7556" w:rsidRDefault="00807556">
            <w:pPr>
              <w:jc w:val="center"/>
            </w:pPr>
            <w:r>
              <w:t>Кривянское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ст-ца Кривянская, Мостовая 1в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19,0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7556" w:rsidRDefault="00807556">
            <w:pPr>
              <w:jc w:val="center"/>
            </w:pPr>
            <w:r>
              <w:t>Мокрологское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proofErr w:type="spellStart"/>
            <w:r>
              <w:t>х</w:t>
            </w:r>
            <w:proofErr w:type="gramStart"/>
            <w:r>
              <w:t>.К</w:t>
            </w:r>
            <w:proofErr w:type="gramEnd"/>
            <w:r>
              <w:t>остиков</w:t>
            </w:r>
            <w:proofErr w:type="spellEnd"/>
            <w:r>
              <w:t>, ул. Центральная, 56-б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16,5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7556" w:rsidRDefault="00807556">
            <w:pPr>
              <w:jc w:val="center"/>
            </w:pPr>
            <w:r>
              <w:t>Персиановское сельское поселение</w:t>
            </w: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п. Персиановский, ул. Школьная, 7-в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п. Персиановский, в районе ул. </w:t>
            </w:r>
            <w:proofErr w:type="gramStart"/>
            <w:r>
              <w:t>Школьная</w:t>
            </w:r>
            <w:proofErr w:type="gramEnd"/>
            <w:r>
              <w:t>, 4-в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 xml:space="preserve">договор о размещении НТО </w:t>
            </w:r>
            <w:r>
              <w:lastRenderedPageBreak/>
              <w:t>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Продовольственные и </w:t>
            </w:r>
            <w:r>
              <w:lastRenderedPageBreak/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lastRenderedPageBreak/>
              <w:t>25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Октябрьский район, п. Персиановский, угол ул. Школьная и ул. Мичурина (в районе многоквартирного дома №19).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  <w:tr w:rsidR="00807556" w:rsidTr="0080755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26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  <w:r>
              <w:t xml:space="preserve">п. Персиановский, ул. </w:t>
            </w:r>
            <w:proofErr w:type="gramStart"/>
            <w:r>
              <w:t>Школьная</w:t>
            </w:r>
            <w:proofErr w:type="gramEnd"/>
            <w:r>
              <w:t>, 39 (земельный участок со стороны автодороги г. Новочеркасск - пос. Каменоломни)</w:t>
            </w:r>
          </w:p>
          <w:p w:rsidR="00807556" w:rsidRDefault="0080755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 xml:space="preserve">19,0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556" w:rsidRDefault="00807556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556" w:rsidRDefault="00807556">
            <w:pPr>
              <w:jc w:val="center"/>
            </w:pPr>
            <w:r>
              <w:t>Оказание услуг быстрого питания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556" w:rsidRDefault="00807556">
            <w:pPr>
              <w:jc w:val="center"/>
            </w:pPr>
          </w:p>
        </w:tc>
      </w:tr>
    </w:tbl>
    <w:p w:rsidR="00807556" w:rsidRDefault="00807556" w:rsidP="00807556">
      <w:pPr>
        <w:jc w:val="center"/>
      </w:pPr>
    </w:p>
    <w:p w:rsidR="00807556" w:rsidRDefault="00807556" w:rsidP="00807556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Управляющий делами</w:t>
      </w:r>
    </w:p>
    <w:p w:rsidR="00807556" w:rsidRDefault="00807556" w:rsidP="00807556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Администрации Октябрьского района                                                                                                          Н.В. Сорочинская</w:t>
      </w:r>
    </w:p>
    <w:p w:rsidR="00807556" w:rsidRDefault="00807556" w:rsidP="00807556">
      <w:pPr>
        <w:jc w:val="center"/>
      </w:pPr>
    </w:p>
    <w:p w:rsidR="00807556" w:rsidRPr="00807556" w:rsidRDefault="00807556" w:rsidP="00807556">
      <w:pPr>
        <w:tabs>
          <w:tab w:val="left" w:pos="2100"/>
        </w:tabs>
        <w:rPr>
          <w:sz w:val="20"/>
        </w:rPr>
      </w:pPr>
    </w:p>
    <w:sectPr w:rsidR="00807556" w:rsidRPr="00807556" w:rsidSect="00807556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61B2C"/>
    <w:rsid w:val="00457EA8"/>
    <w:rsid w:val="006905F0"/>
    <w:rsid w:val="006D7F66"/>
    <w:rsid w:val="00787A8D"/>
    <w:rsid w:val="007D70F5"/>
    <w:rsid w:val="00807556"/>
    <w:rsid w:val="008D4FC0"/>
    <w:rsid w:val="009A09D1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2026-07-10T13:47:00Z</cp:lastPrinted>
  <dcterms:created xsi:type="dcterms:W3CDTF">2026-07-13T05:34:00Z</dcterms:created>
  <dcterms:modified xsi:type="dcterms:W3CDTF">2026-07-13T05:34:00Z</dcterms:modified>
</cp:coreProperties>
</file>