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BA2816" w:rsidTr="008D4FC0">
        <w:trPr>
          <w:trHeight w:val="428"/>
        </w:trPr>
        <w:tc>
          <w:tcPr>
            <w:tcW w:w="5000" w:type="pct"/>
            <w:gridSpan w:val="4"/>
          </w:tcPr>
          <w:p w:rsidR="008D4FC0" w:rsidRPr="00BA2816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BA2816">
              <w:rPr>
                <w:b/>
                <w:noProof/>
                <w:szCs w:val="24"/>
              </w:rPr>
              <w:drawing>
                <wp:inline distT="0" distB="0" distL="0" distR="0" wp14:anchorId="53666561" wp14:editId="1A4C220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BA2816" w:rsidTr="008D4FC0">
        <w:trPr>
          <w:trHeight w:val="428"/>
        </w:trPr>
        <w:tc>
          <w:tcPr>
            <w:tcW w:w="5000" w:type="pct"/>
            <w:gridSpan w:val="4"/>
          </w:tcPr>
          <w:p w:rsidR="008D4FC0" w:rsidRPr="00BA2816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BA2816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BA2816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BA2816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BA2816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BA2816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BA2816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BA2816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BA2816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BA2816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BA2816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BA2816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BA2816">
              <w:rPr>
                <w:b/>
                <w:sz w:val="44"/>
                <w:szCs w:val="44"/>
              </w:rPr>
              <w:t>ПОСТАНОВЛЕНИЕ</w:t>
            </w:r>
          </w:p>
          <w:p w:rsidR="008D4FC0" w:rsidRPr="00BA2816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A2816" w:rsidTr="008D4FC0">
        <w:trPr>
          <w:trHeight w:val="428"/>
        </w:trPr>
        <w:tc>
          <w:tcPr>
            <w:tcW w:w="1608" w:type="pct"/>
          </w:tcPr>
          <w:p w:rsidR="008D4FC0" w:rsidRPr="00A11268" w:rsidRDefault="00A11268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A11268">
              <w:rPr>
                <w:b/>
                <w:noProof/>
                <w:sz w:val="28"/>
              </w:rPr>
              <w:t>23.04.2024</w:t>
            </w:r>
          </w:p>
        </w:tc>
        <w:tc>
          <w:tcPr>
            <w:tcW w:w="1696" w:type="pct"/>
            <w:gridSpan w:val="2"/>
          </w:tcPr>
          <w:p w:rsidR="008D4FC0" w:rsidRPr="00A11268" w:rsidRDefault="00A11268" w:rsidP="00A11268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A11268">
              <w:rPr>
                <w:b/>
                <w:sz w:val="28"/>
                <w:szCs w:val="36"/>
              </w:rPr>
              <w:t>№ 495</w:t>
            </w:r>
          </w:p>
        </w:tc>
        <w:tc>
          <w:tcPr>
            <w:tcW w:w="1696" w:type="pct"/>
          </w:tcPr>
          <w:p w:rsidR="008D4FC0" w:rsidRPr="00BA2816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A281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A281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BA2816" w:rsidTr="008D4FC0">
        <w:trPr>
          <w:trHeight w:val="428"/>
        </w:trPr>
        <w:tc>
          <w:tcPr>
            <w:tcW w:w="5000" w:type="pct"/>
            <w:gridSpan w:val="4"/>
          </w:tcPr>
          <w:p w:rsidR="008D4FC0" w:rsidRPr="00BA2816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BA2816" w:rsidTr="008D4FC0">
        <w:trPr>
          <w:trHeight w:val="428"/>
        </w:trPr>
        <w:tc>
          <w:tcPr>
            <w:tcW w:w="2500" w:type="pct"/>
            <w:gridSpan w:val="2"/>
          </w:tcPr>
          <w:p w:rsidR="008D4FC0" w:rsidRPr="00BA2816" w:rsidRDefault="0045169D" w:rsidP="00A11268">
            <w:pPr>
              <w:jc w:val="both"/>
              <w:rPr>
                <w:b/>
                <w:bCs/>
                <w:sz w:val="28"/>
                <w:szCs w:val="28"/>
              </w:rPr>
            </w:pPr>
            <w:r w:rsidRPr="00BA2816">
              <w:rPr>
                <w:b/>
                <w:sz w:val="28"/>
              </w:rPr>
              <w:t xml:space="preserve">Об утверждении отчета об исполнении бюджета Октябрьского района за </w:t>
            </w:r>
            <w:r w:rsidR="00942AE6" w:rsidRPr="00BA2816">
              <w:rPr>
                <w:b/>
                <w:sz w:val="28"/>
              </w:rPr>
              <w:t>1</w:t>
            </w:r>
            <w:r w:rsidRPr="00BA2816">
              <w:rPr>
                <w:b/>
                <w:sz w:val="28"/>
              </w:rPr>
              <w:t xml:space="preserve"> </w:t>
            </w:r>
            <w:r w:rsidR="00942AE6" w:rsidRPr="00BA2816">
              <w:rPr>
                <w:b/>
                <w:sz w:val="28"/>
              </w:rPr>
              <w:t>квартал</w:t>
            </w:r>
            <w:r w:rsidR="00432FF7" w:rsidRPr="00BA2816">
              <w:rPr>
                <w:b/>
                <w:sz w:val="28"/>
              </w:rPr>
              <w:t xml:space="preserve"> </w:t>
            </w:r>
            <w:r w:rsidRPr="00BA2816">
              <w:rPr>
                <w:b/>
                <w:sz w:val="28"/>
              </w:rPr>
              <w:t>202</w:t>
            </w:r>
            <w:r w:rsidR="00942AE6" w:rsidRPr="00BA2816">
              <w:rPr>
                <w:b/>
                <w:sz w:val="28"/>
              </w:rPr>
              <w:t>4</w:t>
            </w:r>
            <w:r w:rsidRPr="00BA2816">
              <w:rPr>
                <w:b/>
                <w:sz w:val="28"/>
              </w:rPr>
              <w:t xml:space="preserve"> года</w:t>
            </w:r>
          </w:p>
        </w:tc>
        <w:tc>
          <w:tcPr>
            <w:tcW w:w="2500" w:type="pct"/>
            <w:gridSpan w:val="2"/>
          </w:tcPr>
          <w:p w:rsidR="008D4FC0" w:rsidRPr="00BA2816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A2816" w:rsidRDefault="00BF412F">
      <w:pPr>
        <w:jc w:val="center"/>
        <w:rPr>
          <w:sz w:val="28"/>
        </w:rPr>
      </w:pPr>
    </w:p>
    <w:p w:rsidR="008D4FC0" w:rsidRPr="00BA2816" w:rsidRDefault="005B1D60" w:rsidP="00A11268">
      <w:pPr>
        <w:spacing w:line="276" w:lineRule="auto"/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В соответствии со статьей 264.2 Бюджетного кодекса Российской Федерации, решением Собрания депутатов Октябрьского района от 10.09.2015 года № 293 «Об утверждении Положения о бюджетном процессе в Октябрьском районе», руководствуясь частью 9 статьи 52 Устава муниципального образования «Октябрьский район»,</w:t>
      </w:r>
      <w:r w:rsidR="008D4FC0" w:rsidRPr="00BA2816">
        <w:rPr>
          <w:sz w:val="28"/>
          <w:szCs w:val="28"/>
        </w:rPr>
        <w:t xml:space="preserve"> </w:t>
      </w:r>
    </w:p>
    <w:p w:rsidR="008D4FC0" w:rsidRPr="00BA2816" w:rsidRDefault="008D4FC0" w:rsidP="00A11268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Pr="00BA2816" w:rsidRDefault="008D4FC0" w:rsidP="00A11268">
      <w:pPr>
        <w:pStyle w:val="210"/>
        <w:spacing w:line="276" w:lineRule="auto"/>
        <w:jc w:val="center"/>
        <w:rPr>
          <w:szCs w:val="28"/>
        </w:rPr>
      </w:pPr>
      <w:r w:rsidRPr="00BA2816">
        <w:rPr>
          <w:szCs w:val="28"/>
        </w:rPr>
        <w:t>ПОСТАНОВЛЯЮ:</w:t>
      </w:r>
    </w:p>
    <w:p w:rsidR="008D4FC0" w:rsidRPr="00BA2816" w:rsidRDefault="008D4FC0" w:rsidP="00A11268">
      <w:pPr>
        <w:spacing w:line="276" w:lineRule="auto"/>
        <w:jc w:val="center"/>
        <w:rPr>
          <w:sz w:val="28"/>
        </w:rPr>
      </w:pPr>
    </w:p>
    <w:p w:rsidR="005B1D60" w:rsidRPr="00BA2816" w:rsidRDefault="005B1D60" w:rsidP="00A11268">
      <w:pPr>
        <w:spacing w:line="276" w:lineRule="auto"/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 xml:space="preserve">1. Утвердить отчет об исполнении бюджета Октябрьского района за </w:t>
      </w:r>
      <w:r w:rsidR="00942AE6" w:rsidRPr="00BA2816">
        <w:rPr>
          <w:sz w:val="28"/>
          <w:szCs w:val="28"/>
        </w:rPr>
        <w:t>1 квартал 2024 года</w:t>
      </w:r>
      <w:r w:rsidRPr="00BA2816">
        <w:rPr>
          <w:sz w:val="28"/>
          <w:szCs w:val="28"/>
        </w:rPr>
        <w:t xml:space="preserve"> по доходам в сумме </w:t>
      </w:r>
      <w:r w:rsidR="00421E02" w:rsidRPr="00BA2816">
        <w:rPr>
          <w:sz w:val="28"/>
          <w:szCs w:val="28"/>
        </w:rPr>
        <w:t xml:space="preserve">666672,2 </w:t>
      </w:r>
      <w:r w:rsidRPr="00BA2816">
        <w:rPr>
          <w:sz w:val="28"/>
          <w:szCs w:val="28"/>
        </w:rPr>
        <w:t xml:space="preserve">тыс. рублей, по расходам в сумме </w:t>
      </w:r>
      <w:r w:rsidR="00421E02" w:rsidRPr="00BA2816">
        <w:rPr>
          <w:sz w:val="28"/>
          <w:szCs w:val="28"/>
        </w:rPr>
        <w:t>578424,9</w:t>
      </w:r>
      <w:r w:rsidRPr="00BA2816">
        <w:rPr>
          <w:sz w:val="28"/>
          <w:szCs w:val="28"/>
        </w:rPr>
        <w:t xml:space="preserve"> тыс. рублей с превышением доходов над расходами (профицит бюджета района) в сумме </w:t>
      </w:r>
      <w:r w:rsidR="00421E02" w:rsidRPr="00BA2816">
        <w:rPr>
          <w:sz w:val="28"/>
          <w:szCs w:val="28"/>
        </w:rPr>
        <w:t>88247,3</w:t>
      </w:r>
      <w:r w:rsidRPr="00BA2816">
        <w:rPr>
          <w:sz w:val="28"/>
          <w:szCs w:val="28"/>
        </w:rPr>
        <w:t xml:space="preserve"> тыс. рублей согласно приложению к настоящему постановлению.</w:t>
      </w:r>
    </w:p>
    <w:p w:rsidR="005B1D60" w:rsidRPr="00BA2816" w:rsidRDefault="005B1D60" w:rsidP="00A11268">
      <w:pPr>
        <w:spacing w:line="276" w:lineRule="auto"/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 xml:space="preserve">2. Определить, что держателем оригинала отчета об исполнении бюджета Октябрьского района за </w:t>
      </w:r>
      <w:r w:rsidR="00942AE6" w:rsidRPr="00BA2816">
        <w:rPr>
          <w:sz w:val="28"/>
          <w:szCs w:val="28"/>
        </w:rPr>
        <w:t>1 квартал 2024 года</w:t>
      </w:r>
      <w:r w:rsidRPr="00BA2816">
        <w:rPr>
          <w:sz w:val="28"/>
          <w:szCs w:val="28"/>
        </w:rPr>
        <w:t xml:space="preserve"> является финансово-экономическое управление Администрации Октябрьского района Ростовской области.</w:t>
      </w:r>
    </w:p>
    <w:p w:rsidR="005B1D60" w:rsidRPr="00BA2816" w:rsidRDefault="005B1D60" w:rsidP="00A11268">
      <w:pPr>
        <w:spacing w:line="276" w:lineRule="auto"/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3. Финансово-экономическому управлению Администрации Октябрьского района Ростовской области (</w:t>
      </w:r>
      <w:proofErr w:type="spellStart"/>
      <w:r w:rsidRPr="00BA2816">
        <w:rPr>
          <w:sz w:val="28"/>
          <w:szCs w:val="28"/>
        </w:rPr>
        <w:t>Юшковской</w:t>
      </w:r>
      <w:proofErr w:type="spellEnd"/>
      <w:r w:rsidRPr="00BA2816">
        <w:rPr>
          <w:sz w:val="28"/>
          <w:szCs w:val="28"/>
        </w:rPr>
        <w:t xml:space="preserve"> Т.В.) направить отчет об исполнении бюджета Октябрьского района за </w:t>
      </w:r>
      <w:r w:rsidR="00942AE6" w:rsidRPr="00BA2816">
        <w:rPr>
          <w:sz w:val="28"/>
          <w:szCs w:val="28"/>
        </w:rPr>
        <w:t>1 квартал 2024 года</w:t>
      </w:r>
      <w:r w:rsidRPr="00BA2816">
        <w:rPr>
          <w:sz w:val="28"/>
          <w:szCs w:val="28"/>
        </w:rPr>
        <w:t xml:space="preserve"> в Собрание депутатов Октябрьского района.</w:t>
      </w:r>
    </w:p>
    <w:p w:rsidR="005B1D60" w:rsidRPr="00BA2816" w:rsidRDefault="005B1D60" w:rsidP="00A11268">
      <w:pPr>
        <w:spacing w:line="276" w:lineRule="auto"/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8D4FC0" w:rsidRPr="00BA2816" w:rsidRDefault="005B1D60" w:rsidP="00A11268">
      <w:pPr>
        <w:spacing w:line="276" w:lineRule="auto"/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lastRenderedPageBreak/>
        <w:t xml:space="preserve">5. </w:t>
      </w:r>
      <w:r w:rsidR="0050671A" w:rsidRPr="00BA2816">
        <w:rPr>
          <w:sz w:val="28"/>
          <w:szCs w:val="28"/>
        </w:rPr>
        <w:t xml:space="preserve">Контроль за исполнением настоящего постановления возложить </w:t>
      </w:r>
      <w:proofErr w:type="gramStart"/>
      <w:r w:rsidR="0050671A" w:rsidRPr="00BA2816">
        <w:rPr>
          <w:sz w:val="28"/>
          <w:szCs w:val="28"/>
        </w:rPr>
        <w:t>на</w:t>
      </w:r>
      <w:proofErr w:type="gramEnd"/>
      <w:r w:rsidR="0050671A" w:rsidRPr="00BA2816">
        <w:rPr>
          <w:sz w:val="28"/>
          <w:szCs w:val="28"/>
        </w:rPr>
        <w:t xml:space="preserve"> </w:t>
      </w:r>
      <w:proofErr w:type="spellStart"/>
      <w:r w:rsidR="0050671A" w:rsidRPr="00BA2816">
        <w:rPr>
          <w:sz w:val="28"/>
          <w:szCs w:val="28"/>
        </w:rPr>
        <w:t>и.</w:t>
      </w:r>
      <w:proofErr w:type="gramStart"/>
      <w:r w:rsidR="0050671A" w:rsidRPr="00BA2816">
        <w:rPr>
          <w:sz w:val="28"/>
          <w:szCs w:val="28"/>
        </w:rPr>
        <w:t>о</w:t>
      </w:r>
      <w:proofErr w:type="spellEnd"/>
      <w:proofErr w:type="gramEnd"/>
      <w:r w:rsidR="0050671A" w:rsidRPr="00BA2816">
        <w:rPr>
          <w:sz w:val="28"/>
          <w:szCs w:val="28"/>
        </w:rPr>
        <w:t xml:space="preserve">. начальника финансово-экономического управления Администрации Октябрьского района </w:t>
      </w:r>
      <w:proofErr w:type="spellStart"/>
      <w:r w:rsidR="0050671A" w:rsidRPr="00BA2816">
        <w:rPr>
          <w:sz w:val="28"/>
          <w:szCs w:val="28"/>
        </w:rPr>
        <w:t>Кокалевскую</w:t>
      </w:r>
      <w:proofErr w:type="spellEnd"/>
      <w:r w:rsidR="0050671A" w:rsidRPr="00BA2816">
        <w:rPr>
          <w:sz w:val="28"/>
          <w:szCs w:val="28"/>
        </w:rPr>
        <w:t xml:space="preserve"> М.С.</w:t>
      </w:r>
      <w:r w:rsidR="008D4FC0" w:rsidRPr="00BA2816">
        <w:rPr>
          <w:sz w:val="28"/>
          <w:szCs w:val="28"/>
        </w:rPr>
        <w:t xml:space="preserve"> </w:t>
      </w:r>
    </w:p>
    <w:p w:rsidR="007D70F5" w:rsidRPr="00BA2816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BA2816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BA2816" w:rsidRDefault="00A11268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BA2816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BA2816" w:rsidRDefault="00A1126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p w:rsidR="007D70F5" w:rsidRPr="00BA2816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BA2816" w:rsidTr="0017440E">
        <w:tc>
          <w:tcPr>
            <w:tcW w:w="5212" w:type="dxa"/>
          </w:tcPr>
          <w:p w:rsidR="0017440E" w:rsidRPr="00BA2816" w:rsidRDefault="0017440E" w:rsidP="0017440E">
            <w:pPr>
              <w:ind w:right="34"/>
              <w:jc w:val="both"/>
              <w:rPr>
                <w:sz w:val="28"/>
              </w:rPr>
            </w:pPr>
            <w:r w:rsidRPr="00BA2816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BA281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BA2816" w:rsidTr="0017440E">
        <w:tc>
          <w:tcPr>
            <w:tcW w:w="5212" w:type="dxa"/>
          </w:tcPr>
          <w:p w:rsidR="00FB6B1E" w:rsidRPr="00BA2816" w:rsidRDefault="005B1D60" w:rsidP="0017440E">
            <w:pPr>
              <w:ind w:right="34"/>
              <w:jc w:val="both"/>
              <w:rPr>
                <w:sz w:val="28"/>
              </w:rPr>
            </w:pPr>
            <w:r w:rsidRPr="00BA2816"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FB6B1E" w:rsidRPr="00BA281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4B19E2" w:rsidRPr="00BA2816" w:rsidRDefault="004B19E2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4B19E2" w:rsidRPr="00BA2816" w:rsidRDefault="004B19E2">
      <w:pPr>
        <w:rPr>
          <w:sz w:val="22"/>
          <w:szCs w:val="22"/>
        </w:rPr>
      </w:pPr>
      <w:r w:rsidRPr="00BA2816">
        <w:rPr>
          <w:sz w:val="22"/>
          <w:szCs w:val="22"/>
        </w:rPr>
        <w:br w:type="page"/>
      </w:r>
    </w:p>
    <w:p w:rsidR="00CB10F2" w:rsidRPr="00BA2816" w:rsidRDefault="00CB10F2" w:rsidP="00CB10F2">
      <w:pPr>
        <w:pStyle w:val="10"/>
        <w:spacing w:line="235" w:lineRule="auto"/>
        <w:ind w:left="7080" w:firstLine="709"/>
        <w:jc w:val="right"/>
        <w:rPr>
          <w:b w:val="0"/>
          <w:szCs w:val="28"/>
        </w:rPr>
      </w:pPr>
      <w:r w:rsidRPr="00BA2816">
        <w:rPr>
          <w:b w:val="0"/>
          <w:szCs w:val="28"/>
        </w:rPr>
        <w:lastRenderedPageBreak/>
        <w:t>Приложение</w:t>
      </w:r>
    </w:p>
    <w:p w:rsidR="00CB10F2" w:rsidRPr="00BA2816" w:rsidRDefault="00CB10F2" w:rsidP="00CB10F2">
      <w:pPr>
        <w:ind w:firstLine="709"/>
        <w:jc w:val="right"/>
        <w:rPr>
          <w:sz w:val="28"/>
          <w:szCs w:val="28"/>
        </w:rPr>
      </w:pPr>
      <w:r w:rsidRPr="00BA2816">
        <w:rPr>
          <w:sz w:val="28"/>
          <w:szCs w:val="28"/>
        </w:rPr>
        <w:t>к постановлению</w:t>
      </w:r>
    </w:p>
    <w:p w:rsidR="00CB10F2" w:rsidRPr="00BA2816" w:rsidRDefault="00CB10F2" w:rsidP="00CB10F2">
      <w:pPr>
        <w:ind w:firstLine="709"/>
        <w:jc w:val="right"/>
        <w:rPr>
          <w:sz w:val="28"/>
          <w:szCs w:val="28"/>
        </w:rPr>
      </w:pPr>
      <w:r w:rsidRPr="00BA2816">
        <w:rPr>
          <w:sz w:val="28"/>
          <w:szCs w:val="28"/>
        </w:rPr>
        <w:t>Администрации</w:t>
      </w:r>
    </w:p>
    <w:p w:rsidR="00CB10F2" w:rsidRPr="00BA2816" w:rsidRDefault="00CB10F2" w:rsidP="00CB10F2">
      <w:pPr>
        <w:ind w:firstLine="709"/>
        <w:jc w:val="right"/>
        <w:rPr>
          <w:sz w:val="28"/>
          <w:szCs w:val="28"/>
        </w:rPr>
      </w:pPr>
      <w:r w:rsidRPr="00BA2816">
        <w:rPr>
          <w:sz w:val="28"/>
          <w:szCs w:val="28"/>
        </w:rPr>
        <w:t>Октябрьского района</w:t>
      </w:r>
    </w:p>
    <w:p w:rsidR="00CB10F2" w:rsidRPr="00BA2816" w:rsidRDefault="00CB10F2" w:rsidP="00CB10F2">
      <w:pPr>
        <w:ind w:firstLine="709"/>
        <w:jc w:val="right"/>
        <w:rPr>
          <w:sz w:val="28"/>
          <w:szCs w:val="28"/>
        </w:rPr>
      </w:pPr>
      <w:r w:rsidRPr="00BA2816">
        <w:rPr>
          <w:sz w:val="28"/>
          <w:szCs w:val="28"/>
        </w:rPr>
        <w:t xml:space="preserve">от </w:t>
      </w:r>
      <w:r w:rsidR="00A11268">
        <w:rPr>
          <w:sz w:val="28"/>
          <w:szCs w:val="28"/>
        </w:rPr>
        <w:t>23.04</w:t>
      </w:r>
      <w:r w:rsidRPr="00BA2816">
        <w:rPr>
          <w:sz w:val="28"/>
          <w:szCs w:val="28"/>
        </w:rPr>
        <w:t>.202</w:t>
      </w:r>
      <w:r w:rsidR="00942AE6" w:rsidRPr="00BA2816">
        <w:rPr>
          <w:sz w:val="28"/>
          <w:szCs w:val="28"/>
        </w:rPr>
        <w:t>4</w:t>
      </w:r>
      <w:r w:rsidRPr="00BA2816">
        <w:rPr>
          <w:sz w:val="28"/>
          <w:szCs w:val="28"/>
        </w:rPr>
        <w:t xml:space="preserve"> №</w:t>
      </w:r>
      <w:r w:rsidR="00A11268">
        <w:rPr>
          <w:sz w:val="28"/>
          <w:szCs w:val="28"/>
        </w:rPr>
        <w:t xml:space="preserve"> 495</w:t>
      </w:r>
      <w:r w:rsidRPr="00BA2816">
        <w:rPr>
          <w:sz w:val="28"/>
          <w:szCs w:val="28"/>
        </w:rPr>
        <w:t xml:space="preserve"> </w:t>
      </w:r>
    </w:p>
    <w:p w:rsidR="00B91699" w:rsidRPr="00533EEB" w:rsidRDefault="00B91699" w:rsidP="00B91699">
      <w:pPr>
        <w:pStyle w:val="10"/>
        <w:spacing w:line="235" w:lineRule="auto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bookmarkStart w:id="5" w:name="RANGE!A1:C157"/>
      <w:r w:rsidRPr="00533EEB">
        <w:rPr>
          <w:rFonts w:ascii="Times New Roman" w:hAnsi="Times New Roman"/>
          <w:b w:val="0"/>
          <w:sz w:val="28"/>
          <w:szCs w:val="28"/>
        </w:rPr>
        <w:t>ОТЧЕТ</w:t>
      </w:r>
    </w:p>
    <w:p w:rsidR="00B91699" w:rsidRPr="00533EEB" w:rsidRDefault="00B91699" w:rsidP="00B91699">
      <w:pPr>
        <w:pStyle w:val="10"/>
        <w:spacing w:line="235" w:lineRule="auto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533EEB">
        <w:rPr>
          <w:rFonts w:ascii="Times New Roman" w:hAnsi="Times New Roman"/>
          <w:b w:val="0"/>
          <w:sz w:val="28"/>
          <w:szCs w:val="28"/>
        </w:rPr>
        <w:t>О ходе исполнении бюджета Октябрьского района за 1 квартал 2024 года</w:t>
      </w:r>
    </w:p>
    <w:p w:rsidR="00B91699" w:rsidRPr="00BA2816" w:rsidRDefault="00B91699" w:rsidP="00B91699">
      <w:pPr>
        <w:ind w:firstLine="709"/>
      </w:pPr>
    </w:p>
    <w:p w:rsidR="00B91699" w:rsidRPr="00BA2816" w:rsidRDefault="00B91699" w:rsidP="00B91699">
      <w:pPr>
        <w:spacing w:line="235" w:lineRule="auto"/>
        <w:ind w:firstLine="709"/>
        <w:jc w:val="both"/>
        <w:rPr>
          <w:sz w:val="28"/>
        </w:rPr>
      </w:pPr>
      <w:r w:rsidRPr="00BA2816">
        <w:rPr>
          <w:sz w:val="28"/>
          <w:szCs w:val="28"/>
        </w:rPr>
        <w:t xml:space="preserve">Исполнение бюджета Октябрьского района (далее-бюджета района) за 1 квартал 2024 года составило по доходам в сумме 666672,2 </w:t>
      </w:r>
      <w:r w:rsidRPr="00BA2816">
        <w:rPr>
          <w:sz w:val="28"/>
        </w:rPr>
        <w:t>тыс. рублей</w:t>
      </w:r>
      <w:r w:rsidRPr="00BA2816">
        <w:rPr>
          <w:sz w:val="28"/>
          <w:szCs w:val="28"/>
        </w:rPr>
        <w:t xml:space="preserve"> или 20,8 процентов к годовому плану и по расходам в сумме 578424,9 </w:t>
      </w:r>
      <w:r w:rsidRPr="00BA2816">
        <w:rPr>
          <w:sz w:val="28"/>
        </w:rPr>
        <w:t>тыс. рублей</w:t>
      </w:r>
      <w:r w:rsidRPr="00BA2816">
        <w:rPr>
          <w:sz w:val="28"/>
          <w:szCs w:val="28"/>
        </w:rPr>
        <w:t xml:space="preserve"> или 17,9 процентов. Профицит по итогам</w:t>
      </w:r>
      <w:r w:rsidRPr="00BA2816">
        <w:rPr>
          <w:sz w:val="28"/>
        </w:rPr>
        <w:t xml:space="preserve"> </w:t>
      </w:r>
      <w:r w:rsidRPr="00BA2816">
        <w:rPr>
          <w:sz w:val="28"/>
          <w:szCs w:val="28"/>
        </w:rPr>
        <w:t xml:space="preserve">1 квартал 2024 года </w:t>
      </w:r>
      <w:r w:rsidRPr="00BA2816">
        <w:rPr>
          <w:sz w:val="28"/>
        </w:rPr>
        <w:t xml:space="preserve">составил 88247,3 тыс. рублей. </w:t>
      </w:r>
    </w:p>
    <w:p w:rsidR="00B91699" w:rsidRPr="00BA2816" w:rsidRDefault="00B91699" w:rsidP="00B91699">
      <w:pPr>
        <w:spacing w:line="235" w:lineRule="auto"/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Показатели бюджета района за 1 квартал 2024 года прилагаются.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 xml:space="preserve">Налоговые и неналоговые доходы бюджета района исполнены в сумме 197373,3 </w:t>
      </w:r>
      <w:r w:rsidRPr="00BA2816">
        <w:rPr>
          <w:sz w:val="28"/>
        </w:rPr>
        <w:t xml:space="preserve">тыс. рублей </w:t>
      </w:r>
      <w:r w:rsidRPr="00BA2816">
        <w:rPr>
          <w:sz w:val="28"/>
          <w:szCs w:val="28"/>
        </w:rPr>
        <w:t xml:space="preserve">или 28,2 процентов к годовым плановым назначениям. В сравнении с соответствующим периодом прошлого года объем собственных доходов бюджета района увеличился на 53546,4 </w:t>
      </w:r>
      <w:r w:rsidRPr="00BA2816">
        <w:rPr>
          <w:sz w:val="28"/>
        </w:rPr>
        <w:t xml:space="preserve">тыс. рублей или на 37,2 процентов. </w:t>
      </w:r>
      <w:proofErr w:type="gramStart"/>
      <w:r w:rsidRPr="00BA2816">
        <w:rPr>
          <w:sz w:val="28"/>
        </w:rPr>
        <w:t>Это обусловлено увеличением поступлений по основному доходному источнику налогу на доходы физических лиц на 15849,3 тыс. рублей, который по прежнему занимает</w:t>
      </w:r>
      <w:r w:rsidRPr="00BA2816">
        <w:rPr>
          <w:sz w:val="28"/>
          <w:szCs w:val="28"/>
        </w:rPr>
        <w:t xml:space="preserve"> наибольший удельный вес в структуре налоговых и неналоговых доходов бюджета – 105505,7 тыс. рублей или 53,</w:t>
      </w:r>
      <w:r>
        <w:rPr>
          <w:sz w:val="28"/>
          <w:szCs w:val="28"/>
        </w:rPr>
        <w:t>5</w:t>
      </w:r>
      <w:r w:rsidRPr="00BA2816">
        <w:rPr>
          <w:sz w:val="28"/>
          <w:szCs w:val="28"/>
        </w:rPr>
        <w:t xml:space="preserve"> процента, </w:t>
      </w:r>
      <w:r w:rsidRPr="00BA2816">
        <w:rPr>
          <w:sz w:val="28"/>
        </w:rPr>
        <w:t>в связи с увеличением минимального размера оплаты в текущем финансовом году и ростом среднемесячной заработной платы.</w:t>
      </w:r>
      <w:proofErr w:type="gramEnd"/>
      <w:r w:rsidRPr="00BA2816">
        <w:rPr>
          <w:sz w:val="28"/>
        </w:rPr>
        <w:t xml:space="preserve"> Поступления </w:t>
      </w:r>
      <w:r>
        <w:rPr>
          <w:sz w:val="28"/>
        </w:rPr>
        <w:t xml:space="preserve">по </w:t>
      </w:r>
      <w:r w:rsidRPr="00BA2816">
        <w:rPr>
          <w:sz w:val="28"/>
        </w:rPr>
        <w:t>другим налоговым источникам также увеличились: по транспортному налогу на 8847,6 тыс. рублей и составили 12133,7 тыс. рублей, по единому сельскохозяйственному налогу на 10934,2 тыс. рублей и составили 23183,9 тыс. рублей. Неналоговые доходы также увеличились относительно аналогичного периода 2023 года на 12015,4 тыс. рублей и составили 36243,9 тыс. рублей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Объём безвозмездных поступлений в бюджет района за 1 квартал 2024 года составил 469298,9 тыс. рублей, что меньше аналогичного периода прошлого года на 17389,9 тыс. рублей.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 xml:space="preserve">Расходы по сравнению с аналогичным периодом прошлого года уменьшились на 30279,5 тыс. рублей или на </w:t>
      </w:r>
      <w:r>
        <w:rPr>
          <w:sz w:val="28"/>
          <w:szCs w:val="28"/>
        </w:rPr>
        <w:t>5,0</w:t>
      </w:r>
      <w:r w:rsidRPr="00BA2816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BA2816">
        <w:rPr>
          <w:sz w:val="28"/>
          <w:szCs w:val="28"/>
        </w:rPr>
        <w:t>. Бюджетная политика в сфере расходов бюджета района была направлена на решение социальных и экономических задач района. Приоритетом являлось обеспечение населения бюджетными услугами отраслей социальной сферы.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На финансирование отраслей социальной сферы, включая расходы на финансовое обеспечение муниципального задания подведомственным учреждениям, за 1 квартал 2024 года направлено 497061,1 тыс. рублей, что составляет 20,4 процентов к годовым плановым назначениям.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 xml:space="preserve">На обеспечение национальной безопасности и правоохранительной деятельности направлено 3385,5 тыс. рублей, что составляет </w:t>
      </w:r>
      <w:r>
        <w:rPr>
          <w:sz w:val="28"/>
          <w:szCs w:val="28"/>
        </w:rPr>
        <w:t>18,7</w:t>
      </w:r>
      <w:r w:rsidRPr="00BA2816">
        <w:rPr>
          <w:sz w:val="28"/>
          <w:szCs w:val="28"/>
        </w:rPr>
        <w:t xml:space="preserve"> процентов к годовым плановым назначениям.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lastRenderedPageBreak/>
        <w:t>На сельское, дорожное хозяйство, а также на развитие других отраслей экономики направлено 30177,5 тыс. рублей, что составляет 8,0 процентов к годовым плановым назначениям.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На жилищно-коммунальное хозяйство направлено 3461,7 тыс. рублей, что составляет 2,8 процента к годовым плановым назначениям.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Иные межбюджетные трансферты в бюджеты поселений предоставлены в сумме 14849,5 тыс. рублей.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 xml:space="preserve">На реализацию муниципальных программ из бюджета района за 1 квартал 2024 года направлено </w:t>
      </w:r>
      <w:r>
        <w:rPr>
          <w:sz w:val="28"/>
          <w:szCs w:val="28"/>
        </w:rPr>
        <w:t>557680,9</w:t>
      </w:r>
      <w:r w:rsidRPr="00BA2816">
        <w:rPr>
          <w:sz w:val="28"/>
          <w:szCs w:val="28"/>
        </w:rPr>
        <w:t xml:space="preserve"> тыс. рублей, что составляет </w:t>
      </w:r>
      <w:r>
        <w:rPr>
          <w:sz w:val="28"/>
          <w:szCs w:val="28"/>
        </w:rPr>
        <w:t>17,8</w:t>
      </w:r>
      <w:r w:rsidRPr="00BA2816">
        <w:rPr>
          <w:sz w:val="28"/>
          <w:szCs w:val="28"/>
        </w:rPr>
        <w:t xml:space="preserve"> процентов к годовым плановым назначениям, или 9</w:t>
      </w:r>
      <w:r>
        <w:rPr>
          <w:sz w:val="28"/>
          <w:szCs w:val="28"/>
        </w:rPr>
        <w:t>6</w:t>
      </w:r>
      <w:r w:rsidRPr="00BA2816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BA2816">
        <w:rPr>
          <w:sz w:val="28"/>
          <w:szCs w:val="28"/>
        </w:rPr>
        <w:t xml:space="preserve"> процентов всех расходов бюджета района.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Муниципальный долг у Октябрьского района отсутствует.</w:t>
      </w:r>
    </w:p>
    <w:p w:rsidR="00B91699" w:rsidRPr="00BA2816" w:rsidRDefault="00B91699" w:rsidP="00B91699">
      <w:pPr>
        <w:ind w:firstLine="709"/>
        <w:jc w:val="both"/>
        <w:rPr>
          <w:sz w:val="28"/>
          <w:szCs w:val="28"/>
        </w:rPr>
      </w:pPr>
      <w:r w:rsidRPr="00BA2816">
        <w:rPr>
          <w:sz w:val="28"/>
          <w:szCs w:val="28"/>
        </w:rPr>
        <w:t>Просроченная задолженность по обязательствам бюджета Октябрьского района отсутствует.</w:t>
      </w:r>
    </w:p>
    <w:p w:rsidR="00B91699" w:rsidRPr="00BA2816" w:rsidRDefault="00B91699" w:rsidP="00B91699">
      <w:pPr>
        <w:spacing w:line="235" w:lineRule="auto"/>
        <w:ind w:firstLine="709"/>
        <w:jc w:val="both"/>
        <w:rPr>
          <w:sz w:val="28"/>
        </w:rPr>
      </w:pPr>
    </w:p>
    <w:p w:rsidR="00B91699" w:rsidRPr="00BA2816" w:rsidRDefault="00B91699" w:rsidP="00B91699">
      <w:pPr>
        <w:ind w:firstLine="709"/>
        <w:rPr>
          <w:sz w:val="28"/>
        </w:rPr>
      </w:pPr>
      <w:r w:rsidRPr="00BA2816">
        <w:rPr>
          <w:sz w:val="28"/>
        </w:rPr>
        <w:t>Управляющий делами</w:t>
      </w:r>
      <w:r w:rsidRPr="00BA2816">
        <w:rPr>
          <w:sz w:val="28"/>
        </w:rPr>
        <w:tab/>
      </w:r>
    </w:p>
    <w:p w:rsidR="00B91699" w:rsidRDefault="00B91699" w:rsidP="00B91699">
      <w:pPr>
        <w:ind w:firstLine="709"/>
        <w:rPr>
          <w:sz w:val="28"/>
        </w:rPr>
      </w:pPr>
      <w:r w:rsidRPr="00BA2816">
        <w:rPr>
          <w:sz w:val="28"/>
        </w:rPr>
        <w:t xml:space="preserve">Администрации Октябрьского района                               А.А. </w:t>
      </w:r>
      <w:proofErr w:type="spellStart"/>
      <w:r w:rsidRPr="00BA2816">
        <w:rPr>
          <w:sz w:val="28"/>
        </w:rPr>
        <w:t>Пригородова</w:t>
      </w:r>
      <w:proofErr w:type="spellEnd"/>
    </w:p>
    <w:p w:rsidR="00CB10F2" w:rsidRDefault="00CB10F2" w:rsidP="00CB10F2">
      <w:pPr>
        <w:ind w:firstLine="709"/>
      </w:pPr>
      <w:bookmarkStart w:id="6" w:name="_GoBack"/>
      <w:bookmarkEnd w:id="6"/>
      <w:r>
        <w:br w:type="page"/>
      </w:r>
    </w:p>
    <w:tbl>
      <w:tblPr>
        <w:tblW w:w="10397" w:type="dxa"/>
        <w:tblInd w:w="-83" w:type="dxa"/>
        <w:tblLayout w:type="fixed"/>
        <w:tblLook w:val="0000" w:firstRow="0" w:lastRow="0" w:firstColumn="0" w:lastColumn="0" w:noHBand="0" w:noVBand="0"/>
      </w:tblPr>
      <w:tblGrid>
        <w:gridCol w:w="176"/>
        <w:gridCol w:w="6394"/>
        <w:gridCol w:w="1465"/>
        <w:gridCol w:w="520"/>
        <w:gridCol w:w="1842"/>
      </w:tblGrid>
      <w:tr w:rsidR="00CB10F2" w:rsidRPr="009E11C6" w:rsidTr="004771E3">
        <w:trPr>
          <w:trHeight w:val="255"/>
        </w:trPr>
        <w:tc>
          <w:tcPr>
            <w:tcW w:w="103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>
              <w:lastRenderedPageBreak/>
              <w:br w:type="page"/>
            </w:r>
            <w:r w:rsidRPr="00E80EA9">
              <w:rPr>
                <w:sz w:val="28"/>
                <w:szCs w:val="28"/>
              </w:rPr>
              <w:t>Приложение</w:t>
            </w:r>
            <w:bookmarkEnd w:id="5"/>
            <w:r w:rsidRPr="00E80EA9">
              <w:rPr>
                <w:sz w:val="28"/>
                <w:szCs w:val="28"/>
              </w:rPr>
              <w:t xml:space="preserve"> </w:t>
            </w:r>
          </w:p>
        </w:tc>
      </w:tr>
      <w:tr w:rsidR="00CB10F2" w:rsidRPr="009E11C6" w:rsidTr="004771E3">
        <w:trPr>
          <w:trHeight w:val="255"/>
        </w:trPr>
        <w:tc>
          <w:tcPr>
            <w:tcW w:w="103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 w:rsidRPr="00E80EA9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отчету</w:t>
            </w:r>
            <w:r w:rsidRPr="00E80EA9">
              <w:rPr>
                <w:sz w:val="28"/>
                <w:szCs w:val="28"/>
              </w:rPr>
              <w:t xml:space="preserve"> о ходе исполнения</w:t>
            </w:r>
          </w:p>
        </w:tc>
      </w:tr>
      <w:tr w:rsidR="00CB10F2" w:rsidRPr="009E11C6" w:rsidTr="004771E3">
        <w:trPr>
          <w:trHeight w:val="267"/>
        </w:trPr>
        <w:tc>
          <w:tcPr>
            <w:tcW w:w="103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 w:rsidRPr="00E80EA9">
              <w:rPr>
                <w:sz w:val="28"/>
                <w:szCs w:val="28"/>
              </w:rPr>
              <w:t>бюджета Октябрьского района</w:t>
            </w:r>
          </w:p>
          <w:p w:rsidR="00CB10F2" w:rsidRPr="00E80EA9" w:rsidRDefault="00CB10F2" w:rsidP="00722C5E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</w:t>
            </w:r>
            <w:r w:rsidR="00942AE6">
              <w:rPr>
                <w:sz w:val="28"/>
                <w:szCs w:val="28"/>
              </w:rPr>
              <w:t>1 квартал 2024 года</w:t>
            </w:r>
          </w:p>
        </w:tc>
      </w:tr>
      <w:tr w:rsidR="00CB10F2" w:rsidRPr="009E11C6" w:rsidTr="004771E3">
        <w:trPr>
          <w:gridAfter w:val="2"/>
          <w:wAfter w:w="2362" w:type="dxa"/>
          <w:trHeight w:val="255"/>
        </w:trPr>
        <w:tc>
          <w:tcPr>
            <w:tcW w:w="8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B10F2" w:rsidRPr="009E11C6" w:rsidRDefault="00CB10F2" w:rsidP="00722C5E">
            <w:pPr>
              <w:ind w:firstLine="709"/>
              <w:jc w:val="right"/>
            </w:pPr>
          </w:p>
        </w:tc>
      </w:tr>
      <w:tr w:rsidR="00CB10F2" w:rsidRPr="009E11C6" w:rsidTr="004771E3">
        <w:trPr>
          <w:gridAfter w:val="2"/>
          <w:wAfter w:w="2362" w:type="dxa"/>
          <w:trHeight w:val="315"/>
        </w:trPr>
        <w:tc>
          <w:tcPr>
            <w:tcW w:w="8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0F2" w:rsidRPr="009E11C6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CB10F2" w:rsidRPr="009E11C6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  <w:r w:rsidRPr="009E11C6">
              <w:rPr>
                <w:sz w:val="28"/>
                <w:szCs w:val="28"/>
              </w:rPr>
              <w:t>ПОКАЗАТЕЛИ</w:t>
            </w:r>
          </w:p>
        </w:tc>
      </w:tr>
      <w:tr w:rsidR="00CB10F2" w:rsidRPr="009E11C6" w:rsidTr="004771E3">
        <w:trPr>
          <w:gridAfter w:val="2"/>
          <w:wAfter w:w="2362" w:type="dxa"/>
          <w:trHeight w:val="315"/>
        </w:trPr>
        <w:tc>
          <w:tcPr>
            <w:tcW w:w="8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10F2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  <w:r w:rsidRPr="009E11C6">
              <w:rPr>
                <w:sz w:val="28"/>
                <w:szCs w:val="28"/>
              </w:rPr>
              <w:t xml:space="preserve">бюджета района за </w:t>
            </w:r>
            <w:r w:rsidR="00942AE6">
              <w:rPr>
                <w:sz w:val="28"/>
                <w:szCs w:val="28"/>
              </w:rPr>
              <w:t>1 квартал 2024 года</w:t>
            </w:r>
            <w:r w:rsidRPr="009E11C6">
              <w:rPr>
                <w:sz w:val="28"/>
                <w:szCs w:val="28"/>
              </w:rPr>
              <w:t xml:space="preserve"> </w:t>
            </w:r>
          </w:p>
          <w:p w:rsidR="00CB10F2" w:rsidRPr="009E11C6" w:rsidRDefault="00CB10F2" w:rsidP="00722C5E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26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Утвержденные бюджетные назначения на год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Исполнено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1E3" w:rsidRPr="004771E3" w:rsidRDefault="004771E3" w:rsidP="004771E3">
            <w:pPr>
              <w:rPr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(тыс. рублей)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(тыс. рублей)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Доходы бюджета -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3 204 868,9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666 672,2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НАЛОГОВЫЕ И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699 889,6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197 373,3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НАЛОГИ НА ПРИБЫЛЬ,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500 984,5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105 505,7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Налог на доходы физических лиц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500 984,5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105 505,7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48 948,8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12 448,0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48 948,8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12 448,0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НАЛОГИ НА СОВОКУПНЫЙ ДОХОД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46 674,9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28 949,4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21 570,8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3 054,5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Единый сельскохозяйственный налог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19 804,1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23 183,9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5 300,0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2 707,2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НАЛОГИ НА ИМУЩЕСТВО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43 650,0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12 133,7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Транспортный налог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43 650,0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12 133,7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ГОСУДАРСТВЕННАЯ ПОШЛИНА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11 431,4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2 092,6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8 422,3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1 721,1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57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6,3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2 964,1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365,2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34 070,0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28 380,3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887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34 070,0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28 032,5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89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347,8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12 800,0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467,9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8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12 800,0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467,9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14,4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Доходы от оказания платных услуг (работ)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Доходы от компенсации затрат государства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14,4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830,0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7 550,5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89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830,0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2,7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6 839,9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ШТРАФЫ, САНКЦИИ, ВОЗМЕЩЕНИЕ УЩЕРБА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81,9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47,3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241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33,4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Платежи, уплачиваемые в целях возмещения вреда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1,3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lastRenderedPageBreak/>
              <w:t>ПРОЧИЕ НЕНАЛОГОВЫЕ ДОХОДЫ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-251,1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Невыясненные поступления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-258,6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Прочие неналоговые доходы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7,5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БЕЗВОЗМЕЗДНЫЕ ПОСТУПЛЕНИЯ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2 504 979,3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469 298,9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2 504 979,3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472 961,9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250 983,4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62 745,9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738 995,7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58 189,5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1 451 705,5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340 174,4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Иные межбюджетные трансферты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63 294,7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11 852,1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014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-3 663,0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126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-3 663,0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Расходы - всего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3 236 761,6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578 424,9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ОБЩЕГОСУДАРСТВЕННЫЕ ВОПРОСЫ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280 931,4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44 339,1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32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10 287,5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1 456,5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9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74 858,9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9 936,8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Судебная система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15,4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94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36 800,3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4 791,2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Резервные фонды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9 140,5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Другие общегосударственные вопросы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149 828,8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28 154,6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18 142,0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3 385,5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Гражданская оборона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18 142,0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3 385,5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НАЦИОНАЛЬНАЯ ЭКОНОМИКА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375 054,1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30 177,5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Топливно-энергетический комплекс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95 237,6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6 848,9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Сельское хозяйство и рыболовство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7 661,5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346,2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Транспорт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34 185,1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2 559,4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Дорожное хозяйство (дорожные фонды)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235 555,7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19 979,2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2 414,2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443,8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ЖИЛИЩНО-КОММУНАЛЬНОЕ ХОЗЯЙСТВО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121 928,8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3 461,7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lastRenderedPageBreak/>
              <w:t>Жилищное хозяйство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86 422,1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2 757,8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Коммунальное хозяйство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20 147,0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703,9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Благоустройство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15 359,7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1 476 606,2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368 891,3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Дошкольное 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480 742,6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108 578,8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Общее образование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881 153,7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239 194,1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Дополнительное образование детей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71 577,4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15 998,8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738,1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8,0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Молодежная политика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911,6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45,0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Другие вопросы в области образования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41 482,8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5 066,7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КУЛЬТУРА, КИНЕМАТОГРАФИЯ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94 150,7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18 032,5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Культура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83 502,4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16 046,5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10 648,3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1 986,0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ЗДРАВООХРАНЕНИЕ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4 770,4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1 130,3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Стационарная медицинская помощь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3 969,9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975,0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Другие вопросы в области здравоохранения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800,5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155,3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СОЦИАЛЬНАЯ ПОЛИТИКА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540 679,9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108 782,2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Пенсионное обеспечение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4 938,1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1 303,8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Социальное обслуживание населения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91 352,4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23 761,6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Социальное обеспечение населения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202 278,6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51 307,2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Охрана семьи и детства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201 681,5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26 930,8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40 429,3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5 478,8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ФИЗИЧЕСКАЯ КУЛЬТУРА И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324 498,1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224,8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Массовый спорт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324 498,1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224,8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Результат исполнения бюджета (дефицит / профицит)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88 247,3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-96 100,0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96 100,0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Изменение остатков средств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-88 247,3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63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58 959,4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-64 620,2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-3 300 968,9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-675 941,0</w:t>
            </w:r>
          </w:p>
        </w:tc>
      </w:tr>
      <w:tr w:rsidR="004771E3" w:rsidRPr="004771E3" w:rsidTr="004771E3">
        <w:tblPrEx>
          <w:tblLook w:val="04A0" w:firstRow="1" w:lastRow="0" w:firstColumn="1" w:lastColumn="0" w:noHBand="0" w:noVBand="1"/>
        </w:tblPrEx>
        <w:trPr>
          <w:gridBefore w:val="1"/>
          <w:wBefore w:w="176" w:type="dxa"/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3 332 861,6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1E3" w:rsidRPr="004771E3" w:rsidRDefault="004771E3" w:rsidP="004771E3">
            <w:pPr>
              <w:jc w:val="both"/>
              <w:rPr>
                <w:szCs w:val="24"/>
              </w:rPr>
            </w:pPr>
            <w:r w:rsidRPr="004771E3">
              <w:rPr>
                <w:szCs w:val="24"/>
              </w:rPr>
              <w:t>587 693,6</w:t>
            </w:r>
          </w:p>
        </w:tc>
      </w:tr>
    </w:tbl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5B2E"/>
    <w:rsid w:val="0017440E"/>
    <w:rsid w:val="002E777D"/>
    <w:rsid w:val="00415A33"/>
    <w:rsid w:val="00416BE2"/>
    <w:rsid w:val="00421E02"/>
    <w:rsid w:val="00424EBE"/>
    <w:rsid w:val="00432FF7"/>
    <w:rsid w:val="0045169D"/>
    <w:rsid w:val="00460423"/>
    <w:rsid w:val="00472009"/>
    <w:rsid w:val="004771E3"/>
    <w:rsid w:val="004B19E2"/>
    <w:rsid w:val="004F1106"/>
    <w:rsid w:val="0050671A"/>
    <w:rsid w:val="00533EEB"/>
    <w:rsid w:val="005B1D60"/>
    <w:rsid w:val="006905F0"/>
    <w:rsid w:val="006D7F66"/>
    <w:rsid w:val="00703D39"/>
    <w:rsid w:val="00787A8D"/>
    <w:rsid w:val="007D70F5"/>
    <w:rsid w:val="008D4FC0"/>
    <w:rsid w:val="008E1690"/>
    <w:rsid w:val="00942AE6"/>
    <w:rsid w:val="009C692A"/>
    <w:rsid w:val="00A11268"/>
    <w:rsid w:val="00B26096"/>
    <w:rsid w:val="00B4385E"/>
    <w:rsid w:val="00B91699"/>
    <w:rsid w:val="00BA2816"/>
    <w:rsid w:val="00BF412F"/>
    <w:rsid w:val="00BF6C1C"/>
    <w:rsid w:val="00CB10F2"/>
    <w:rsid w:val="00DF102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1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1839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2024-06-03T12:23:00Z</dcterms:created>
  <dcterms:modified xsi:type="dcterms:W3CDTF">2024-06-03T12:23:00Z</dcterms:modified>
</cp:coreProperties>
</file>