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8F0FDC0" wp14:editId="60437C1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3E0909" w:rsidRPr="002E777D" w:rsidTr="008D4FC0">
        <w:trPr>
          <w:trHeight w:val="428"/>
        </w:trPr>
        <w:tc>
          <w:tcPr>
            <w:tcW w:w="1608" w:type="pct"/>
          </w:tcPr>
          <w:p w:rsidR="003E0909" w:rsidRPr="001A3EF2" w:rsidRDefault="00D8619A" w:rsidP="00D861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17</w:t>
            </w:r>
            <w:r w:rsidR="003E0909" w:rsidRPr="001A3EF2">
              <w:rPr>
                <w:b/>
                <w:noProof/>
                <w:sz w:val="28"/>
                <w:szCs w:val="28"/>
              </w:rPr>
              <w:t xml:space="preserve">. </w:t>
            </w:r>
            <w:r>
              <w:rPr>
                <w:b/>
                <w:noProof/>
                <w:sz w:val="28"/>
                <w:szCs w:val="28"/>
              </w:rPr>
              <w:t>02</w:t>
            </w:r>
            <w:r w:rsidR="003E0909" w:rsidRPr="001A3EF2">
              <w:rPr>
                <w:b/>
                <w:noProof/>
                <w:sz w:val="28"/>
                <w:szCs w:val="28"/>
              </w:rPr>
              <w:t>. 2023</w:t>
            </w:r>
          </w:p>
        </w:tc>
        <w:tc>
          <w:tcPr>
            <w:tcW w:w="1696" w:type="pct"/>
            <w:gridSpan w:val="2"/>
          </w:tcPr>
          <w:p w:rsidR="003E0909" w:rsidRPr="001A3EF2" w:rsidRDefault="003E0909" w:rsidP="00D8619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A3EF2">
              <w:rPr>
                <w:b/>
                <w:sz w:val="28"/>
                <w:szCs w:val="28"/>
              </w:rPr>
              <w:t>№</w:t>
            </w:r>
            <w:r w:rsidR="00D8619A">
              <w:rPr>
                <w:b/>
                <w:sz w:val="28"/>
                <w:szCs w:val="28"/>
              </w:rPr>
              <w:t>153</w:t>
            </w:r>
          </w:p>
        </w:tc>
        <w:tc>
          <w:tcPr>
            <w:tcW w:w="1696" w:type="pct"/>
          </w:tcPr>
          <w:p w:rsidR="003E0909" w:rsidRPr="002E777D" w:rsidRDefault="003E0909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E0909" w:rsidRPr="002E777D" w:rsidTr="008D4FC0">
        <w:trPr>
          <w:trHeight w:val="428"/>
        </w:trPr>
        <w:tc>
          <w:tcPr>
            <w:tcW w:w="5000" w:type="pct"/>
            <w:gridSpan w:val="4"/>
          </w:tcPr>
          <w:p w:rsidR="003E0909" w:rsidRPr="00B702BD" w:rsidRDefault="003E0909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E0909" w:rsidRPr="002E777D" w:rsidTr="008D4FC0">
        <w:trPr>
          <w:trHeight w:val="428"/>
        </w:trPr>
        <w:tc>
          <w:tcPr>
            <w:tcW w:w="2500" w:type="pct"/>
            <w:gridSpan w:val="2"/>
          </w:tcPr>
          <w:p w:rsidR="003E0909" w:rsidRPr="00B702BD" w:rsidRDefault="003E0909" w:rsidP="001F1B35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062CE5">
              <w:rPr>
                <w:b/>
                <w:sz w:val="28"/>
                <w:szCs w:val="28"/>
              </w:rPr>
              <w:t>Об утверждении Порядка принятия решений о признании безнадежной к взысканию задолженности по платежам в бюджет</w:t>
            </w:r>
            <w:proofErr w:type="gramEnd"/>
            <w:r w:rsidRPr="00062CE5">
              <w:rPr>
                <w:b/>
                <w:sz w:val="28"/>
                <w:szCs w:val="28"/>
              </w:rPr>
              <w:t>, по которым главным администратором доходов бюджета является Администраци</w:t>
            </w:r>
            <w:r>
              <w:rPr>
                <w:b/>
                <w:sz w:val="28"/>
                <w:szCs w:val="28"/>
              </w:rPr>
              <w:t>я</w:t>
            </w:r>
            <w:r w:rsidRPr="00062CE5">
              <w:rPr>
                <w:b/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2500" w:type="pct"/>
            <w:gridSpan w:val="2"/>
          </w:tcPr>
          <w:p w:rsidR="003E0909" w:rsidRPr="00B702BD" w:rsidRDefault="003E0909" w:rsidP="001F1B35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074E2" w:rsidRDefault="00BF412F" w:rsidP="001F1B35">
      <w:pPr>
        <w:spacing w:line="276" w:lineRule="auto"/>
        <w:jc w:val="center"/>
        <w:rPr>
          <w:sz w:val="28"/>
        </w:rPr>
      </w:pPr>
    </w:p>
    <w:p w:rsidR="00E074E2" w:rsidRPr="00062CE5" w:rsidRDefault="00E074E2" w:rsidP="001F1B35">
      <w:pPr>
        <w:spacing w:line="276" w:lineRule="auto"/>
        <w:ind w:firstLine="42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47</w:t>
      </w:r>
      <w:r>
        <w:rPr>
          <w:sz w:val="28"/>
          <w:szCs w:val="28"/>
          <w:vertAlign w:val="superscript"/>
        </w:rPr>
        <w:t>2</w:t>
      </w:r>
      <w:r w:rsidRPr="00062CE5">
        <w:rPr>
          <w:sz w:val="28"/>
          <w:szCs w:val="28"/>
        </w:rPr>
        <w:t xml:space="preserve"> Бюджетного кодекса Российской Федера</w:t>
      </w:r>
      <w:r>
        <w:rPr>
          <w:sz w:val="28"/>
          <w:szCs w:val="28"/>
        </w:rPr>
        <w:t>ции, п</w:t>
      </w:r>
      <w:r w:rsidRPr="00062CE5">
        <w:rPr>
          <w:sz w:val="28"/>
          <w:szCs w:val="28"/>
        </w:rPr>
        <w:t>остановлением Правительства Российско</w:t>
      </w:r>
      <w:r>
        <w:rPr>
          <w:sz w:val="28"/>
          <w:szCs w:val="28"/>
        </w:rPr>
        <w:t>й Федерации от 06.05.2016 №393</w:t>
      </w:r>
      <w:r w:rsidRPr="00062CE5">
        <w:rPr>
          <w:sz w:val="28"/>
          <w:szCs w:val="28"/>
        </w:rPr>
        <w:t xml:space="preserve">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руководствуясь Феде</w:t>
      </w:r>
      <w:r>
        <w:rPr>
          <w:sz w:val="28"/>
          <w:szCs w:val="28"/>
        </w:rPr>
        <w:t>ральным законом от 06.10.2003 №</w:t>
      </w:r>
      <w:r w:rsidRPr="00062CE5">
        <w:rPr>
          <w:sz w:val="28"/>
          <w:szCs w:val="28"/>
        </w:rPr>
        <w:t>131-ФЗ «Об общих принципах организации местного самоуправления в Российской Федерации» и Уставом муниципального образования «Октябрьский район»,</w:t>
      </w:r>
      <w:proofErr w:type="gramEnd"/>
    </w:p>
    <w:p w:rsidR="008D4FC0" w:rsidRDefault="008D4FC0" w:rsidP="001F1B35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1F1B35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1F1B35">
      <w:pPr>
        <w:spacing w:line="276" w:lineRule="auto"/>
        <w:jc w:val="center"/>
        <w:rPr>
          <w:sz w:val="28"/>
          <w:lang w:val="en-US"/>
        </w:rPr>
      </w:pPr>
    </w:p>
    <w:p w:rsidR="00E074E2" w:rsidRDefault="00E074E2" w:rsidP="001F1B35">
      <w:pPr>
        <w:numPr>
          <w:ilvl w:val="0"/>
          <w:numId w:val="1"/>
        </w:numPr>
        <w:spacing w:line="276" w:lineRule="auto"/>
        <w:ind w:left="0" w:right="-1" w:firstLine="436"/>
        <w:jc w:val="both"/>
        <w:rPr>
          <w:sz w:val="28"/>
          <w:szCs w:val="28"/>
        </w:rPr>
      </w:pPr>
      <w:r w:rsidRPr="00062CE5">
        <w:rPr>
          <w:sz w:val="28"/>
          <w:szCs w:val="28"/>
        </w:rPr>
        <w:t>Утвердить Порядок принятия решений о признании безнадежной к взысканию задолженности по платежам в бюджет, по которым главным администратором доходов бюджета является Администрация Октябрьск</w:t>
      </w:r>
      <w:r>
        <w:rPr>
          <w:sz w:val="28"/>
          <w:szCs w:val="28"/>
        </w:rPr>
        <w:t>ого</w:t>
      </w:r>
      <w:r w:rsidRPr="00062CE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62CE5">
        <w:rPr>
          <w:sz w:val="28"/>
          <w:szCs w:val="28"/>
        </w:rPr>
        <w:t xml:space="preserve"> Ростовской области</w:t>
      </w:r>
      <w:r w:rsidR="003E0909">
        <w:rPr>
          <w:sz w:val="28"/>
          <w:szCs w:val="28"/>
        </w:rPr>
        <w:t>, согласно приложению</w:t>
      </w:r>
      <w:r w:rsidRPr="00062CE5">
        <w:rPr>
          <w:sz w:val="28"/>
          <w:szCs w:val="28"/>
        </w:rPr>
        <w:t xml:space="preserve"> к настоящему постановлению.</w:t>
      </w:r>
    </w:p>
    <w:p w:rsidR="00E074E2" w:rsidRDefault="00E074E2" w:rsidP="001F1B35">
      <w:pPr>
        <w:spacing w:line="276" w:lineRule="auto"/>
        <w:ind w:firstLine="4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</w:t>
      </w:r>
      <w:r w:rsidRPr="006E717D">
        <w:rPr>
          <w:sz w:val="28"/>
          <w:szCs w:val="28"/>
        </w:rPr>
        <w:t>силу с</w:t>
      </w:r>
      <w:r>
        <w:rPr>
          <w:sz w:val="28"/>
          <w:szCs w:val="28"/>
        </w:rPr>
        <w:t xml:space="preserve">о дня подписания и подлежит размещению на </w:t>
      </w:r>
      <w:r w:rsidRPr="006E717D">
        <w:rPr>
          <w:sz w:val="28"/>
          <w:szCs w:val="28"/>
        </w:rPr>
        <w:t>о</w:t>
      </w:r>
      <w:r>
        <w:rPr>
          <w:sz w:val="28"/>
          <w:szCs w:val="28"/>
        </w:rPr>
        <w:t>фициальном сайте Администрации Октябрьского района.</w:t>
      </w:r>
    </w:p>
    <w:p w:rsidR="00E074E2" w:rsidRPr="00E13745" w:rsidRDefault="00E074E2" w:rsidP="001F1B35">
      <w:pPr>
        <w:spacing w:line="276" w:lineRule="auto"/>
        <w:ind w:right="-1" w:firstLine="43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Pr="00A12E2E">
        <w:rPr>
          <w:sz w:val="28"/>
          <w:szCs w:val="28"/>
        </w:rPr>
        <w:t>Контроль за</w:t>
      </w:r>
      <w:proofErr w:type="gramEnd"/>
      <w:r w:rsidRPr="00A12E2E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настоящего</w:t>
      </w:r>
      <w:r w:rsidRPr="00A12E2E">
        <w:rPr>
          <w:sz w:val="28"/>
          <w:szCs w:val="28"/>
        </w:rPr>
        <w:t xml:space="preserve"> постановления возложить на заместит</w:t>
      </w:r>
      <w:r>
        <w:rPr>
          <w:sz w:val="28"/>
          <w:szCs w:val="28"/>
        </w:rPr>
        <w:t>е</w:t>
      </w:r>
      <w:r w:rsidRPr="00A12E2E">
        <w:rPr>
          <w:sz w:val="28"/>
          <w:szCs w:val="28"/>
        </w:rPr>
        <w:t xml:space="preserve">ля главы Администрации Октябрьского района </w:t>
      </w:r>
      <w:proofErr w:type="spellStart"/>
      <w:r w:rsidRPr="00A12E2E">
        <w:rPr>
          <w:sz w:val="28"/>
          <w:szCs w:val="28"/>
        </w:rPr>
        <w:t>Байздренко</w:t>
      </w:r>
      <w:proofErr w:type="spellEnd"/>
      <w:r w:rsidRPr="00A12E2E">
        <w:rPr>
          <w:sz w:val="28"/>
          <w:szCs w:val="28"/>
        </w:rPr>
        <w:t xml:space="preserve"> А.С.</w:t>
      </w:r>
    </w:p>
    <w:p w:rsidR="007D70F5" w:rsidRDefault="007D70F5" w:rsidP="001F1B35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210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549"/>
        <w:gridCol w:w="3549"/>
        <w:gridCol w:w="3549"/>
        <w:gridCol w:w="3686"/>
        <w:gridCol w:w="3141"/>
      </w:tblGrid>
      <w:tr w:rsidR="003E0909" w:rsidRPr="00ED3C6E" w:rsidTr="00DD6640">
        <w:trPr>
          <w:trHeight w:val="1485"/>
        </w:trPr>
        <w:tc>
          <w:tcPr>
            <w:tcW w:w="3549" w:type="dxa"/>
            <w:vAlign w:val="bottom"/>
          </w:tcPr>
          <w:p w:rsidR="003E0909" w:rsidRPr="00A12E2E" w:rsidRDefault="003E0909" w:rsidP="009E79EA">
            <w:pPr>
              <w:ind w:right="-1"/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 w:rsidRPr="00A12E2E">
              <w:rPr>
                <w:sz w:val="28"/>
                <w:szCs w:val="28"/>
              </w:rPr>
              <w:t>Глава Администрации</w:t>
            </w:r>
          </w:p>
          <w:p w:rsidR="003E0909" w:rsidRPr="00ED3C6E" w:rsidRDefault="003E0909" w:rsidP="009E79EA">
            <w:pPr>
              <w:rPr>
                <w:sz w:val="28"/>
                <w:szCs w:val="28"/>
              </w:rPr>
            </w:pPr>
            <w:r w:rsidRPr="00A12E2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49" w:type="dxa"/>
          </w:tcPr>
          <w:p w:rsidR="003E0909" w:rsidRPr="00ED3C6E" w:rsidRDefault="003E0909" w:rsidP="009E79EA">
            <w:pPr>
              <w:rPr>
                <w:sz w:val="28"/>
                <w:szCs w:val="28"/>
              </w:rPr>
            </w:pPr>
          </w:p>
        </w:tc>
        <w:tc>
          <w:tcPr>
            <w:tcW w:w="3549" w:type="dxa"/>
            <w:vAlign w:val="bottom"/>
          </w:tcPr>
          <w:p w:rsidR="003E0909" w:rsidRPr="00ED3C6E" w:rsidRDefault="003E0909" w:rsidP="004931CA">
            <w:pPr>
              <w:ind w:right="220"/>
              <w:jc w:val="right"/>
              <w:rPr>
                <w:sz w:val="28"/>
                <w:szCs w:val="28"/>
              </w:rPr>
            </w:pPr>
            <w:r w:rsidRPr="00A12E2E">
              <w:rPr>
                <w:sz w:val="28"/>
                <w:szCs w:val="28"/>
              </w:rPr>
              <w:t xml:space="preserve">Л.В. </w:t>
            </w:r>
            <w:proofErr w:type="spellStart"/>
            <w:r w:rsidRPr="00A12E2E">
              <w:rPr>
                <w:sz w:val="28"/>
                <w:szCs w:val="28"/>
              </w:rPr>
              <w:t>Овчиева</w:t>
            </w:r>
            <w:proofErr w:type="spellEnd"/>
          </w:p>
        </w:tc>
        <w:tc>
          <w:tcPr>
            <w:tcW w:w="3549" w:type="dxa"/>
            <w:shd w:val="clear" w:color="auto" w:fill="auto"/>
            <w:vAlign w:val="bottom"/>
          </w:tcPr>
          <w:p w:rsidR="003E0909" w:rsidRPr="00ED3C6E" w:rsidRDefault="003E0909" w:rsidP="0071075F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3E0909" w:rsidRPr="00ED3C6E" w:rsidRDefault="003E0909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3E0909" w:rsidRPr="00ED3C6E" w:rsidRDefault="003E090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E074E2" w:rsidRPr="009E05CF" w:rsidRDefault="00E074E2" w:rsidP="00E074E2">
            <w:pPr>
              <w:shd w:val="clear" w:color="auto" w:fill="FFFFFF"/>
              <w:ind w:right="-1"/>
              <w:rPr>
                <w:sz w:val="28"/>
                <w:szCs w:val="28"/>
              </w:rPr>
            </w:pPr>
            <w:r w:rsidRPr="009E05CF">
              <w:rPr>
                <w:sz w:val="28"/>
                <w:szCs w:val="28"/>
              </w:rPr>
              <w:t>ведущий специалист - ответственный секретарь</w:t>
            </w:r>
            <w:r w:rsidR="009E05CF">
              <w:rPr>
                <w:sz w:val="28"/>
                <w:szCs w:val="28"/>
              </w:rPr>
              <w:t xml:space="preserve"> </w:t>
            </w:r>
            <w:r w:rsidRPr="009E05CF">
              <w:rPr>
                <w:sz w:val="28"/>
                <w:szCs w:val="28"/>
              </w:rPr>
              <w:t xml:space="preserve">административной комиссии </w:t>
            </w:r>
          </w:p>
          <w:p w:rsidR="00FB6B1E" w:rsidRDefault="00E074E2" w:rsidP="00E074E2">
            <w:pPr>
              <w:ind w:right="-1"/>
              <w:jc w:val="both"/>
              <w:rPr>
                <w:sz w:val="28"/>
              </w:rPr>
            </w:pPr>
            <w:r w:rsidRPr="009E05C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Default="009E05CF" w:rsidP="007D70F5">
      <w:pPr>
        <w:ind w:left="709"/>
        <w:rPr>
          <w:sz w:val="20"/>
        </w:rPr>
      </w:pPr>
    </w:p>
    <w:p w:rsidR="009E05CF" w:rsidRPr="009E05CF" w:rsidRDefault="003E0909" w:rsidP="009E05CF">
      <w:pPr>
        <w:ind w:right="-144" w:firstLine="652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9E05CF" w:rsidRPr="009E05CF" w:rsidRDefault="009E05CF" w:rsidP="009E05CF">
      <w:pPr>
        <w:ind w:firstLine="6521"/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к постановлению</w:t>
      </w:r>
    </w:p>
    <w:p w:rsidR="009E05CF" w:rsidRPr="009E05CF" w:rsidRDefault="009E05CF" w:rsidP="009E05CF">
      <w:pPr>
        <w:ind w:firstLine="6521"/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Администрации</w:t>
      </w:r>
    </w:p>
    <w:p w:rsidR="009E05CF" w:rsidRPr="009E05CF" w:rsidRDefault="009E05CF" w:rsidP="009E05CF">
      <w:pPr>
        <w:ind w:firstLine="6521"/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Октябрьского района</w:t>
      </w:r>
    </w:p>
    <w:p w:rsidR="009E05CF" w:rsidRPr="009E05CF" w:rsidRDefault="009E05CF" w:rsidP="009E05CF">
      <w:pPr>
        <w:ind w:right="-286" w:firstLine="6521"/>
        <w:jc w:val="center"/>
        <w:rPr>
          <w:sz w:val="28"/>
          <w:szCs w:val="28"/>
        </w:rPr>
      </w:pPr>
      <w:r w:rsidRPr="009E05CF">
        <w:rPr>
          <w:sz w:val="28"/>
          <w:szCs w:val="28"/>
        </w:rPr>
        <w:t xml:space="preserve">от </w:t>
      </w:r>
      <w:r w:rsidR="00D8619A">
        <w:rPr>
          <w:sz w:val="28"/>
          <w:szCs w:val="28"/>
        </w:rPr>
        <w:t>17</w:t>
      </w:r>
      <w:r w:rsidRPr="009E05CF">
        <w:rPr>
          <w:sz w:val="28"/>
          <w:szCs w:val="28"/>
        </w:rPr>
        <w:t>.</w:t>
      </w:r>
      <w:r w:rsidR="00D8619A">
        <w:rPr>
          <w:sz w:val="28"/>
          <w:szCs w:val="28"/>
        </w:rPr>
        <w:t>02.</w:t>
      </w:r>
      <w:bookmarkStart w:id="5" w:name="_GoBack"/>
      <w:bookmarkEnd w:id="5"/>
      <w:r w:rsidRPr="009E05CF">
        <w:rPr>
          <w:sz w:val="28"/>
          <w:szCs w:val="28"/>
        </w:rPr>
        <w:t>2023 №</w:t>
      </w:r>
      <w:r w:rsidR="00D8619A">
        <w:rPr>
          <w:sz w:val="28"/>
          <w:szCs w:val="28"/>
        </w:rPr>
        <w:t>153</w:t>
      </w:r>
    </w:p>
    <w:p w:rsidR="009E05CF" w:rsidRPr="009E05CF" w:rsidRDefault="009E05CF" w:rsidP="009E05CF">
      <w:pPr>
        <w:rPr>
          <w:sz w:val="28"/>
          <w:szCs w:val="28"/>
        </w:rPr>
      </w:pPr>
    </w:p>
    <w:p w:rsidR="009E05CF" w:rsidRPr="009E05CF" w:rsidRDefault="009E05CF" w:rsidP="009E05CF">
      <w:pPr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ПОРЯДОК</w:t>
      </w:r>
    </w:p>
    <w:p w:rsidR="009E05CF" w:rsidRPr="009E05CF" w:rsidRDefault="009E05CF" w:rsidP="009E05CF">
      <w:pPr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принятия решений о признании безнадежной к взысканию задолженности</w:t>
      </w:r>
    </w:p>
    <w:p w:rsidR="009E05CF" w:rsidRPr="009E05CF" w:rsidRDefault="009E05CF" w:rsidP="009E05CF">
      <w:pPr>
        <w:jc w:val="center"/>
        <w:rPr>
          <w:sz w:val="28"/>
          <w:szCs w:val="28"/>
        </w:rPr>
      </w:pPr>
      <w:r w:rsidRPr="009E05CF">
        <w:rPr>
          <w:sz w:val="28"/>
          <w:szCs w:val="28"/>
        </w:rPr>
        <w:t xml:space="preserve">по платежам в бюджет, по которым главным администратором доходов </w:t>
      </w:r>
    </w:p>
    <w:p w:rsidR="009E05CF" w:rsidRPr="009E05CF" w:rsidRDefault="009E05CF" w:rsidP="009E05CF">
      <w:pPr>
        <w:jc w:val="center"/>
        <w:rPr>
          <w:sz w:val="28"/>
          <w:szCs w:val="28"/>
        </w:rPr>
      </w:pPr>
      <w:r w:rsidRPr="009E05CF">
        <w:rPr>
          <w:sz w:val="28"/>
          <w:szCs w:val="28"/>
        </w:rPr>
        <w:t>бюджета является Администрация Октябрьского района Ростовской области</w:t>
      </w:r>
    </w:p>
    <w:p w:rsidR="009E05CF" w:rsidRPr="009E05CF" w:rsidRDefault="009E05CF" w:rsidP="009E05CF">
      <w:pPr>
        <w:jc w:val="both"/>
        <w:rPr>
          <w:sz w:val="28"/>
          <w:szCs w:val="28"/>
        </w:rPr>
      </w:pP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 xml:space="preserve">1. Настоящий Порядок определяет процедуру принятия решений о признании безнадежной к взысканию задолженности по платежам в бюджет, по которым главным администратором доходов является Администрация Октябрьского района Ростовской области (далее – задолженность). 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 Задолженность признается безнадежной к взысканию в случаях: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2.1. Смерти физического лица – плательщика платежей в бюджет или объявления его умершим в порядке, установленном гражданским процессуальным законодательством Российской Федерации.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2.2. Признания банкротом индивидуального предпринимателя – плательщика платежей в бюджет в соответствии с Федеральным законом от 26.10.2002 №127-ФЗ «О несостоятельности (банкротстве)» в части задолженности по платежам в бюджет, не погашенным по причине недостаточности имущества должника.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2.3. Признания банкротом гражданина, не являющегося индивидуальным предпринимателем – плательщика платежей в бюджет в соответствии с Федеральным законом от 26.10.2002 №127-ФЗ «О несостоятельности (банкротстве)» в части задолженности по платежам в бюджет, не погашенным по завершении расчетов с кредиторами в соответствии с указанным Федеральным законом.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2.4. Ликвидации организации – плательщика платежей в бюджет в части задолженности по платежам в бюджет, не погашенным по причине недостаточности имущества организации и (или) невозможности их погашения учредителями (участниками) указанной организации в пределах и порядке, установленных законодательством Российской Федерации.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2.5. Принятия судом акта, в соответствии с которым администратор доходов бюджета утрачивает возможность взыскания задолженности в связи с истечением установленного срока ее взыскания (срока исковой давности), в том числе вынесения судом определения об отказе в восстановлении пропущенного срока подачи заявления в суд о взыскании задолженности.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2.6.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основаниям, предусмотренным пунктами 3 и 4 части 1 статьи 46 Федерального закона от 02.10.2007 №229-ФЗ «Об исполнительном производстве», если с даты образования задолженности прошло более пяти лет, в следующих случаях: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lastRenderedPageBreak/>
        <w:t>-размер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принимаемых в деле о банкротстве.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2.7. Истечения установленного Кодексом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перерыва, приостановления или продления такого срока (в отношении административных штрафов, неуплаченных в установленный срок).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3. Перечень документов, подтверждающих обстоятельства для признания безнадежной к взысканию задолженности по платежам в бюджет Администрации Октябрьского района Ростовской области: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-документы, свидетельствующие о смерти физического лица или подтверждающие факт объявления физического лица умершим;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-документы, содержащие сведения из государственных реестров (регистров);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-судебные решения;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-постановления об окончании исполнительного производства;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-иные документы.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4. Рассмотрение вопросов о признании безнадежной к взысканию задолженности осуществляет Комиссия о признании безнадежной к взысканию задолженности по платежам в бюджет, по которым главным администратором доходов бюджета является Администрация Октябрьского района Ростовской области (далее – Комиссия), созданная Администрацией Октябрьского района. Положение о Комиссии и ее состав утверждается Администрацией Октябрьского района.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5. По результатам рассмотрения представленных документов комиссия принимает одно из следующих решений: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-признать задолженность по платежам в бюджет безнадежной к взысканию;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-отказать в признании задолженности по платежам в бюджет безнадежной к взысканию.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Данное решение не препятствует повторному рассмотрению вопроса о возможности признания безнадежной к взысканию задолженности по платежам в бюджет, по которым главным администратором доходов бюджета является Администрация Октябрьского района Ростовской области</w:t>
      </w:r>
    </w:p>
    <w:p w:rsidR="009E05CF" w:rsidRPr="009E05CF" w:rsidRDefault="009E05CF" w:rsidP="009E05CF">
      <w:pPr>
        <w:ind w:firstLine="426"/>
        <w:jc w:val="both"/>
        <w:rPr>
          <w:sz w:val="28"/>
          <w:szCs w:val="28"/>
        </w:rPr>
      </w:pPr>
      <w:r w:rsidRPr="009E05CF">
        <w:rPr>
          <w:sz w:val="28"/>
          <w:szCs w:val="28"/>
        </w:rPr>
        <w:t>6. Решение комиссии о признании безнадежной к взысканию задолженности по платежам в бюджет, по которым главным администратором доходов бюджета является Администрация Октябрьского района Ростовской области является основанием для списания задолженности.</w:t>
      </w:r>
    </w:p>
    <w:p w:rsidR="009E05CF" w:rsidRPr="009E05CF" w:rsidRDefault="009E05CF" w:rsidP="009E05CF">
      <w:pPr>
        <w:rPr>
          <w:sz w:val="28"/>
          <w:szCs w:val="28"/>
        </w:rPr>
      </w:pPr>
    </w:p>
    <w:p w:rsidR="009E05CF" w:rsidRPr="009E05CF" w:rsidRDefault="009E05CF" w:rsidP="009E05CF">
      <w:pPr>
        <w:rPr>
          <w:sz w:val="28"/>
          <w:szCs w:val="28"/>
        </w:rPr>
      </w:pPr>
    </w:p>
    <w:p w:rsidR="009E05CF" w:rsidRPr="009E05CF" w:rsidRDefault="009E05CF" w:rsidP="009E05CF">
      <w:pPr>
        <w:rPr>
          <w:sz w:val="28"/>
          <w:szCs w:val="28"/>
        </w:rPr>
      </w:pPr>
      <w:r w:rsidRPr="009E05CF">
        <w:rPr>
          <w:sz w:val="28"/>
          <w:szCs w:val="28"/>
        </w:rPr>
        <w:t xml:space="preserve">Управляющий делами </w:t>
      </w:r>
    </w:p>
    <w:p w:rsidR="009E05CF" w:rsidRDefault="009E05CF" w:rsidP="009E05CF">
      <w:pPr>
        <w:rPr>
          <w:sz w:val="28"/>
          <w:szCs w:val="28"/>
        </w:rPr>
      </w:pPr>
      <w:r w:rsidRPr="009E05CF">
        <w:rPr>
          <w:sz w:val="28"/>
          <w:szCs w:val="28"/>
        </w:rPr>
        <w:t>Администрации Октябрьского района</w:t>
      </w:r>
      <w:r w:rsidRPr="009E05CF">
        <w:rPr>
          <w:sz w:val="28"/>
          <w:szCs w:val="28"/>
        </w:rPr>
        <w:tab/>
      </w:r>
      <w:r w:rsidRPr="009E05C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E05CF">
        <w:rPr>
          <w:sz w:val="28"/>
          <w:szCs w:val="28"/>
        </w:rPr>
        <w:tab/>
      </w:r>
      <w:r w:rsidRPr="009E05CF">
        <w:rPr>
          <w:sz w:val="28"/>
          <w:szCs w:val="28"/>
        </w:rPr>
        <w:tab/>
        <w:t xml:space="preserve">А.А. </w:t>
      </w:r>
      <w:proofErr w:type="spellStart"/>
      <w:r w:rsidRPr="009E05CF">
        <w:rPr>
          <w:sz w:val="28"/>
          <w:szCs w:val="28"/>
        </w:rPr>
        <w:t>Пригородова</w:t>
      </w:r>
      <w:proofErr w:type="spellEnd"/>
    </w:p>
    <w:p w:rsidR="009E05CF" w:rsidRDefault="009E05CF" w:rsidP="007D70F5">
      <w:pPr>
        <w:ind w:left="709"/>
        <w:rPr>
          <w:sz w:val="20"/>
        </w:rPr>
      </w:pPr>
    </w:p>
    <w:sectPr w:rsidR="009E05CF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A1624"/>
    <w:multiLevelType w:val="hybridMultilevel"/>
    <w:tmpl w:val="D1228C48"/>
    <w:lvl w:ilvl="0" w:tplc="667CFDA2">
      <w:start w:val="1"/>
      <w:numFmt w:val="decimal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F1B35"/>
    <w:rsid w:val="002E777D"/>
    <w:rsid w:val="003E0909"/>
    <w:rsid w:val="004931CA"/>
    <w:rsid w:val="005B4866"/>
    <w:rsid w:val="006905F0"/>
    <w:rsid w:val="006A2773"/>
    <w:rsid w:val="006D7F66"/>
    <w:rsid w:val="00787A8D"/>
    <w:rsid w:val="007D70F5"/>
    <w:rsid w:val="008D4D3A"/>
    <w:rsid w:val="008D4FC0"/>
    <w:rsid w:val="009C692A"/>
    <w:rsid w:val="009E05CF"/>
    <w:rsid w:val="00B26096"/>
    <w:rsid w:val="00B4385E"/>
    <w:rsid w:val="00BF412F"/>
    <w:rsid w:val="00BF6C1C"/>
    <w:rsid w:val="00C653F4"/>
    <w:rsid w:val="00D8619A"/>
    <w:rsid w:val="00E074E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2023-02-14T04:33:00Z</cp:lastPrinted>
  <dcterms:created xsi:type="dcterms:W3CDTF">2023-02-01T12:01:00Z</dcterms:created>
  <dcterms:modified xsi:type="dcterms:W3CDTF">2023-02-27T04:34:00Z</dcterms:modified>
</cp:coreProperties>
</file>