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2EE" w:rsidRDefault="006C32EE" w:rsidP="007760B8">
      <w:pPr>
        <w:widowControl w:val="0"/>
        <w:autoSpaceDE w:val="0"/>
        <w:autoSpaceDN w:val="0"/>
        <w:adjustRightInd w:val="0"/>
        <w:spacing w:after="0" w:line="240" w:lineRule="auto"/>
        <w:jc w:val="center"/>
        <w:rPr>
          <w:rFonts w:ascii="Times New Roman" w:hAnsi="Times New Roman"/>
          <w:b/>
          <w:caps/>
          <w:sz w:val="28"/>
          <w:szCs w:val="28"/>
        </w:rPr>
      </w:pPr>
      <w:bookmarkStart w:id="0" w:name="_GoBack"/>
      <w:bookmarkEnd w:id="0"/>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30AA02B4" wp14:editId="0536890A">
            <wp:simplePos x="0" y="0"/>
            <wp:positionH relativeFrom="column">
              <wp:posOffset>2700655</wp:posOffset>
            </wp:positionH>
            <wp:positionV relativeFrom="paragraph">
              <wp:posOffset>-18415</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5B0760" w:rsidRPr="00FA579F" w:rsidRDefault="005B0760" w:rsidP="007760B8">
      <w:pPr>
        <w:widowControl w:val="0"/>
        <w:autoSpaceDE w:val="0"/>
        <w:autoSpaceDN w:val="0"/>
        <w:adjustRightInd w:val="0"/>
        <w:spacing w:after="0" w:line="240" w:lineRule="auto"/>
        <w:jc w:val="center"/>
        <w:rPr>
          <w:rFonts w:ascii="Times New Roman" w:hAnsi="Times New Roman"/>
          <w:b/>
          <w:caps/>
          <w:sz w:val="32"/>
          <w:szCs w:val="28"/>
        </w:rPr>
      </w:pPr>
      <w:r w:rsidRPr="00FA579F">
        <w:rPr>
          <w:rFonts w:ascii="Times New Roman" w:hAnsi="Times New Roman"/>
          <w:b/>
          <w:caps/>
          <w:sz w:val="32"/>
          <w:szCs w:val="28"/>
        </w:rPr>
        <w:t>Российская Федерация</w:t>
      </w:r>
    </w:p>
    <w:p w:rsidR="005B0760" w:rsidRPr="00FA579F" w:rsidRDefault="005B0760" w:rsidP="007760B8">
      <w:pPr>
        <w:spacing w:after="0" w:line="240" w:lineRule="auto"/>
        <w:jc w:val="center"/>
        <w:rPr>
          <w:rFonts w:ascii="Times New Roman" w:hAnsi="Times New Roman"/>
          <w:b/>
          <w:caps/>
          <w:sz w:val="32"/>
          <w:szCs w:val="28"/>
        </w:rPr>
      </w:pPr>
      <w:r w:rsidRPr="00FA579F">
        <w:rPr>
          <w:rFonts w:ascii="Times New Roman" w:hAnsi="Times New Roman"/>
          <w:b/>
          <w:caps/>
          <w:sz w:val="32"/>
          <w:szCs w:val="28"/>
        </w:rPr>
        <w:t>Ростовская область</w:t>
      </w:r>
    </w:p>
    <w:p w:rsidR="005B0760" w:rsidRPr="005B0760" w:rsidRDefault="005B0760" w:rsidP="007760B8">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7760B8">
      <w:pPr>
        <w:spacing w:after="0" w:line="240" w:lineRule="auto"/>
        <w:jc w:val="center"/>
        <w:rPr>
          <w:rFonts w:ascii="Times New Roman" w:hAnsi="Times New Roman"/>
          <w:b/>
          <w:sz w:val="28"/>
          <w:szCs w:val="28"/>
        </w:rPr>
      </w:pPr>
      <w:r w:rsidRPr="005B0760">
        <w:rPr>
          <w:rFonts w:ascii="Times New Roman" w:hAnsi="Times New Roman"/>
          <w:b/>
          <w:sz w:val="28"/>
          <w:szCs w:val="28"/>
        </w:rPr>
        <w:t xml:space="preserve">Администрации Октябрьского района </w:t>
      </w:r>
    </w:p>
    <w:p w:rsidR="004A569A" w:rsidRPr="005B0760" w:rsidRDefault="004A569A" w:rsidP="007760B8">
      <w:pPr>
        <w:spacing w:after="0" w:line="240" w:lineRule="auto"/>
        <w:jc w:val="center"/>
        <w:rPr>
          <w:rFonts w:ascii="Times New Roman" w:hAnsi="Times New Roman"/>
          <w:b/>
          <w:sz w:val="28"/>
          <w:szCs w:val="28"/>
        </w:rPr>
      </w:pPr>
    </w:p>
    <w:p w:rsidR="005B0760" w:rsidRPr="00277EB7" w:rsidRDefault="005B0760" w:rsidP="007760B8">
      <w:pPr>
        <w:spacing w:after="0" w:line="240" w:lineRule="auto"/>
        <w:jc w:val="center"/>
        <w:rPr>
          <w:rFonts w:ascii="Times New Roman" w:hAnsi="Times New Roman"/>
          <w:b/>
          <w:caps/>
          <w:sz w:val="32"/>
          <w:szCs w:val="28"/>
        </w:rPr>
      </w:pPr>
      <w:r w:rsidRPr="00277EB7">
        <w:rPr>
          <w:rFonts w:ascii="Times New Roman" w:hAnsi="Times New Roman"/>
          <w:b/>
          <w:caps/>
          <w:sz w:val="32"/>
          <w:szCs w:val="28"/>
        </w:rPr>
        <w:t>Постановление</w:t>
      </w:r>
    </w:p>
    <w:p w:rsidR="002F04C7" w:rsidRPr="009D51AD" w:rsidRDefault="002F04C7" w:rsidP="007760B8">
      <w:pPr>
        <w:spacing w:after="0" w:line="240" w:lineRule="auto"/>
        <w:ind w:firstLine="851"/>
        <w:jc w:val="center"/>
        <w:rPr>
          <w:rFonts w:ascii="Times New Roman" w:hAnsi="Times New Roman"/>
          <w:b/>
          <w:caps/>
          <w:sz w:val="28"/>
          <w:szCs w:val="28"/>
        </w:rPr>
      </w:pPr>
    </w:p>
    <w:p w:rsidR="002F04C7" w:rsidRPr="009D51AD" w:rsidRDefault="002F04C7" w:rsidP="007760B8">
      <w:pPr>
        <w:spacing w:after="0" w:line="240" w:lineRule="auto"/>
        <w:ind w:firstLine="851"/>
        <w:jc w:val="center"/>
        <w:rPr>
          <w:rFonts w:ascii="Times New Roman" w:hAnsi="Times New Roman"/>
          <w:b/>
          <w:caps/>
          <w:sz w:val="28"/>
          <w:szCs w:val="28"/>
        </w:rPr>
      </w:pPr>
    </w:p>
    <w:p w:rsidR="005B0760" w:rsidRDefault="004A569A" w:rsidP="00BF60AD">
      <w:pPr>
        <w:tabs>
          <w:tab w:val="left" w:pos="3544"/>
          <w:tab w:val="left" w:pos="3969"/>
          <w:tab w:val="left" w:pos="4111"/>
          <w:tab w:val="left" w:pos="4253"/>
        </w:tabs>
        <w:spacing w:after="0" w:line="240" w:lineRule="auto"/>
        <w:jc w:val="both"/>
        <w:rPr>
          <w:rFonts w:ascii="Times New Roman" w:hAnsi="Times New Roman"/>
          <w:b/>
          <w:sz w:val="28"/>
          <w:szCs w:val="28"/>
        </w:rPr>
      </w:pPr>
      <w:r>
        <w:rPr>
          <w:rFonts w:ascii="Times New Roman" w:hAnsi="Times New Roman"/>
          <w:b/>
          <w:sz w:val="28"/>
          <w:szCs w:val="28"/>
        </w:rPr>
        <w:t>27</w:t>
      </w:r>
      <w:r w:rsidR="005B0760" w:rsidRPr="005B0760">
        <w:rPr>
          <w:rFonts w:ascii="Times New Roman" w:hAnsi="Times New Roman"/>
          <w:b/>
          <w:sz w:val="28"/>
          <w:szCs w:val="28"/>
        </w:rPr>
        <w:t>.</w:t>
      </w:r>
      <w:r>
        <w:rPr>
          <w:rFonts w:ascii="Times New Roman" w:hAnsi="Times New Roman"/>
          <w:b/>
          <w:sz w:val="28"/>
          <w:szCs w:val="28"/>
        </w:rPr>
        <w:t>08</w:t>
      </w:r>
      <w:r w:rsidR="00524D74">
        <w:rPr>
          <w:rFonts w:ascii="Times New Roman" w:hAnsi="Times New Roman"/>
          <w:b/>
          <w:sz w:val="28"/>
          <w:szCs w:val="28"/>
        </w:rPr>
        <w:t>.2014</w:t>
      </w:r>
      <w:r w:rsidR="005B0760" w:rsidRPr="005B0760">
        <w:rPr>
          <w:rFonts w:ascii="Times New Roman" w:hAnsi="Times New Roman"/>
          <w:b/>
          <w:sz w:val="28"/>
          <w:szCs w:val="28"/>
        </w:rPr>
        <w:t xml:space="preserve">                 </w:t>
      </w:r>
      <w:r w:rsidR="00BA1C1D">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w:t>
      </w:r>
      <w:r w:rsidR="00C21003">
        <w:rPr>
          <w:rFonts w:ascii="Times New Roman" w:hAnsi="Times New Roman"/>
          <w:b/>
          <w:sz w:val="28"/>
          <w:szCs w:val="28"/>
        </w:rPr>
        <w:t xml:space="preserve"> </w:t>
      </w:r>
      <w:r w:rsidR="005B0760" w:rsidRPr="005B0760">
        <w:rPr>
          <w:rFonts w:ascii="Times New Roman" w:hAnsi="Times New Roman"/>
          <w:b/>
          <w:sz w:val="28"/>
          <w:szCs w:val="28"/>
        </w:rPr>
        <w:t xml:space="preserve">№ </w:t>
      </w:r>
      <w:r>
        <w:rPr>
          <w:rFonts w:ascii="Times New Roman" w:hAnsi="Times New Roman"/>
          <w:b/>
          <w:sz w:val="28"/>
          <w:szCs w:val="28"/>
        </w:rPr>
        <w:t>860</w:t>
      </w:r>
      <w:r w:rsidR="002561E7">
        <w:rPr>
          <w:rFonts w:ascii="Times New Roman" w:hAnsi="Times New Roman"/>
          <w:b/>
          <w:sz w:val="28"/>
          <w:szCs w:val="28"/>
        </w:rPr>
        <w:t xml:space="preserve">   </w:t>
      </w:r>
      <w:r w:rsidR="005B0760" w:rsidRPr="005B0760">
        <w:rPr>
          <w:rFonts w:ascii="Times New Roman" w:hAnsi="Times New Roman"/>
          <w:b/>
          <w:sz w:val="28"/>
          <w:szCs w:val="28"/>
        </w:rPr>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6C32EE" w:rsidRDefault="006C32EE" w:rsidP="007760B8">
      <w:pPr>
        <w:tabs>
          <w:tab w:val="left" w:pos="3544"/>
          <w:tab w:val="left" w:pos="3969"/>
        </w:tabs>
        <w:spacing w:after="0" w:line="240" w:lineRule="auto"/>
        <w:ind w:firstLine="851"/>
        <w:jc w:val="both"/>
        <w:rPr>
          <w:rFonts w:ascii="Times New Roman" w:hAnsi="Times New Roman"/>
          <w:b/>
          <w:sz w:val="28"/>
          <w:szCs w:val="28"/>
        </w:rPr>
      </w:pPr>
    </w:p>
    <w:p w:rsidR="005B0760" w:rsidRPr="005B0760" w:rsidRDefault="006C249B" w:rsidP="007760B8">
      <w:pPr>
        <w:widowControl w:val="0"/>
        <w:autoSpaceDE w:val="0"/>
        <w:spacing w:after="0" w:line="240" w:lineRule="auto"/>
        <w:ind w:right="5527"/>
        <w:jc w:val="both"/>
        <w:rPr>
          <w:rFonts w:ascii="Times New Roman" w:hAnsi="Times New Roman"/>
          <w:sz w:val="28"/>
          <w:szCs w:val="28"/>
        </w:rPr>
      </w:pPr>
      <w:r>
        <w:rPr>
          <w:rFonts w:ascii="Times New Roman" w:hAnsi="Times New Roman"/>
          <w:sz w:val="28"/>
          <w:szCs w:val="28"/>
        </w:rPr>
        <w:t>О внесении изменений в постановление Администрации Октябрьского района от 20.09.2013 №812 «</w:t>
      </w:r>
      <w:r w:rsidR="009E549E">
        <w:rPr>
          <w:rFonts w:ascii="Times New Roman" w:hAnsi="Times New Roman"/>
          <w:sz w:val="28"/>
          <w:szCs w:val="28"/>
        </w:rPr>
        <w:t>О</w:t>
      </w:r>
      <w:r w:rsidR="005B0760" w:rsidRPr="005B0760">
        <w:rPr>
          <w:rFonts w:ascii="Times New Roman" w:hAnsi="Times New Roman"/>
          <w:sz w:val="28"/>
          <w:szCs w:val="28"/>
        </w:rPr>
        <w:t>б утверждении муниципальной программы</w:t>
      </w:r>
      <w:r w:rsidR="006C32EE">
        <w:rPr>
          <w:rFonts w:ascii="Times New Roman" w:hAnsi="Times New Roman"/>
          <w:sz w:val="28"/>
          <w:szCs w:val="28"/>
        </w:rPr>
        <w:t xml:space="preserve"> </w:t>
      </w:r>
      <w:r w:rsidR="009D12F5">
        <w:rPr>
          <w:rFonts w:ascii="Times New Roman" w:hAnsi="Times New Roman"/>
          <w:sz w:val="28"/>
          <w:szCs w:val="28"/>
        </w:rPr>
        <w:t>Октябрьского</w:t>
      </w:r>
      <w:r w:rsidR="006C32EE">
        <w:rPr>
          <w:rFonts w:ascii="Times New Roman" w:hAnsi="Times New Roman"/>
          <w:sz w:val="28"/>
          <w:szCs w:val="28"/>
        </w:rPr>
        <w:t xml:space="preserve"> </w:t>
      </w:r>
      <w:r w:rsidR="009D12F5">
        <w:rPr>
          <w:rFonts w:ascii="Times New Roman" w:hAnsi="Times New Roman"/>
          <w:sz w:val="28"/>
          <w:szCs w:val="28"/>
        </w:rPr>
        <w:t xml:space="preserve">района </w:t>
      </w:r>
      <w:r w:rsidR="005B0760" w:rsidRPr="005B0760">
        <w:rPr>
          <w:rFonts w:ascii="Times New Roman" w:hAnsi="Times New Roman"/>
          <w:sz w:val="28"/>
          <w:szCs w:val="28"/>
        </w:rPr>
        <w:t>«Развитие здравоохранения»</w:t>
      </w:r>
    </w:p>
    <w:p w:rsidR="005B0760" w:rsidRDefault="005B0760" w:rsidP="007760B8">
      <w:pPr>
        <w:widowControl w:val="0"/>
        <w:autoSpaceDE w:val="0"/>
        <w:spacing w:after="0" w:line="240" w:lineRule="auto"/>
        <w:ind w:firstLine="851"/>
        <w:rPr>
          <w:rFonts w:ascii="Times New Roman" w:hAnsi="Times New Roman"/>
          <w:sz w:val="28"/>
          <w:szCs w:val="28"/>
        </w:rPr>
      </w:pPr>
    </w:p>
    <w:p w:rsidR="005B0760" w:rsidRPr="004C3F31" w:rsidRDefault="009C319F" w:rsidP="007760B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w:t>
      </w:r>
      <w:r w:rsidR="003D472B" w:rsidRPr="004C3F31">
        <w:rPr>
          <w:rFonts w:ascii="Times New Roman" w:hAnsi="Times New Roman"/>
          <w:sz w:val="28"/>
          <w:szCs w:val="28"/>
        </w:rPr>
        <w:t xml:space="preserve"> соответствии </w:t>
      </w:r>
      <w:r w:rsidR="00C64782">
        <w:rPr>
          <w:rFonts w:ascii="Times New Roman" w:hAnsi="Times New Roman"/>
          <w:sz w:val="28"/>
          <w:szCs w:val="28"/>
        </w:rPr>
        <w:t xml:space="preserve">с </w:t>
      </w:r>
      <w:r w:rsidR="005B0760" w:rsidRPr="004C3F31">
        <w:rPr>
          <w:rFonts w:ascii="Times New Roman" w:hAnsi="Times New Roman"/>
          <w:sz w:val="28"/>
          <w:szCs w:val="28"/>
        </w:rPr>
        <w:t xml:space="preserve">постановлением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 </w:t>
      </w:r>
      <w:r w:rsidR="00213BA3" w:rsidRPr="004C3F31">
        <w:rPr>
          <w:rFonts w:ascii="Times New Roman" w:hAnsi="Times New Roman"/>
          <w:sz w:val="28"/>
          <w:szCs w:val="28"/>
        </w:rPr>
        <w:t>постановл</w:t>
      </w:r>
      <w:r w:rsidR="005B0760" w:rsidRPr="004C3F31">
        <w:rPr>
          <w:rFonts w:ascii="Times New Roman" w:hAnsi="Times New Roman"/>
          <w:sz w:val="28"/>
          <w:szCs w:val="28"/>
        </w:rPr>
        <w:t>ением Администрации Октябрьского района от 16.08.2013  №656 «Об утверждении Перечня муниципальных программ Октябрьского района Ростовской области», руководствуясь ч.8. ст.51 Устава муниципального образования «Октябрьский район»</w:t>
      </w:r>
      <w:r w:rsidR="00A54C71">
        <w:rPr>
          <w:rFonts w:ascii="Times New Roman" w:hAnsi="Times New Roman"/>
          <w:sz w:val="28"/>
          <w:szCs w:val="28"/>
        </w:rPr>
        <w:t>,</w:t>
      </w:r>
      <w:r w:rsidR="005B0760" w:rsidRPr="004C3F31">
        <w:rPr>
          <w:rFonts w:ascii="Times New Roman" w:hAnsi="Times New Roman"/>
          <w:sz w:val="28"/>
          <w:szCs w:val="28"/>
        </w:rPr>
        <w:t xml:space="preserve"> </w:t>
      </w:r>
    </w:p>
    <w:p w:rsidR="005B0760" w:rsidRPr="0028401A" w:rsidRDefault="005B0760" w:rsidP="007760B8">
      <w:pPr>
        <w:pStyle w:val="310"/>
        <w:spacing w:line="240" w:lineRule="auto"/>
        <w:ind w:firstLine="851"/>
        <w:rPr>
          <w:rFonts w:ascii="Times New Roman" w:hAnsi="Times New Roman" w:cs="Times New Roman"/>
        </w:rPr>
      </w:pPr>
    </w:p>
    <w:p w:rsidR="005B0760" w:rsidRPr="004A569A" w:rsidRDefault="005B0760" w:rsidP="007760B8">
      <w:pPr>
        <w:widowControl w:val="0"/>
        <w:autoSpaceDE w:val="0"/>
        <w:spacing w:after="0" w:line="240" w:lineRule="auto"/>
        <w:jc w:val="center"/>
        <w:rPr>
          <w:rFonts w:ascii="Times New Roman" w:hAnsi="Times New Roman"/>
          <w:sz w:val="32"/>
          <w:szCs w:val="28"/>
        </w:rPr>
      </w:pPr>
      <w:r w:rsidRPr="004A569A">
        <w:rPr>
          <w:rFonts w:ascii="Times New Roman" w:hAnsi="Times New Roman"/>
          <w:sz w:val="32"/>
          <w:szCs w:val="28"/>
        </w:rPr>
        <w:t>ПОСТАНОВЛЯЮ</w:t>
      </w:r>
      <w:r w:rsidR="00A54C71" w:rsidRPr="004A569A">
        <w:rPr>
          <w:rFonts w:ascii="Times New Roman" w:hAnsi="Times New Roman"/>
          <w:sz w:val="32"/>
          <w:szCs w:val="28"/>
        </w:rPr>
        <w:t>:</w:t>
      </w:r>
    </w:p>
    <w:p w:rsidR="005B0760" w:rsidRPr="0028401A" w:rsidRDefault="005B0760" w:rsidP="007760B8">
      <w:pPr>
        <w:widowControl w:val="0"/>
        <w:autoSpaceDE w:val="0"/>
        <w:spacing w:after="0" w:line="240" w:lineRule="auto"/>
        <w:ind w:firstLine="851"/>
        <w:jc w:val="center"/>
        <w:rPr>
          <w:rFonts w:ascii="Times New Roman" w:hAnsi="Times New Roman"/>
          <w:sz w:val="28"/>
          <w:szCs w:val="28"/>
        </w:rPr>
      </w:pPr>
    </w:p>
    <w:p w:rsidR="005B0760" w:rsidRDefault="005B0760" w:rsidP="007760B8">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sidR="00FC0AEC">
        <w:rPr>
          <w:rFonts w:ascii="Times New Roman" w:hAnsi="Times New Roman"/>
          <w:sz w:val="28"/>
          <w:szCs w:val="28"/>
        </w:rPr>
        <w:t>Внести следующие изменения в постановление Администрации Октябрьского района от 20.09.2013 №812 «Об утверждении муниципальной программы Октябрьского района «Развитие здравоохранения» (далее – муниципальная программа):</w:t>
      </w:r>
    </w:p>
    <w:p w:rsidR="005B2071" w:rsidRDefault="005B2071" w:rsidP="007760B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 В приложении к постановлению паспорт муниципальной программы изложить согласно приложению №1 к настоящему постановлению.</w:t>
      </w:r>
    </w:p>
    <w:p w:rsidR="005B2071" w:rsidRDefault="005B2071" w:rsidP="007760B8">
      <w:pPr>
        <w:widowControl w:val="0"/>
        <w:spacing w:after="0" w:line="240" w:lineRule="auto"/>
        <w:ind w:firstLine="851"/>
        <w:jc w:val="both"/>
        <w:rPr>
          <w:rFonts w:ascii="Times New Roman" w:hAnsi="Times New Roman"/>
          <w:sz w:val="28"/>
          <w:szCs w:val="28"/>
        </w:rPr>
      </w:pPr>
      <w:r>
        <w:rPr>
          <w:rFonts w:ascii="Times New Roman" w:hAnsi="Times New Roman"/>
          <w:sz w:val="28"/>
          <w:szCs w:val="28"/>
        </w:rPr>
        <w:t>1.2. В приложении к постановлению подраздел «Информация по ресурсному обеспечению» муниципальной программы изложить согласно приложению №2 к настоящему постановлению.</w:t>
      </w:r>
    </w:p>
    <w:p w:rsidR="005B2071" w:rsidRDefault="005B2071" w:rsidP="007760B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1.3. В приложении к постановлению паспорт подпрограммы 1 </w:t>
      </w:r>
      <w:r w:rsidRPr="00EE2C9A">
        <w:rPr>
          <w:rFonts w:ascii="Times New Roman" w:hAnsi="Times New Roman"/>
          <w:sz w:val="28"/>
          <w:szCs w:val="28"/>
        </w:rPr>
        <w:t>«Профилактика заболеваний и формирование здорового образа жизни. Развитие перв</w:t>
      </w:r>
      <w:r>
        <w:rPr>
          <w:rFonts w:ascii="Times New Roman" w:hAnsi="Times New Roman"/>
          <w:sz w:val="28"/>
          <w:szCs w:val="28"/>
        </w:rPr>
        <w:t xml:space="preserve">ичной медико-санитарной помощи» изложить согласно приложению №3 к </w:t>
      </w:r>
      <w:r>
        <w:rPr>
          <w:rFonts w:ascii="Times New Roman" w:hAnsi="Times New Roman"/>
          <w:sz w:val="28"/>
          <w:szCs w:val="28"/>
        </w:rPr>
        <w:lastRenderedPageBreak/>
        <w:t>настоящему постановлению.</w:t>
      </w:r>
    </w:p>
    <w:p w:rsidR="005B2071" w:rsidRDefault="005B2071" w:rsidP="007760B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1.4. В приложении к постановлению подпрограмму 1 «Профилактика заболеваний и формирование здорового образа жизни. Развитие первичной медико-санитарной помощи» муниципальной программы дополнить мероприятием 1.</w:t>
      </w:r>
      <w:r w:rsidR="00B274E2">
        <w:rPr>
          <w:rFonts w:ascii="Times New Roman" w:hAnsi="Times New Roman"/>
          <w:sz w:val="28"/>
          <w:szCs w:val="28"/>
        </w:rPr>
        <w:t>10</w:t>
      </w:r>
      <w:r>
        <w:rPr>
          <w:rFonts w:ascii="Times New Roman" w:hAnsi="Times New Roman"/>
          <w:sz w:val="28"/>
          <w:szCs w:val="28"/>
        </w:rPr>
        <w:t xml:space="preserve"> – </w:t>
      </w:r>
      <w:r w:rsidRPr="00B274E2">
        <w:rPr>
          <w:rFonts w:ascii="Times New Roman" w:hAnsi="Times New Roman"/>
          <w:sz w:val="28"/>
          <w:szCs w:val="28"/>
        </w:rPr>
        <w:t>«</w:t>
      </w:r>
      <w:r w:rsidR="00B274E2" w:rsidRPr="00B274E2">
        <w:rPr>
          <w:rFonts w:ascii="Times New Roman" w:hAnsi="Times New Roman"/>
          <w:sz w:val="28"/>
        </w:rPr>
        <w:t>Выборочный капитальный ремонт МБУЗ ЦРБ Октябрьского района (замена лифтов)</w:t>
      </w:r>
      <w:r w:rsidRPr="00B274E2">
        <w:rPr>
          <w:rFonts w:ascii="Times New Roman" w:hAnsi="Times New Roman"/>
          <w:sz w:val="28"/>
          <w:szCs w:val="28"/>
        </w:rPr>
        <w:t>»,</w:t>
      </w:r>
      <w:r>
        <w:rPr>
          <w:rFonts w:ascii="Times New Roman" w:hAnsi="Times New Roman"/>
          <w:sz w:val="28"/>
          <w:szCs w:val="28"/>
        </w:rPr>
        <w:t xml:space="preserve"> согласно приложению №4  к настоящему постановлению.</w:t>
      </w:r>
    </w:p>
    <w:p w:rsidR="00B274E2" w:rsidRDefault="00B274E2" w:rsidP="007760B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1.5. В приложении к постановлению подпрограмму 1 «Профилактика заболеваний и формирование здорового образа жизни. Развитие первичной медико-санитарной помощи» муниципальной программы дополнить мероприятием 1.</w:t>
      </w:r>
      <w:r w:rsidR="00176720">
        <w:rPr>
          <w:rFonts w:ascii="Times New Roman" w:hAnsi="Times New Roman"/>
          <w:sz w:val="28"/>
          <w:szCs w:val="28"/>
        </w:rPr>
        <w:t>11</w:t>
      </w:r>
      <w:r>
        <w:rPr>
          <w:rFonts w:ascii="Times New Roman" w:hAnsi="Times New Roman"/>
          <w:sz w:val="28"/>
          <w:szCs w:val="28"/>
        </w:rPr>
        <w:t xml:space="preserve"> – </w:t>
      </w:r>
      <w:r w:rsidRPr="00B274E2">
        <w:rPr>
          <w:rFonts w:ascii="Times New Roman" w:hAnsi="Times New Roman"/>
          <w:sz w:val="28"/>
          <w:szCs w:val="28"/>
        </w:rPr>
        <w:t>«</w:t>
      </w:r>
      <w:r>
        <w:rPr>
          <w:rFonts w:ascii="Times New Roman" w:hAnsi="Times New Roman"/>
          <w:sz w:val="28"/>
          <w:szCs w:val="28"/>
        </w:rPr>
        <w:t>Приобретение медицинского оборудования (Универсальный электрохирургический генератор с двойной функцией электролигирования сосудов и тканей)</w:t>
      </w:r>
      <w:r w:rsidRPr="00B274E2">
        <w:rPr>
          <w:rFonts w:ascii="Times New Roman" w:hAnsi="Times New Roman"/>
          <w:sz w:val="28"/>
          <w:szCs w:val="28"/>
        </w:rPr>
        <w:t>»,</w:t>
      </w:r>
      <w:r>
        <w:rPr>
          <w:rFonts w:ascii="Times New Roman" w:hAnsi="Times New Roman"/>
          <w:sz w:val="28"/>
          <w:szCs w:val="28"/>
        </w:rPr>
        <w:t xml:space="preserve"> согласно приложению №5  к настоящему постановлению.</w:t>
      </w:r>
    </w:p>
    <w:p w:rsidR="005B2071" w:rsidRDefault="005B2071" w:rsidP="007760B8">
      <w:pPr>
        <w:spacing w:after="0" w:line="240" w:lineRule="auto"/>
        <w:ind w:firstLine="851"/>
        <w:jc w:val="both"/>
        <w:rPr>
          <w:rFonts w:ascii="Times New Roman" w:hAnsi="Times New Roman"/>
          <w:sz w:val="28"/>
          <w:szCs w:val="28"/>
        </w:rPr>
      </w:pPr>
      <w:r>
        <w:rPr>
          <w:rFonts w:ascii="Times New Roman" w:hAnsi="Times New Roman"/>
          <w:sz w:val="28"/>
          <w:szCs w:val="28"/>
        </w:rPr>
        <w:t>1.</w:t>
      </w:r>
      <w:r w:rsidR="004B22D7">
        <w:rPr>
          <w:rFonts w:ascii="Times New Roman" w:hAnsi="Times New Roman"/>
          <w:sz w:val="28"/>
          <w:szCs w:val="28"/>
        </w:rPr>
        <w:t>6</w:t>
      </w:r>
      <w:r>
        <w:rPr>
          <w:rFonts w:ascii="Times New Roman" w:hAnsi="Times New Roman"/>
          <w:sz w:val="28"/>
          <w:szCs w:val="28"/>
        </w:rPr>
        <w:t>. Приложение №2 к муниципальной программе изложить в редакции согласно приложению №</w:t>
      </w:r>
      <w:r w:rsidR="004B22D7">
        <w:rPr>
          <w:rFonts w:ascii="Times New Roman" w:hAnsi="Times New Roman"/>
          <w:sz w:val="28"/>
          <w:szCs w:val="28"/>
        </w:rPr>
        <w:t>6</w:t>
      </w:r>
      <w:r>
        <w:rPr>
          <w:rFonts w:ascii="Times New Roman" w:hAnsi="Times New Roman"/>
          <w:sz w:val="28"/>
          <w:szCs w:val="28"/>
        </w:rPr>
        <w:t xml:space="preserve"> к настоящему постановлению.</w:t>
      </w:r>
    </w:p>
    <w:p w:rsidR="005B2071" w:rsidRDefault="005B2071" w:rsidP="007760B8">
      <w:pPr>
        <w:spacing w:after="0" w:line="240" w:lineRule="auto"/>
        <w:ind w:firstLine="851"/>
        <w:jc w:val="both"/>
        <w:rPr>
          <w:rFonts w:ascii="Times New Roman" w:hAnsi="Times New Roman"/>
          <w:sz w:val="28"/>
          <w:szCs w:val="28"/>
        </w:rPr>
      </w:pPr>
      <w:r>
        <w:rPr>
          <w:rFonts w:ascii="Times New Roman" w:hAnsi="Times New Roman"/>
          <w:sz w:val="28"/>
          <w:szCs w:val="28"/>
        </w:rPr>
        <w:t>1.</w:t>
      </w:r>
      <w:r w:rsidR="004B22D7">
        <w:rPr>
          <w:rFonts w:ascii="Times New Roman" w:hAnsi="Times New Roman"/>
          <w:sz w:val="28"/>
          <w:szCs w:val="28"/>
        </w:rPr>
        <w:t>7</w:t>
      </w:r>
      <w:r>
        <w:rPr>
          <w:rFonts w:ascii="Times New Roman" w:hAnsi="Times New Roman"/>
          <w:sz w:val="28"/>
          <w:szCs w:val="28"/>
        </w:rPr>
        <w:t>. Приложение №3 к муниципальной программе изложить в редакции согласно приложению №</w:t>
      </w:r>
      <w:r w:rsidR="004B22D7">
        <w:rPr>
          <w:rFonts w:ascii="Times New Roman" w:hAnsi="Times New Roman"/>
          <w:sz w:val="28"/>
          <w:szCs w:val="28"/>
        </w:rPr>
        <w:t>7</w:t>
      </w:r>
      <w:r>
        <w:rPr>
          <w:rFonts w:ascii="Times New Roman" w:hAnsi="Times New Roman"/>
          <w:sz w:val="28"/>
          <w:szCs w:val="28"/>
        </w:rPr>
        <w:t xml:space="preserve"> к настоящему постановлению.</w:t>
      </w:r>
    </w:p>
    <w:p w:rsidR="0074466C" w:rsidRDefault="0074466C" w:rsidP="007760B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 Признать утратившими силу:</w:t>
      </w:r>
    </w:p>
    <w:p w:rsidR="0074466C" w:rsidRDefault="0074466C" w:rsidP="007760B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Пункты 1.1-1.3, 1.6-1.7 постановления Администрации Октябрьского района от 02.07.2014г. № 615 «О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r>
        <w:rPr>
          <w:rFonts w:ascii="Times New Roman" w:hAnsi="Times New Roman"/>
          <w:sz w:val="28"/>
          <w:szCs w:val="28"/>
        </w:rPr>
        <w:t>.</w:t>
      </w:r>
    </w:p>
    <w:p w:rsidR="005B0760" w:rsidRDefault="003369F6" w:rsidP="007760B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005B0760" w:rsidRPr="005B0760">
        <w:rPr>
          <w:rFonts w:ascii="Times New Roman" w:hAnsi="Times New Roman"/>
          <w:sz w:val="28"/>
          <w:szCs w:val="28"/>
        </w:rPr>
        <w:t xml:space="preserve">. </w:t>
      </w:r>
      <w:proofErr w:type="gramStart"/>
      <w:r w:rsidR="005B0760" w:rsidRPr="005B0760">
        <w:rPr>
          <w:rFonts w:ascii="Times New Roman" w:hAnsi="Times New Roman"/>
          <w:sz w:val="28"/>
          <w:szCs w:val="28"/>
        </w:rPr>
        <w:t>Контроль за</w:t>
      </w:r>
      <w:proofErr w:type="gramEnd"/>
      <w:r w:rsidR="005B0760" w:rsidRPr="005B0760">
        <w:rPr>
          <w:rFonts w:ascii="Times New Roman" w:hAnsi="Times New Roman"/>
          <w:sz w:val="28"/>
          <w:szCs w:val="28"/>
        </w:rPr>
        <w:t xml:space="preserve"> выполнением настоящего постановления возложить на заместителя Главы Администрации Октябрьского района по инвестиционной политике – главного архитектора М.Н. Протасова.</w:t>
      </w:r>
    </w:p>
    <w:p w:rsidR="005B0760" w:rsidRDefault="003369F6" w:rsidP="007760B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005B0760" w:rsidRPr="005B0760">
        <w:rPr>
          <w:rFonts w:ascii="Times New Roman" w:hAnsi="Times New Roman"/>
          <w:sz w:val="28"/>
          <w:szCs w:val="28"/>
        </w:rPr>
        <w:t>. Настоящее постановление вступает в силу с момента опубликования и подлежит размещению на официальном сайте Администрации Октябрьского района.</w:t>
      </w:r>
    </w:p>
    <w:p w:rsidR="005B0760" w:rsidRDefault="005B0760" w:rsidP="007760B8">
      <w:pPr>
        <w:widowControl w:val="0"/>
        <w:autoSpaceDE w:val="0"/>
        <w:spacing w:after="0" w:line="240" w:lineRule="auto"/>
        <w:ind w:firstLine="851"/>
        <w:jc w:val="both"/>
        <w:rPr>
          <w:rFonts w:ascii="Times New Roman" w:hAnsi="Times New Roman"/>
          <w:sz w:val="28"/>
          <w:szCs w:val="28"/>
        </w:rPr>
      </w:pPr>
    </w:p>
    <w:p w:rsidR="007439ED" w:rsidRPr="00A03643" w:rsidRDefault="007439ED" w:rsidP="007760B8">
      <w:pPr>
        <w:widowControl w:val="0"/>
        <w:autoSpaceDE w:val="0"/>
        <w:spacing w:after="0" w:line="240" w:lineRule="auto"/>
        <w:ind w:firstLine="851"/>
        <w:jc w:val="both"/>
        <w:rPr>
          <w:rFonts w:ascii="Times New Roman" w:hAnsi="Times New Roman"/>
          <w:sz w:val="28"/>
          <w:szCs w:val="28"/>
        </w:rPr>
      </w:pPr>
    </w:p>
    <w:p w:rsidR="005B0760" w:rsidRPr="005B0760" w:rsidRDefault="0022395B" w:rsidP="007760B8">
      <w:pPr>
        <w:widowControl w:val="0"/>
        <w:autoSpaceDE w:val="0"/>
        <w:spacing w:after="0" w:line="240" w:lineRule="auto"/>
        <w:ind w:firstLine="709"/>
        <w:rPr>
          <w:rFonts w:ascii="Times New Roman" w:hAnsi="Times New Roman"/>
          <w:sz w:val="28"/>
          <w:szCs w:val="28"/>
        </w:rPr>
      </w:pPr>
      <w:r>
        <w:rPr>
          <w:rFonts w:ascii="Times New Roman" w:hAnsi="Times New Roman"/>
          <w:sz w:val="28"/>
          <w:szCs w:val="28"/>
        </w:rPr>
        <w:t xml:space="preserve"> </w:t>
      </w:r>
      <w:r w:rsidR="007B430D">
        <w:rPr>
          <w:rFonts w:ascii="Times New Roman" w:hAnsi="Times New Roman"/>
          <w:sz w:val="28"/>
          <w:szCs w:val="28"/>
        </w:rPr>
        <w:t xml:space="preserve">  </w:t>
      </w:r>
      <w:r w:rsidR="00DA43E3">
        <w:rPr>
          <w:rFonts w:ascii="Times New Roman" w:hAnsi="Times New Roman"/>
          <w:sz w:val="28"/>
          <w:szCs w:val="28"/>
        </w:rPr>
        <w:t>Глав</w:t>
      </w:r>
      <w:r w:rsidR="007B430D">
        <w:rPr>
          <w:rFonts w:ascii="Times New Roman" w:hAnsi="Times New Roman"/>
          <w:sz w:val="28"/>
          <w:szCs w:val="28"/>
        </w:rPr>
        <w:t>а</w:t>
      </w:r>
    </w:p>
    <w:p w:rsidR="002E609A" w:rsidRDefault="005B0760" w:rsidP="007760B8">
      <w:pPr>
        <w:widowControl w:val="0"/>
        <w:autoSpaceDE w:val="0"/>
        <w:spacing w:after="0" w:line="240" w:lineRule="auto"/>
        <w:rPr>
          <w:rFonts w:ascii="Times New Roman" w:hAnsi="Times New Roman"/>
          <w:sz w:val="28"/>
          <w:szCs w:val="28"/>
        </w:rPr>
      </w:pPr>
      <w:r w:rsidRPr="005B0760">
        <w:rPr>
          <w:rFonts w:ascii="Times New Roman" w:hAnsi="Times New Roman"/>
          <w:sz w:val="28"/>
          <w:szCs w:val="28"/>
        </w:rPr>
        <w:t xml:space="preserve">Октябрьского района                             </w:t>
      </w:r>
      <w:r w:rsidR="00412B79">
        <w:rPr>
          <w:rFonts w:ascii="Times New Roman" w:hAnsi="Times New Roman"/>
          <w:sz w:val="28"/>
          <w:szCs w:val="28"/>
        </w:rPr>
        <w:t xml:space="preserve">       </w:t>
      </w:r>
      <w:r w:rsidRPr="005B0760">
        <w:rPr>
          <w:rFonts w:ascii="Times New Roman" w:hAnsi="Times New Roman"/>
          <w:sz w:val="28"/>
          <w:szCs w:val="28"/>
        </w:rPr>
        <w:t xml:space="preserve">                       </w:t>
      </w:r>
      <w:r w:rsidR="00DA43E3">
        <w:rPr>
          <w:rFonts w:ascii="Times New Roman" w:hAnsi="Times New Roman"/>
          <w:sz w:val="28"/>
          <w:szCs w:val="28"/>
        </w:rPr>
        <w:t xml:space="preserve">             </w:t>
      </w:r>
      <w:r w:rsidR="007B430D">
        <w:rPr>
          <w:rFonts w:ascii="Times New Roman" w:hAnsi="Times New Roman"/>
          <w:sz w:val="28"/>
          <w:szCs w:val="28"/>
        </w:rPr>
        <w:t>Е.П. Луганцев</w:t>
      </w:r>
    </w:p>
    <w:p w:rsidR="002E609A" w:rsidRDefault="002E609A" w:rsidP="007760B8">
      <w:pPr>
        <w:spacing w:line="240" w:lineRule="auto"/>
        <w:rPr>
          <w:rFonts w:ascii="Times New Roman" w:hAnsi="Times New Roman"/>
          <w:sz w:val="28"/>
          <w:szCs w:val="28"/>
        </w:rPr>
      </w:pPr>
      <w:r>
        <w:rPr>
          <w:rFonts w:ascii="Times New Roman" w:hAnsi="Times New Roman"/>
          <w:sz w:val="28"/>
          <w:szCs w:val="28"/>
        </w:rPr>
        <w:br w:type="page"/>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r>
        <w:rPr>
          <w:rFonts w:ascii="Times New Roman" w:hAnsi="Times New Roman"/>
          <w:sz w:val="28"/>
          <w:szCs w:val="28"/>
        </w:rPr>
        <w:t xml:space="preserve"> №1</w:t>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C12F09" w:rsidRDefault="00FD5F2D" w:rsidP="00DA09FA">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от 27.08.2014  № 860</w:t>
      </w:r>
    </w:p>
    <w:p w:rsidR="00C12F09" w:rsidRDefault="00C12F09" w:rsidP="00DA09FA">
      <w:pPr>
        <w:spacing w:after="0" w:line="240" w:lineRule="auto"/>
        <w:rPr>
          <w:rFonts w:ascii="Times New Roman" w:hAnsi="Times New Roman"/>
          <w:sz w:val="28"/>
          <w:szCs w:val="28"/>
        </w:rPr>
      </w:pPr>
    </w:p>
    <w:p w:rsidR="00DA09FA" w:rsidRDefault="00DA09FA" w:rsidP="00DA09FA">
      <w:pPr>
        <w:spacing w:after="0" w:line="240" w:lineRule="auto"/>
        <w:rPr>
          <w:rFonts w:ascii="Times New Roman" w:hAnsi="Times New Roman"/>
          <w:sz w:val="28"/>
          <w:szCs w:val="28"/>
        </w:rPr>
      </w:pPr>
    </w:p>
    <w:p w:rsidR="00C12F09" w:rsidRDefault="00C12F09" w:rsidP="00DA09FA">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C12F09" w:rsidRDefault="00C12F09" w:rsidP="00DA09FA">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C12F09" w:rsidRDefault="00C12F09" w:rsidP="00DA09FA">
      <w:pPr>
        <w:spacing w:after="0" w:line="240" w:lineRule="auto"/>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C12F09" w:rsidRPr="00DA0AE7" w:rsidTr="00C52C3E">
        <w:trPr>
          <w:trHeight w:val="797"/>
          <w:tblCellSpacing w:w="5" w:type="nil"/>
        </w:trPr>
        <w:tc>
          <w:tcPr>
            <w:tcW w:w="1985" w:type="dxa"/>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Развитие здравоохранения</w:t>
            </w:r>
          </w:p>
        </w:tc>
      </w:tr>
      <w:tr w:rsidR="00C12F09" w:rsidRPr="00DA0AE7" w:rsidTr="00C52C3E">
        <w:trPr>
          <w:trHeight w:val="1894"/>
          <w:tblCellSpacing w:w="5" w:type="nil"/>
        </w:trPr>
        <w:tc>
          <w:tcPr>
            <w:tcW w:w="1985"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 xml:space="preserve">Цели муниципальной     </w:t>
            </w:r>
            <w:r w:rsidRPr="00DA0AE7">
              <w:rPr>
                <w:sz w:val="24"/>
                <w:szCs w:val="24"/>
              </w:rPr>
              <w:br/>
              <w:t>программы</w:t>
            </w:r>
          </w:p>
        </w:tc>
        <w:tc>
          <w:tcPr>
            <w:tcW w:w="7796" w:type="dxa"/>
            <w:gridSpan w:val="8"/>
            <w:tcBorders>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C12F09" w:rsidRPr="00DA0AE7" w:rsidTr="00C52C3E">
        <w:trPr>
          <w:trHeight w:val="1689"/>
          <w:tblCellSpacing w:w="5" w:type="nil"/>
        </w:trPr>
        <w:tc>
          <w:tcPr>
            <w:tcW w:w="1985"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vAlign w:val="center"/>
          </w:tcPr>
          <w:p w:rsidR="00C12F09" w:rsidRPr="00DA0AE7" w:rsidRDefault="00C12F09" w:rsidP="00DA09FA">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C12F09" w:rsidRPr="00DA0AE7" w:rsidRDefault="00C12F09" w:rsidP="00DA09FA">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C12F09" w:rsidRPr="00DA0AE7" w:rsidRDefault="00C12F09" w:rsidP="00DA09FA">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C12F09" w:rsidRPr="00DA0AE7" w:rsidTr="00C52C3E">
        <w:trPr>
          <w:trHeight w:val="1118"/>
          <w:tblCellSpacing w:w="5" w:type="nil"/>
        </w:trPr>
        <w:tc>
          <w:tcPr>
            <w:tcW w:w="1985" w:type="dxa"/>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Муниципальный заказчик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МБУЗ ЦРБ Октябрьского района</w:t>
            </w:r>
          </w:p>
        </w:tc>
      </w:tr>
      <w:tr w:rsidR="00C12F09" w:rsidRPr="00DA0AE7" w:rsidTr="00C52C3E">
        <w:trPr>
          <w:trHeight w:val="850"/>
          <w:tblCellSpacing w:w="5" w:type="nil"/>
        </w:trPr>
        <w:tc>
          <w:tcPr>
            <w:tcW w:w="1985" w:type="dxa"/>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2014-2020 годы</w:t>
            </w:r>
          </w:p>
        </w:tc>
      </w:tr>
      <w:tr w:rsidR="00C12F09" w:rsidRPr="00DA0AE7" w:rsidTr="00C52C3E">
        <w:trPr>
          <w:trHeight w:val="1542"/>
          <w:tblCellSpacing w:w="5" w:type="nil"/>
        </w:trPr>
        <w:tc>
          <w:tcPr>
            <w:tcW w:w="1985" w:type="dxa"/>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C12F09" w:rsidRPr="00DA0AE7" w:rsidRDefault="00C12F09" w:rsidP="00DA09FA">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C12F09" w:rsidRPr="00DA0AE7" w:rsidRDefault="00C12F09" w:rsidP="00DA09FA">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C12F09" w:rsidRPr="00DA0AE7" w:rsidRDefault="00C12F09" w:rsidP="00DA09FA">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C12F09" w:rsidRPr="00DA0AE7" w:rsidTr="00C52C3E">
        <w:trPr>
          <w:trHeight w:val="418"/>
          <w:tblCellSpacing w:w="5" w:type="nil"/>
        </w:trPr>
        <w:tc>
          <w:tcPr>
            <w:tcW w:w="1985" w:type="dxa"/>
            <w:vMerge w:val="restart"/>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Расходы (тыс. рублей)</w:t>
            </w:r>
          </w:p>
        </w:tc>
      </w:tr>
      <w:tr w:rsidR="00C12F09" w:rsidRPr="00DA0AE7" w:rsidTr="00C52C3E">
        <w:trPr>
          <w:trHeight w:val="262"/>
          <w:tblCellSpacing w:w="5" w:type="nil"/>
        </w:trPr>
        <w:tc>
          <w:tcPr>
            <w:tcW w:w="1985" w:type="dxa"/>
            <w:vMerge/>
            <w:tcBorders>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p>
        </w:tc>
        <w:tc>
          <w:tcPr>
            <w:tcW w:w="992"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r w:rsidRPr="00DA0AE7">
              <w:rPr>
                <w:sz w:val="24"/>
                <w:szCs w:val="24"/>
              </w:rPr>
              <w:t>Всего</w:t>
            </w:r>
          </w:p>
        </w:tc>
        <w:tc>
          <w:tcPr>
            <w:tcW w:w="993"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ind w:right="-8"/>
              <w:jc w:val="center"/>
              <w:rPr>
                <w:sz w:val="24"/>
                <w:szCs w:val="24"/>
              </w:rPr>
            </w:pPr>
            <w:r w:rsidRPr="00DA0AE7">
              <w:rPr>
                <w:sz w:val="24"/>
                <w:szCs w:val="24"/>
              </w:rPr>
              <w:t xml:space="preserve">Очередной </w:t>
            </w:r>
            <w:r w:rsidRPr="00DA0AE7">
              <w:rPr>
                <w:sz w:val="24"/>
                <w:szCs w:val="24"/>
              </w:rPr>
              <w:br/>
              <w:t xml:space="preserve">финансовый </w:t>
            </w:r>
          </w:p>
          <w:p w:rsidR="00C12F09" w:rsidRPr="00DA0AE7" w:rsidRDefault="00C12F09" w:rsidP="00DA09FA">
            <w:pPr>
              <w:pStyle w:val="ConsPlusCell"/>
              <w:ind w:right="-8"/>
              <w:jc w:val="center"/>
              <w:rPr>
                <w:sz w:val="24"/>
                <w:szCs w:val="24"/>
              </w:rPr>
            </w:pPr>
            <w:r w:rsidRPr="00DA0AE7">
              <w:rPr>
                <w:sz w:val="24"/>
                <w:szCs w:val="24"/>
              </w:rPr>
              <w:t>2014 год</w:t>
            </w:r>
          </w:p>
        </w:tc>
        <w:tc>
          <w:tcPr>
            <w:tcW w:w="993"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ind w:right="-8"/>
              <w:jc w:val="center"/>
              <w:rPr>
                <w:sz w:val="24"/>
                <w:szCs w:val="24"/>
              </w:rPr>
            </w:pPr>
            <w:r w:rsidRPr="00DA0AE7">
              <w:rPr>
                <w:sz w:val="24"/>
                <w:szCs w:val="24"/>
              </w:rPr>
              <w:t>1-й год планового периода</w:t>
            </w:r>
          </w:p>
          <w:p w:rsidR="00C12F09" w:rsidRPr="00DA0AE7" w:rsidRDefault="00C12F09" w:rsidP="00DA09FA">
            <w:pPr>
              <w:pStyle w:val="ConsPlusCell"/>
              <w:ind w:right="-8"/>
              <w:jc w:val="center"/>
              <w:rPr>
                <w:sz w:val="24"/>
                <w:szCs w:val="24"/>
              </w:rPr>
            </w:pPr>
            <w:r w:rsidRPr="00DA0AE7">
              <w:rPr>
                <w:sz w:val="24"/>
                <w:szCs w:val="24"/>
              </w:rPr>
              <w:t>2015 год</w:t>
            </w:r>
          </w:p>
        </w:tc>
        <w:tc>
          <w:tcPr>
            <w:tcW w:w="991"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r w:rsidRPr="00DA0AE7">
              <w:rPr>
                <w:sz w:val="24"/>
                <w:szCs w:val="24"/>
              </w:rPr>
              <w:t>2-й год планового периода</w:t>
            </w:r>
          </w:p>
          <w:p w:rsidR="00C12F09" w:rsidRPr="00DA0AE7" w:rsidRDefault="00C12F09" w:rsidP="00DA09FA">
            <w:pPr>
              <w:pStyle w:val="ConsPlusCell"/>
              <w:jc w:val="center"/>
              <w:rPr>
                <w:sz w:val="24"/>
                <w:szCs w:val="24"/>
              </w:rPr>
            </w:pPr>
            <w:r w:rsidRPr="00DA0AE7">
              <w:rPr>
                <w:sz w:val="24"/>
                <w:szCs w:val="24"/>
              </w:rPr>
              <w:t>2016 год</w:t>
            </w:r>
          </w:p>
        </w:tc>
        <w:tc>
          <w:tcPr>
            <w:tcW w:w="993"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r w:rsidRPr="00DA0AE7">
              <w:rPr>
                <w:sz w:val="24"/>
                <w:szCs w:val="24"/>
              </w:rPr>
              <w:t>3-й год планового периода</w:t>
            </w:r>
          </w:p>
          <w:p w:rsidR="00C12F09" w:rsidRPr="00DA0AE7" w:rsidRDefault="00C12F09" w:rsidP="00DA09FA">
            <w:pPr>
              <w:pStyle w:val="ConsPlusCell"/>
              <w:jc w:val="center"/>
              <w:rPr>
                <w:sz w:val="24"/>
                <w:szCs w:val="24"/>
              </w:rPr>
            </w:pPr>
            <w:r w:rsidRPr="00DA0AE7">
              <w:rPr>
                <w:sz w:val="24"/>
                <w:szCs w:val="24"/>
              </w:rPr>
              <w:t>2017 год</w:t>
            </w:r>
          </w:p>
        </w:tc>
        <w:tc>
          <w:tcPr>
            <w:tcW w:w="992"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r w:rsidRPr="00DA0AE7">
              <w:rPr>
                <w:sz w:val="24"/>
                <w:szCs w:val="24"/>
              </w:rPr>
              <w:t>4-й год планового периода</w:t>
            </w:r>
          </w:p>
          <w:p w:rsidR="00C12F09" w:rsidRPr="00DA0AE7" w:rsidRDefault="00C12F09" w:rsidP="00DA09FA">
            <w:pPr>
              <w:pStyle w:val="ConsPlusCell"/>
              <w:jc w:val="center"/>
              <w:rPr>
                <w:sz w:val="24"/>
                <w:szCs w:val="24"/>
              </w:rPr>
            </w:pPr>
            <w:r w:rsidRPr="00DA0AE7">
              <w:rPr>
                <w:sz w:val="24"/>
                <w:szCs w:val="24"/>
              </w:rPr>
              <w:t>2018 год</w:t>
            </w:r>
          </w:p>
        </w:tc>
        <w:tc>
          <w:tcPr>
            <w:tcW w:w="928"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p>
          <w:p w:rsidR="00C12F09" w:rsidRPr="00DA0AE7" w:rsidRDefault="00C12F09" w:rsidP="00DA09FA">
            <w:pPr>
              <w:pStyle w:val="ConsPlusCell"/>
              <w:jc w:val="center"/>
              <w:rPr>
                <w:sz w:val="24"/>
                <w:szCs w:val="24"/>
              </w:rPr>
            </w:pPr>
            <w:r w:rsidRPr="00DA0AE7">
              <w:rPr>
                <w:sz w:val="24"/>
                <w:szCs w:val="24"/>
              </w:rPr>
              <w:t>5-й год планового периода</w:t>
            </w:r>
          </w:p>
          <w:p w:rsidR="00C12F09" w:rsidRPr="00DA0AE7" w:rsidRDefault="00C12F09" w:rsidP="00DA09FA">
            <w:pPr>
              <w:spacing w:line="240" w:lineRule="auto"/>
              <w:jc w:val="center"/>
              <w:rPr>
                <w:rFonts w:ascii="Times New Roman" w:eastAsia="Times New Roman" w:hAnsi="Times New Roman"/>
                <w:sz w:val="24"/>
                <w:szCs w:val="24"/>
                <w:lang w:eastAsia="ru-RU"/>
              </w:rPr>
            </w:pPr>
            <w:r w:rsidRPr="00DA0AE7">
              <w:rPr>
                <w:sz w:val="24"/>
                <w:szCs w:val="24"/>
              </w:rPr>
              <w:t>2019 год</w:t>
            </w:r>
          </w:p>
        </w:tc>
        <w:tc>
          <w:tcPr>
            <w:tcW w:w="914"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p>
          <w:p w:rsidR="00C12F09" w:rsidRPr="00DA0AE7" w:rsidRDefault="00C12F09" w:rsidP="00DA09FA">
            <w:pPr>
              <w:pStyle w:val="ConsPlusCell"/>
              <w:jc w:val="center"/>
              <w:rPr>
                <w:sz w:val="24"/>
                <w:szCs w:val="24"/>
              </w:rPr>
            </w:pPr>
            <w:r w:rsidRPr="00DA0AE7">
              <w:rPr>
                <w:sz w:val="24"/>
                <w:szCs w:val="24"/>
              </w:rPr>
              <w:t>6-й год планового периода</w:t>
            </w:r>
          </w:p>
          <w:p w:rsidR="00C12F09" w:rsidRPr="00DA0AE7" w:rsidRDefault="00C12F09" w:rsidP="00DA09FA">
            <w:pPr>
              <w:spacing w:line="240" w:lineRule="auto"/>
              <w:jc w:val="center"/>
              <w:rPr>
                <w:rFonts w:ascii="Times New Roman" w:eastAsia="Times New Roman" w:hAnsi="Times New Roman"/>
                <w:sz w:val="24"/>
                <w:szCs w:val="24"/>
                <w:lang w:eastAsia="ru-RU"/>
              </w:rPr>
            </w:pPr>
            <w:r w:rsidRPr="00DA0AE7">
              <w:rPr>
                <w:sz w:val="24"/>
                <w:szCs w:val="24"/>
              </w:rPr>
              <w:t>2020 год</w:t>
            </w:r>
          </w:p>
        </w:tc>
      </w:tr>
      <w:tr w:rsidR="00C12F09" w:rsidRPr="00DA0AE7" w:rsidTr="00C52C3E">
        <w:trPr>
          <w:trHeight w:val="546"/>
          <w:tblCellSpacing w:w="5" w:type="nil"/>
        </w:trPr>
        <w:tc>
          <w:tcPr>
            <w:tcW w:w="1985" w:type="dxa"/>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lastRenderedPageBreak/>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EE1241"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50870,0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EE1241"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21612,4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4452,6</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4961,0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4961,0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4961,0</w:t>
            </w:r>
          </w:p>
        </w:tc>
        <w:tc>
          <w:tcPr>
            <w:tcW w:w="928"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4961,0</w:t>
            </w:r>
          </w:p>
        </w:tc>
        <w:tc>
          <w:tcPr>
            <w:tcW w:w="914"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4961,0</w:t>
            </w:r>
          </w:p>
        </w:tc>
      </w:tr>
      <w:tr w:rsidR="00C12F09" w:rsidRPr="00DA0AE7" w:rsidTr="00C52C3E">
        <w:trPr>
          <w:trHeight w:val="415"/>
          <w:tblCellSpacing w:w="5" w:type="nil"/>
        </w:trPr>
        <w:tc>
          <w:tcPr>
            <w:tcW w:w="1985" w:type="dxa"/>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p>
        </w:tc>
      </w:tr>
      <w:tr w:rsidR="00C12F09" w:rsidRPr="00DA0AE7" w:rsidTr="00C52C3E">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EE1241"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25775,8</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EE1241"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18676,2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1167,1</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1186,5</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1186,5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1186,5</w:t>
            </w:r>
          </w:p>
        </w:tc>
        <w:tc>
          <w:tcPr>
            <w:tcW w:w="928"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1186,5</w:t>
            </w:r>
          </w:p>
        </w:tc>
        <w:tc>
          <w:tcPr>
            <w:tcW w:w="914" w:type="dxa"/>
            <w:tcBorders>
              <w:top w:val="single" w:sz="4" w:space="0" w:color="auto"/>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1186,5</w:t>
            </w:r>
          </w:p>
        </w:tc>
      </w:tr>
      <w:tr w:rsidR="00C12F09" w:rsidRPr="00DA0AE7" w:rsidTr="00C52C3E">
        <w:trPr>
          <w:trHeight w:val="802"/>
          <w:tblCellSpacing w:w="5" w:type="nil"/>
        </w:trPr>
        <w:tc>
          <w:tcPr>
            <w:tcW w:w="1985"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2509</w:t>
            </w:r>
            <w:r>
              <w:rPr>
                <w:rFonts w:ascii="Times New Roman" w:hAnsi="Times New Roman"/>
                <w:sz w:val="24"/>
                <w:szCs w:val="24"/>
              </w:rPr>
              <w:t>4,2</w:t>
            </w:r>
          </w:p>
        </w:tc>
        <w:tc>
          <w:tcPr>
            <w:tcW w:w="993" w:type="dxa"/>
            <w:tcBorders>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993" w:type="dxa"/>
            <w:tcBorders>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3285,5</w:t>
            </w:r>
          </w:p>
        </w:tc>
        <w:tc>
          <w:tcPr>
            <w:tcW w:w="991" w:type="dxa"/>
            <w:tcBorders>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3774,5</w:t>
            </w:r>
          </w:p>
        </w:tc>
        <w:tc>
          <w:tcPr>
            <w:tcW w:w="993" w:type="dxa"/>
            <w:tcBorders>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3774,5</w:t>
            </w:r>
          </w:p>
        </w:tc>
        <w:tc>
          <w:tcPr>
            <w:tcW w:w="992" w:type="dxa"/>
            <w:tcBorders>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3774,5</w:t>
            </w:r>
          </w:p>
        </w:tc>
        <w:tc>
          <w:tcPr>
            <w:tcW w:w="928" w:type="dxa"/>
            <w:tcBorders>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3774,5</w:t>
            </w:r>
          </w:p>
        </w:tc>
        <w:tc>
          <w:tcPr>
            <w:tcW w:w="914" w:type="dxa"/>
            <w:tcBorders>
              <w:left w:val="single" w:sz="4" w:space="0" w:color="auto"/>
              <w:bottom w:val="single" w:sz="4" w:space="0" w:color="auto"/>
              <w:right w:val="single" w:sz="4" w:space="0" w:color="auto"/>
            </w:tcBorders>
            <w:shd w:val="clear" w:color="auto" w:fill="auto"/>
          </w:tcPr>
          <w:p w:rsidR="00C12F09" w:rsidRPr="00DA0AE7" w:rsidRDefault="00C12F09" w:rsidP="00DA09FA">
            <w:pPr>
              <w:widowControl w:val="0"/>
              <w:autoSpaceDE w:val="0"/>
              <w:spacing w:line="240" w:lineRule="auto"/>
              <w:jc w:val="both"/>
              <w:rPr>
                <w:rFonts w:ascii="Times New Roman" w:hAnsi="Times New Roman"/>
                <w:sz w:val="24"/>
                <w:szCs w:val="24"/>
              </w:rPr>
            </w:pPr>
            <w:r w:rsidRPr="00DA0AE7">
              <w:rPr>
                <w:rFonts w:ascii="Times New Roman" w:hAnsi="Times New Roman"/>
                <w:sz w:val="24"/>
                <w:szCs w:val="24"/>
              </w:rPr>
              <w:t>3774,5</w:t>
            </w:r>
          </w:p>
        </w:tc>
      </w:tr>
      <w:tr w:rsidR="00C12F09" w:rsidRPr="00DA0AE7" w:rsidTr="00C52C3E">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C12F09" w:rsidRPr="00DA0AE7" w:rsidRDefault="00C12F09" w:rsidP="00DA09FA">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C12F09" w:rsidRPr="00DA0AE7" w:rsidRDefault="00C12F09" w:rsidP="00DA09FA">
            <w:pPr>
              <w:pStyle w:val="ConsPlusCell"/>
              <w:jc w:val="center"/>
              <w:rPr>
                <w:sz w:val="24"/>
                <w:szCs w:val="24"/>
              </w:rPr>
            </w:pPr>
          </w:p>
        </w:tc>
        <w:tc>
          <w:tcPr>
            <w:tcW w:w="993"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p>
        </w:tc>
        <w:tc>
          <w:tcPr>
            <w:tcW w:w="993"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p>
        </w:tc>
        <w:tc>
          <w:tcPr>
            <w:tcW w:w="991"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p>
        </w:tc>
        <w:tc>
          <w:tcPr>
            <w:tcW w:w="993"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p>
        </w:tc>
        <w:tc>
          <w:tcPr>
            <w:tcW w:w="992"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p>
        </w:tc>
        <w:tc>
          <w:tcPr>
            <w:tcW w:w="928"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p>
        </w:tc>
        <w:tc>
          <w:tcPr>
            <w:tcW w:w="914" w:type="dxa"/>
            <w:tcBorders>
              <w:left w:val="single" w:sz="4" w:space="0" w:color="auto"/>
              <w:bottom w:val="single" w:sz="4" w:space="0" w:color="auto"/>
              <w:right w:val="single" w:sz="4" w:space="0" w:color="auto"/>
            </w:tcBorders>
            <w:vAlign w:val="center"/>
          </w:tcPr>
          <w:p w:rsidR="00C12F09" w:rsidRPr="00DA0AE7" w:rsidRDefault="00C12F09" w:rsidP="00DA09FA">
            <w:pPr>
              <w:pStyle w:val="ConsPlusCell"/>
              <w:jc w:val="center"/>
              <w:rPr>
                <w:sz w:val="24"/>
                <w:szCs w:val="24"/>
              </w:rPr>
            </w:pPr>
          </w:p>
        </w:tc>
      </w:tr>
      <w:tr w:rsidR="00C12F09" w:rsidRPr="00DA0AE7" w:rsidTr="00C52C3E">
        <w:trPr>
          <w:trHeight w:val="377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C12F09" w:rsidRPr="00DA0AE7" w:rsidRDefault="00C12F09" w:rsidP="00DA09FA">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C12F09" w:rsidRPr="00DA0AE7" w:rsidRDefault="00C12F09" w:rsidP="00DA09FA">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C12F09" w:rsidRPr="00DA0AE7" w:rsidRDefault="00C12F09" w:rsidP="00DA09FA">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C12F09" w:rsidRPr="00DA0AE7" w:rsidRDefault="00C12F09" w:rsidP="00DA09FA">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C12F09" w:rsidRPr="00DA0AE7" w:rsidRDefault="00C12F09" w:rsidP="00DA09FA">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C12F09" w:rsidRPr="00DA0AE7" w:rsidRDefault="00C12F09" w:rsidP="00DA09FA">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C12F09" w:rsidRPr="00DA0AE7" w:rsidRDefault="00C12F09" w:rsidP="00DA09FA">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C12F09" w:rsidRPr="00DA0AE7" w:rsidRDefault="00C12F09" w:rsidP="00DA09FA">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C12F09" w:rsidRDefault="00C12F09" w:rsidP="00DA09FA">
      <w:pPr>
        <w:pStyle w:val="5"/>
        <w:keepNext w:val="0"/>
        <w:widowControl w:val="0"/>
        <w:ind w:left="0" w:firstLine="567"/>
        <w:rPr>
          <w:rFonts w:ascii="Times New Roman CYR" w:hAnsi="Times New Roman CYR" w:cs="Times New Roman CYR"/>
          <w:bCs/>
          <w:szCs w:val="28"/>
        </w:rPr>
      </w:pPr>
    </w:p>
    <w:p w:rsidR="00C12F09" w:rsidRDefault="00C12F09" w:rsidP="00DA09FA">
      <w:pPr>
        <w:pStyle w:val="5"/>
        <w:keepNext w:val="0"/>
        <w:widowControl w:val="0"/>
        <w:ind w:left="0" w:firstLine="567"/>
        <w:rPr>
          <w:rFonts w:ascii="Times New Roman CYR" w:hAnsi="Times New Roman CYR" w:cs="Times New Roman CYR"/>
          <w:bCs/>
          <w:szCs w:val="28"/>
        </w:rPr>
      </w:pPr>
    </w:p>
    <w:p w:rsidR="00C12F09" w:rsidRPr="00624CA1" w:rsidRDefault="004E568B" w:rsidP="00DA09FA">
      <w:pPr>
        <w:pStyle w:val="5"/>
        <w:keepNext w:val="0"/>
        <w:widowControl w:val="0"/>
        <w:ind w:left="0" w:firstLine="0"/>
        <w:rPr>
          <w:rFonts w:ascii="Times New Roman CYR" w:hAnsi="Times New Roman CYR" w:cs="Times New Roman CYR"/>
          <w:bCs/>
          <w:szCs w:val="28"/>
        </w:rPr>
      </w:pPr>
      <w:r>
        <w:rPr>
          <w:rFonts w:ascii="Times New Roman CYR" w:hAnsi="Times New Roman CYR" w:cs="Times New Roman CYR"/>
          <w:bCs/>
          <w:szCs w:val="28"/>
        </w:rPr>
        <w:t xml:space="preserve">             У</w:t>
      </w:r>
      <w:r w:rsidR="00C12F09" w:rsidRPr="00624CA1">
        <w:rPr>
          <w:rFonts w:ascii="Times New Roman CYR" w:hAnsi="Times New Roman CYR" w:cs="Times New Roman CYR"/>
          <w:bCs/>
          <w:szCs w:val="28"/>
        </w:rPr>
        <w:t>правляющ</w:t>
      </w:r>
      <w:r>
        <w:rPr>
          <w:rFonts w:ascii="Times New Roman CYR" w:hAnsi="Times New Roman CYR" w:cs="Times New Roman CYR"/>
          <w:bCs/>
          <w:szCs w:val="28"/>
        </w:rPr>
        <w:t xml:space="preserve">ий </w:t>
      </w:r>
      <w:r w:rsidR="00C12F09" w:rsidRPr="00624CA1">
        <w:rPr>
          <w:rFonts w:ascii="Times New Roman CYR" w:hAnsi="Times New Roman CYR" w:cs="Times New Roman CYR"/>
          <w:bCs/>
          <w:szCs w:val="28"/>
        </w:rPr>
        <w:t xml:space="preserve"> делами</w:t>
      </w:r>
    </w:p>
    <w:p w:rsidR="00C12F09" w:rsidRDefault="00C12F09" w:rsidP="00DA09FA">
      <w:pPr>
        <w:widowControl w:val="0"/>
        <w:autoSpaceDE w:val="0"/>
        <w:spacing w:after="0" w:line="240" w:lineRule="auto"/>
        <w:jc w:val="both"/>
        <w:rPr>
          <w:rFonts w:ascii="Times New Roman CYR" w:hAnsi="Times New Roman CYR" w:cs="Times New Roman CYR"/>
          <w:bCs/>
          <w:sz w:val="28"/>
          <w:szCs w:val="28"/>
        </w:rPr>
      </w:pPr>
      <w:r w:rsidRPr="00624CA1">
        <w:rPr>
          <w:rFonts w:ascii="Times New Roman CYR" w:hAnsi="Times New Roman CYR" w:cs="Times New Roman CYR"/>
          <w:bCs/>
          <w:sz w:val="28"/>
          <w:szCs w:val="28"/>
        </w:rPr>
        <w:t xml:space="preserve">Администрации </w:t>
      </w:r>
      <w:r>
        <w:rPr>
          <w:rFonts w:ascii="Times New Roman CYR" w:hAnsi="Times New Roman CYR" w:cs="Times New Roman CYR"/>
          <w:bCs/>
          <w:sz w:val="28"/>
          <w:szCs w:val="28"/>
        </w:rPr>
        <w:t xml:space="preserve">Октябрьского </w:t>
      </w:r>
      <w:r w:rsidRPr="00624CA1">
        <w:rPr>
          <w:rFonts w:ascii="Times New Roman CYR" w:hAnsi="Times New Roman CYR" w:cs="Times New Roman CYR"/>
          <w:bCs/>
          <w:sz w:val="28"/>
          <w:szCs w:val="28"/>
        </w:rPr>
        <w:t xml:space="preserve">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4E568B">
        <w:rPr>
          <w:rFonts w:ascii="Times New Roman CYR" w:hAnsi="Times New Roman CYR" w:cs="Times New Roman CYR"/>
          <w:bCs/>
          <w:sz w:val="28"/>
          <w:szCs w:val="28"/>
        </w:rPr>
        <w:t>Н.Н. Савченко</w:t>
      </w:r>
    </w:p>
    <w:p w:rsidR="00C12F09" w:rsidRDefault="00C12F09" w:rsidP="00DA09FA">
      <w:pPr>
        <w:spacing w:line="240" w:lineRule="auto"/>
        <w:ind w:firstLine="567"/>
        <w:rPr>
          <w:rFonts w:ascii="Times New Roman" w:hAnsi="Times New Roman"/>
          <w:sz w:val="28"/>
          <w:szCs w:val="28"/>
        </w:rPr>
      </w:pPr>
    </w:p>
    <w:p w:rsidR="00C12F09" w:rsidRDefault="00C12F09" w:rsidP="00DA09FA">
      <w:pPr>
        <w:spacing w:line="240" w:lineRule="auto"/>
        <w:rPr>
          <w:rFonts w:ascii="Times New Roman" w:hAnsi="Times New Roman"/>
          <w:sz w:val="28"/>
          <w:szCs w:val="28"/>
        </w:rPr>
      </w:pPr>
    </w:p>
    <w:p w:rsidR="00C12F09" w:rsidRDefault="00C12F09" w:rsidP="00DA09FA">
      <w:pPr>
        <w:pStyle w:val="5"/>
        <w:keepNext w:val="0"/>
        <w:widowControl w:val="0"/>
        <w:ind w:left="0" w:firstLine="567"/>
        <w:rPr>
          <w:szCs w:val="28"/>
        </w:rPr>
      </w:pPr>
      <w:r>
        <w:rPr>
          <w:szCs w:val="28"/>
        </w:rPr>
        <w:br w:type="page"/>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r>
        <w:rPr>
          <w:rFonts w:ascii="Times New Roman" w:hAnsi="Times New Roman"/>
          <w:sz w:val="28"/>
          <w:szCs w:val="28"/>
        </w:rPr>
        <w:t xml:space="preserve"> №2</w:t>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C12F09" w:rsidRDefault="00F40F8C" w:rsidP="00DA09FA">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CE05D3">
        <w:rPr>
          <w:rFonts w:ascii="Times New Roman" w:hAnsi="Times New Roman"/>
          <w:sz w:val="28"/>
          <w:szCs w:val="28"/>
        </w:rPr>
        <w:t>27</w:t>
      </w:r>
      <w:r>
        <w:rPr>
          <w:rFonts w:ascii="Times New Roman" w:hAnsi="Times New Roman"/>
          <w:sz w:val="28"/>
          <w:szCs w:val="28"/>
        </w:rPr>
        <w:t>.</w:t>
      </w:r>
      <w:r w:rsidR="00CE05D3">
        <w:rPr>
          <w:rFonts w:ascii="Times New Roman" w:hAnsi="Times New Roman"/>
          <w:sz w:val="28"/>
          <w:szCs w:val="28"/>
        </w:rPr>
        <w:t>08</w:t>
      </w:r>
      <w:r>
        <w:rPr>
          <w:rFonts w:ascii="Times New Roman" w:hAnsi="Times New Roman"/>
          <w:sz w:val="28"/>
          <w:szCs w:val="28"/>
        </w:rPr>
        <w:t xml:space="preserve">.2014  </w:t>
      </w:r>
      <w:r w:rsidR="00FD5F2D">
        <w:rPr>
          <w:rFonts w:ascii="Times New Roman" w:hAnsi="Times New Roman"/>
          <w:sz w:val="28"/>
          <w:szCs w:val="28"/>
        </w:rPr>
        <w:t>№ 860</w:t>
      </w:r>
    </w:p>
    <w:p w:rsidR="00C12F09"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p>
    <w:p w:rsidR="00DA09FA" w:rsidRDefault="00DA09FA" w:rsidP="00DA09FA">
      <w:pPr>
        <w:widowControl w:val="0"/>
        <w:autoSpaceDE w:val="0"/>
        <w:autoSpaceDN w:val="0"/>
        <w:adjustRightInd w:val="0"/>
        <w:spacing w:after="0" w:line="240" w:lineRule="auto"/>
        <w:ind w:right="-1" w:firstLine="851"/>
        <w:jc w:val="right"/>
        <w:rPr>
          <w:rFonts w:ascii="Times New Roman" w:hAnsi="Times New Roman"/>
          <w:sz w:val="28"/>
          <w:szCs w:val="28"/>
        </w:rPr>
      </w:pPr>
    </w:p>
    <w:p w:rsidR="00C12F09" w:rsidRDefault="00C12F09" w:rsidP="00DA09FA">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«Информация по ресурсному обеспечению муниципальной программы Октябрьского района «Развитие здравоохранения»</w:t>
      </w:r>
    </w:p>
    <w:p w:rsidR="00C12F09" w:rsidRDefault="00C12F09" w:rsidP="00DA09FA">
      <w:pPr>
        <w:widowControl w:val="0"/>
        <w:autoSpaceDE w:val="0"/>
        <w:autoSpaceDN w:val="0"/>
        <w:adjustRightInd w:val="0"/>
        <w:spacing w:after="0" w:line="240" w:lineRule="auto"/>
        <w:ind w:right="-1"/>
        <w:jc w:val="right"/>
        <w:rPr>
          <w:rFonts w:ascii="Times New Roman" w:hAnsi="Times New Roman"/>
          <w:sz w:val="28"/>
          <w:szCs w:val="28"/>
        </w:rPr>
      </w:pPr>
    </w:p>
    <w:p w:rsidR="00C12F09" w:rsidRDefault="00C12F09" w:rsidP="00DA09FA">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При реализации муниципальной программы предполагается привлечение финансирования из областного и районного бюджетов.</w:t>
      </w:r>
      <w:proofErr w:type="gramEnd"/>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Всего: </w:t>
      </w:r>
      <w:r w:rsidR="00D03EC0">
        <w:rPr>
          <w:rFonts w:ascii="Times New Roman" w:hAnsi="Times New Roman"/>
          <w:sz w:val="28"/>
          <w:szCs w:val="28"/>
        </w:rPr>
        <w:t>50870,0</w:t>
      </w:r>
      <w:r>
        <w:rPr>
          <w:rFonts w:ascii="Times New Roman" w:hAnsi="Times New Roman"/>
          <w:sz w:val="28"/>
          <w:szCs w:val="28"/>
        </w:rPr>
        <w:t xml:space="preserve"> тыс. руб., из них:</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2014 год – </w:t>
      </w:r>
      <w:r w:rsidR="00D03EC0">
        <w:rPr>
          <w:rFonts w:ascii="Times New Roman" w:hAnsi="Times New Roman"/>
          <w:sz w:val="28"/>
          <w:szCs w:val="28"/>
        </w:rPr>
        <w:t>21612,4</w:t>
      </w:r>
      <w:r>
        <w:rPr>
          <w:rFonts w:ascii="Times New Roman" w:hAnsi="Times New Roman"/>
          <w:sz w:val="28"/>
          <w:szCs w:val="28"/>
        </w:rPr>
        <w:t xml:space="preserve">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4452,6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4961,0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 4961,0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4961,0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2019 год – 4961,0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4961,0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2936,2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3285,5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3774,5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 3774,5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3774,5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2019 год – 3774,5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3774,5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2014 год – </w:t>
      </w:r>
      <w:r w:rsidR="00D03EC0">
        <w:rPr>
          <w:rFonts w:ascii="Times New Roman" w:hAnsi="Times New Roman"/>
          <w:sz w:val="28"/>
          <w:szCs w:val="28"/>
        </w:rPr>
        <w:t>18676,2</w:t>
      </w:r>
      <w:r>
        <w:rPr>
          <w:rFonts w:ascii="Times New Roman" w:hAnsi="Times New Roman"/>
          <w:sz w:val="28"/>
          <w:szCs w:val="28"/>
        </w:rPr>
        <w:t xml:space="preserve">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1167,1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1186,5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 1186,5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1186,5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2019 год – 1186,5 тыс. руб.;</w:t>
      </w: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1186,5 тыс. руб.</w:t>
      </w:r>
    </w:p>
    <w:p w:rsidR="00C12F09" w:rsidRPr="00412C73" w:rsidRDefault="00C12F09" w:rsidP="00DA09FA">
      <w:pPr>
        <w:widowControl w:val="0"/>
        <w:autoSpaceDE w:val="0"/>
        <w:spacing w:after="0" w:line="240" w:lineRule="auto"/>
        <w:ind w:firstLine="851"/>
        <w:jc w:val="both"/>
        <w:rPr>
          <w:rFonts w:ascii="Times New Roman" w:hAnsi="Times New Roman"/>
          <w:sz w:val="10"/>
          <w:szCs w:val="10"/>
        </w:rPr>
      </w:pPr>
    </w:p>
    <w:p w:rsidR="00C12F09" w:rsidRDefault="00C12F09"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течение периода реализации муниципальной программы объёмы финансирования подлежат уточнению».</w:t>
      </w:r>
    </w:p>
    <w:p w:rsidR="00C12F09" w:rsidRDefault="00C12F09" w:rsidP="00DA09FA">
      <w:pPr>
        <w:widowControl w:val="0"/>
        <w:autoSpaceDE w:val="0"/>
        <w:spacing w:after="0" w:line="240" w:lineRule="auto"/>
        <w:ind w:firstLine="851"/>
        <w:jc w:val="both"/>
        <w:rPr>
          <w:rFonts w:ascii="Times New Roman" w:hAnsi="Times New Roman"/>
          <w:sz w:val="28"/>
          <w:szCs w:val="28"/>
        </w:rPr>
      </w:pPr>
    </w:p>
    <w:p w:rsidR="00C12F09" w:rsidRDefault="00C12F09" w:rsidP="00DA09FA">
      <w:pPr>
        <w:widowControl w:val="0"/>
        <w:autoSpaceDE w:val="0"/>
        <w:spacing w:after="0" w:line="240" w:lineRule="auto"/>
        <w:ind w:firstLine="851"/>
        <w:jc w:val="both"/>
        <w:rPr>
          <w:rFonts w:ascii="Times New Roman" w:hAnsi="Times New Roman"/>
          <w:sz w:val="28"/>
          <w:szCs w:val="28"/>
        </w:rPr>
      </w:pPr>
    </w:p>
    <w:p w:rsidR="00C12F09" w:rsidRPr="00624CA1" w:rsidRDefault="00C12F09" w:rsidP="00DA09FA">
      <w:pPr>
        <w:pStyle w:val="5"/>
        <w:keepNext w:val="0"/>
        <w:widowControl w:val="0"/>
        <w:ind w:left="0" w:firstLine="0"/>
        <w:rPr>
          <w:rFonts w:ascii="Times New Roman CYR" w:hAnsi="Times New Roman CYR" w:cs="Times New Roman CYR"/>
          <w:bCs/>
          <w:szCs w:val="28"/>
        </w:rPr>
      </w:pPr>
      <w:r>
        <w:rPr>
          <w:rFonts w:ascii="Times New Roman CYR" w:hAnsi="Times New Roman CYR" w:cs="Times New Roman CYR"/>
          <w:bCs/>
          <w:szCs w:val="28"/>
        </w:rPr>
        <w:t xml:space="preserve">      </w:t>
      </w:r>
      <w:r w:rsidR="00C61F10">
        <w:rPr>
          <w:rFonts w:ascii="Times New Roman CYR" w:hAnsi="Times New Roman CYR" w:cs="Times New Roman CYR"/>
          <w:bCs/>
          <w:szCs w:val="28"/>
        </w:rPr>
        <w:t xml:space="preserve">   </w:t>
      </w:r>
      <w:r>
        <w:rPr>
          <w:rFonts w:ascii="Times New Roman CYR" w:hAnsi="Times New Roman CYR" w:cs="Times New Roman CYR"/>
          <w:bCs/>
          <w:szCs w:val="28"/>
        </w:rPr>
        <w:t xml:space="preserve">    </w:t>
      </w:r>
      <w:r w:rsidR="00C61F10">
        <w:rPr>
          <w:rFonts w:ascii="Times New Roman CYR" w:hAnsi="Times New Roman CYR" w:cs="Times New Roman CYR"/>
          <w:bCs/>
          <w:szCs w:val="28"/>
        </w:rPr>
        <w:t>У</w:t>
      </w:r>
      <w:r w:rsidRPr="00624CA1">
        <w:rPr>
          <w:rFonts w:ascii="Times New Roman CYR" w:hAnsi="Times New Roman CYR" w:cs="Times New Roman CYR"/>
          <w:bCs/>
          <w:szCs w:val="28"/>
        </w:rPr>
        <w:t>правляющ</w:t>
      </w:r>
      <w:r w:rsidR="00C61F10">
        <w:rPr>
          <w:rFonts w:ascii="Times New Roman CYR" w:hAnsi="Times New Roman CYR" w:cs="Times New Roman CYR"/>
          <w:bCs/>
          <w:szCs w:val="28"/>
        </w:rPr>
        <w:t xml:space="preserve">ий </w:t>
      </w:r>
      <w:r w:rsidRPr="00624CA1">
        <w:rPr>
          <w:rFonts w:ascii="Times New Roman CYR" w:hAnsi="Times New Roman CYR" w:cs="Times New Roman CYR"/>
          <w:bCs/>
          <w:szCs w:val="28"/>
        </w:rPr>
        <w:t xml:space="preserve"> делами</w:t>
      </w:r>
    </w:p>
    <w:p w:rsidR="00C12F09" w:rsidRDefault="00C12F09" w:rsidP="00DA09FA">
      <w:pPr>
        <w:widowControl w:val="0"/>
        <w:autoSpaceDE w:val="0"/>
        <w:spacing w:after="0" w:line="240" w:lineRule="auto"/>
        <w:jc w:val="both"/>
        <w:rPr>
          <w:rFonts w:ascii="Times New Roman CYR" w:hAnsi="Times New Roman CYR" w:cs="Times New Roman CYR"/>
          <w:bCs/>
          <w:sz w:val="28"/>
          <w:szCs w:val="28"/>
        </w:rPr>
      </w:pPr>
      <w:r w:rsidRPr="00624CA1">
        <w:rPr>
          <w:rFonts w:ascii="Times New Roman CYR" w:hAnsi="Times New Roman CYR" w:cs="Times New Roman CYR"/>
          <w:bCs/>
          <w:sz w:val="28"/>
          <w:szCs w:val="28"/>
        </w:rPr>
        <w:t xml:space="preserve">Администрации </w:t>
      </w:r>
      <w:r>
        <w:rPr>
          <w:rFonts w:ascii="Times New Roman CYR" w:hAnsi="Times New Roman CYR" w:cs="Times New Roman CYR"/>
          <w:bCs/>
          <w:sz w:val="28"/>
          <w:szCs w:val="28"/>
        </w:rPr>
        <w:t xml:space="preserve">Октябрьского </w:t>
      </w:r>
      <w:r w:rsidRPr="00624CA1">
        <w:rPr>
          <w:rFonts w:ascii="Times New Roman CYR" w:hAnsi="Times New Roman CYR" w:cs="Times New Roman CYR"/>
          <w:bCs/>
          <w:sz w:val="28"/>
          <w:szCs w:val="28"/>
        </w:rPr>
        <w:t xml:space="preserve">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C61F10">
        <w:rPr>
          <w:rFonts w:ascii="Times New Roman CYR" w:hAnsi="Times New Roman CYR" w:cs="Times New Roman CYR"/>
          <w:bCs/>
          <w:sz w:val="28"/>
          <w:szCs w:val="28"/>
        </w:rPr>
        <w:t>Н.Н. Савченко</w:t>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br w:type="page"/>
      </w:r>
      <w:r w:rsidRPr="00BB7420">
        <w:rPr>
          <w:rFonts w:ascii="Times New Roman" w:hAnsi="Times New Roman"/>
          <w:sz w:val="28"/>
          <w:szCs w:val="28"/>
        </w:rPr>
        <w:lastRenderedPageBreak/>
        <w:t>Приложение</w:t>
      </w:r>
      <w:r>
        <w:rPr>
          <w:rFonts w:ascii="Times New Roman" w:hAnsi="Times New Roman"/>
          <w:sz w:val="28"/>
          <w:szCs w:val="28"/>
        </w:rPr>
        <w:t xml:space="preserve"> №3</w:t>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C12F09" w:rsidRPr="00BB7420"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C12F09" w:rsidRDefault="00812190" w:rsidP="00DA09FA">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от 27</w:t>
      </w:r>
      <w:r w:rsidR="00745AEF">
        <w:rPr>
          <w:rFonts w:ascii="Times New Roman" w:hAnsi="Times New Roman"/>
          <w:sz w:val="28"/>
          <w:szCs w:val="28"/>
        </w:rPr>
        <w:t>.</w:t>
      </w:r>
      <w:r>
        <w:rPr>
          <w:rFonts w:ascii="Times New Roman" w:hAnsi="Times New Roman"/>
          <w:sz w:val="28"/>
          <w:szCs w:val="28"/>
        </w:rPr>
        <w:t>08</w:t>
      </w:r>
      <w:r w:rsidR="00745AEF">
        <w:rPr>
          <w:rFonts w:ascii="Times New Roman" w:hAnsi="Times New Roman"/>
          <w:sz w:val="28"/>
          <w:szCs w:val="28"/>
        </w:rPr>
        <w:t xml:space="preserve">.2014  № </w:t>
      </w:r>
      <w:r>
        <w:rPr>
          <w:rFonts w:ascii="Times New Roman" w:hAnsi="Times New Roman"/>
          <w:sz w:val="28"/>
          <w:szCs w:val="28"/>
        </w:rPr>
        <w:t>860</w:t>
      </w:r>
    </w:p>
    <w:p w:rsidR="00C12F09" w:rsidRDefault="00C12F09" w:rsidP="00DA09FA">
      <w:pPr>
        <w:widowControl w:val="0"/>
        <w:autoSpaceDE w:val="0"/>
        <w:spacing w:after="0" w:line="240" w:lineRule="auto"/>
        <w:rPr>
          <w:rFonts w:ascii="Times New Roman" w:hAnsi="Times New Roman"/>
          <w:sz w:val="28"/>
          <w:szCs w:val="28"/>
        </w:rPr>
      </w:pPr>
    </w:p>
    <w:p w:rsidR="00C12F09" w:rsidRDefault="00C12F09" w:rsidP="00DA09FA">
      <w:pPr>
        <w:widowControl w:val="0"/>
        <w:autoSpaceDE w:val="0"/>
        <w:autoSpaceDN w:val="0"/>
        <w:adjustRightInd w:val="0"/>
        <w:spacing w:after="0" w:line="240" w:lineRule="auto"/>
        <w:ind w:right="-1"/>
        <w:rPr>
          <w:rFonts w:ascii="Times New Roman" w:hAnsi="Times New Roman"/>
          <w:sz w:val="28"/>
          <w:szCs w:val="28"/>
        </w:rPr>
      </w:pPr>
    </w:p>
    <w:p w:rsidR="00C12F09" w:rsidRDefault="00C12F09" w:rsidP="00DA09FA">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r w:rsidRPr="000968F0">
        <w:rPr>
          <w:rFonts w:ascii="Times New Roman" w:hAnsi="Times New Roman"/>
          <w:sz w:val="28"/>
          <w:szCs w:val="28"/>
        </w:rPr>
        <w:t xml:space="preserve">Паспорт подпрограммы </w:t>
      </w:r>
      <w:r>
        <w:rPr>
          <w:rFonts w:ascii="Times New Roman" w:hAnsi="Times New Roman"/>
          <w:sz w:val="28"/>
          <w:szCs w:val="28"/>
        </w:rPr>
        <w:t xml:space="preserve">1 </w:t>
      </w:r>
      <w:r w:rsidRPr="000968F0">
        <w:rPr>
          <w:rFonts w:ascii="Times New Roman" w:hAnsi="Times New Roman"/>
          <w:sz w:val="28"/>
          <w:szCs w:val="28"/>
        </w:rPr>
        <w:t>«Профилактика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12F09" w:rsidRDefault="00C12F09" w:rsidP="00DA09FA">
      <w:pPr>
        <w:widowControl w:val="0"/>
        <w:autoSpaceDE w:val="0"/>
        <w:autoSpaceDN w:val="0"/>
        <w:adjustRightInd w:val="0"/>
        <w:spacing w:after="0" w:line="240" w:lineRule="auto"/>
        <w:jc w:val="center"/>
        <w:rPr>
          <w:rFonts w:ascii="Times New Roman" w:hAnsi="Times New Roman"/>
          <w:sz w:val="28"/>
          <w:szCs w:val="28"/>
        </w:rPr>
      </w:pPr>
    </w:p>
    <w:p w:rsidR="00C12F09" w:rsidRPr="00BB7420" w:rsidRDefault="00C12F09" w:rsidP="00DA09F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7"/>
        <w:gridCol w:w="710"/>
        <w:gridCol w:w="569"/>
        <w:gridCol w:w="850"/>
        <w:gridCol w:w="710"/>
        <w:gridCol w:w="851"/>
        <w:gridCol w:w="708"/>
        <w:gridCol w:w="709"/>
        <w:gridCol w:w="709"/>
        <w:gridCol w:w="709"/>
        <w:gridCol w:w="708"/>
        <w:gridCol w:w="567"/>
      </w:tblGrid>
      <w:tr w:rsidR="00C12F09" w:rsidRPr="00411368" w:rsidTr="00C52C3E">
        <w:trPr>
          <w:trHeight w:val="520"/>
        </w:trPr>
        <w:tc>
          <w:tcPr>
            <w:tcW w:w="2657" w:type="dxa"/>
            <w:gridSpan w:val="2"/>
          </w:tcPr>
          <w:p w:rsidR="00C12F09" w:rsidRPr="00411368" w:rsidRDefault="00C12F09" w:rsidP="00DA09FA">
            <w:pPr>
              <w:pStyle w:val="ConsPlusCell"/>
              <w:rPr>
                <w:sz w:val="24"/>
                <w:szCs w:val="24"/>
              </w:rPr>
            </w:pPr>
            <w:r w:rsidRPr="00411368">
              <w:rPr>
                <w:sz w:val="24"/>
                <w:szCs w:val="24"/>
              </w:rPr>
              <w:t>Наименование подпрограммы</w:t>
            </w:r>
          </w:p>
        </w:tc>
        <w:tc>
          <w:tcPr>
            <w:tcW w:w="7090" w:type="dxa"/>
            <w:gridSpan w:val="10"/>
          </w:tcPr>
          <w:p w:rsidR="00C12F09" w:rsidRPr="00411368" w:rsidRDefault="00C12F09" w:rsidP="00DA09FA">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12F09" w:rsidRPr="00411368" w:rsidTr="00C52C3E">
        <w:trPr>
          <w:trHeight w:val="1694"/>
        </w:trPr>
        <w:tc>
          <w:tcPr>
            <w:tcW w:w="2657" w:type="dxa"/>
            <w:gridSpan w:val="2"/>
          </w:tcPr>
          <w:p w:rsidR="00C12F09" w:rsidRPr="00411368" w:rsidRDefault="00C12F09" w:rsidP="00DA09FA">
            <w:pPr>
              <w:pStyle w:val="ConsPlusCell"/>
              <w:rPr>
                <w:sz w:val="24"/>
                <w:szCs w:val="24"/>
              </w:rPr>
            </w:pPr>
            <w:r w:rsidRPr="00411368">
              <w:rPr>
                <w:sz w:val="24"/>
                <w:szCs w:val="24"/>
              </w:rPr>
              <w:t>Цель подпрограммы</w:t>
            </w:r>
          </w:p>
        </w:tc>
        <w:tc>
          <w:tcPr>
            <w:tcW w:w="7090" w:type="dxa"/>
            <w:gridSpan w:val="10"/>
          </w:tcPr>
          <w:p w:rsidR="00C12F09" w:rsidRPr="00411368" w:rsidRDefault="00C12F09" w:rsidP="00DA09FA">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12F09" w:rsidRPr="00411368" w:rsidTr="00C52C3E">
        <w:trPr>
          <w:trHeight w:val="935"/>
        </w:trPr>
        <w:tc>
          <w:tcPr>
            <w:tcW w:w="2657" w:type="dxa"/>
            <w:gridSpan w:val="2"/>
          </w:tcPr>
          <w:p w:rsidR="00C12F09" w:rsidRPr="00411368" w:rsidRDefault="00C12F09" w:rsidP="00DA09FA">
            <w:pPr>
              <w:pStyle w:val="ConsPlusCell"/>
              <w:rPr>
                <w:sz w:val="24"/>
                <w:szCs w:val="24"/>
              </w:rPr>
            </w:pPr>
            <w:r w:rsidRPr="00411368">
              <w:rPr>
                <w:sz w:val="24"/>
                <w:szCs w:val="24"/>
              </w:rPr>
              <w:t xml:space="preserve">Муниципальный заказчик подпрограммы </w:t>
            </w:r>
          </w:p>
        </w:tc>
        <w:tc>
          <w:tcPr>
            <w:tcW w:w="7090" w:type="dxa"/>
            <w:gridSpan w:val="10"/>
          </w:tcPr>
          <w:p w:rsidR="00C12F09" w:rsidRPr="00411368" w:rsidRDefault="00C12F09" w:rsidP="00DA09FA">
            <w:pPr>
              <w:pStyle w:val="ConsPlusCell"/>
              <w:rPr>
                <w:sz w:val="24"/>
                <w:szCs w:val="24"/>
              </w:rPr>
            </w:pPr>
            <w:r w:rsidRPr="00411368">
              <w:rPr>
                <w:sz w:val="24"/>
                <w:szCs w:val="24"/>
              </w:rPr>
              <w:t>МБУЗ ЦРБ Октябрьского района</w:t>
            </w:r>
          </w:p>
        </w:tc>
      </w:tr>
      <w:tr w:rsidR="00C12F09" w:rsidRPr="00411368" w:rsidTr="00C52C3E">
        <w:trPr>
          <w:trHeight w:val="1792"/>
        </w:trPr>
        <w:tc>
          <w:tcPr>
            <w:tcW w:w="2657" w:type="dxa"/>
            <w:gridSpan w:val="2"/>
          </w:tcPr>
          <w:p w:rsidR="00C12F09" w:rsidRPr="00411368" w:rsidRDefault="00C12F09" w:rsidP="00DA09FA">
            <w:pPr>
              <w:pStyle w:val="ConsPlusCell"/>
              <w:rPr>
                <w:sz w:val="24"/>
                <w:szCs w:val="24"/>
              </w:rPr>
            </w:pPr>
            <w:r w:rsidRPr="00411368">
              <w:rPr>
                <w:sz w:val="24"/>
                <w:szCs w:val="24"/>
              </w:rPr>
              <w:t>Задачи подпрограммы</w:t>
            </w:r>
          </w:p>
        </w:tc>
        <w:tc>
          <w:tcPr>
            <w:tcW w:w="7090" w:type="dxa"/>
            <w:gridSpan w:val="10"/>
          </w:tcPr>
          <w:p w:rsidR="00C12F09" w:rsidRPr="00411368" w:rsidRDefault="00C12F09" w:rsidP="00DA09FA">
            <w:pPr>
              <w:pStyle w:val="ConsPlusCell"/>
              <w:rPr>
                <w:sz w:val="24"/>
                <w:szCs w:val="24"/>
              </w:rPr>
            </w:pPr>
            <w:r w:rsidRPr="00411368">
              <w:rPr>
                <w:kern w:val="2"/>
                <w:sz w:val="24"/>
                <w:szCs w:val="24"/>
              </w:rPr>
              <w:t>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w:t>
            </w:r>
          </w:p>
        </w:tc>
      </w:tr>
      <w:tr w:rsidR="00C12F09" w:rsidRPr="00411368" w:rsidTr="00C52C3E">
        <w:trPr>
          <w:trHeight w:val="276"/>
        </w:trPr>
        <w:tc>
          <w:tcPr>
            <w:tcW w:w="2657" w:type="dxa"/>
            <w:gridSpan w:val="2"/>
          </w:tcPr>
          <w:p w:rsidR="00C12F09" w:rsidRPr="00411368" w:rsidRDefault="00C12F09" w:rsidP="00DA09FA">
            <w:pPr>
              <w:pStyle w:val="ConsPlusCell"/>
              <w:rPr>
                <w:sz w:val="24"/>
                <w:szCs w:val="24"/>
              </w:rPr>
            </w:pPr>
            <w:r w:rsidRPr="00411368">
              <w:rPr>
                <w:sz w:val="24"/>
                <w:szCs w:val="24"/>
              </w:rPr>
              <w:t>Сроки реализации подпрограммы</w:t>
            </w:r>
          </w:p>
        </w:tc>
        <w:tc>
          <w:tcPr>
            <w:tcW w:w="569" w:type="dxa"/>
            <w:vMerge w:val="restart"/>
          </w:tcPr>
          <w:p w:rsidR="00C12F09" w:rsidRPr="00411368" w:rsidRDefault="00C12F09" w:rsidP="00DA09FA">
            <w:pPr>
              <w:pStyle w:val="ConsPlusCell"/>
              <w:rPr>
                <w:sz w:val="24"/>
                <w:szCs w:val="24"/>
              </w:rPr>
            </w:pPr>
            <w:r w:rsidRPr="00411368">
              <w:rPr>
                <w:sz w:val="24"/>
                <w:szCs w:val="24"/>
              </w:rPr>
              <w:t xml:space="preserve">Главный распорядитель бюджетных средств </w:t>
            </w:r>
          </w:p>
        </w:tc>
        <w:tc>
          <w:tcPr>
            <w:tcW w:w="850" w:type="dxa"/>
            <w:vMerge w:val="restart"/>
          </w:tcPr>
          <w:p w:rsidR="00C12F09" w:rsidRPr="00411368" w:rsidRDefault="00C12F09" w:rsidP="00DA09FA">
            <w:pPr>
              <w:pStyle w:val="ConsPlusCell"/>
              <w:rPr>
                <w:sz w:val="24"/>
                <w:szCs w:val="24"/>
              </w:rPr>
            </w:pPr>
            <w:r w:rsidRPr="00411368">
              <w:rPr>
                <w:sz w:val="24"/>
                <w:szCs w:val="24"/>
              </w:rPr>
              <w:t>Источник финансирова-ния</w:t>
            </w:r>
          </w:p>
        </w:tc>
        <w:tc>
          <w:tcPr>
            <w:tcW w:w="5671" w:type="dxa"/>
            <w:gridSpan w:val="8"/>
          </w:tcPr>
          <w:p w:rsidR="00C12F09" w:rsidRPr="00411368" w:rsidRDefault="00C12F09" w:rsidP="00DA09FA">
            <w:pPr>
              <w:pStyle w:val="ConsPlusCell"/>
              <w:rPr>
                <w:sz w:val="24"/>
                <w:szCs w:val="24"/>
              </w:rPr>
            </w:pPr>
            <w:r w:rsidRPr="00411368">
              <w:rPr>
                <w:sz w:val="24"/>
                <w:szCs w:val="24"/>
              </w:rPr>
              <w:t>2014-2020</w:t>
            </w:r>
          </w:p>
        </w:tc>
      </w:tr>
      <w:tr w:rsidR="00C12F09" w:rsidRPr="00411368" w:rsidTr="00C52C3E">
        <w:tc>
          <w:tcPr>
            <w:tcW w:w="1947" w:type="dxa"/>
            <w:vMerge w:val="restart"/>
          </w:tcPr>
          <w:p w:rsidR="00C12F09" w:rsidRDefault="00C12F09" w:rsidP="00DA09FA">
            <w:pPr>
              <w:pStyle w:val="ConsPlusCell"/>
              <w:rPr>
                <w:sz w:val="24"/>
                <w:szCs w:val="24"/>
              </w:rPr>
            </w:pPr>
          </w:p>
          <w:p w:rsidR="00C12F09" w:rsidRPr="00411368" w:rsidRDefault="00C12F09" w:rsidP="00DA09FA">
            <w:pPr>
              <w:pStyle w:val="ConsPlusCell"/>
              <w:rPr>
                <w:sz w:val="24"/>
                <w:szCs w:val="24"/>
              </w:rPr>
            </w:pPr>
            <w:r w:rsidRPr="00411368">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710" w:type="dxa"/>
            <w:vMerge w:val="restart"/>
          </w:tcPr>
          <w:p w:rsidR="00C12F09" w:rsidRPr="00411368" w:rsidRDefault="00C12F09" w:rsidP="00DA09FA">
            <w:pPr>
              <w:pStyle w:val="ConsPlusCell"/>
              <w:rPr>
                <w:sz w:val="24"/>
                <w:szCs w:val="24"/>
              </w:rPr>
            </w:pPr>
            <w:r w:rsidRPr="00411368">
              <w:rPr>
                <w:sz w:val="24"/>
                <w:szCs w:val="24"/>
              </w:rPr>
              <w:t>Наименование подпрограммы</w:t>
            </w:r>
          </w:p>
        </w:tc>
        <w:tc>
          <w:tcPr>
            <w:tcW w:w="569" w:type="dxa"/>
            <w:vMerge/>
          </w:tcPr>
          <w:p w:rsidR="00C12F09" w:rsidRPr="00411368" w:rsidRDefault="00C12F09" w:rsidP="00DA09FA">
            <w:pPr>
              <w:pStyle w:val="ConsPlusCell"/>
              <w:rPr>
                <w:sz w:val="24"/>
                <w:szCs w:val="24"/>
              </w:rPr>
            </w:pPr>
          </w:p>
        </w:tc>
        <w:tc>
          <w:tcPr>
            <w:tcW w:w="850" w:type="dxa"/>
            <w:vMerge/>
          </w:tcPr>
          <w:p w:rsidR="00C12F09" w:rsidRPr="00411368" w:rsidRDefault="00C12F09" w:rsidP="00DA09FA">
            <w:pPr>
              <w:pStyle w:val="ConsPlusCell"/>
              <w:rPr>
                <w:sz w:val="24"/>
                <w:szCs w:val="24"/>
              </w:rPr>
            </w:pPr>
          </w:p>
        </w:tc>
        <w:tc>
          <w:tcPr>
            <w:tcW w:w="710" w:type="dxa"/>
            <w:tcBorders>
              <w:right w:val="single" w:sz="4" w:space="0" w:color="auto"/>
            </w:tcBorders>
          </w:tcPr>
          <w:p w:rsidR="00C12F09" w:rsidRPr="00411368" w:rsidRDefault="00C12F09" w:rsidP="00DA09FA">
            <w:pPr>
              <w:pStyle w:val="ConsPlusCell"/>
              <w:tabs>
                <w:tab w:val="left" w:pos="1589"/>
              </w:tabs>
              <w:rPr>
                <w:sz w:val="24"/>
                <w:szCs w:val="24"/>
              </w:rPr>
            </w:pPr>
          </w:p>
        </w:tc>
        <w:tc>
          <w:tcPr>
            <w:tcW w:w="851" w:type="dxa"/>
            <w:tcBorders>
              <w:right w:val="single" w:sz="4" w:space="0" w:color="auto"/>
            </w:tcBorders>
          </w:tcPr>
          <w:p w:rsidR="00C12F09" w:rsidRPr="00411368" w:rsidRDefault="00C12F09" w:rsidP="00DA09FA">
            <w:pPr>
              <w:pStyle w:val="ConsPlusCell"/>
              <w:tabs>
                <w:tab w:val="left" w:pos="1589"/>
              </w:tabs>
              <w:rPr>
                <w:sz w:val="24"/>
                <w:szCs w:val="24"/>
              </w:rPr>
            </w:pPr>
          </w:p>
        </w:tc>
        <w:tc>
          <w:tcPr>
            <w:tcW w:w="4110" w:type="dxa"/>
            <w:gridSpan w:val="6"/>
            <w:tcBorders>
              <w:left w:val="single" w:sz="4" w:space="0" w:color="auto"/>
            </w:tcBorders>
          </w:tcPr>
          <w:p w:rsidR="00C12F09" w:rsidRPr="00411368" w:rsidRDefault="00C12F09" w:rsidP="00DA09FA">
            <w:pPr>
              <w:pStyle w:val="ConsPlusCell"/>
              <w:tabs>
                <w:tab w:val="left" w:pos="1589"/>
              </w:tabs>
              <w:rPr>
                <w:sz w:val="24"/>
                <w:szCs w:val="24"/>
              </w:rPr>
            </w:pPr>
            <w:r w:rsidRPr="00411368">
              <w:rPr>
                <w:sz w:val="24"/>
                <w:szCs w:val="24"/>
              </w:rPr>
              <w:t xml:space="preserve">Расходы (тыс. рублей) </w:t>
            </w:r>
          </w:p>
        </w:tc>
      </w:tr>
      <w:tr w:rsidR="00C12F09" w:rsidRPr="00411368" w:rsidTr="00C52C3E">
        <w:tc>
          <w:tcPr>
            <w:tcW w:w="1947" w:type="dxa"/>
            <w:vMerge/>
          </w:tcPr>
          <w:p w:rsidR="00C12F09" w:rsidRPr="00411368" w:rsidRDefault="00C12F09" w:rsidP="00DA09FA">
            <w:pPr>
              <w:pStyle w:val="ConsPlusCell"/>
              <w:rPr>
                <w:sz w:val="24"/>
                <w:szCs w:val="24"/>
              </w:rPr>
            </w:pPr>
          </w:p>
        </w:tc>
        <w:tc>
          <w:tcPr>
            <w:tcW w:w="710" w:type="dxa"/>
            <w:vMerge/>
            <w:tcBorders>
              <w:bottom w:val="single" w:sz="4" w:space="0" w:color="auto"/>
            </w:tcBorders>
          </w:tcPr>
          <w:p w:rsidR="00C12F09" w:rsidRPr="00411368" w:rsidRDefault="00C12F09" w:rsidP="00DA09FA">
            <w:pPr>
              <w:pStyle w:val="ConsPlusCell"/>
              <w:rPr>
                <w:sz w:val="24"/>
                <w:szCs w:val="24"/>
              </w:rPr>
            </w:pPr>
          </w:p>
        </w:tc>
        <w:tc>
          <w:tcPr>
            <w:tcW w:w="569" w:type="dxa"/>
            <w:vMerge/>
          </w:tcPr>
          <w:p w:rsidR="00C12F09" w:rsidRPr="00411368" w:rsidRDefault="00C12F09" w:rsidP="00DA09FA">
            <w:pPr>
              <w:pStyle w:val="ConsPlusCell"/>
              <w:rPr>
                <w:sz w:val="24"/>
                <w:szCs w:val="24"/>
              </w:rPr>
            </w:pPr>
          </w:p>
        </w:tc>
        <w:tc>
          <w:tcPr>
            <w:tcW w:w="850" w:type="dxa"/>
            <w:vMerge/>
          </w:tcPr>
          <w:p w:rsidR="00C12F09" w:rsidRPr="00411368" w:rsidRDefault="00C12F09" w:rsidP="00DA09FA">
            <w:pPr>
              <w:pStyle w:val="ConsPlusCell"/>
              <w:rPr>
                <w:sz w:val="24"/>
                <w:szCs w:val="24"/>
              </w:rPr>
            </w:pPr>
          </w:p>
        </w:tc>
        <w:tc>
          <w:tcPr>
            <w:tcW w:w="710" w:type="dxa"/>
            <w:tcBorders>
              <w:right w:val="single" w:sz="4" w:space="0" w:color="auto"/>
            </w:tcBorders>
          </w:tcPr>
          <w:p w:rsidR="00C12F09" w:rsidRPr="00411368" w:rsidRDefault="00C12F09" w:rsidP="00DA09FA">
            <w:pPr>
              <w:pStyle w:val="ConsPlusCell"/>
              <w:rPr>
                <w:sz w:val="24"/>
                <w:szCs w:val="24"/>
              </w:rPr>
            </w:pPr>
            <w:r w:rsidRPr="00411368">
              <w:rPr>
                <w:sz w:val="24"/>
                <w:szCs w:val="24"/>
              </w:rPr>
              <w:t>Очередной финансовый</w:t>
            </w:r>
          </w:p>
          <w:p w:rsidR="00C12F09" w:rsidRPr="00411368" w:rsidRDefault="00C12F09" w:rsidP="00DA09FA">
            <w:pPr>
              <w:pStyle w:val="ConsPlusCell"/>
              <w:rPr>
                <w:sz w:val="24"/>
                <w:szCs w:val="24"/>
              </w:rPr>
            </w:pPr>
          </w:p>
          <w:p w:rsidR="00C12F09" w:rsidRPr="00411368" w:rsidRDefault="00C12F09" w:rsidP="00DA09FA">
            <w:pPr>
              <w:pStyle w:val="ConsPlusCell"/>
              <w:rPr>
                <w:sz w:val="24"/>
                <w:szCs w:val="24"/>
              </w:rPr>
            </w:pPr>
            <w:r w:rsidRPr="00411368">
              <w:rPr>
                <w:sz w:val="24"/>
                <w:szCs w:val="24"/>
              </w:rPr>
              <w:t>2014 год</w:t>
            </w:r>
          </w:p>
        </w:tc>
        <w:tc>
          <w:tcPr>
            <w:tcW w:w="851" w:type="dxa"/>
            <w:tcBorders>
              <w:left w:val="single" w:sz="4" w:space="0" w:color="auto"/>
              <w:right w:val="single" w:sz="4" w:space="0" w:color="auto"/>
            </w:tcBorders>
          </w:tcPr>
          <w:p w:rsidR="00C12F09" w:rsidRPr="00411368" w:rsidRDefault="00C12F09" w:rsidP="00DA09FA">
            <w:pPr>
              <w:pStyle w:val="ConsPlusCell"/>
              <w:rPr>
                <w:sz w:val="24"/>
                <w:szCs w:val="24"/>
              </w:rPr>
            </w:pPr>
            <w:r w:rsidRPr="00411368">
              <w:rPr>
                <w:sz w:val="24"/>
                <w:szCs w:val="24"/>
              </w:rPr>
              <w:t xml:space="preserve">1-й год планового периода </w:t>
            </w:r>
          </w:p>
          <w:p w:rsidR="00C12F09" w:rsidRPr="00411368" w:rsidRDefault="00C12F09" w:rsidP="00DA09FA">
            <w:pPr>
              <w:pStyle w:val="ConsPlusCell"/>
              <w:rPr>
                <w:sz w:val="24"/>
                <w:szCs w:val="24"/>
              </w:rPr>
            </w:pPr>
          </w:p>
          <w:p w:rsidR="00C12F09" w:rsidRPr="00411368" w:rsidRDefault="00C12F09" w:rsidP="00DA09FA">
            <w:pPr>
              <w:pStyle w:val="ConsPlusCell"/>
              <w:rPr>
                <w:sz w:val="24"/>
                <w:szCs w:val="24"/>
              </w:rPr>
            </w:pPr>
            <w:r w:rsidRPr="00411368">
              <w:rPr>
                <w:sz w:val="24"/>
                <w:szCs w:val="24"/>
              </w:rPr>
              <w:t xml:space="preserve">2015 год </w:t>
            </w:r>
          </w:p>
        </w:tc>
        <w:tc>
          <w:tcPr>
            <w:tcW w:w="708" w:type="dxa"/>
            <w:tcBorders>
              <w:left w:val="single" w:sz="4" w:space="0" w:color="auto"/>
              <w:right w:val="single" w:sz="4" w:space="0" w:color="auto"/>
            </w:tcBorders>
          </w:tcPr>
          <w:p w:rsidR="00C12F09" w:rsidRPr="00411368" w:rsidRDefault="00C12F09" w:rsidP="00DA09FA">
            <w:pPr>
              <w:pStyle w:val="ConsPlusCell"/>
              <w:rPr>
                <w:sz w:val="24"/>
                <w:szCs w:val="24"/>
              </w:rPr>
            </w:pPr>
            <w:r w:rsidRPr="00411368">
              <w:rPr>
                <w:sz w:val="24"/>
                <w:szCs w:val="24"/>
              </w:rPr>
              <w:t xml:space="preserve">2-й год планового периода </w:t>
            </w:r>
          </w:p>
          <w:p w:rsidR="00C12F09" w:rsidRPr="00411368" w:rsidRDefault="00C12F09" w:rsidP="00DA09FA">
            <w:pPr>
              <w:pStyle w:val="ConsPlusCell"/>
              <w:rPr>
                <w:sz w:val="24"/>
                <w:szCs w:val="24"/>
              </w:rPr>
            </w:pPr>
          </w:p>
          <w:p w:rsidR="00C12F09" w:rsidRPr="00411368" w:rsidRDefault="00C12F09" w:rsidP="00DA09FA">
            <w:pPr>
              <w:pStyle w:val="ConsPlusCell"/>
              <w:rPr>
                <w:sz w:val="24"/>
                <w:szCs w:val="24"/>
              </w:rPr>
            </w:pPr>
            <w:r w:rsidRPr="00411368">
              <w:rPr>
                <w:sz w:val="24"/>
                <w:szCs w:val="24"/>
              </w:rPr>
              <w:t xml:space="preserve">2016 год </w:t>
            </w:r>
          </w:p>
        </w:tc>
        <w:tc>
          <w:tcPr>
            <w:tcW w:w="709" w:type="dxa"/>
            <w:tcBorders>
              <w:left w:val="single" w:sz="4" w:space="0" w:color="auto"/>
              <w:right w:val="single" w:sz="4" w:space="0" w:color="auto"/>
            </w:tcBorders>
          </w:tcPr>
          <w:p w:rsidR="00C12F09" w:rsidRPr="00411368" w:rsidRDefault="00C12F09" w:rsidP="00DA09FA">
            <w:pPr>
              <w:pStyle w:val="ConsPlusCell"/>
              <w:rPr>
                <w:sz w:val="24"/>
                <w:szCs w:val="24"/>
              </w:rPr>
            </w:pPr>
            <w:r w:rsidRPr="00411368">
              <w:rPr>
                <w:sz w:val="24"/>
                <w:szCs w:val="24"/>
              </w:rPr>
              <w:t xml:space="preserve">3-й год планового периода </w:t>
            </w:r>
          </w:p>
          <w:p w:rsidR="00C12F09" w:rsidRPr="00411368" w:rsidRDefault="00C12F09" w:rsidP="00DA09FA">
            <w:pPr>
              <w:pStyle w:val="ConsPlusCell"/>
              <w:rPr>
                <w:sz w:val="24"/>
                <w:szCs w:val="24"/>
              </w:rPr>
            </w:pPr>
          </w:p>
          <w:p w:rsidR="00C12F09" w:rsidRPr="00411368" w:rsidRDefault="00C12F09" w:rsidP="00DA09FA">
            <w:pPr>
              <w:pStyle w:val="ConsPlusCell"/>
              <w:rPr>
                <w:sz w:val="24"/>
                <w:szCs w:val="24"/>
              </w:rPr>
            </w:pPr>
            <w:r w:rsidRPr="00411368">
              <w:rPr>
                <w:sz w:val="24"/>
                <w:szCs w:val="24"/>
              </w:rPr>
              <w:t xml:space="preserve">2017 год </w:t>
            </w:r>
          </w:p>
        </w:tc>
        <w:tc>
          <w:tcPr>
            <w:tcW w:w="709" w:type="dxa"/>
            <w:tcBorders>
              <w:left w:val="single" w:sz="4" w:space="0" w:color="auto"/>
              <w:right w:val="single" w:sz="4" w:space="0" w:color="auto"/>
            </w:tcBorders>
          </w:tcPr>
          <w:p w:rsidR="00C12F09" w:rsidRPr="00411368" w:rsidRDefault="00C12F09" w:rsidP="00DA09FA">
            <w:pPr>
              <w:pStyle w:val="ConsPlusCell"/>
              <w:rPr>
                <w:sz w:val="24"/>
                <w:szCs w:val="24"/>
              </w:rPr>
            </w:pPr>
            <w:r w:rsidRPr="00411368">
              <w:rPr>
                <w:sz w:val="24"/>
                <w:szCs w:val="24"/>
              </w:rPr>
              <w:t xml:space="preserve">4-й год планового периода </w:t>
            </w:r>
          </w:p>
          <w:p w:rsidR="00C12F09" w:rsidRPr="00411368" w:rsidRDefault="00C12F09" w:rsidP="00DA09FA">
            <w:pPr>
              <w:pStyle w:val="ConsPlusCell"/>
              <w:rPr>
                <w:sz w:val="24"/>
                <w:szCs w:val="24"/>
              </w:rPr>
            </w:pPr>
          </w:p>
          <w:p w:rsidR="00C12F09" w:rsidRPr="00411368" w:rsidRDefault="00C12F09" w:rsidP="00DA09FA">
            <w:pPr>
              <w:pStyle w:val="ConsPlusCell"/>
              <w:rPr>
                <w:sz w:val="24"/>
                <w:szCs w:val="24"/>
              </w:rPr>
            </w:pPr>
            <w:r w:rsidRPr="00411368">
              <w:rPr>
                <w:sz w:val="24"/>
                <w:szCs w:val="24"/>
              </w:rPr>
              <w:t xml:space="preserve">2018 год </w:t>
            </w:r>
          </w:p>
        </w:tc>
        <w:tc>
          <w:tcPr>
            <w:tcW w:w="709" w:type="dxa"/>
            <w:tcBorders>
              <w:left w:val="single" w:sz="4" w:space="0" w:color="auto"/>
              <w:right w:val="single" w:sz="4" w:space="0" w:color="auto"/>
            </w:tcBorders>
          </w:tcPr>
          <w:p w:rsidR="00C12F09" w:rsidRPr="00411368" w:rsidRDefault="00C12F09" w:rsidP="00DA09FA">
            <w:pPr>
              <w:pStyle w:val="ConsPlusCell"/>
              <w:rPr>
                <w:sz w:val="24"/>
                <w:szCs w:val="24"/>
              </w:rPr>
            </w:pPr>
            <w:r w:rsidRPr="00411368">
              <w:rPr>
                <w:sz w:val="24"/>
                <w:szCs w:val="24"/>
              </w:rPr>
              <w:t xml:space="preserve">5-й год планового периода </w:t>
            </w:r>
          </w:p>
          <w:p w:rsidR="00C12F09" w:rsidRPr="00411368" w:rsidRDefault="00C12F09" w:rsidP="00DA09FA">
            <w:pPr>
              <w:pStyle w:val="ConsPlusCell"/>
              <w:rPr>
                <w:sz w:val="24"/>
                <w:szCs w:val="24"/>
              </w:rPr>
            </w:pPr>
          </w:p>
          <w:p w:rsidR="00C12F09" w:rsidRPr="00411368" w:rsidRDefault="00C12F09" w:rsidP="00DA09FA">
            <w:pPr>
              <w:pStyle w:val="ConsPlusCell"/>
              <w:rPr>
                <w:sz w:val="24"/>
                <w:szCs w:val="24"/>
              </w:rPr>
            </w:pPr>
            <w:r w:rsidRPr="00411368">
              <w:rPr>
                <w:sz w:val="24"/>
                <w:szCs w:val="24"/>
              </w:rPr>
              <w:t>2019 год</w:t>
            </w:r>
          </w:p>
        </w:tc>
        <w:tc>
          <w:tcPr>
            <w:tcW w:w="708" w:type="dxa"/>
            <w:tcBorders>
              <w:left w:val="single" w:sz="4" w:space="0" w:color="auto"/>
              <w:right w:val="single" w:sz="4" w:space="0" w:color="auto"/>
            </w:tcBorders>
          </w:tcPr>
          <w:p w:rsidR="00C12F09" w:rsidRPr="00411368" w:rsidRDefault="00C12F09" w:rsidP="00DA09FA">
            <w:pPr>
              <w:pStyle w:val="ConsPlusCell"/>
              <w:rPr>
                <w:sz w:val="24"/>
                <w:szCs w:val="24"/>
              </w:rPr>
            </w:pPr>
            <w:r w:rsidRPr="00411368">
              <w:rPr>
                <w:sz w:val="24"/>
                <w:szCs w:val="24"/>
              </w:rPr>
              <w:t xml:space="preserve">6-й год планового периода </w:t>
            </w:r>
          </w:p>
          <w:p w:rsidR="00C12F09" w:rsidRPr="00411368" w:rsidRDefault="00C12F09" w:rsidP="00DA09FA">
            <w:pPr>
              <w:pStyle w:val="ConsPlusCell"/>
              <w:rPr>
                <w:sz w:val="24"/>
                <w:szCs w:val="24"/>
              </w:rPr>
            </w:pPr>
          </w:p>
          <w:p w:rsidR="00C12F09" w:rsidRPr="00411368" w:rsidRDefault="00C12F09" w:rsidP="00DA09FA">
            <w:pPr>
              <w:pStyle w:val="ConsPlusCell"/>
              <w:rPr>
                <w:sz w:val="24"/>
                <w:szCs w:val="24"/>
              </w:rPr>
            </w:pPr>
            <w:r w:rsidRPr="00411368">
              <w:rPr>
                <w:sz w:val="24"/>
                <w:szCs w:val="24"/>
              </w:rPr>
              <w:t>2020 год</w:t>
            </w:r>
          </w:p>
        </w:tc>
        <w:tc>
          <w:tcPr>
            <w:tcW w:w="567" w:type="dxa"/>
            <w:tcBorders>
              <w:left w:val="single" w:sz="4" w:space="0" w:color="auto"/>
            </w:tcBorders>
          </w:tcPr>
          <w:p w:rsidR="00C12F09" w:rsidRPr="00411368" w:rsidRDefault="00C12F09" w:rsidP="00DA09FA">
            <w:pPr>
              <w:pStyle w:val="ConsPlusCell"/>
              <w:rPr>
                <w:sz w:val="24"/>
                <w:szCs w:val="24"/>
              </w:rPr>
            </w:pPr>
            <w:r w:rsidRPr="00411368">
              <w:rPr>
                <w:sz w:val="24"/>
                <w:szCs w:val="24"/>
              </w:rPr>
              <w:t>Итого</w:t>
            </w:r>
          </w:p>
        </w:tc>
      </w:tr>
      <w:tr w:rsidR="00C12F09" w:rsidRPr="00411368" w:rsidTr="00C52C3E">
        <w:tc>
          <w:tcPr>
            <w:tcW w:w="1947" w:type="dxa"/>
            <w:vMerge/>
          </w:tcPr>
          <w:p w:rsidR="00C12F09" w:rsidRPr="00411368" w:rsidRDefault="00C12F09" w:rsidP="00DA09FA">
            <w:pPr>
              <w:pStyle w:val="ConsPlusCell"/>
              <w:rPr>
                <w:sz w:val="24"/>
                <w:szCs w:val="24"/>
              </w:rPr>
            </w:pPr>
          </w:p>
        </w:tc>
        <w:tc>
          <w:tcPr>
            <w:tcW w:w="710" w:type="dxa"/>
            <w:vMerge w:val="restart"/>
            <w:tcBorders>
              <w:top w:val="single" w:sz="4" w:space="0" w:color="auto"/>
              <w:right w:val="single" w:sz="4" w:space="0" w:color="auto"/>
            </w:tcBorders>
          </w:tcPr>
          <w:p w:rsidR="00C12F09" w:rsidRPr="00411368" w:rsidRDefault="00C12F09" w:rsidP="00DA09FA">
            <w:pPr>
              <w:pStyle w:val="ConsPlusCell"/>
              <w:rPr>
                <w:sz w:val="24"/>
                <w:szCs w:val="24"/>
              </w:rPr>
            </w:pPr>
            <w:r w:rsidRPr="00411368">
              <w:rPr>
                <w:sz w:val="24"/>
                <w:szCs w:val="24"/>
              </w:rPr>
              <w:t>Подпрограм</w:t>
            </w:r>
            <w:r w:rsidRPr="00411368">
              <w:rPr>
                <w:sz w:val="24"/>
                <w:szCs w:val="24"/>
              </w:rPr>
              <w:lastRenderedPageBreak/>
              <w:t>ма</w:t>
            </w:r>
          </w:p>
        </w:tc>
        <w:tc>
          <w:tcPr>
            <w:tcW w:w="569" w:type="dxa"/>
            <w:tcBorders>
              <w:left w:val="single" w:sz="4" w:space="0" w:color="auto"/>
              <w:bottom w:val="single" w:sz="4" w:space="0" w:color="auto"/>
            </w:tcBorders>
          </w:tcPr>
          <w:p w:rsidR="00C12F09" w:rsidRPr="00411368" w:rsidRDefault="00C12F09" w:rsidP="00DA09FA">
            <w:pPr>
              <w:pStyle w:val="ConsPlusCell"/>
              <w:rPr>
                <w:sz w:val="24"/>
                <w:szCs w:val="24"/>
              </w:rPr>
            </w:pPr>
          </w:p>
        </w:tc>
        <w:tc>
          <w:tcPr>
            <w:tcW w:w="850" w:type="dxa"/>
            <w:tcBorders>
              <w:bottom w:val="single" w:sz="4" w:space="0" w:color="auto"/>
              <w:right w:val="single" w:sz="4" w:space="0" w:color="auto"/>
            </w:tcBorders>
          </w:tcPr>
          <w:p w:rsidR="00C12F09" w:rsidRPr="00411368" w:rsidRDefault="00C12F09" w:rsidP="00DA09FA">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tcPr>
          <w:p w:rsidR="00C12F09" w:rsidRPr="00411368" w:rsidRDefault="00446614"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21612,4</w:t>
            </w:r>
          </w:p>
        </w:tc>
        <w:tc>
          <w:tcPr>
            <w:tcW w:w="851"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4452,6</w:t>
            </w:r>
          </w:p>
        </w:tc>
        <w:tc>
          <w:tcPr>
            <w:tcW w:w="708"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4961,0</w:t>
            </w: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4961,0</w:t>
            </w: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4961,0</w:t>
            </w: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4961,0</w:t>
            </w:r>
          </w:p>
        </w:tc>
        <w:tc>
          <w:tcPr>
            <w:tcW w:w="708"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4961,0</w:t>
            </w:r>
          </w:p>
        </w:tc>
        <w:tc>
          <w:tcPr>
            <w:tcW w:w="567" w:type="dxa"/>
            <w:tcBorders>
              <w:left w:val="single" w:sz="4" w:space="0" w:color="auto"/>
            </w:tcBorders>
          </w:tcPr>
          <w:p w:rsidR="00C12F09" w:rsidRPr="00411368" w:rsidRDefault="00446614"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50870,0</w:t>
            </w:r>
          </w:p>
        </w:tc>
      </w:tr>
      <w:tr w:rsidR="00C12F09" w:rsidRPr="00411368" w:rsidTr="00C52C3E">
        <w:tc>
          <w:tcPr>
            <w:tcW w:w="1947" w:type="dxa"/>
            <w:vMerge/>
          </w:tcPr>
          <w:p w:rsidR="00C12F09" w:rsidRPr="00411368" w:rsidRDefault="00C12F09" w:rsidP="00DA09FA">
            <w:pPr>
              <w:pStyle w:val="ConsPlusCell"/>
              <w:rPr>
                <w:sz w:val="24"/>
                <w:szCs w:val="24"/>
              </w:rPr>
            </w:pPr>
          </w:p>
        </w:tc>
        <w:tc>
          <w:tcPr>
            <w:tcW w:w="710" w:type="dxa"/>
            <w:vMerge/>
            <w:tcBorders>
              <w:top w:val="single" w:sz="4" w:space="0" w:color="auto"/>
              <w:right w:val="single" w:sz="4" w:space="0" w:color="auto"/>
            </w:tcBorders>
          </w:tcPr>
          <w:p w:rsidR="00C12F09" w:rsidRPr="00411368" w:rsidRDefault="00C12F09" w:rsidP="00DA09FA">
            <w:pPr>
              <w:pStyle w:val="ConsPlusCell"/>
              <w:rPr>
                <w:sz w:val="24"/>
                <w:szCs w:val="24"/>
              </w:rPr>
            </w:pPr>
          </w:p>
        </w:tc>
        <w:tc>
          <w:tcPr>
            <w:tcW w:w="569" w:type="dxa"/>
            <w:tcBorders>
              <w:left w:val="single" w:sz="4" w:space="0" w:color="auto"/>
              <w:bottom w:val="single" w:sz="4" w:space="0" w:color="auto"/>
            </w:tcBorders>
          </w:tcPr>
          <w:p w:rsidR="00C12F09" w:rsidRPr="00411368" w:rsidRDefault="00C12F09" w:rsidP="00DA09FA">
            <w:pPr>
              <w:pStyle w:val="ConsPlusCell"/>
              <w:rPr>
                <w:sz w:val="24"/>
                <w:szCs w:val="24"/>
              </w:rPr>
            </w:pPr>
          </w:p>
        </w:tc>
        <w:tc>
          <w:tcPr>
            <w:tcW w:w="850" w:type="dxa"/>
            <w:tcBorders>
              <w:bottom w:val="single" w:sz="4" w:space="0" w:color="auto"/>
              <w:right w:val="single" w:sz="4" w:space="0" w:color="auto"/>
            </w:tcBorders>
          </w:tcPr>
          <w:p w:rsidR="00C12F09" w:rsidRPr="00411368" w:rsidRDefault="00C12F09" w:rsidP="00DA09FA">
            <w:pPr>
              <w:pStyle w:val="ConsPlusCell"/>
              <w:rPr>
                <w:sz w:val="24"/>
                <w:szCs w:val="24"/>
              </w:rPr>
            </w:pPr>
            <w:r>
              <w:rPr>
                <w:sz w:val="24"/>
                <w:szCs w:val="24"/>
              </w:rPr>
              <w:t>в том числе:</w:t>
            </w:r>
          </w:p>
        </w:tc>
        <w:tc>
          <w:tcPr>
            <w:tcW w:w="710"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851"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r>
      <w:tr w:rsidR="00C12F09" w:rsidRPr="00411368" w:rsidTr="00C52C3E">
        <w:tc>
          <w:tcPr>
            <w:tcW w:w="1947" w:type="dxa"/>
            <w:vMerge/>
          </w:tcPr>
          <w:p w:rsidR="00C12F09" w:rsidRPr="00411368" w:rsidRDefault="00C12F09" w:rsidP="00DA09FA">
            <w:pPr>
              <w:pStyle w:val="ConsPlusCell"/>
              <w:rPr>
                <w:sz w:val="24"/>
                <w:szCs w:val="24"/>
              </w:rPr>
            </w:pPr>
          </w:p>
        </w:tc>
        <w:tc>
          <w:tcPr>
            <w:tcW w:w="710" w:type="dxa"/>
            <w:vMerge/>
            <w:tcBorders>
              <w:right w:val="single" w:sz="4" w:space="0" w:color="auto"/>
            </w:tcBorders>
          </w:tcPr>
          <w:p w:rsidR="00C12F09" w:rsidRPr="00411368" w:rsidRDefault="00C12F09" w:rsidP="00DA09FA">
            <w:pPr>
              <w:pStyle w:val="ConsPlusCell"/>
              <w:rPr>
                <w:sz w:val="24"/>
                <w:szCs w:val="24"/>
              </w:rPr>
            </w:pPr>
          </w:p>
        </w:tc>
        <w:tc>
          <w:tcPr>
            <w:tcW w:w="569" w:type="dxa"/>
            <w:tcBorders>
              <w:top w:val="single" w:sz="4" w:space="0" w:color="auto"/>
              <w:left w:val="single" w:sz="4" w:space="0" w:color="auto"/>
            </w:tcBorders>
          </w:tcPr>
          <w:p w:rsidR="00C12F09" w:rsidRPr="00411368" w:rsidRDefault="00C12F09" w:rsidP="00DA09FA">
            <w:pPr>
              <w:pStyle w:val="ConsPlusCell"/>
              <w:rPr>
                <w:sz w:val="24"/>
                <w:szCs w:val="24"/>
              </w:rPr>
            </w:pPr>
          </w:p>
        </w:tc>
        <w:tc>
          <w:tcPr>
            <w:tcW w:w="850" w:type="dxa"/>
            <w:tcBorders>
              <w:top w:val="single" w:sz="4" w:space="0" w:color="auto"/>
              <w:right w:val="single" w:sz="4" w:space="0" w:color="auto"/>
            </w:tcBorders>
          </w:tcPr>
          <w:p w:rsidR="00C12F09" w:rsidRPr="00411368" w:rsidRDefault="00C12F09" w:rsidP="00DA09FA">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tcPr>
          <w:p w:rsidR="00C12F09" w:rsidRPr="00411368" w:rsidRDefault="00446614"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18676,2</w:t>
            </w:r>
          </w:p>
        </w:tc>
        <w:tc>
          <w:tcPr>
            <w:tcW w:w="851"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1167,1</w:t>
            </w:r>
          </w:p>
        </w:tc>
        <w:tc>
          <w:tcPr>
            <w:tcW w:w="708" w:type="dxa"/>
            <w:tcBorders>
              <w:left w:val="single" w:sz="4" w:space="0" w:color="auto"/>
              <w:bottom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11</w:t>
            </w:r>
            <w:r>
              <w:rPr>
                <w:rFonts w:ascii="Times New Roman" w:hAnsi="Times New Roman"/>
                <w:sz w:val="24"/>
                <w:szCs w:val="24"/>
              </w:rPr>
              <w:t>86,5</w:t>
            </w: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1186,5</w:t>
            </w: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1186,5</w:t>
            </w: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1186,5</w:t>
            </w:r>
          </w:p>
        </w:tc>
        <w:tc>
          <w:tcPr>
            <w:tcW w:w="708"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1186,5</w:t>
            </w:r>
          </w:p>
        </w:tc>
        <w:tc>
          <w:tcPr>
            <w:tcW w:w="567" w:type="dxa"/>
            <w:tcBorders>
              <w:left w:val="single" w:sz="4" w:space="0" w:color="auto"/>
            </w:tcBorders>
          </w:tcPr>
          <w:p w:rsidR="00C12F09" w:rsidRPr="00411368" w:rsidRDefault="00446614"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25775,8</w:t>
            </w:r>
          </w:p>
        </w:tc>
      </w:tr>
      <w:tr w:rsidR="00C12F09" w:rsidRPr="00411368" w:rsidTr="00C52C3E">
        <w:tc>
          <w:tcPr>
            <w:tcW w:w="1947" w:type="dxa"/>
            <w:vMerge/>
          </w:tcPr>
          <w:p w:rsidR="00C12F09" w:rsidRPr="00411368" w:rsidRDefault="00C12F09" w:rsidP="00DA09FA">
            <w:pPr>
              <w:pStyle w:val="ConsPlusCell"/>
              <w:rPr>
                <w:sz w:val="24"/>
                <w:szCs w:val="24"/>
              </w:rPr>
            </w:pPr>
          </w:p>
        </w:tc>
        <w:tc>
          <w:tcPr>
            <w:tcW w:w="710" w:type="dxa"/>
            <w:vMerge/>
            <w:tcBorders>
              <w:right w:val="single" w:sz="4" w:space="0" w:color="auto"/>
            </w:tcBorders>
          </w:tcPr>
          <w:p w:rsidR="00C12F09" w:rsidRPr="00411368" w:rsidRDefault="00C12F09" w:rsidP="00DA09FA">
            <w:pPr>
              <w:pStyle w:val="ConsPlusCell"/>
              <w:rPr>
                <w:sz w:val="24"/>
                <w:szCs w:val="24"/>
              </w:rPr>
            </w:pPr>
          </w:p>
        </w:tc>
        <w:tc>
          <w:tcPr>
            <w:tcW w:w="569" w:type="dxa"/>
            <w:tcBorders>
              <w:left w:val="single" w:sz="4" w:space="0" w:color="auto"/>
            </w:tcBorders>
          </w:tcPr>
          <w:p w:rsidR="00C12F09" w:rsidRPr="00411368" w:rsidRDefault="00C12F09" w:rsidP="00DA09FA">
            <w:pPr>
              <w:pStyle w:val="ConsPlusCell"/>
              <w:rPr>
                <w:sz w:val="24"/>
                <w:szCs w:val="24"/>
              </w:rPr>
            </w:pPr>
          </w:p>
        </w:tc>
        <w:tc>
          <w:tcPr>
            <w:tcW w:w="850" w:type="dxa"/>
            <w:tcBorders>
              <w:right w:val="single" w:sz="4" w:space="0" w:color="auto"/>
            </w:tcBorders>
          </w:tcPr>
          <w:p w:rsidR="00C12F09" w:rsidRPr="00411368" w:rsidRDefault="00C12F09" w:rsidP="00DA09FA">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2</w:t>
            </w:r>
            <w:r>
              <w:rPr>
                <w:rFonts w:ascii="Times New Roman" w:hAnsi="Times New Roman"/>
                <w:sz w:val="24"/>
                <w:szCs w:val="24"/>
              </w:rPr>
              <w:t>936,2</w:t>
            </w:r>
          </w:p>
        </w:tc>
        <w:tc>
          <w:tcPr>
            <w:tcW w:w="851"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3285,5</w:t>
            </w:r>
          </w:p>
        </w:tc>
        <w:tc>
          <w:tcPr>
            <w:tcW w:w="708" w:type="dxa"/>
            <w:tcBorders>
              <w:left w:val="single" w:sz="4" w:space="0" w:color="auto"/>
              <w:bottom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3774,5</w:t>
            </w: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3774,5</w:t>
            </w: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3774,5</w:t>
            </w: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3774,5</w:t>
            </w:r>
          </w:p>
        </w:tc>
        <w:tc>
          <w:tcPr>
            <w:tcW w:w="708"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sidRPr="00411368">
              <w:rPr>
                <w:rFonts w:ascii="Times New Roman" w:hAnsi="Times New Roman"/>
                <w:sz w:val="24"/>
                <w:szCs w:val="24"/>
              </w:rPr>
              <w:t>3774,5</w:t>
            </w:r>
          </w:p>
        </w:tc>
        <w:tc>
          <w:tcPr>
            <w:tcW w:w="567" w:type="dxa"/>
            <w:tcBorders>
              <w:lef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r>
              <w:rPr>
                <w:rFonts w:ascii="Times New Roman" w:hAnsi="Times New Roman"/>
                <w:sz w:val="24"/>
                <w:szCs w:val="24"/>
              </w:rPr>
              <w:t>25094,2</w:t>
            </w:r>
          </w:p>
        </w:tc>
      </w:tr>
      <w:tr w:rsidR="00C12F09" w:rsidRPr="00411368" w:rsidTr="00C52C3E">
        <w:tc>
          <w:tcPr>
            <w:tcW w:w="1947" w:type="dxa"/>
            <w:vMerge/>
          </w:tcPr>
          <w:p w:rsidR="00C12F09" w:rsidRPr="00411368" w:rsidRDefault="00C12F09" w:rsidP="00DA09FA">
            <w:pPr>
              <w:pStyle w:val="ConsPlusCell"/>
              <w:rPr>
                <w:sz w:val="24"/>
                <w:szCs w:val="24"/>
              </w:rPr>
            </w:pPr>
          </w:p>
        </w:tc>
        <w:tc>
          <w:tcPr>
            <w:tcW w:w="710" w:type="dxa"/>
            <w:vMerge/>
            <w:tcBorders>
              <w:right w:val="single" w:sz="4" w:space="0" w:color="auto"/>
            </w:tcBorders>
          </w:tcPr>
          <w:p w:rsidR="00C12F09" w:rsidRPr="00411368" w:rsidRDefault="00C12F09" w:rsidP="00DA09FA">
            <w:pPr>
              <w:pStyle w:val="ConsPlusCell"/>
              <w:rPr>
                <w:sz w:val="24"/>
                <w:szCs w:val="24"/>
              </w:rPr>
            </w:pPr>
          </w:p>
        </w:tc>
        <w:tc>
          <w:tcPr>
            <w:tcW w:w="569" w:type="dxa"/>
            <w:tcBorders>
              <w:left w:val="single" w:sz="4" w:space="0" w:color="auto"/>
            </w:tcBorders>
          </w:tcPr>
          <w:p w:rsidR="00C12F09" w:rsidRPr="00411368" w:rsidRDefault="00C12F09" w:rsidP="00DA09FA">
            <w:pPr>
              <w:pStyle w:val="ConsPlusCell"/>
              <w:rPr>
                <w:sz w:val="24"/>
                <w:szCs w:val="24"/>
              </w:rPr>
            </w:pPr>
          </w:p>
        </w:tc>
        <w:tc>
          <w:tcPr>
            <w:tcW w:w="850" w:type="dxa"/>
            <w:tcBorders>
              <w:right w:val="single" w:sz="4" w:space="0" w:color="auto"/>
            </w:tcBorders>
          </w:tcPr>
          <w:p w:rsidR="00C12F09" w:rsidRPr="00411368" w:rsidRDefault="00C12F09" w:rsidP="00DA09FA">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851"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tcPr>
          <w:p w:rsidR="00C12F09" w:rsidRPr="00411368" w:rsidRDefault="00C12F09" w:rsidP="00DA09FA">
            <w:pPr>
              <w:widowControl w:val="0"/>
              <w:autoSpaceDE w:val="0"/>
              <w:spacing w:line="240" w:lineRule="auto"/>
              <w:jc w:val="both"/>
              <w:rPr>
                <w:rFonts w:ascii="Times New Roman" w:hAnsi="Times New Roman"/>
                <w:sz w:val="24"/>
                <w:szCs w:val="24"/>
              </w:rPr>
            </w:pPr>
          </w:p>
        </w:tc>
      </w:tr>
      <w:tr w:rsidR="00C12F09" w:rsidRPr="00411368" w:rsidTr="00C52C3E">
        <w:trPr>
          <w:trHeight w:val="276"/>
        </w:trPr>
        <w:tc>
          <w:tcPr>
            <w:tcW w:w="1947" w:type="dxa"/>
            <w:tcBorders>
              <w:right w:val="single" w:sz="4" w:space="0" w:color="auto"/>
            </w:tcBorders>
          </w:tcPr>
          <w:p w:rsidR="00C12F09" w:rsidRPr="00411368" w:rsidRDefault="00C12F09" w:rsidP="00DA09FA">
            <w:pPr>
              <w:pStyle w:val="ConsPlusCell"/>
              <w:rPr>
                <w:sz w:val="24"/>
                <w:szCs w:val="24"/>
              </w:rPr>
            </w:pPr>
            <w:r w:rsidRPr="00411368">
              <w:rPr>
                <w:sz w:val="24"/>
                <w:szCs w:val="24"/>
              </w:rPr>
              <w:t>Планируемые результаты</w:t>
            </w:r>
          </w:p>
          <w:p w:rsidR="00C12F09" w:rsidRPr="00411368" w:rsidRDefault="00C12F09" w:rsidP="00DA09FA">
            <w:pPr>
              <w:pStyle w:val="ConsPlusCell"/>
              <w:rPr>
                <w:sz w:val="24"/>
                <w:szCs w:val="24"/>
              </w:rPr>
            </w:pPr>
            <w:r w:rsidRPr="00411368">
              <w:rPr>
                <w:sz w:val="24"/>
                <w:szCs w:val="24"/>
              </w:rPr>
              <w:t>реализации подпрограммы</w:t>
            </w:r>
          </w:p>
        </w:tc>
        <w:tc>
          <w:tcPr>
            <w:tcW w:w="710" w:type="dxa"/>
          </w:tcPr>
          <w:p w:rsidR="00C12F09" w:rsidRPr="00411368" w:rsidRDefault="00C12F09" w:rsidP="00DA09FA">
            <w:pPr>
              <w:spacing w:after="0" w:line="240" w:lineRule="auto"/>
              <w:ind w:left="-4"/>
              <w:rPr>
                <w:rFonts w:ascii="Times New Roman" w:hAnsi="Times New Roman"/>
                <w:sz w:val="24"/>
                <w:szCs w:val="24"/>
              </w:rPr>
            </w:pPr>
          </w:p>
        </w:tc>
        <w:tc>
          <w:tcPr>
            <w:tcW w:w="569" w:type="dxa"/>
          </w:tcPr>
          <w:p w:rsidR="00C12F09" w:rsidRPr="00411368" w:rsidRDefault="00C12F09" w:rsidP="00DA09FA">
            <w:pPr>
              <w:spacing w:after="0" w:line="240" w:lineRule="auto"/>
              <w:ind w:left="-4"/>
              <w:rPr>
                <w:rFonts w:ascii="Times New Roman" w:hAnsi="Times New Roman"/>
                <w:sz w:val="24"/>
                <w:szCs w:val="24"/>
              </w:rPr>
            </w:pPr>
          </w:p>
        </w:tc>
        <w:tc>
          <w:tcPr>
            <w:tcW w:w="6521" w:type="dxa"/>
            <w:gridSpan w:val="9"/>
            <w:tcBorders>
              <w:right w:val="single" w:sz="4" w:space="0" w:color="auto"/>
            </w:tcBorders>
            <w:shd w:val="clear" w:color="auto" w:fill="auto"/>
          </w:tcPr>
          <w:p w:rsidR="00C12F09" w:rsidRPr="00411368" w:rsidRDefault="00C12F09" w:rsidP="00DA09FA">
            <w:pPr>
              <w:spacing w:after="0" w:line="240" w:lineRule="auto"/>
              <w:ind w:left="-4"/>
              <w:rPr>
                <w:rFonts w:ascii="Times New Roman" w:hAnsi="Times New Roman"/>
                <w:bCs/>
                <w:sz w:val="24"/>
                <w:szCs w:val="24"/>
              </w:rPr>
            </w:pPr>
            <w:r w:rsidRPr="00411368">
              <w:rPr>
                <w:rFonts w:ascii="Times New Roman" w:hAnsi="Times New Roman"/>
                <w:sz w:val="24"/>
                <w:szCs w:val="24"/>
              </w:rPr>
              <w:t>Подпрограмма базируется</w:t>
            </w:r>
            <w:r w:rsidRPr="00411368">
              <w:rPr>
                <w:rFonts w:ascii="Times New Roman" w:hAnsi="Times New Roman"/>
                <w:bCs/>
                <w:sz w:val="24"/>
                <w:szCs w:val="24"/>
              </w:rPr>
              <w:t xml:space="preserve"> на </w:t>
            </w:r>
            <w:proofErr w:type="gramStart"/>
            <w:r w:rsidRPr="00411368">
              <w:rPr>
                <w:rFonts w:ascii="Times New Roman" w:hAnsi="Times New Roman"/>
                <w:bCs/>
                <w:sz w:val="24"/>
                <w:szCs w:val="24"/>
              </w:rPr>
              <w:t>достижении</w:t>
            </w:r>
            <w:proofErr w:type="gramEnd"/>
            <w:r w:rsidRPr="00411368">
              <w:rPr>
                <w:rFonts w:ascii="Times New Roman" w:hAnsi="Times New Roman"/>
                <w:bCs/>
                <w:sz w:val="24"/>
                <w:szCs w:val="24"/>
              </w:rPr>
              <w:t xml:space="preserve"> следующих целевых показателях:</w:t>
            </w:r>
          </w:p>
          <w:p w:rsidR="00C12F09" w:rsidRPr="00411368" w:rsidRDefault="00C12F09" w:rsidP="00DA09FA">
            <w:pPr>
              <w:spacing w:after="0" w:line="240" w:lineRule="auto"/>
              <w:ind w:left="-4"/>
              <w:rPr>
                <w:rFonts w:ascii="Times New Roman" w:hAnsi="Times New Roman"/>
                <w:sz w:val="24"/>
                <w:szCs w:val="24"/>
              </w:rPr>
            </w:pPr>
            <w:r w:rsidRPr="00411368">
              <w:rPr>
                <w:rFonts w:ascii="Times New Roman" w:hAnsi="Times New Roman"/>
                <w:sz w:val="24"/>
                <w:szCs w:val="24"/>
              </w:rPr>
              <w:t>- снижение смертности от туберкулеза;</w:t>
            </w:r>
          </w:p>
          <w:p w:rsidR="00C12F09" w:rsidRPr="00411368" w:rsidRDefault="00C12F09" w:rsidP="00DA09FA">
            <w:pPr>
              <w:spacing w:after="0" w:line="240" w:lineRule="auto"/>
              <w:ind w:left="-4"/>
              <w:rPr>
                <w:rFonts w:ascii="Times New Roman" w:hAnsi="Times New Roman"/>
                <w:sz w:val="24"/>
                <w:szCs w:val="24"/>
              </w:rPr>
            </w:pPr>
            <w:r w:rsidRPr="00411368">
              <w:rPr>
                <w:rFonts w:ascii="Times New Roman" w:hAnsi="Times New Roman"/>
                <w:sz w:val="24"/>
                <w:szCs w:val="24"/>
              </w:rPr>
              <w:t>- снижение заболеваемости туберкулезом;</w:t>
            </w:r>
          </w:p>
          <w:p w:rsidR="00C12F09" w:rsidRPr="00411368" w:rsidRDefault="00C12F09" w:rsidP="00DA09FA">
            <w:pPr>
              <w:spacing w:after="0" w:line="240" w:lineRule="auto"/>
              <w:ind w:left="-4"/>
              <w:rPr>
                <w:rFonts w:ascii="Times New Roman" w:hAnsi="Times New Roman"/>
                <w:sz w:val="24"/>
                <w:szCs w:val="24"/>
              </w:rPr>
            </w:pPr>
            <w:r w:rsidRPr="00411368">
              <w:rPr>
                <w:rFonts w:ascii="Times New Roman" w:hAnsi="Times New Roman"/>
                <w:sz w:val="24"/>
                <w:szCs w:val="24"/>
              </w:rPr>
              <w:t xml:space="preserve">- увеличение охвата </w:t>
            </w:r>
            <w:proofErr w:type="gramStart"/>
            <w:r w:rsidRPr="00411368">
              <w:rPr>
                <w:rFonts w:ascii="Times New Roman" w:hAnsi="Times New Roman"/>
                <w:sz w:val="24"/>
                <w:szCs w:val="24"/>
              </w:rPr>
              <w:t>ВИЧ-инфицированных</w:t>
            </w:r>
            <w:proofErr w:type="gramEnd"/>
            <w:r w:rsidRPr="00411368">
              <w:rPr>
                <w:rFonts w:ascii="Times New Roman" w:hAnsi="Times New Roman"/>
                <w:sz w:val="24"/>
                <w:szCs w:val="24"/>
              </w:rPr>
              <w:t xml:space="preserve"> диспансерным наблюдением;</w:t>
            </w:r>
          </w:p>
          <w:p w:rsidR="00C12F09" w:rsidRPr="00411368" w:rsidRDefault="00C12F09" w:rsidP="00DA09FA">
            <w:pPr>
              <w:spacing w:after="0" w:line="240" w:lineRule="auto"/>
              <w:ind w:left="-4"/>
              <w:rPr>
                <w:rFonts w:ascii="Times New Roman" w:hAnsi="Times New Roman"/>
                <w:sz w:val="24"/>
                <w:szCs w:val="24"/>
              </w:rPr>
            </w:pPr>
            <w:r w:rsidRPr="00411368">
              <w:rPr>
                <w:rFonts w:ascii="Times New Roman" w:hAnsi="Times New Roman"/>
                <w:sz w:val="24"/>
                <w:szCs w:val="24"/>
              </w:rPr>
              <w:t>- улучшение состояния здоровья населения района;</w:t>
            </w:r>
          </w:p>
          <w:p w:rsidR="00C12F09" w:rsidRPr="00411368" w:rsidRDefault="00C12F09" w:rsidP="00DA09FA">
            <w:pPr>
              <w:spacing w:after="0" w:line="240" w:lineRule="auto"/>
              <w:ind w:left="-4"/>
              <w:rPr>
                <w:rFonts w:ascii="Times New Roman" w:hAnsi="Times New Roman"/>
                <w:sz w:val="24"/>
                <w:szCs w:val="24"/>
              </w:rPr>
            </w:pPr>
            <w:r w:rsidRPr="00411368">
              <w:rPr>
                <w:rFonts w:ascii="Times New Roman" w:hAnsi="Times New Roman"/>
                <w:sz w:val="24"/>
                <w:szCs w:val="24"/>
              </w:rPr>
              <w:t>- снижение младенческой смертности;</w:t>
            </w:r>
          </w:p>
          <w:p w:rsidR="00C12F09" w:rsidRPr="00411368" w:rsidRDefault="00C12F09" w:rsidP="00DA09FA">
            <w:pPr>
              <w:spacing w:after="0" w:line="240" w:lineRule="auto"/>
              <w:ind w:left="-4"/>
              <w:rPr>
                <w:rFonts w:ascii="Times New Roman" w:hAnsi="Times New Roman"/>
                <w:sz w:val="24"/>
                <w:szCs w:val="24"/>
              </w:rPr>
            </w:pPr>
            <w:r w:rsidRPr="00411368">
              <w:rPr>
                <w:rFonts w:ascii="Times New Roman" w:hAnsi="Times New Roman"/>
                <w:sz w:val="24"/>
                <w:szCs w:val="24"/>
              </w:rPr>
              <w:t>- увеличение средней продолжительности жизни.</w:t>
            </w:r>
          </w:p>
        </w:tc>
      </w:tr>
    </w:tbl>
    <w:p w:rsidR="00C12F09"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p>
    <w:p w:rsidR="00C12F09" w:rsidRDefault="00C12F09" w:rsidP="00DA09FA">
      <w:pPr>
        <w:widowControl w:val="0"/>
        <w:autoSpaceDE w:val="0"/>
        <w:autoSpaceDN w:val="0"/>
        <w:adjustRightInd w:val="0"/>
        <w:spacing w:after="0" w:line="240" w:lineRule="auto"/>
        <w:ind w:right="-1" w:firstLine="851"/>
        <w:jc w:val="right"/>
        <w:rPr>
          <w:rFonts w:ascii="Times New Roman" w:hAnsi="Times New Roman"/>
          <w:sz w:val="28"/>
          <w:szCs w:val="28"/>
        </w:rPr>
      </w:pPr>
    </w:p>
    <w:p w:rsidR="00C12F09" w:rsidRPr="00624CA1" w:rsidRDefault="00745AEF" w:rsidP="00DA09FA">
      <w:pPr>
        <w:pStyle w:val="5"/>
        <w:keepNext w:val="0"/>
        <w:widowControl w:val="0"/>
        <w:ind w:left="0" w:firstLine="0"/>
        <w:rPr>
          <w:rFonts w:ascii="Times New Roman CYR" w:hAnsi="Times New Roman CYR" w:cs="Times New Roman CYR"/>
          <w:bCs/>
          <w:szCs w:val="28"/>
        </w:rPr>
      </w:pPr>
      <w:r>
        <w:rPr>
          <w:rFonts w:ascii="Times New Roman CYR" w:hAnsi="Times New Roman CYR" w:cs="Times New Roman CYR"/>
          <w:bCs/>
          <w:szCs w:val="28"/>
        </w:rPr>
        <w:t xml:space="preserve">           У</w:t>
      </w:r>
      <w:r w:rsidR="00C12F09" w:rsidRPr="00624CA1">
        <w:rPr>
          <w:rFonts w:ascii="Times New Roman CYR" w:hAnsi="Times New Roman CYR" w:cs="Times New Roman CYR"/>
          <w:bCs/>
          <w:szCs w:val="28"/>
        </w:rPr>
        <w:t>правляющ</w:t>
      </w:r>
      <w:r>
        <w:rPr>
          <w:rFonts w:ascii="Times New Roman CYR" w:hAnsi="Times New Roman CYR" w:cs="Times New Roman CYR"/>
          <w:bCs/>
          <w:szCs w:val="28"/>
        </w:rPr>
        <w:t xml:space="preserve">ий </w:t>
      </w:r>
      <w:r w:rsidR="00C12F09" w:rsidRPr="00624CA1">
        <w:rPr>
          <w:rFonts w:ascii="Times New Roman CYR" w:hAnsi="Times New Roman CYR" w:cs="Times New Roman CYR"/>
          <w:bCs/>
          <w:szCs w:val="28"/>
        </w:rPr>
        <w:t xml:space="preserve"> делами</w:t>
      </w:r>
    </w:p>
    <w:p w:rsidR="00C12F09" w:rsidRDefault="00C12F09" w:rsidP="00DA09FA">
      <w:pPr>
        <w:widowControl w:val="0"/>
        <w:autoSpaceDE w:val="0"/>
        <w:spacing w:after="0" w:line="240" w:lineRule="auto"/>
        <w:jc w:val="both"/>
        <w:rPr>
          <w:rFonts w:ascii="Times New Roman CYR" w:hAnsi="Times New Roman CYR" w:cs="Times New Roman CYR"/>
          <w:bCs/>
          <w:sz w:val="28"/>
          <w:szCs w:val="28"/>
        </w:rPr>
      </w:pPr>
      <w:r w:rsidRPr="00624CA1">
        <w:rPr>
          <w:rFonts w:ascii="Times New Roman CYR" w:hAnsi="Times New Roman CYR" w:cs="Times New Roman CYR"/>
          <w:bCs/>
          <w:sz w:val="28"/>
          <w:szCs w:val="28"/>
        </w:rPr>
        <w:t xml:space="preserve">Администрации </w:t>
      </w:r>
      <w:r>
        <w:rPr>
          <w:rFonts w:ascii="Times New Roman CYR" w:hAnsi="Times New Roman CYR" w:cs="Times New Roman CYR"/>
          <w:bCs/>
          <w:sz w:val="28"/>
          <w:szCs w:val="28"/>
        </w:rPr>
        <w:t xml:space="preserve">Октябрьского </w:t>
      </w:r>
      <w:r w:rsidRPr="00624CA1">
        <w:rPr>
          <w:rFonts w:ascii="Times New Roman CYR" w:hAnsi="Times New Roman CYR" w:cs="Times New Roman CYR"/>
          <w:bCs/>
          <w:sz w:val="28"/>
          <w:szCs w:val="28"/>
        </w:rPr>
        <w:t xml:space="preserve">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745AEF">
        <w:rPr>
          <w:rFonts w:ascii="Times New Roman CYR" w:hAnsi="Times New Roman CYR" w:cs="Times New Roman CYR"/>
          <w:bCs/>
          <w:sz w:val="28"/>
          <w:szCs w:val="28"/>
        </w:rPr>
        <w:t>Н.Н. Савченко</w:t>
      </w:r>
    </w:p>
    <w:p w:rsidR="00C12F09" w:rsidRDefault="00C12F09" w:rsidP="00DA09FA">
      <w:pPr>
        <w:pStyle w:val="5"/>
        <w:keepNext w:val="0"/>
        <w:widowControl w:val="0"/>
        <w:ind w:left="0" w:firstLine="0"/>
        <w:rPr>
          <w:rFonts w:ascii="Times New Roman CYR" w:hAnsi="Times New Roman CYR" w:cs="Times New Roman CYR"/>
          <w:bCs/>
          <w:szCs w:val="28"/>
        </w:rPr>
      </w:pPr>
      <w:r>
        <w:rPr>
          <w:rFonts w:ascii="Times New Roman CYR" w:hAnsi="Times New Roman CYR" w:cs="Times New Roman CYR"/>
          <w:bCs/>
          <w:szCs w:val="28"/>
        </w:rPr>
        <w:br w:type="page"/>
      </w:r>
    </w:p>
    <w:p w:rsidR="002E609A" w:rsidRPr="00683A16" w:rsidRDefault="002E609A"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683A16">
        <w:rPr>
          <w:rFonts w:ascii="Times New Roman" w:hAnsi="Times New Roman"/>
          <w:sz w:val="28"/>
          <w:szCs w:val="28"/>
        </w:rPr>
        <w:lastRenderedPageBreak/>
        <w:t>Приложение №</w:t>
      </w:r>
      <w:r w:rsidR="00617FC2">
        <w:rPr>
          <w:rFonts w:ascii="Times New Roman" w:hAnsi="Times New Roman"/>
          <w:sz w:val="28"/>
          <w:szCs w:val="28"/>
        </w:rPr>
        <w:t>4</w:t>
      </w:r>
    </w:p>
    <w:p w:rsidR="002E609A" w:rsidRPr="00683A16" w:rsidRDefault="002E609A"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683A16">
        <w:rPr>
          <w:rFonts w:ascii="Times New Roman" w:hAnsi="Times New Roman"/>
          <w:sz w:val="28"/>
          <w:szCs w:val="28"/>
        </w:rPr>
        <w:t>к постановлению</w:t>
      </w:r>
    </w:p>
    <w:p w:rsidR="002E609A" w:rsidRPr="00683A16" w:rsidRDefault="002E609A"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683A16">
        <w:rPr>
          <w:rFonts w:ascii="Times New Roman" w:hAnsi="Times New Roman"/>
          <w:sz w:val="28"/>
          <w:szCs w:val="28"/>
        </w:rPr>
        <w:t>Администрации</w:t>
      </w:r>
    </w:p>
    <w:p w:rsidR="002E609A" w:rsidRPr="00683A16" w:rsidRDefault="002E609A"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683A16">
        <w:rPr>
          <w:rFonts w:ascii="Times New Roman" w:hAnsi="Times New Roman"/>
          <w:sz w:val="28"/>
          <w:szCs w:val="28"/>
        </w:rPr>
        <w:t>Октябрьского района</w:t>
      </w:r>
    </w:p>
    <w:p w:rsidR="002E609A" w:rsidRDefault="00E22D2E" w:rsidP="00DA09FA">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812190">
        <w:rPr>
          <w:rFonts w:ascii="Times New Roman" w:hAnsi="Times New Roman"/>
          <w:sz w:val="28"/>
          <w:szCs w:val="28"/>
        </w:rPr>
        <w:t>27</w:t>
      </w:r>
      <w:r w:rsidR="0034313F">
        <w:rPr>
          <w:rFonts w:ascii="Times New Roman" w:hAnsi="Times New Roman"/>
          <w:sz w:val="28"/>
          <w:szCs w:val="28"/>
        </w:rPr>
        <w:t>.</w:t>
      </w:r>
      <w:r w:rsidR="00812190">
        <w:rPr>
          <w:rFonts w:ascii="Times New Roman" w:hAnsi="Times New Roman"/>
          <w:sz w:val="28"/>
          <w:szCs w:val="28"/>
        </w:rPr>
        <w:t>08</w:t>
      </w:r>
      <w:r>
        <w:rPr>
          <w:rFonts w:ascii="Times New Roman" w:hAnsi="Times New Roman"/>
          <w:sz w:val="28"/>
          <w:szCs w:val="28"/>
        </w:rPr>
        <w:t xml:space="preserve">.2014 № </w:t>
      </w:r>
      <w:r w:rsidR="00812190">
        <w:rPr>
          <w:rFonts w:ascii="Times New Roman" w:hAnsi="Times New Roman"/>
          <w:sz w:val="28"/>
          <w:szCs w:val="28"/>
        </w:rPr>
        <w:t>860</w:t>
      </w:r>
    </w:p>
    <w:p w:rsidR="002E609A" w:rsidRDefault="002E609A" w:rsidP="00DA09FA">
      <w:pPr>
        <w:widowControl w:val="0"/>
        <w:autoSpaceDE w:val="0"/>
        <w:autoSpaceDN w:val="0"/>
        <w:adjustRightInd w:val="0"/>
        <w:spacing w:after="0" w:line="240" w:lineRule="auto"/>
        <w:ind w:right="-1" w:firstLine="851"/>
        <w:jc w:val="right"/>
        <w:rPr>
          <w:rFonts w:ascii="Times New Roman" w:hAnsi="Times New Roman"/>
          <w:sz w:val="28"/>
          <w:szCs w:val="28"/>
        </w:rPr>
      </w:pPr>
    </w:p>
    <w:p w:rsidR="00830811" w:rsidRDefault="00830811" w:rsidP="00DA09FA">
      <w:pPr>
        <w:widowControl w:val="0"/>
        <w:autoSpaceDE w:val="0"/>
        <w:autoSpaceDN w:val="0"/>
        <w:adjustRightInd w:val="0"/>
        <w:spacing w:after="0" w:line="240" w:lineRule="auto"/>
        <w:ind w:right="-1" w:firstLine="851"/>
        <w:jc w:val="right"/>
        <w:rPr>
          <w:rFonts w:ascii="Times New Roman" w:hAnsi="Times New Roman"/>
          <w:sz w:val="28"/>
          <w:szCs w:val="28"/>
        </w:rPr>
      </w:pPr>
    </w:p>
    <w:p w:rsidR="00DA5269" w:rsidRDefault="00DA5269" w:rsidP="00DA09FA">
      <w:pPr>
        <w:pStyle w:val="ac"/>
        <w:spacing w:before="24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r w:rsidR="00FD29A6">
        <w:rPr>
          <w:sz w:val="28"/>
        </w:rPr>
        <w:t>.</w:t>
      </w:r>
    </w:p>
    <w:p w:rsidR="001956E9" w:rsidRDefault="001956E9" w:rsidP="00DA09FA">
      <w:pPr>
        <w:pStyle w:val="ac"/>
        <w:spacing w:before="0" w:beforeAutospacing="0" w:after="240" w:afterAutospacing="0"/>
        <w:jc w:val="center"/>
        <w:rPr>
          <w:sz w:val="28"/>
        </w:rPr>
      </w:pPr>
    </w:p>
    <w:p w:rsidR="00CB5AEB" w:rsidRPr="00CB5AEB" w:rsidRDefault="00CB5AEB" w:rsidP="00DA09FA">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sidR="00FC2BCC">
        <w:rPr>
          <w:color w:val="000000"/>
          <w:sz w:val="28"/>
          <w:szCs w:val="28"/>
        </w:rPr>
        <w:t>–</w:t>
      </w:r>
      <w:r w:rsidRPr="00CB5AEB">
        <w:rPr>
          <w:color w:val="000000"/>
          <w:sz w:val="28"/>
          <w:szCs w:val="28"/>
        </w:rPr>
        <w:t xml:space="preserve"> </w:t>
      </w:r>
      <w:r w:rsidR="00F7240A">
        <w:rPr>
          <w:color w:val="000000"/>
          <w:sz w:val="28"/>
          <w:szCs w:val="28"/>
        </w:rPr>
        <w:t xml:space="preserve">это </w:t>
      </w:r>
      <w:r w:rsidR="00FC2BCC">
        <w:rPr>
          <w:color w:val="000000"/>
          <w:sz w:val="28"/>
          <w:szCs w:val="28"/>
        </w:rPr>
        <w:t xml:space="preserve">ремонт, </w:t>
      </w:r>
      <w:r w:rsidRPr="00CB5AEB">
        <w:rPr>
          <w:color w:val="000000"/>
          <w:sz w:val="28"/>
          <w:szCs w:val="28"/>
        </w:rPr>
        <w:t>охватыва</w:t>
      </w:r>
      <w:r w:rsidR="00FC2BCC">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sidR="00A52650">
        <w:rPr>
          <w:sz w:val="28"/>
          <w:szCs w:val="28"/>
        </w:rPr>
        <w:t xml:space="preserve">Такой </w:t>
      </w:r>
      <w:r w:rsidRPr="00CB5AEB">
        <w:rPr>
          <w:sz w:val="28"/>
          <w:szCs w:val="28"/>
        </w:rPr>
        <w:t>ремонт производится при значительном износе отдельных конструкций, угрожающ</w:t>
      </w:r>
      <w:r w:rsidR="00264C82">
        <w:rPr>
          <w:sz w:val="28"/>
          <w:szCs w:val="28"/>
        </w:rPr>
        <w:t>их</w:t>
      </w:r>
      <w:r w:rsidRPr="00CB5AEB">
        <w:rPr>
          <w:sz w:val="28"/>
          <w:szCs w:val="28"/>
        </w:rPr>
        <w:t xml:space="preserve"> сохранности остальных частей здания</w:t>
      </w:r>
      <w:r w:rsidR="00491077">
        <w:rPr>
          <w:sz w:val="28"/>
          <w:szCs w:val="28"/>
        </w:rPr>
        <w:t>.</w:t>
      </w:r>
      <w:r w:rsidR="002E679A">
        <w:rPr>
          <w:sz w:val="28"/>
          <w:szCs w:val="28"/>
        </w:rPr>
        <w:t xml:space="preserve"> В 2014 году из бюджета Октябрьского района на выборочный капитальный ремонт (замену лифтов) выделено 1401,6 тыс. рублей.</w:t>
      </w:r>
    </w:p>
    <w:p w:rsidR="002F791E" w:rsidRDefault="002F791E" w:rsidP="00DA09FA">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sidR="008C15BF">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sidR="008C15BF">
        <w:rPr>
          <w:sz w:val="28"/>
        </w:rPr>
        <w:t>выборе</w:t>
      </w:r>
      <w:r w:rsidRPr="008C15BF">
        <w:rPr>
          <w:sz w:val="28"/>
        </w:rPr>
        <w:t xml:space="preserve"> больничных лифтов серьезное внимание уделяется его эксплу</w:t>
      </w:r>
      <w:r w:rsidR="008C15BF">
        <w:rPr>
          <w:sz w:val="28"/>
        </w:rPr>
        <w:t>а</w:t>
      </w:r>
      <w:r w:rsidR="00E954A5">
        <w:rPr>
          <w:sz w:val="28"/>
        </w:rPr>
        <w:t>тационным характеристикам</w:t>
      </w:r>
      <w:r w:rsidRPr="008C15BF">
        <w:rPr>
          <w:sz w:val="28"/>
        </w:rPr>
        <w:t xml:space="preserve"> прочности и надежности.</w:t>
      </w:r>
    </w:p>
    <w:p w:rsidR="002F791E" w:rsidRPr="004E663A" w:rsidRDefault="002F791E" w:rsidP="00DA09FA">
      <w:pPr>
        <w:pStyle w:val="ac"/>
        <w:widowControl w:val="0"/>
        <w:spacing w:before="0" w:beforeAutospacing="0" w:after="0" w:afterAutospacing="0"/>
        <w:ind w:firstLine="851"/>
        <w:jc w:val="both"/>
        <w:rPr>
          <w:sz w:val="28"/>
        </w:rPr>
      </w:pPr>
      <w:r w:rsidRPr="004E663A">
        <w:rPr>
          <w:sz w:val="28"/>
        </w:rPr>
        <w:t>Одно и</w:t>
      </w:r>
      <w:r w:rsidR="00C95F7E">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D7AEB" w:rsidRDefault="002F791E" w:rsidP="00DA09FA">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sidR="0006213C">
        <w:rPr>
          <w:sz w:val="28"/>
        </w:rPr>
        <w:t xml:space="preserve">Новые </w:t>
      </w:r>
      <w:r w:rsidR="00AD7AEB">
        <w:rPr>
          <w:sz w:val="28"/>
        </w:rPr>
        <w:t>лифт</w:t>
      </w:r>
      <w:r w:rsidR="0006213C">
        <w:rPr>
          <w:sz w:val="28"/>
        </w:rPr>
        <w:t>ы</w:t>
      </w:r>
      <w:r w:rsidR="00AD7AEB">
        <w:rPr>
          <w:sz w:val="28"/>
        </w:rPr>
        <w:t xml:space="preserve"> </w:t>
      </w:r>
      <w:r w:rsidR="00B52BE6">
        <w:rPr>
          <w:sz w:val="28"/>
        </w:rPr>
        <w:t xml:space="preserve">в МБУЗ ЦРБ Октябрьского района </w:t>
      </w:r>
      <w:r w:rsidR="0006213C">
        <w:rPr>
          <w:sz w:val="28"/>
        </w:rPr>
        <w:t>создадут</w:t>
      </w:r>
      <w:r w:rsidR="00AD7AEB">
        <w:rPr>
          <w:sz w:val="28"/>
        </w:rPr>
        <w:t xml:space="preserve"> необходим</w:t>
      </w:r>
      <w:r w:rsidR="0006213C">
        <w:rPr>
          <w:sz w:val="28"/>
        </w:rPr>
        <w:t>ые</w:t>
      </w:r>
      <w:r w:rsidR="00AD7AEB">
        <w:rPr>
          <w:sz w:val="28"/>
        </w:rPr>
        <w:t xml:space="preserve"> услов</w:t>
      </w:r>
      <w:r w:rsidR="00B52C6D">
        <w:rPr>
          <w:sz w:val="28"/>
        </w:rPr>
        <w:t>и</w:t>
      </w:r>
      <w:r w:rsidR="0006213C">
        <w:rPr>
          <w:sz w:val="28"/>
        </w:rPr>
        <w:t>я</w:t>
      </w:r>
      <w:r w:rsidR="00B52C6D">
        <w:rPr>
          <w:sz w:val="28"/>
        </w:rPr>
        <w:t xml:space="preserve"> для медицинской деятельности</w:t>
      </w:r>
      <w:r w:rsidR="00B52BE6">
        <w:rPr>
          <w:sz w:val="28"/>
        </w:rPr>
        <w:t xml:space="preserve"> и </w:t>
      </w:r>
      <w:r w:rsidR="00AD7AEB">
        <w:rPr>
          <w:sz w:val="28"/>
        </w:rPr>
        <w:t>своевременно</w:t>
      </w:r>
      <w:r w:rsidR="00B52C6D">
        <w:rPr>
          <w:sz w:val="28"/>
        </w:rPr>
        <w:t>го</w:t>
      </w:r>
      <w:r w:rsidR="00AD7AEB">
        <w:rPr>
          <w:sz w:val="28"/>
        </w:rPr>
        <w:t xml:space="preserve"> оказани</w:t>
      </w:r>
      <w:r w:rsidR="00B52C6D">
        <w:rPr>
          <w:sz w:val="28"/>
        </w:rPr>
        <w:t>я</w:t>
      </w:r>
      <w:r w:rsidR="00AD7AEB">
        <w:rPr>
          <w:sz w:val="28"/>
        </w:rPr>
        <w:t xml:space="preserve"> помощи</w:t>
      </w:r>
      <w:r w:rsidR="00B52BE6">
        <w:rPr>
          <w:sz w:val="28"/>
        </w:rPr>
        <w:t xml:space="preserve"> пациентам</w:t>
      </w:r>
      <w:r w:rsidR="0006213C">
        <w:rPr>
          <w:sz w:val="28"/>
        </w:rPr>
        <w:t>.</w:t>
      </w:r>
    </w:p>
    <w:p w:rsidR="006A7005" w:rsidRDefault="006A7005" w:rsidP="00DA09FA">
      <w:pPr>
        <w:widowControl w:val="0"/>
        <w:autoSpaceDE w:val="0"/>
        <w:spacing w:after="0" w:line="240" w:lineRule="auto"/>
        <w:jc w:val="both"/>
        <w:rPr>
          <w:rFonts w:ascii="Times New Roman CYR" w:hAnsi="Times New Roman CYR" w:cs="Times New Roman CYR"/>
          <w:bCs/>
          <w:sz w:val="28"/>
          <w:szCs w:val="28"/>
        </w:rPr>
      </w:pPr>
    </w:p>
    <w:p w:rsidR="00806E1D" w:rsidRDefault="00806E1D" w:rsidP="00DA09FA">
      <w:pPr>
        <w:widowControl w:val="0"/>
        <w:autoSpaceDE w:val="0"/>
        <w:spacing w:after="0" w:line="240" w:lineRule="auto"/>
        <w:jc w:val="both"/>
        <w:rPr>
          <w:rFonts w:ascii="Times New Roman CYR" w:hAnsi="Times New Roman CYR" w:cs="Times New Roman CYR"/>
          <w:bCs/>
          <w:sz w:val="28"/>
          <w:szCs w:val="28"/>
        </w:rPr>
      </w:pPr>
    </w:p>
    <w:p w:rsidR="006A7005" w:rsidRPr="00624CA1" w:rsidRDefault="006A7005" w:rsidP="00DA09FA">
      <w:pPr>
        <w:pStyle w:val="5"/>
        <w:keepNext w:val="0"/>
        <w:widowControl w:val="0"/>
        <w:ind w:left="0" w:firstLine="0"/>
        <w:rPr>
          <w:rFonts w:ascii="Times New Roman CYR" w:hAnsi="Times New Roman CYR" w:cs="Times New Roman CYR"/>
          <w:bCs/>
          <w:szCs w:val="28"/>
        </w:rPr>
      </w:pPr>
      <w:r>
        <w:rPr>
          <w:rFonts w:ascii="Times New Roman CYR" w:hAnsi="Times New Roman CYR" w:cs="Times New Roman CYR"/>
          <w:bCs/>
          <w:szCs w:val="28"/>
        </w:rPr>
        <w:t xml:space="preserve">            У</w:t>
      </w:r>
      <w:r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Pr="00624CA1">
        <w:rPr>
          <w:rFonts w:ascii="Times New Roman CYR" w:hAnsi="Times New Roman CYR" w:cs="Times New Roman CYR"/>
          <w:bCs/>
          <w:szCs w:val="28"/>
        </w:rPr>
        <w:t xml:space="preserve"> делами</w:t>
      </w:r>
    </w:p>
    <w:p w:rsidR="00A52650" w:rsidRDefault="006A7005" w:rsidP="00DA09FA">
      <w:pPr>
        <w:widowControl w:val="0"/>
        <w:autoSpaceDE w:val="0"/>
        <w:spacing w:after="0" w:line="240" w:lineRule="auto"/>
        <w:jc w:val="both"/>
        <w:rPr>
          <w:rFonts w:ascii="Times New Roman CYR" w:hAnsi="Times New Roman CYR" w:cs="Times New Roman CYR"/>
          <w:bCs/>
          <w:sz w:val="28"/>
          <w:szCs w:val="28"/>
        </w:rPr>
      </w:pPr>
      <w:r w:rsidRPr="00624CA1">
        <w:rPr>
          <w:rFonts w:ascii="Times New Roman CYR" w:hAnsi="Times New Roman CYR" w:cs="Times New Roman CYR"/>
          <w:bCs/>
          <w:sz w:val="28"/>
          <w:szCs w:val="28"/>
        </w:rPr>
        <w:t xml:space="preserve">Администрации </w:t>
      </w:r>
      <w:r>
        <w:rPr>
          <w:rFonts w:ascii="Times New Roman CYR" w:hAnsi="Times New Roman CYR" w:cs="Times New Roman CYR"/>
          <w:bCs/>
          <w:sz w:val="28"/>
          <w:szCs w:val="28"/>
        </w:rPr>
        <w:t xml:space="preserve">Октябрьского </w:t>
      </w:r>
      <w:r w:rsidRPr="00624CA1">
        <w:rPr>
          <w:rFonts w:ascii="Times New Roman CYR" w:hAnsi="Times New Roman CYR" w:cs="Times New Roman CYR"/>
          <w:bCs/>
          <w:sz w:val="28"/>
          <w:szCs w:val="28"/>
        </w:rPr>
        <w:t xml:space="preserve">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Pr>
          <w:rFonts w:ascii="Times New Roman CYR" w:hAnsi="Times New Roman CYR" w:cs="Times New Roman CYR"/>
          <w:bCs/>
          <w:sz w:val="28"/>
          <w:szCs w:val="28"/>
        </w:rPr>
        <w:t>Н.Н. Савченко</w:t>
      </w:r>
    </w:p>
    <w:p w:rsidR="00A52650" w:rsidRDefault="00A52650" w:rsidP="00DA09FA">
      <w:pPr>
        <w:spacing w:line="240" w:lineRule="auto"/>
        <w:rPr>
          <w:rFonts w:ascii="Times New Roman CYR" w:hAnsi="Times New Roman CYR" w:cs="Times New Roman CYR"/>
          <w:bCs/>
          <w:sz w:val="28"/>
          <w:szCs w:val="28"/>
        </w:rPr>
      </w:pPr>
      <w:r>
        <w:rPr>
          <w:rFonts w:ascii="Times New Roman CYR" w:hAnsi="Times New Roman CYR" w:cs="Times New Roman CYR"/>
          <w:bCs/>
          <w:sz w:val="28"/>
          <w:szCs w:val="28"/>
        </w:rPr>
        <w:br w:type="page"/>
      </w:r>
    </w:p>
    <w:p w:rsidR="002F6B40" w:rsidRPr="00683A16" w:rsidRDefault="002F6B40"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683A16">
        <w:rPr>
          <w:rFonts w:ascii="Times New Roman" w:hAnsi="Times New Roman"/>
          <w:sz w:val="28"/>
          <w:szCs w:val="28"/>
        </w:rPr>
        <w:lastRenderedPageBreak/>
        <w:t>Приложение №</w:t>
      </w:r>
      <w:r w:rsidR="00617FC2">
        <w:rPr>
          <w:rFonts w:ascii="Times New Roman" w:hAnsi="Times New Roman"/>
          <w:sz w:val="28"/>
          <w:szCs w:val="28"/>
        </w:rPr>
        <w:t>5</w:t>
      </w:r>
    </w:p>
    <w:p w:rsidR="002F6B40" w:rsidRPr="00683A16" w:rsidRDefault="002F6B40"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683A16">
        <w:rPr>
          <w:rFonts w:ascii="Times New Roman" w:hAnsi="Times New Roman"/>
          <w:sz w:val="28"/>
          <w:szCs w:val="28"/>
        </w:rPr>
        <w:t>к постановлению</w:t>
      </w:r>
    </w:p>
    <w:p w:rsidR="002F6B40" w:rsidRPr="00683A16" w:rsidRDefault="002F6B40"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683A16">
        <w:rPr>
          <w:rFonts w:ascii="Times New Roman" w:hAnsi="Times New Roman"/>
          <w:sz w:val="28"/>
          <w:szCs w:val="28"/>
        </w:rPr>
        <w:t>Администрации</w:t>
      </w:r>
    </w:p>
    <w:p w:rsidR="002F6B40" w:rsidRPr="00683A16" w:rsidRDefault="002F6B40" w:rsidP="00DA09FA">
      <w:pPr>
        <w:widowControl w:val="0"/>
        <w:autoSpaceDE w:val="0"/>
        <w:autoSpaceDN w:val="0"/>
        <w:adjustRightInd w:val="0"/>
        <w:spacing w:after="0" w:line="240" w:lineRule="auto"/>
        <w:ind w:right="-1" w:firstLine="851"/>
        <w:jc w:val="right"/>
        <w:rPr>
          <w:rFonts w:ascii="Times New Roman" w:hAnsi="Times New Roman"/>
          <w:sz w:val="28"/>
          <w:szCs w:val="28"/>
        </w:rPr>
      </w:pPr>
      <w:r w:rsidRPr="00683A16">
        <w:rPr>
          <w:rFonts w:ascii="Times New Roman" w:hAnsi="Times New Roman"/>
          <w:sz w:val="28"/>
          <w:szCs w:val="28"/>
        </w:rPr>
        <w:t>Октябрьского района</w:t>
      </w:r>
    </w:p>
    <w:p w:rsidR="002F6B40" w:rsidRDefault="00F91A99" w:rsidP="00DA09FA">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от 27.08.2014 № 860</w:t>
      </w:r>
    </w:p>
    <w:p w:rsidR="006A3C4A" w:rsidRDefault="006A3C4A" w:rsidP="00DA09FA">
      <w:pPr>
        <w:widowControl w:val="0"/>
        <w:autoSpaceDE w:val="0"/>
        <w:autoSpaceDN w:val="0"/>
        <w:adjustRightInd w:val="0"/>
        <w:spacing w:after="0" w:line="240" w:lineRule="auto"/>
        <w:ind w:right="-1" w:firstLine="851"/>
        <w:jc w:val="right"/>
        <w:rPr>
          <w:rFonts w:ascii="Times New Roman" w:hAnsi="Times New Roman"/>
          <w:sz w:val="28"/>
          <w:szCs w:val="28"/>
        </w:rPr>
      </w:pPr>
    </w:p>
    <w:p w:rsidR="00830811" w:rsidRDefault="00830811" w:rsidP="00DA09FA">
      <w:pPr>
        <w:widowControl w:val="0"/>
        <w:autoSpaceDE w:val="0"/>
        <w:autoSpaceDN w:val="0"/>
        <w:adjustRightInd w:val="0"/>
        <w:spacing w:line="240" w:lineRule="auto"/>
        <w:ind w:right="-1" w:firstLine="851"/>
        <w:jc w:val="right"/>
        <w:rPr>
          <w:rFonts w:ascii="Times New Roman" w:hAnsi="Times New Roman"/>
          <w:sz w:val="28"/>
          <w:szCs w:val="28"/>
        </w:rPr>
      </w:pPr>
    </w:p>
    <w:p w:rsidR="006A3C4A" w:rsidRDefault="006A3C4A" w:rsidP="00DA09FA">
      <w:pPr>
        <w:widowControl w:val="0"/>
        <w:autoSpaceDE w:val="0"/>
        <w:autoSpaceDN w:val="0"/>
        <w:adjustRightInd w:val="0"/>
        <w:spacing w:line="240" w:lineRule="auto"/>
        <w:ind w:right="-1" w:firstLine="851"/>
        <w:jc w:val="center"/>
        <w:rPr>
          <w:rFonts w:ascii="Times New Roman" w:hAnsi="Times New Roman"/>
          <w:sz w:val="28"/>
          <w:szCs w:val="28"/>
        </w:rPr>
      </w:pPr>
      <w:r>
        <w:rPr>
          <w:rFonts w:ascii="Times New Roman" w:hAnsi="Times New Roman"/>
          <w:sz w:val="28"/>
          <w:szCs w:val="28"/>
        </w:rPr>
        <w:t>Мероприятие 1.11 – Приобретение медицинского оборудования (Универсальный электрохирургический генератор с двойной функцией электролигирования сосудов и тканей</w:t>
      </w:r>
      <w:r w:rsidR="00EA35EA">
        <w:rPr>
          <w:rFonts w:ascii="Times New Roman" w:hAnsi="Times New Roman"/>
          <w:sz w:val="28"/>
          <w:szCs w:val="28"/>
        </w:rPr>
        <w:t>).</w:t>
      </w:r>
    </w:p>
    <w:p w:rsidR="006A7005" w:rsidRDefault="006A7005" w:rsidP="00DA09FA">
      <w:pPr>
        <w:widowControl w:val="0"/>
        <w:autoSpaceDE w:val="0"/>
        <w:spacing w:after="0" w:line="240" w:lineRule="auto"/>
        <w:jc w:val="both"/>
        <w:rPr>
          <w:rFonts w:ascii="Times New Roman CYR" w:hAnsi="Times New Roman CYR" w:cs="Times New Roman CYR"/>
          <w:bCs/>
          <w:sz w:val="28"/>
          <w:szCs w:val="28"/>
        </w:rPr>
      </w:pPr>
    </w:p>
    <w:p w:rsidR="000428BA" w:rsidRDefault="000428BA"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w:t>
      </w:r>
      <w:r w:rsidR="0063630D">
        <w:rPr>
          <w:rFonts w:ascii="Times New Roman" w:hAnsi="Times New Roman"/>
          <w:sz w:val="28"/>
          <w:szCs w:val="28"/>
        </w:rPr>
        <w:t xml:space="preserve">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выделено 1500,0 тыс. рублей. </w:t>
      </w:r>
    </w:p>
    <w:p w:rsidR="007B2EF0" w:rsidRDefault="006A7005" w:rsidP="00DA09FA">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sidR="00864066">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sidR="004C0BAB">
        <w:rPr>
          <w:rFonts w:ascii="Times New Roman" w:hAnsi="Times New Roman"/>
          <w:sz w:val="28"/>
          <w:szCs w:val="28"/>
        </w:rPr>
        <w:t>.</w:t>
      </w:r>
      <w:r w:rsidRPr="002A4798">
        <w:rPr>
          <w:rFonts w:ascii="Times New Roman" w:hAnsi="Times New Roman"/>
          <w:sz w:val="28"/>
          <w:szCs w:val="28"/>
        </w:rPr>
        <w:t xml:space="preserve"> </w:t>
      </w:r>
    </w:p>
    <w:p w:rsidR="007B2EF0" w:rsidRDefault="007B2EF0" w:rsidP="00DA09FA">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w:t>
      </w:r>
      <w:r w:rsidR="00D863B9">
        <w:rPr>
          <w:rFonts w:ascii="Times New Roman" w:hAnsi="Times New Roman"/>
          <w:sz w:val="28"/>
          <w:szCs w:val="28"/>
        </w:rPr>
        <w:t xml:space="preserve">я </w:t>
      </w:r>
      <w:r>
        <w:rPr>
          <w:rFonts w:ascii="Times New Roman" w:hAnsi="Times New Roman"/>
          <w:sz w:val="28"/>
          <w:szCs w:val="28"/>
        </w:rPr>
        <w:t>приведет к созданию необходимых современных условий для осуществления профессиональной деятельности медицинских работников, дальнейше</w:t>
      </w:r>
      <w:r w:rsidR="000357F5">
        <w:rPr>
          <w:rFonts w:ascii="Times New Roman" w:hAnsi="Times New Roman"/>
          <w:sz w:val="28"/>
          <w:szCs w:val="28"/>
        </w:rPr>
        <w:t>го</w:t>
      </w:r>
      <w:r>
        <w:rPr>
          <w:rFonts w:ascii="Times New Roman" w:hAnsi="Times New Roman"/>
          <w:sz w:val="28"/>
          <w:szCs w:val="28"/>
        </w:rPr>
        <w:t xml:space="preserve"> развития медицинского учреждения </w:t>
      </w:r>
      <w:r w:rsidR="000357F5">
        <w:rPr>
          <w:rFonts w:ascii="Times New Roman" w:hAnsi="Times New Roman"/>
          <w:sz w:val="28"/>
          <w:szCs w:val="28"/>
        </w:rPr>
        <w:t xml:space="preserve">и </w:t>
      </w:r>
      <w:r>
        <w:rPr>
          <w:rFonts w:ascii="Times New Roman" w:hAnsi="Times New Roman"/>
          <w:sz w:val="28"/>
          <w:szCs w:val="28"/>
        </w:rPr>
        <w:t>в результате к своевременному, качественному оказанию медицинской помощи населению района.</w:t>
      </w:r>
    </w:p>
    <w:p w:rsidR="007B2EF0" w:rsidRDefault="007B2EF0" w:rsidP="00DA09FA">
      <w:pPr>
        <w:widowControl w:val="0"/>
        <w:autoSpaceDE w:val="0"/>
        <w:spacing w:after="0" w:line="240" w:lineRule="auto"/>
        <w:ind w:firstLine="851"/>
        <w:jc w:val="both"/>
        <w:rPr>
          <w:rFonts w:ascii="Times New Roman" w:hAnsi="Times New Roman"/>
          <w:sz w:val="28"/>
          <w:szCs w:val="28"/>
        </w:rPr>
      </w:pPr>
    </w:p>
    <w:p w:rsidR="007B2EF0" w:rsidRDefault="007B2EF0" w:rsidP="00DA09FA">
      <w:pPr>
        <w:widowControl w:val="0"/>
        <w:autoSpaceDE w:val="0"/>
        <w:spacing w:after="0" w:line="240" w:lineRule="auto"/>
        <w:ind w:firstLine="851"/>
        <w:jc w:val="both"/>
        <w:rPr>
          <w:rFonts w:ascii="Times New Roman" w:hAnsi="Times New Roman"/>
          <w:sz w:val="28"/>
          <w:szCs w:val="28"/>
        </w:rPr>
      </w:pPr>
    </w:p>
    <w:p w:rsidR="00AC03B5" w:rsidRPr="00624CA1" w:rsidRDefault="00AC03B5" w:rsidP="00DA09FA">
      <w:pPr>
        <w:pStyle w:val="5"/>
        <w:keepNext w:val="0"/>
        <w:widowControl w:val="0"/>
        <w:ind w:left="0" w:firstLine="0"/>
        <w:rPr>
          <w:rFonts w:ascii="Times New Roman CYR" w:hAnsi="Times New Roman CYR" w:cs="Times New Roman CYR"/>
          <w:bCs/>
          <w:szCs w:val="28"/>
        </w:rPr>
      </w:pPr>
      <w:r>
        <w:rPr>
          <w:rFonts w:ascii="Times New Roman CYR" w:hAnsi="Times New Roman CYR" w:cs="Times New Roman CYR"/>
          <w:bCs/>
          <w:szCs w:val="28"/>
        </w:rPr>
        <w:t xml:space="preserve">            У</w:t>
      </w:r>
      <w:r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Pr="00624CA1">
        <w:rPr>
          <w:rFonts w:ascii="Times New Roman CYR" w:hAnsi="Times New Roman CYR" w:cs="Times New Roman CYR"/>
          <w:bCs/>
          <w:szCs w:val="28"/>
        </w:rPr>
        <w:t xml:space="preserve"> делами</w:t>
      </w:r>
    </w:p>
    <w:p w:rsidR="00E22E2C" w:rsidRDefault="00AC03B5" w:rsidP="00DA09FA">
      <w:pPr>
        <w:widowControl w:val="0"/>
        <w:autoSpaceDE w:val="0"/>
        <w:spacing w:after="0" w:line="240" w:lineRule="auto"/>
        <w:jc w:val="both"/>
        <w:rPr>
          <w:rFonts w:ascii="Times New Roman CYR" w:hAnsi="Times New Roman CYR" w:cs="Times New Roman CYR"/>
          <w:bCs/>
          <w:sz w:val="28"/>
          <w:szCs w:val="28"/>
        </w:rPr>
      </w:pPr>
      <w:r w:rsidRPr="00624CA1">
        <w:rPr>
          <w:rFonts w:ascii="Times New Roman CYR" w:hAnsi="Times New Roman CYR" w:cs="Times New Roman CYR"/>
          <w:bCs/>
          <w:sz w:val="28"/>
          <w:szCs w:val="28"/>
        </w:rPr>
        <w:t xml:space="preserve">Администрации </w:t>
      </w:r>
      <w:r>
        <w:rPr>
          <w:rFonts w:ascii="Times New Roman CYR" w:hAnsi="Times New Roman CYR" w:cs="Times New Roman CYR"/>
          <w:bCs/>
          <w:sz w:val="28"/>
          <w:szCs w:val="28"/>
        </w:rPr>
        <w:t xml:space="preserve">Октябрьского </w:t>
      </w:r>
      <w:r w:rsidRPr="00624CA1">
        <w:rPr>
          <w:rFonts w:ascii="Times New Roman CYR" w:hAnsi="Times New Roman CYR" w:cs="Times New Roman CYR"/>
          <w:bCs/>
          <w:sz w:val="28"/>
          <w:szCs w:val="28"/>
        </w:rPr>
        <w:t xml:space="preserve">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Pr>
          <w:rFonts w:ascii="Times New Roman CYR" w:hAnsi="Times New Roman CYR" w:cs="Times New Roman CYR"/>
          <w:bCs/>
          <w:sz w:val="28"/>
          <w:szCs w:val="28"/>
        </w:rPr>
        <w:t>Н.Н. Савченко</w:t>
      </w:r>
      <w:r w:rsidR="00E22E2C">
        <w:rPr>
          <w:rFonts w:ascii="Times New Roman CYR" w:hAnsi="Times New Roman CYR" w:cs="Times New Roman CYR"/>
          <w:bCs/>
          <w:sz w:val="28"/>
          <w:szCs w:val="28"/>
        </w:rPr>
        <w:br w:type="page"/>
      </w:r>
    </w:p>
    <w:p w:rsidR="00B9493E" w:rsidRDefault="00B9493E" w:rsidP="00DA09FA">
      <w:pPr>
        <w:widowControl w:val="0"/>
        <w:autoSpaceDE w:val="0"/>
        <w:autoSpaceDN w:val="0"/>
        <w:adjustRightInd w:val="0"/>
        <w:spacing w:after="0" w:line="240" w:lineRule="auto"/>
        <w:ind w:firstLine="851"/>
        <w:jc w:val="right"/>
        <w:rPr>
          <w:rFonts w:ascii="Times New Roman" w:hAnsi="Times New Roman"/>
          <w:sz w:val="28"/>
          <w:szCs w:val="28"/>
        </w:rPr>
        <w:sectPr w:rsidR="00B9493E" w:rsidSect="008A796A">
          <w:pgSz w:w="11906" w:h="16838" w:code="9"/>
          <w:pgMar w:top="851" w:right="851" w:bottom="1134" w:left="1418" w:header="0" w:footer="284" w:gutter="0"/>
          <w:cols w:space="708"/>
          <w:docGrid w:linePitch="360"/>
        </w:sectPr>
      </w:pPr>
    </w:p>
    <w:p w:rsidR="00E22E2C" w:rsidRPr="005A0F87" w:rsidRDefault="00E22E2C" w:rsidP="00DA09FA">
      <w:pPr>
        <w:spacing w:after="0" w:line="240" w:lineRule="auto"/>
        <w:jc w:val="right"/>
        <w:rPr>
          <w:rFonts w:ascii="Times New Roman" w:hAnsi="Times New Roman"/>
          <w:sz w:val="28"/>
          <w:szCs w:val="24"/>
        </w:rPr>
      </w:pPr>
      <w:r w:rsidRPr="005A0F87">
        <w:rPr>
          <w:rFonts w:ascii="Times New Roman" w:hAnsi="Times New Roman"/>
          <w:sz w:val="28"/>
          <w:szCs w:val="24"/>
        </w:rPr>
        <w:lastRenderedPageBreak/>
        <w:t>Приложение №</w:t>
      </w:r>
      <w:r w:rsidR="00E34A4C">
        <w:rPr>
          <w:rFonts w:ascii="Times New Roman" w:hAnsi="Times New Roman"/>
          <w:sz w:val="28"/>
          <w:szCs w:val="24"/>
        </w:rPr>
        <w:t>6</w:t>
      </w:r>
    </w:p>
    <w:p w:rsidR="00E22E2C" w:rsidRPr="005A0F87" w:rsidRDefault="00E22E2C" w:rsidP="00DA09FA">
      <w:pPr>
        <w:widowControl w:val="0"/>
        <w:autoSpaceDE w:val="0"/>
        <w:autoSpaceDN w:val="0"/>
        <w:adjustRightInd w:val="0"/>
        <w:spacing w:after="0" w:line="240" w:lineRule="auto"/>
        <w:ind w:right="-1" w:firstLine="851"/>
        <w:jc w:val="right"/>
        <w:rPr>
          <w:rFonts w:ascii="Times New Roman" w:hAnsi="Times New Roman"/>
          <w:sz w:val="28"/>
          <w:szCs w:val="24"/>
        </w:rPr>
      </w:pPr>
      <w:r w:rsidRPr="005A0F87">
        <w:rPr>
          <w:rFonts w:ascii="Times New Roman" w:hAnsi="Times New Roman"/>
          <w:sz w:val="28"/>
          <w:szCs w:val="24"/>
        </w:rPr>
        <w:t>к постановлению</w:t>
      </w:r>
    </w:p>
    <w:p w:rsidR="00E22E2C" w:rsidRPr="005A0F87" w:rsidRDefault="00E22E2C" w:rsidP="00DA09FA">
      <w:pPr>
        <w:widowControl w:val="0"/>
        <w:autoSpaceDE w:val="0"/>
        <w:autoSpaceDN w:val="0"/>
        <w:adjustRightInd w:val="0"/>
        <w:spacing w:after="0" w:line="240" w:lineRule="auto"/>
        <w:ind w:right="-1" w:firstLine="851"/>
        <w:jc w:val="right"/>
        <w:rPr>
          <w:rFonts w:ascii="Times New Roman" w:hAnsi="Times New Roman"/>
          <w:sz w:val="28"/>
          <w:szCs w:val="24"/>
        </w:rPr>
      </w:pPr>
      <w:r w:rsidRPr="005A0F87">
        <w:rPr>
          <w:rFonts w:ascii="Times New Roman" w:hAnsi="Times New Roman"/>
          <w:sz w:val="28"/>
          <w:szCs w:val="24"/>
        </w:rPr>
        <w:t>Администрации</w:t>
      </w:r>
    </w:p>
    <w:p w:rsidR="00E22E2C" w:rsidRPr="005A0F87" w:rsidRDefault="00E22E2C" w:rsidP="00DA09FA">
      <w:pPr>
        <w:widowControl w:val="0"/>
        <w:autoSpaceDE w:val="0"/>
        <w:autoSpaceDN w:val="0"/>
        <w:adjustRightInd w:val="0"/>
        <w:spacing w:after="0" w:line="240" w:lineRule="auto"/>
        <w:ind w:right="-1" w:firstLine="851"/>
        <w:jc w:val="right"/>
        <w:rPr>
          <w:rFonts w:ascii="Times New Roman" w:hAnsi="Times New Roman"/>
          <w:sz w:val="28"/>
          <w:szCs w:val="24"/>
        </w:rPr>
      </w:pPr>
      <w:r w:rsidRPr="005A0F87">
        <w:rPr>
          <w:rFonts w:ascii="Times New Roman" w:hAnsi="Times New Roman"/>
          <w:sz w:val="28"/>
          <w:szCs w:val="24"/>
        </w:rPr>
        <w:t>Октябрьского района</w:t>
      </w:r>
    </w:p>
    <w:p w:rsidR="00E22E2C" w:rsidRDefault="00F91A99" w:rsidP="00DA09FA">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от 27.08.2014  № 860</w:t>
      </w:r>
    </w:p>
    <w:p w:rsidR="00E22E2C" w:rsidRPr="002918C7" w:rsidRDefault="00E22E2C" w:rsidP="00DA09FA">
      <w:pPr>
        <w:widowControl w:val="0"/>
        <w:autoSpaceDE w:val="0"/>
        <w:autoSpaceDN w:val="0"/>
        <w:adjustRightInd w:val="0"/>
        <w:spacing w:after="0" w:line="240" w:lineRule="auto"/>
        <w:ind w:right="-1" w:firstLine="851"/>
        <w:jc w:val="right"/>
        <w:rPr>
          <w:rFonts w:ascii="Times New Roman" w:hAnsi="Times New Roman"/>
          <w:sz w:val="24"/>
          <w:szCs w:val="24"/>
        </w:rPr>
      </w:pPr>
    </w:p>
    <w:p w:rsidR="00E22E2C" w:rsidRPr="005F71FA" w:rsidRDefault="00E22E2C" w:rsidP="00DA09FA">
      <w:pPr>
        <w:widowControl w:val="0"/>
        <w:autoSpaceDE w:val="0"/>
        <w:autoSpaceDN w:val="0"/>
        <w:adjustRightInd w:val="0"/>
        <w:spacing w:after="0" w:line="240" w:lineRule="auto"/>
        <w:jc w:val="center"/>
        <w:rPr>
          <w:rFonts w:ascii="Times New Roman" w:hAnsi="Times New Roman"/>
          <w:sz w:val="24"/>
          <w:szCs w:val="24"/>
        </w:rPr>
      </w:pPr>
    </w:p>
    <w:p w:rsidR="00E22E2C" w:rsidRPr="005F71FA" w:rsidRDefault="00E22E2C" w:rsidP="00DA09FA">
      <w:pPr>
        <w:widowControl w:val="0"/>
        <w:autoSpaceDE w:val="0"/>
        <w:autoSpaceDN w:val="0"/>
        <w:adjustRightInd w:val="0"/>
        <w:spacing w:after="0" w:line="240" w:lineRule="auto"/>
        <w:jc w:val="center"/>
        <w:rPr>
          <w:rFonts w:ascii="Times New Roman" w:hAnsi="Times New Roman"/>
          <w:sz w:val="24"/>
          <w:szCs w:val="24"/>
        </w:rPr>
      </w:pPr>
      <w:r w:rsidRPr="005F71FA">
        <w:rPr>
          <w:rFonts w:ascii="Times New Roman" w:hAnsi="Times New Roman"/>
          <w:sz w:val="24"/>
          <w:szCs w:val="24"/>
        </w:rPr>
        <w:t>ОБОСНОВАНИЯ ФИНАНСОВЫХ РЕСУРСОВ,</w:t>
      </w:r>
    </w:p>
    <w:p w:rsidR="00E22E2C" w:rsidRPr="005F71FA" w:rsidRDefault="00E22E2C" w:rsidP="00DA09FA">
      <w:pPr>
        <w:widowControl w:val="0"/>
        <w:autoSpaceDE w:val="0"/>
        <w:autoSpaceDN w:val="0"/>
        <w:adjustRightInd w:val="0"/>
        <w:spacing w:after="0" w:line="240" w:lineRule="auto"/>
        <w:jc w:val="center"/>
        <w:rPr>
          <w:rFonts w:ascii="Times New Roman" w:hAnsi="Times New Roman"/>
          <w:sz w:val="24"/>
          <w:szCs w:val="24"/>
        </w:rPr>
      </w:pPr>
      <w:r w:rsidRPr="005F71FA">
        <w:rPr>
          <w:rFonts w:ascii="Times New Roman" w:hAnsi="Times New Roman"/>
          <w:sz w:val="24"/>
          <w:szCs w:val="24"/>
        </w:rPr>
        <w:t xml:space="preserve">НЕОБХОДИМЫХ ДЛЯ РЕАЛИЗАЦИИ МЕРОПРИЯТИЙ МУНИЦИПАЛЬНОЙ ПРОГРАММЫ </w:t>
      </w:r>
    </w:p>
    <w:p w:rsidR="00E22E2C" w:rsidRDefault="00E22E2C" w:rsidP="00DA09FA">
      <w:pPr>
        <w:widowControl w:val="0"/>
        <w:autoSpaceDE w:val="0"/>
        <w:autoSpaceDN w:val="0"/>
        <w:adjustRightInd w:val="0"/>
        <w:spacing w:after="0" w:line="240" w:lineRule="auto"/>
        <w:jc w:val="center"/>
        <w:rPr>
          <w:rFonts w:ascii="Times New Roman" w:hAnsi="Times New Roman"/>
          <w:sz w:val="24"/>
          <w:szCs w:val="24"/>
        </w:rPr>
      </w:pPr>
      <w:r w:rsidRPr="005F71FA">
        <w:rPr>
          <w:rFonts w:ascii="Times New Roman" w:hAnsi="Times New Roman"/>
          <w:sz w:val="24"/>
          <w:szCs w:val="24"/>
        </w:rPr>
        <w:t>ОКТЯБРЬСКОГО РАЙОНА «РАЗВИТИЕ ЗДРАВООХРАНЕНИЯ»</w:t>
      </w:r>
    </w:p>
    <w:p w:rsidR="002918C7" w:rsidRPr="005F71FA" w:rsidRDefault="002918C7" w:rsidP="00DA09FA">
      <w:pPr>
        <w:widowControl w:val="0"/>
        <w:autoSpaceDE w:val="0"/>
        <w:autoSpaceDN w:val="0"/>
        <w:adjustRightInd w:val="0"/>
        <w:spacing w:after="0" w:line="240" w:lineRule="auto"/>
        <w:jc w:val="center"/>
        <w:rPr>
          <w:rFonts w:ascii="Times New Roman" w:hAnsi="Times New Roman"/>
          <w:sz w:val="24"/>
          <w:szCs w:val="24"/>
        </w:rPr>
      </w:pPr>
    </w:p>
    <w:tbl>
      <w:tblPr>
        <w:tblW w:w="15895" w:type="dxa"/>
        <w:jc w:val="center"/>
        <w:tblCellSpacing w:w="5" w:type="nil"/>
        <w:tblInd w:w="-351" w:type="dxa"/>
        <w:tblLayout w:type="fixed"/>
        <w:tblCellMar>
          <w:left w:w="75" w:type="dxa"/>
          <w:right w:w="75" w:type="dxa"/>
        </w:tblCellMar>
        <w:tblLook w:val="0000" w:firstRow="0" w:lastRow="0" w:firstColumn="0" w:lastColumn="0" w:noHBand="0" w:noVBand="0"/>
      </w:tblPr>
      <w:tblGrid>
        <w:gridCol w:w="4254"/>
        <w:gridCol w:w="2333"/>
        <w:gridCol w:w="3923"/>
        <w:gridCol w:w="3118"/>
        <w:gridCol w:w="2267"/>
      </w:tblGrid>
      <w:tr w:rsidR="00E22E2C" w:rsidRPr="005F71FA" w:rsidTr="00C52C3E">
        <w:trPr>
          <w:trHeight w:val="149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5F71FA" w:rsidRDefault="00E22E2C" w:rsidP="00DA09FA">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333" w:type="dxa"/>
            <w:tcBorders>
              <w:top w:val="single" w:sz="4" w:space="0" w:color="auto"/>
              <w:left w:val="single" w:sz="4" w:space="0" w:color="auto"/>
              <w:bottom w:val="single" w:sz="4" w:space="0" w:color="auto"/>
              <w:right w:val="single" w:sz="4" w:space="0" w:color="auto"/>
            </w:tcBorders>
          </w:tcPr>
          <w:p w:rsidR="00E22E2C" w:rsidRPr="005F71FA" w:rsidRDefault="00E22E2C" w:rsidP="00DA09FA">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23" w:type="dxa"/>
            <w:tcBorders>
              <w:top w:val="single" w:sz="4" w:space="0" w:color="auto"/>
              <w:left w:val="single" w:sz="4" w:space="0" w:color="auto"/>
              <w:bottom w:val="single" w:sz="4" w:space="0" w:color="auto"/>
              <w:right w:val="single" w:sz="4" w:space="0" w:color="auto"/>
            </w:tcBorders>
          </w:tcPr>
          <w:p w:rsidR="00E22E2C" w:rsidRPr="005F71FA" w:rsidRDefault="00E22E2C" w:rsidP="00DA09FA">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118" w:type="dxa"/>
            <w:tcBorders>
              <w:top w:val="single" w:sz="4" w:space="0" w:color="auto"/>
              <w:left w:val="single" w:sz="4" w:space="0" w:color="auto"/>
              <w:bottom w:val="single" w:sz="4" w:space="0" w:color="auto"/>
              <w:right w:val="single" w:sz="4" w:space="0" w:color="auto"/>
            </w:tcBorders>
          </w:tcPr>
          <w:p w:rsidR="00E22E2C" w:rsidRPr="005F71FA" w:rsidRDefault="00E22E2C" w:rsidP="00DA09FA">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267" w:type="dxa"/>
            <w:tcBorders>
              <w:top w:val="single" w:sz="4" w:space="0" w:color="auto"/>
              <w:left w:val="single" w:sz="4" w:space="0" w:color="auto"/>
              <w:bottom w:val="single" w:sz="4" w:space="0" w:color="auto"/>
              <w:right w:val="single" w:sz="4" w:space="0" w:color="auto"/>
            </w:tcBorders>
          </w:tcPr>
          <w:p w:rsidR="00E22E2C" w:rsidRPr="00BC7071" w:rsidRDefault="00E22E2C" w:rsidP="00DA09FA">
            <w:pPr>
              <w:pStyle w:val="ConsPlusCell"/>
              <w:rPr>
                <w:color w:val="0000FF"/>
                <w:sz w:val="24"/>
                <w:szCs w:val="24"/>
              </w:rPr>
            </w:pPr>
            <w:r w:rsidRPr="005F71FA">
              <w:rPr>
                <w:sz w:val="24"/>
                <w:szCs w:val="24"/>
              </w:rPr>
              <w:t>Эксплуатационные расходы, возникающие в результате реализации мероприятия</w:t>
            </w:r>
            <w:hyperlink w:anchor="Par461" w:history="1">
              <w:r w:rsidRPr="005F71FA">
                <w:rPr>
                  <w:color w:val="0000FF"/>
                  <w:sz w:val="24"/>
                  <w:szCs w:val="24"/>
                </w:rPr>
                <w:t>*****</w:t>
              </w:r>
            </w:hyperlink>
          </w:p>
        </w:tc>
      </w:tr>
      <w:tr w:rsidR="00E22E2C" w:rsidRPr="005F71FA" w:rsidTr="00C52C3E">
        <w:trPr>
          <w:trHeight w:val="1691"/>
          <w:tblCellSpacing w:w="5" w:type="nil"/>
          <w:jc w:val="center"/>
        </w:trPr>
        <w:tc>
          <w:tcPr>
            <w:tcW w:w="4254" w:type="dxa"/>
            <w:tcBorders>
              <w:left w:val="single" w:sz="4" w:space="0" w:color="auto"/>
              <w:bottom w:val="single" w:sz="4" w:space="0" w:color="auto"/>
              <w:right w:val="single" w:sz="4" w:space="0" w:color="auto"/>
            </w:tcBorders>
          </w:tcPr>
          <w:p w:rsidR="00E22E2C" w:rsidRPr="005F71FA" w:rsidRDefault="00E22E2C" w:rsidP="00DA09FA">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333" w:type="dxa"/>
            <w:tcBorders>
              <w:left w:val="single" w:sz="4" w:space="0" w:color="auto"/>
              <w:bottom w:val="single" w:sz="4" w:space="0" w:color="auto"/>
              <w:right w:val="single" w:sz="4" w:space="0" w:color="auto"/>
            </w:tcBorders>
          </w:tcPr>
          <w:p w:rsidR="00E22E2C" w:rsidRPr="005F71FA" w:rsidRDefault="00E22E2C" w:rsidP="00DA09FA">
            <w:pPr>
              <w:pStyle w:val="ConsPlusCell"/>
              <w:rPr>
                <w:sz w:val="24"/>
                <w:szCs w:val="24"/>
              </w:rPr>
            </w:pPr>
            <w:r w:rsidRPr="005F71FA">
              <w:rPr>
                <w:sz w:val="24"/>
                <w:szCs w:val="24"/>
              </w:rPr>
              <w:t>Бюджет Октябрьского района</w:t>
            </w:r>
          </w:p>
          <w:p w:rsidR="00E22E2C" w:rsidRPr="005F71FA" w:rsidRDefault="00E22E2C" w:rsidP="00DA09FA">
            <w:pPr>
              <w:pStyle w:val="ConsPlusCell"/>
              <w:rPr>
                <w:sz w:val="24"/>
                <w:szCs w:val="24"/>
              </w:rPr>
            </w:pPr>
          </w:p>
          <w:p w:rsidR="00E22E2C" w:rsidRPr="005F71FA" w:rsidRDefault="00E22E2C" w:rsidP="00DA09FA">
            <w:pPr>
              <w:pStyle w:val="ConsPlusCell"/>
              <w:rPr>
                <w:sz w:val="24"/>
                <w:szCs w:val="24"/>
              </w:rPr>
            </w:pPr>
            <w:r w:rsidRPr="005F71FA">
              <w:rPr>
                <w:sz w:val="24"/>
                <w:szCs w:val="24"/>
              </w:rPr>
              <w:t>Областной бюджет</w:t>
            </w:r>
          </w:p>
        </w:tc>
        <w:tc>
          <w:tcPr>
            <w:tcW w:w="3923" w:type="dxa"/>
            <w:tcBorders>
              <w:left w:val="single" w:sz="4" w:space="0" w:color="auto"/>
              <w:bottom w:val="single" w:sz="4" w:space="0" w:color="auto"/>
              <w:right w:val="single" w:sz="4" w:space="0" w:color="auto"/>
            </w:tcBorders>
          </w:tcPr>
          <w:p w:rsidR="00E22E2C" w:rsidRPr="005F71FA" w:rsidRDefault="00E22E2C" w:rsidP="00DA09FA">
            <w:pPr>
              <w:pStyle w:val="ConsPlusCell"/>
              <w:rPr>
                <w:sz w:val="24"/>
                <w:szCs w:val="24"/>
              </w:rPr>
            </w:pPr>
          </w:p>
        </w:tc>
        <w:tc>
          <w:tcPr>
            <w:tcW w:w="3118" w:type="dxa"/>
            <w:tcBorders>
              <w:left w:val="single" w:sz="4" w:space="0" w:color="auto"/>
              <w:bottom w:val="single" w:sz="4" w:space="0" w:color="auto"/>
              <w:right w:val="single" w:sz="4" w:space="0" w:color="auto"/>
            </w:tcBorders>
          </w:tcPr>
          <w:p w:rsidR="00E22E2C" w:rsidRPr="005F71FA" w:rsidRDefault="00E22E2C" w:rsidP="00DA09FA">
            <w:pPr>
              <w:pStyle w:val="ConsPlusCell"/>
              <w:rPr>
                <w:sz w:val="24"/>
                <w:szCs w:val="24"/>
              </w:rPr>
            </w:pPr>
            <w:r w:rsidRPr="005F71FA">
              <w:rPr>
                <w:sz w:val="24"/>
                <w:szCs w:val="24"/>
              </w:rPr>
              <w:t xml:space="preserve">Всего – </w:t>
            </w:r>
            <w:r w:rsidR="00A7417C">
              <w:rPr>
                <w:sz w:val="24"/>
                <w:szCs w:val="24"/>
              </w:rPr>
              <w:t>50870,0</w:t>
            </w:r>
            <w:r>
              <w:rPr>
                <w:sz w:val="24"/>
                <w:szCs w:val="24"/>
              </w:rPr>
              <w:t xml:space="preserve"> тыс. руб.:</w:t>
            </w:r>
          </w:p>
          <w:p w:rsidR="00E22E2C" w:rsidRPr="005F71FA" w:rsidRDefault="00E22E2C" w:rsidP="00DA09FA">
            <w:pPr>
              <w:pStyle w:val="ConsPlusCell"/>
              <w:rPr>
                <w:sz w:val="24"/>
                <w:szCs w:val="24"/>
              </w:rPr>
            </w:pPr>
            <w:r w:rsidRPr="005F71FA">
              <w:rPr>
                <w:sz w:val="24"/>
                <w:szCs w:val="24"/>
              </w:rPr>
              <w:t xml:space="preserve">2014 год – </w:t>
            </w:r>
            <w:r w:rsidR="00A7417C">
              <w:rPr>
                <w:sz w:val="24"/>
                <w:szCs w:val="24"/>
              </w:rPr>
              <w:t>21612,4</w:t>
            </w:r>
            <w:r w:rsidRPr="005F71FA">
              <w:rPr>
                <w:sz w:val="24"/>
                <w:szCs w:val="24"/>
              </w:rPr>
              <w:t xml:space="preserve"> тыс. руб.;</w:t>
            </w:r>
          </w:p>
          <w:p w:rsidR="00E22E2C" w:rsidRPr="005F71FA" w:rsidRDefault="00E22E2C" w:rsidP="00DA09FA">
            <w:pPr>
              <w:pStyle w:val="ConsPlusCell"/>
              <w:rPr>
                <w:sz w:val="24"/>
                <w:szCs w:val="24"/>
              </w:rPr>
            </w:pPr>
            <w:r w:rsidRPr="005F71FA">
              <w:rPr>
                <w:sz w:val="24"/>
                <w:szCs w:val="24"/>
              </w:rPr>
              <w:t xml:space="preserve">2015 год – </w:t>
            </w:r>
            <w:r>
              <w:rPr>
                <w:sz w:val="24"/>
                <w:szCs w:val="24"/>
              </w:rPr>
              <w:t>4452,6</w:t>
            </w:r>
            <w:r w:rsidRPr="005F71FA">
              <w:rPr>
                <w:sz w:val="24"/>
                <w:szCs w:val="24"/>
              </w:rPr>
              <w:t xml:space="preserve"> тыс. руб.;</w:t>
            </w:r>
          </w:p>
          <w:p w:rsidR="00E22E2C" w:rsidRPr="005F71FA" w:rsidRDefault="00E22E2C" w:rsidP="00DA09FA">
            <w:pPr>
              <w:pStyle w:val="ConsPlusCell"/>
              <w:rPr>
                <w:sz w:val="24"/>
                <w:szCs w:val="24"/>
              </w:rPr>
            </w:pPr>
            <w:r w:rsidRPr="005F71FA">
              <w:rPr>
                <w:sz w:val="24"/>
                <w:szCs w:val="24"/>
              </w:rPr>
              <w:t>2016 год – 49</w:t>
            </w:r>
            <w:r>
              <w:rPr>
                <w:sz w:val="24"/>
                <w:szCs w:val="24"/>
              </w:rPr>
              <w:t>61,0</w:t>
            </w:r>
            <w:r w:rsidRPr="005F71FA">
              <w:rPr>
                <w:sz w:val="24"/>
                <w:szCs w:val="24"/>
              </w:rPr>
              <w:t xml:space="preserve"> тыс. руб.;</w:t>
            </w:r>
          </w:p>
          <w:p w:rsidR="00E22E2C" w:rsidRPr="005F71FA" w:rsidRDefault="00E22E2C" w:rsidP="00DA09FA">
            <w:pPr>
              <w:pStyle w:val="ConsPlusCell"/>
              <w:rPr>
                <w:sz w:val="24"/>
                <w:szCs w:val="24"/>
              </w:rPr>
            </w:pPr>
            <w:r w:rsidRPr="005F71FA">
              <w:rPr>
                <w:sz w:val="24"/>
                <w:szCs w:val="24"/>
              </w:rPr>
              <w:t xml:space="preserve">2017 год – </w:t>
            </w:r>
            <w:r>
              <w:rPr>
                <w:sz w:val="24"/>
                <w:szCs w:val="24"/>
              </w:rPr>
              <w:t>4961,0</w:t>
            </w:r>
            <w:r w:rsidRPr="005F71FA">
              <w:rPr>
                <w:sz w:val="24"/>
                <w:szCs w:val="24"/>
              </w:rPr>
              <w:t xml:space="preserve"> тыс. руб.;</w:t>
            </w:r>
          </w:p>
          <w:p w:rsidR="00E22E2C" w:rsidRPr="005F71FA" w:rsidRDefault="00E22E2C" w:rsidP="00DA09FA">
            <w:pPr>
              <w:pStyle w:val="ConsPlusCell"/>
              <w:rPr>
                <w:sz w:val="24"/>
                <w:szCs w:val="24"/>
              </w:rPr>
            </w:pPr>
            <w:r w:rsidRPr="005F71FA">
              <w:rPr>
                <w:sz w:val="24"/>
                <w:szCs w:val="24"/>
              </w:rPr>
              <w:t xml:space="preserve">2018 год – </w:t>
            </w:r>
            <w:r>
              <w:rPr>
                <w:sz w:val="24"/>
                <w:szCs w:val="24"/>
              </w:rPr>
              <w:t>4961,0</w:t>
            </w:r>
            <w:r w:rsidRPr="005F71FA">
              <w:rPr>
                <w:sz w:val="24"/>
                <w:szCs w:val="24"/>
              </w:rPr>
              <w:t xml:space="preserve"> тыс. руб.;</w:t>
            </w:r>
          </w:p>
          <w:p w:rsidR="00E22E2C" w:rsidRPr="005F71FA" w:rsidRDefault="00E22E2C" w:rsidP="00DA09FA">
            <w:pPr>
              <w:pStyle w:val="ConsPlusCell"/>
              <w:rPr>
                <w:sz w:val="24"/>
                <w:szCs w:val="24"/>
              </w:rPr>
            </w:pPr>
            <w:r w:rsidRPr="005F71FA">
              <w:rPr>
                <w:sz w:val="24"/>
                <w:szCs w:val="24"/>
              </w:rPr>
              <w:t xml:space="preserve">2019 год – </w:t>
            </w:r>
            <w:r>
              <w:rPr>
                <w:sz w:val="24"/>
                <w:szCs w:val="24"/>
              </w:rPr>
              <w:t>4961,0</w:t>
            </w:r>
            <w:r w:rsidRPr="005F71FA">
              <w:rPr>
                <w:sz w:val="24"/>
                <w:szCs w:val="24"/>
              </w:rPr>
              <w:t xml:space="preserve"> тыс. руб.;</w:t>
            </w:r>
          </w:p>
          <w:p w:rsidR="00E22E2C" w:rsidRPr="005F71FA" w:rsidRDefault="00E22E2C" w:rsidP="00DA09FA">
            <w:pPr>
              <w:pStyle w:val="ConsPlusCell"/>
              <w:rPr>
                <w:sz w:val="24"/>
                <w:szCs w:val="24"/>
              </w:rPr>
            </w:pPr>
            <w:r w:rsidRPr="005F71FA">
              <w:rPr>
                <w:sz w:val="24"/>
                <w:szCs w:val="24"/>
              </w:rPr>
              <w:t xml:space="preserve">2020 год – </w:t>
            </w:r>
            <w:r>
              <w:rPr>
                <w:sz w:val="24"/>
                <w:szCs w:val="24"/>
              </w:rPr>
              <w:t>4961,0</w:t>
            </w:r>
            <w:r w:rsidRPr="005F71FA">
              <w:rPr>
                <w:sz w:val="24"/>
                <w:szCs w:val="24"/>
              </w:rPr>
              <w:t xml:space="preserve"> тыс. руб.</w:t>
            </w:r>
          </w:p>
        </w:tc>
        <w:tc>
          <w:tcPr>
            <w:tcW w:w="2267" w:type="dxa"/>
            <w:tcBorders>
              <w:left w:val="single" w:sz="4" w:space="0" w:color="auto"/>
              <w:bottom w:val="single" w:sz="4" w:space="0" w:color="auto"/>
              <w:right w:val="single" w:sz="4" w:space="0" w:color="auto"/>
            </w:tcBorders>
          </w:tcPr>
          <w:p w:rsidR="00E22E2C" w:rsidRPr="005F71FA" w:rsidRDefault="00E22E2C" w:rsidP="00DA09FA">
            <w:pPr>
              <w:pStyle w:val="ConsPlusCell"/>
              <w:rPr>
                <w:sz w:val="24"/>
                <w:szCs w:val="24"/>
              </w:rPr>
            </w:pPr>
          </w:p>
        </w:tc>
      </w:tr>
      <w:tr w:rsidR="00E22E2C" w:rsidRPr="005F71FA" w:rsidTr="00C52C3E">
        <w:trPr>
          <w:trHeight w:val="27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roofErr w:type="gramStart"/>
            <w:r w:rsidRPr="00DF7DD0">
              <w:rPr>
                <w:sz w:val="24"/>
                <w:szCs w:val="24"/>
              </w:rPr>
              <w:t>1.1) Развитие системы медицинской профилактики неинфекционных заболеваний и формирования здорового образа жизни, в том числе у детей.</w:t>
            </w:r>
            <w:proofErr w:type="gramEnd"/>
            <w:r w:rsidRPr="00DF7DD0">
              <w:rPr>
                <w:sz w:val="24"/>
                <w:szCs w:val="24"/>
              </w:rPr>
              <w:t xml:space="preserve"> Профилактика развития зависимостей, включая сокращение потребления табака, алкоголя, </w:t>
            </w:r>
          </w:p>
          <w:p w:rsidR="00E22E2C" w:rsidRPr="00DF7DD0" w:rsidRDefault="00E22E2C" w:rsidP="00DA09FA">
            <w:pPr>
              <w:pStyle w:val="ConsPlusCell"/>
              <w:rPr>
                <w:sz w:val="24"/>
                <w:szCs w:val="24"/>
              </w:rPr>
            </w:pPr>
            <w:r w:rsidRPr="00DF7DD0">
              <w:rPr>
                <w:sz w:val="24"/>
                <w:szCs w:val="24"/>
              </w:rPr>
              <w:t xml:space="preserve">наркотических средств и </w:t>
            </w:r>
            <w:r w:rsidRPr="00DF7DD0">
              <w:rPr>
                <w:sz w:val="24"/>
                <w:szCs w:val="24"/>
              </w:rPr>
              <w:lastRenderedPageBreak/>
              <w:t>психоактивных веществ, в том числе у детей.</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lastRenderedPageBreak/>
              <w:t xml:space="preserve">Бюджет Октябрьского района </w:t>
            </w: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p w:rsidR="00E22E2C" w:rsidRPr="00DF7DD0" w:rsidRDefault="00E22E2C" w:rsidP="00DA09FA">
            <w:pPr>
              <w:pStyle w:val="ConsPlusCell"/>
              <w:rPr>
                <w:sz w:val="24"/>
                <w:szCs w:val="24"/>
              </w:rPr>
            </w:pPr>
          </w:p>
        </w:tc>
      </w:tr>
      <w:tr w:rsidR="00E22E2C" w:rsidRPr="005F71FA" w:rsidTr="006D4761">
        <w:trPr>
          <w:trHeight w:val="129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p w:rsidR="00E22E2C" w:rsidRPr="00DF7DD0" w:rsidRDefault="00E22E2C" w:rsidP="00DA09FA">
            <w:pPr>
              <w:pStyle w:val="ConsPlusCell"/>
              <w:rPr>
                <w:sz w:val="24"/>
                <w:szCs w:val="24"/>
              </w:rPr>
            </w:pP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Бюджет Октябрьского района</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E22E2C" w:rsidRPr="00DF7DD0" w:rsidRDefault="00E22E2C" w:rsidP="00DA09FA">
            <w:pPr>
              <w:pStyle w:val="ConsPlusCell"/>
              <w:rPr>
                <w:sz w:val="24"/>
                <w:szCs w:val="24"/>
              </w:rPr>
            </w:pPr>
            <w:r w:rsidRPr="00DF7DD0">
              <w:rPr>
                <w:sz w:val="24"/>
                <w:szCs w:val="24"/>
              </w:rPr>
              <w:t>вакцина против туляремии;</w:t>
            </w:r>
          </w:p>
          <w:p w:rsidR="00E22E2C" w:rsidRPr="00DF7DD0" w:rsidRDefault="00E22E2C" w:rsidP="00DA09FA">
            <w:pPr>
              <w:pStyle w:val="ConsPlusCell"/>
              <w:rPr>
                <w:sz w:val="24"/>
                <w:szCs w:val="24"/>
              </w:rPr>
            </w:pPr>
            <w:r w:rsidRPr="00DF7DD0">
              <w:rPr>
                <w:sz w:val="24"/>
                <w:szCs w:val="24"/>
              </w:rPr>
              <w:t>вакцина против лептоспироза;</w:t>
            </w:r>
          </w:p>
          <w:p w:rsidR="00E22E2C" w:rsidRPr="00DF7DD0" w:rsidRDefault="00E22E2C" w:rsidP="00DA09FA">
            <w:pPr>
              <w:pStyle w:val="ConsPlusCell"/>
              <w:rPr>
                <w:sz w:val="24"/>
                <w:szCs w:val="24"/>
              </w:rPr>
            </w:pPr>
            <w:r w:rsidRPr="00DF7DD0">
              <w:rPr>
                <w:sz w:val="24"/>
                <w:szCs w:val="24"/>
              </w:rPr>
              <w:t>вакцина против вируса гепатита</w:t>
            </w:r>
            <w:proofErr w:type="gramStart"/>
            <w:r w:rsidRPr="00DF7DD0">
              <w:rPr>
                <w:sz w:val="24"/>
                <w:szCs w:val="24"/>
              </w:rPr>
              <w:t xml:space="preserve"> А</w:t>
            </w:r>
            <w:proofErr w:type="gramEnd"/>
            <w:r w:rsidRPr="00DF7DD0">
              <w:rPr>
                <w:sz w:val="24"/>
                <w:szCs w:val="24"/>
              </w:rPr>
              <w:t xml:space="preserve"> «АВАКСИМ» для детей;</w:t>
            </w:r>
          </w:p>
          <w:p w:rsidR="00E22E2C" w:rsidRPr="00DF7DD0" w:rsidRDefault="00E22E2C" w:rsidP="00DA09FA">
            <w:pPr>
              <w:pStyle w:val="ConsPlusCell"/>
              <w:rPr>
                <w:sz w:val="24"/>
                <w:szCs w:val="24"/>
              </w:rPr>
            </w:pPr>
            <w:r w:rsidRPr="00DF7DD0">
              <w:rPr>
                <w:sz w:val="24"/>
                <w:szCs w:val="24"/>
              </w:rPr>
              <w:t>вакцина против вируса гепатита</w:t>
            </w:r>
            <w:proofErr w:type="gramStart"/>
            <w:r w:rsidRPr="00DF7DD0">
              <w:rPr>
                <w:sz w:val="24"/>
                <w:szCs w:val="24"/>
              </w:rPr>
              <w:t xml:space="preserve"> А</w:t>
            </w:r>
            <w:proofErr w:type="gramEnd"/>
            <w:r w:rsidRPr="00DF7DD0">
              <w:rPr>
                <w:sz w:val="24"/>
                <w:szCs w:val="24"/>
              </w:rPr>
              <w:t xml:space="preserve"> «ХАВРИКС» для взрослых;</w:t>
            </w:r>
          </w:p>
          <w:p w:rsidR="00E22E2C" w:rsidRPr="00DF7DD0" w:rsidRDefault="00E22E2C" w:rsidP="00DA09FA">
            <w:pPr>
              <w:pStyle w:val="ConsPlusCell"/>
              <w:rPr>
                <w:sz w:val="24"/>
                <w:szCs w:val="24"/>
              </w:rPr>
            </w:pPr>
            <w:r w:rsidRPr="00DF7DD0">
              <w:rPr>
                <w:sz w:val="24"/>
                <w:szCs w:val="24"/>
              </w:rPr>
              <w:t>вакцина против брюшного тифа;</w:t>
            </w:r>
          </w:p>
          <w:p w:rsidR="00E22E2C" w:rsidRPr="00DF7DD0" w:rsidRDefault="00E22E2C" w:rsidP="00DA09FA">
            <w:pPr>
              <w:pStyle w:val="ConsPlusCell"/>
              <w:rPr>
                <w:sz w:val="24"/>
                <w:szCs w:val="24"/>
              </w:rPr>
            </w:pPr>
            <w:r w:rsidRPr="00DF7DD0">
              <w:rPr>
                <w:sz w:val="24"/>
                <w:szCs w:val="24"/>
              </w:rPr>
              <w:t>вакцина против дизентерии «ШИГЕЛВАК»;</w:t>
            </w:r>
          </w:p>
          <w:p w:rsidR="00E22E2C" w:rsidRPr="00DF7DD0" w:rsidRDefault="00E22E2C" w:rsidP="00DA09FA">
            <w:pPr>
              <w:pStyle w:val="ConsPlusCell"/>
              <w:rPr>
                <w:sz w:val="24"/>
                <w:szCs w:val="24"/>
              </w:rPr>
            </w:pPr>
            <w:r w:rsidRPr="00DF7DD0">
              <w:rPr>
                <w:sz w:val="24"/>
                <w:szCs w:val="24"/>
              </w:rPr>
              <w:t>антирабическая вакцина (против бешенства);</w:t>
            </w:r>
          </w:p>
          <w:p w:rsidR="00E22E2C" w:rsidRPr="00DF7DD0" w:rsidRDefault="00E22E2C" w:rsidP="00DA09FA">
            <w:pPr>
              <w:pStyle w:val="ConsPlusCell"/>
              <w:rPr>
                <w:sz w:val="24"/>
                <w:szCs w:val="24"/>
              </w:rPr>
            </w:pPr>
            <w:r w:rsidRPr="00DF7DD0">
              <w:rPr>
                <w:sz w:val="24"/>
                <w:szCs w:val="24"/>
              </w:rPr>
              <w:t>вакцина против гриппа</w:t>
            </w:r>
          </w:p>
        </w:tc>
        <w:tc>
          <w:tcPr>
            <w:tcW w:w="3118"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Всего – 441,3 тыс. руб.:</w:t>
            </w:r>
          </w:p>
          <w:p w:rsidR="00E22E2C" w:rsidRPr="00DF7DD0" w:rsidRDefault="00E22E2C" w:rsidP="00DA09FA">
            <w:pPr>
              <w:pStyle w:val="ConsPlusCell"/>
              <w:rPr>
                <w:sz w:val="24"/>
                <w:szCs w:val="24"/>
              </w:rPr>
            </w:pPr>
            <w:r w:rsidRPr="00DF7DD0">
              <w:rPr>
                <w:sz w:val="24"/>
                <w:szCs w:val="24"/>
              </w:rPr>
              <w:t>2014 год – 441,3 тыс. руб.</w:t>
            </w: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C52C3E">
        <w:trPr>
          <w:trHeight w:val="107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1.3) Мероприятия по борьбе с туберкулезом</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Бюджет Октябрьского района</w:t>
            </w:r>
          </w:p>
          <w:p w:rsidR="00E22E2C" w:rsidRPr="00DF7DD0" w:rsidRDefault="00E22E2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rPr>
              <w:t xml:space="preserve">проведение </w:t>
            </w:r>
            <w:proofErr w:type="gramStart"/>
            <w:r w:rsidRPr="00DF7DD0">
              <w:rPr>
                <w:sz w:val="24"/>
              </w:rPr>
              <w:t>дезинфекционных</w:t>
            </w:r>
            <w:proofErr w:type="gramEnd"/>
            <w:r w:rsidRPr="00DF7DD0">
              <w:rPr>
                <w:sz w:val="24"/>
              </w:rPr>
              <w:t xml:space="preserve"> мероприятий в домашних очагах инфекционных заболеваний на территории Октябрьского района</w:t>
            </w:r>
          </w:p>
        </w:tc>
        <w:tc>
          <w:tcPr>
            <w:tcW w:w="3118"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Всего – 100,0 тыс. руб.:</w:t>
            </w:r>
          </w:p>
          <w:p w:rsidR="00E22E2C" w:rsidRPr="00DF7DD0" w:rsidRDefault="00E22E2C" w:rsidP="00DA09FA">
            <w:pPr>
              <w:pStyle w:val="ConsPlusCell"/>
              <w:rPr>
                <w:sz w:val="24"/>
                <w:szCs w:val="24"/>
              </w:rPr>
            </w:pPr>
            <w:r w:rsidRPr="00DF7DD0">
              <w:rPr>
                <w:sz w:val="24"/>
                <w:szCs w:val="24"/>
              </w:rPr>
              <w:t>2014 год – 100,0 тыс. руб.</w:t>
            </w: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E36E9E">
        <w:trPr>
          <w:trHeight w:val="1077"/>
          <w:tblCellSpacing w:w="5" w:type="nil"/>
          <w:jc w:val="center"/>
        </w:trPr>
        <w:tc>
          <w:tcPr>
            <w:tcW w:w="4254" w:type="dxa"/>
            <w:tcBorders>
              <w:left w:val="single" w:sz="4" w:space="0" w:color="auto"/>
              <w:bottom w:val="single" w:sz="4" w:space="0" w:color="auto"/>
              <w:right w:val="single" w:sz="4" w:space="0" w:color="auto"/>
            </w:tcBorders>
          </w:tcPr>
          <w:p w:rsidR="00E22E2C" w:rsidRPr="00DF7DD0" w:rsidRDefault="00E22E2C" w:rsidP="00DA09FA">
            <w:pPr>
              <w:pStyle w:val="ConsPlusCell"/>
              <w:rPr>
                <w:kern w:val="2"/>
                <w:sz w:val="24"/>
                <w:szCs w:val="24"/>
              </w:rPr>
            </w:pPr>
            <w:r w:rsidRPr="00DF7DD0">
              <w:rPr>
                <w:sz w:val="24"/>
                <w:szCs w:val="24"/>
              </w:rPr>
              <w:t xml:space="preserve">1.4) </w:t>
            </w:r>
            <w:r w:rsidRPr="00DF7DD0">
              <w:rPr>
                <w:kern w:val="2"/>
                <w:sz w:val="24"/>
                <w:szCs w:val="24"/>
              </w:rPr>
              <w:t>Совершенствование механизмов обеспечения населения лекарственными препаратами, медицинскими изделиями для детей в амбулаторных условиях</w:t>
            </w:r>
          </w:p>
        </w:tc>
        <w:tc>
          <w:tcPr>
            <w:tcW w:w="2333" w:type="dxa"/>
            <w:tcBorders>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Бюджет Октябрьского района</w:t>
            </w:r>
          </w:p>
        </w:tc>
        <w:tc>
          <w:tcPr>
            <w:tcW w:w="3923" w:type="dxa"/>
            <w:tcBorders>
              <w:left w:val="single" w:sz="4" w:space="0" w:color="auto"/>
              <w:bottom w:val="single" w:sz="4" w:space="0" w:color="auto"/>
              <w:right w:val="single" w:sz="4" w:space="0" w:color="auto"/>
            </w:tcBorders>
            <w:shd w:val="clear" w:color="auto" w:fill="auto"/>
          </w:tcPr>
          <w:p w:rsidR="00E22E2C" w:rsidRPr="00DF7DD0" w:rsidRDefault="00E22E2C" w:rsidP="00DA09FA">
            <w:pPr>
              <w:pStyle w:val="ConsPlusCell"/>
              <w:rPr>
                <w:sz w:val="24"/>
                <w:szCs w:val="24"/>
              </w:rPr>
            </w:pPr>
            <w:r w:rsidRPr="00DF7DD0">
              <w:rPr>
                <w:sz w:val="24"/>
                <w:szCs w:val="24"/>
              </w:rPr>
              <w:t>Глюкометры для измерения уровня глюкозы в крови: 20шт.*460,25руб.=9205,00руб;</w:t>
            </w:r>
          </w:p>
          <w:p w:rsidR="00405851" w:rsidRDefault="00E22E2C" w:rsidP="00DA09FA">
            <w:pPr>
              <w:pStyle w:val="ConsPlusCell"/>
              <w:rPr>
                <w:sz w:val="24"/>
                <w:szCs w:val="24"/>
              </w:rPr>
            </w:pPr>
            <w:r w:rsidRPr="00DF7DD0">
              <w:rPr>
                <w:sz w:val="24"/>
                <w:szCs w:val="24"/>
              </w:rPr>
              <w:t>Тест-полоски</w:t>
            </w:r>
            <w:r w:rsidR="00405851">
              <w:rPr>
                <w:sz w:val="24"/>
                <w:szCs w:val="24"/>
              </w:rPr>
              <w:t>:</w:t>
            </w:r>
          </w:p>
          <w:p w:rsidR="00E22E2C" w:rsidRPr="00DF7DD0" w:rsidRDefault="00405851" w:rsidP="00DA09FA">
            <w:pPr>
              <w:pStyle w:val="ConsPlusCell"/>
              <w:rPr>
                <w:sz w:val="24"/>
                <w:szCs w:val="24"/>
              </w:rPr>
            </w:pPr>
            <w:r>
              <w:rPr>
                <w:sz w:val="24"/>
                <w:szCs w:val="24"/>
              </w:rPr>
              <w:t>36уп.*821,69руб.=</w:t>
            </w:r>
            <w:r w:rsidR="00E22E2C" w:rsidRPr="00DF7DD0">
              <w:rPr>
                <w:sz w:val="24"/>
                <w:szCs w:val="24"/>
              </w:rPr>
              <w:t>295</w:t>
            </w:r>
            <w:r>
              <w:rPr>
                <w:sz w:val="24"/>
                <w:szCs w:val="24"/>
              </w:rPr>
              <w:t>80,84</w:t>
            </w:r>
            <w:r w:rsidR="00E22E2C" w:rsidRPr="00DF7DD0">
              <w:rPr>
                <w:sz w:val="24"/>
                <w:szCs w:val="24"/>
              </w:rPr>
              <w:t>руб.</w:t>
            </w:r>
          </w:p>
        </w:tc>
        <w:tc>
          <w:tcPr>
            <w:tcW w:w="3118" w:type="dxa"/>
            <w:tcBorders>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Всего – 38,8 тыс. руб.:</w:t>
            </w:r>
          </w:p>
          <w:p w:rsidR="00E22E2C" w:rsidRPr="00DF7DD0" w:rsidRDefault="00E22E2C" w:rsidP="00DA09FA">
            <w:pPr>
              <w:pStyle w:val="ConsPlusCell"/>
              <w:rPr>
                <w:sz w:val="24"/>
                <w:szCs w:val="24"/>
              </w:rPr>
            </w:pPr>
            <w:r w:rsidRPr="00DF7DD0">
              <w:rPr>
                <w:sz w:val="24"/>
                <w:szCs w:val="24"/>
              </w:rPr>
              <w:t>2014 год –38,8 тыс. руб.</w:t>
            </w:r>
          </w:p>
        </w:tc>
        <w:tc>
          <w:tcPr>
            <w:tcW w:w="2267" w:type="dxa"/>
            <w:tcBorders>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C52C3E">
        <w:trPr>
          <w:trHeight w:val="443"/>
          <w:tblCellSpacing w:w="5" w:type="nil"/>
          <w:jc w:val="center"/>
        </w:trPr>
        <w:tc>
          <w:tcPr>
            <w:tcW w:w="4254" w:type="dxa"/>
            <w:tcBorders>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1.5) Профилактика ВИЧ-инфекций</w:t>
            </w:r>
          </w:p>
        </w:tc>
        <w:tc>
          <w:tcPr>
            <w:tcW w:w="2333" w:type="dxa"/>
            <w:tcBorders>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Бюджет Октябрьского района</w:t>
            </w:r>
          </w:p>
        </w:tc>
        <w:tc>
          <w:tcPr>
            <w:tcW w:w="3923" w:type="dxa"/>
            <w:tcBorders>
              <w:left w:val="single" w:sz="4" w:space="0" w:color="auto"/>
              <w:bottom w:val="single" w:sz="4" w:space="0" w:color="auto"/>
              <w:right w:val="single" w:sz="4" w:space="0" w:color="auto"/>
            </w:tcBorders>
            <w:shd w:val="clear" w:color="auto" w:fill="auto"/>
          </w:tcPr>
          <w:p w:rsidR="00E22E2C" w:rsidRPr="00DF7DD0" w:rsidRDefault="00E22E2C" w:rsidP="00DA09FA">
            <w:pPr>
              <w:pStyle w:val="ConsPlusCell"/>
              <w:rPr>
                <w:sz w:val="24"/>
                <w:szCs w:val="24"/>
              </w:rPr>
            </w:pPr>
            <w:r w:rsidRPr="00DF7DD0">
              <w:rPr>
                <w:sz w:val="24"/>
                <w:szCs w:val="24"/>
              </w:rPr>
              <w:t>Контрацептивы: 125шт.*232,92руб.=29115руб.;</w:t>
            </w:r>
            <w:r w:rsidR="00261792">
              <w:rPr>
                <w:sz w:val="24"/>
                <w:szCs w:val="24"/>
              </w:rPr>
              <w:t xml:space="preserve">                                                                                                     </w:t>
            </w:r>
          </w:p>
          <w:p w:rsidR="00E22E2C" w:rsidRPr="00DF7DD0" w:rsidRDefault="00E22E2C" w:rsidP="00DA09FA">
            <w:pPr>
              <w:pStyle w:val="ConsPlusCell"/>
              <w:rPr>
                <w:sz w:val="24"/>
                <w:szCs w:val="24"/>
              </w:rPr>
            </w:pPr>
            <w:r w:rsidRPr="00DF7DD0">
              <w:rPr>
                <w:sz w:val="24"/>
                <w:szCs w:val="24"/>
              </w:rPr>
              <w:t xml:space="preserve">Набор реагентов: </w:t>
            </w:r>
          </w:p>
          <w:p w:rsidR="00E22E2C" w:rsidRPr="00DF7DD0" w:rsidRDefault="00E22E2C" w:rsidP="00DA09FA">
            <w:pPr>
              <w:pStyle w:val="ConsPlusCell"/>
              <w:rPr>
                <w:sz w:val="24"/>
                <w:szCs w:val="24"/>
              </w:rPr>
            </w:pPr>
            <w:r w:rsidRPr="00DF7DD0">
              <w:rPr>
                <w:sz w:val="24"/>
                <w:szCs w:val="24"/>
              </w:rPr>
              <w:t>14наборов*1446,39 =20249,46;</w:t>
            </w:r>
          </w:p>
          <w:p w:rsidR="00E22E2C" w:rsidRPr="00DF7DD0" w:rsidRDefault="00E22E2C" w:rsidP="00DA09FA">
            <w:pPr>
              <w:pStyle w:val="ConsPlusCell"/>
              <w:rPr>
                <w:sz w:val="24"/>
                <w:szCs w:val="24"/>
              </w:rPr>
            </w:pPr>
            <w:r w:rsidRPr="00DF7DD0">
              <w:rPr>
                <w:sz w:val="24"/>
                <w:szCs w:val="24"/>
              </w:rPr>
              <w:t>Контрацептивы на сумму -  31835,54руб.</w:t>
            </w:r>
          </w:p>
        </w:tc>
        <w:tc>
          <w:tcPr>
            <w:tcW w:w="3118" w:type="dxa"/>
            <w:tcBorders>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Всего – 81,2 тыс. руб.:</w:t>
            </w:r>
          </w:p>
          <w:p w:rsidR="00E22E2C" w:rsidRPr="00DF7DD0" w:rsidRDefault="00E22E2C" w:rsidP="00DA09FA">
            <w:pPr>
              <w:pStyle w:val="ConsPlusCell"/>
              <w:rPr>
                <w:sz w:val="24"/>
                <w:szCs w:val="24"/>
              </w:rPr>
            </w:pPr>
            <w:r w:rsidRPr="00DF7DD0">
              <w:rPr>
                <w:sz w:val="24"/>
                <w:szCs w:val="24"/>
              </w:rPr>
              <w:t>2014 год – 81,2 тыс. руб.</w:t>
            </w:r>
          </w:p>
        </w:tc>
        <w:tc>
          <w:tcPr>
            <w:tcW w:w="2267" w:type="dxa"/>
            <w:tcBorders>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C52C3E">
        <w:trPr>
          <w:trHeight w:val="27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 xml:space="preserve">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w:t>
            </w:r>
            <w:r w:rsidRPr="00DF7DD0">
              <w:rPr>
                <w:sz w:val="24"/>
                <w:szCs w:val="24"/>
              </w:rPr>
              <w:lastRenderedPageBreak/>
              <w:t>риска их развития, включая проведение медицинских осмотров и диспансеризацию населения</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lastRenderedPageBreak/>
              <w:t>Бюджет Октябрьского района</w:t>
            </w:r>
          </w:p>
        </w:tc>
        <w:tc>
          <w:tcPr>
            <w:tcW w:w="392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C52C3E">
        <w:trPr>
          <w:trHeight w:val="595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lastRenderedPageBreak/>
              <w:t>1.7) Услуги отделения сестринского ухода</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Бюджет Октябрьского района</w:t>
            </w:r>
          </w:p>
          <w:p w:rsidR="00E22E2C" w:rsidRPr="00DF7DD0" w:rsidRDefault="00E22E2C" w:rsidP="00DA09FA">
            <w:pPr>
              <w:pStyle w:val="ConsPlusCell"/>
              <w:rPr>
                <w:sz w:val="24"/>
                <w:szCs w:val="24"/>
              </w:rPr>
            </w:pPr>
            <w:r w:rsidRPr="00DF7DD0">
              <w:rPr>
                <w:sz w:val="24"/>
                <w:szCs w:val="24"/>
              </w:rPr>
              <w:t>Областной бюджет</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E22E2C" w:rsidRPr="00DF7DD0" w:rsidRDefault="00E22E2C" w:rsidP="00DA09FA">
            <w:pPr>
              <w:pStyle w:val="ConsPlusCell"/>
              <w:rPr>
                <w:sz w:val="24"/>
                <w:szCs w:val="24"/>
              </w:rPr>
            </w:pPr>
            <w:r w:rsidRPr="00DF7DD0">
              <w:rPr>
                <w:sz w:val="24"/>
                <w:szCs w:val="24"/>
              </w:rPr>
              <w:t>2014 год: (3300*850/1000)+131,2=2936,2 (тыс. руб.) (850 – стоимость единицы услуги);</w:t>
            </w:r>
          </w:p>
          <w:p w:rsidR="00E22E2C" w:rsidRPr="00DF7DD0" w:rsidRDefault="00E22E2C" w:rsidP="00DA09FA">
            <w:pPr>
              <w:pStyle w:val="ConsPlusCell"/>
              <w:rPr>
                <w:sz w:val="24"/>
                <w:szCs w:val="24"/>
              </w:rPr>
            </w:pPr>
            <w:r w:rsidRPr="00DF7DD0">
              <w:rPr>
                <w:sz w:val="24"/>
                <w:szCs w:val="24"/>
              </w:rPr>
              <w:t>2015 год: 3300*995,61/1000=3285,5 (тыс. руб.) (995,61 – стоимость единицы услуги);</w:t>
            </w:r>
          </w:p>
          <w:p w:rsidR="00E22E2C" w:rsidRPr="00DF7DD0" w:rsidRDefault="00E22E2C" w:rsidP="00DA09FA">
            <w:pPr>
              <w:pStyle w:val="ConsPlusCell"/>
              <w:rPr>
                <w:sz w:val="24"/>
                <w:szCs w:val="24"/>
              </w:rPr>
            </w:pPr>
            <w:r w:rsidRPr="00DF7DD0">
              <w:rPr>
                <w:sz w:val="24"/>
                <w:szCs w:val="24"/>
              </w:rPr>
              <w:t>2016 год: 3300*1143,79/1000=3774,5 (тыс. руб.) (1143,79 – стоимость единицы услуги);</w:t>
            </w:r>
          </w:p>
          <w:p w:rsidR="00E22E2C" w:rsidRPr="00DF7DD0" w:rsidRDefault="00E22E2C" w:rsidP="00DA09FA">
            <w:pPr>
              <w:pStyle w:val="ConsPlusCell"/>
              <w:rPr>
                <w:sz w:val="24"/>
                <w:szCs w:val="24"/>
              </w:rPr>
            </w:pPr>
            <w:r w:rsidRPr="00DF7DD0">
              <w:rPr>
                <w:sz w:val="24"/>
                <w:szCs w:val="24"/>
              </w:rPr>
              <w:t>2017 год: 3300*1143,79/1000=3774,5 (тыс. руб.) (1143,79 – стоимость единицы услуги);</w:t>
            </w:r>
          </w:p>
          <w:p w:rsidR="00E22E2C" w:rsidRPr="00DF7DD0" w:rsidRDefault="00E22E2C" w:rsidP="00DA09FA">
            <w:pPr>
              <w:pStyle w:val="ConsPlusCell"/>
              <w:rPr>
                <w:sz w:val="24"/>
                <w:szCs w:val="24"/>
              </w:rPr>
            </w:pPr>
            <w:r w:rsidRPr="00DF7DD0">
              <w:rPr>
                <w:sz w:val="24"/>
                <w:szCs w:val="24"/>
              </w:rPr>
              <w:t>2018 год: 3300*1143,79/1000=3774,5 (тыс. руб.) (1143,79 – стоимость единицы услуги);</w:t>
            </w:r>
          </w:p>
          <w:p w:rsidR="00E22E2C" w:rsidRPr="00DF7DD0" w:rsidRDefault="00E22E2C" w:rsidP="00DA09FA">
            <w:pPr>
              <w:pStyle w:val="ConsPlusCell"/>
              <w:rPr>
                <w:sz w:val="24"/>
                <w:szCs w:val="24"/>
              </w:rPr>
            </w:pPr>
            <w:r w:rsidRPr="00DF7DD0">
              <w:rPr>
                <w:sz w:val="24"/>
                <w:szCs w:val="24"/>
              </w:rPr>
              <w:t>2019 год: 3300*1143,79/1000=3774,5 (тыс. руб.) (1143,79 – стоимость единицы услуги);</w:t>
            </w:r>
          </w:p>
          <w:p w:rsidR="00E22E2C" w:rsidRPr="00DF7DD0" w:rsidRDefault="00E22E2C" w:rsidP="00DA09FA">
            <w:pPr>
              <w:pStyle w:val="ConsPlusCell"/>
              <w:rPr>
                <w:sz w:val="24"/>
                <w:szCs w:val="24"/>
              </w:rPr>
            </w:pPr>
            <w:r w:rsidRPr="00DF7DD0">
              <w:rPr>
                <w:sz w:val="24"/>
                <w:szCs w:val="24"/>
              </w:rPr>
              <w:t>2020 год: 3300*1143,79/1000=3774,5 (тыс. руб.) (1143,79 – стоимость единицы услуги).</w:t>
            </w:r>
          </w:p>
        </w:tc>
        <w:tc>
          <w:tcPr>
            <w:tcW w:w="3118"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Всего – 25094,2 тыс. руб.:</w:t>
            </w:r>
          </w:p>
          <w:p w:rsidR="00E22E2C" w:rsidRPr="00DF7DD0" w:rsidRDefault="00E22E2C" w:rsidP="00DA09FA">
            <w:pPr>
              <w:pStyle w:val="ConsPlusCell"/>
              <w:rPr>
                <w:sz w:val="24"/>
                <w:szCs w:val="24"/>
              </w:rPr>
            </w:pPr>
            <w:r w:rsidRPr="00DF7DD0">
              <w:rPr>
                <w:sz w:val="24"/>
                <w:szCs w:val="24"/>
              </w:rPr>
              <w:t>2014 год – 2936,2 тыс. руб.;</w:t>
            </w:r>
          </w:p>
          <w:p w:rsidR="00E22E2C" w:rsidRPr="00DF7DD0" w:rsidRDefault="00E22E2C" w:rsidP="00DA09FA">
            <w:pPr>
              <w:pStyle w:val="ConsPlusCell"/>
              <w:rPr>
                <w:sz w:val="24"/>
                <w:szCs w:val="24"/>
              </w:rPr>
            </w:pPr>
            <w:r w:rsidRPr="00DF7DD0">
              <w:rPr>
                <w:sz w:val="24"/>
                <w:szCs w:val="24"/>
              </w:rPr>
              <w:t>2015 год – 3285,5 тыс. руб.;</w:t>
            </w:r>
          </w:p>
          <w:p w:rsidR="00E22E2C" w:rsidRPr="00DF7DD0" w:rsidRDefault="00E22E2C" w:rsidP="00DA09FA">
            <w:pPr>
              <w:pStyle w:val="ConsPlusCell"/>
              <w:rPr>
                <w:sz w:val="24"/>
                <w:szCs w:val="24"/>
              </w:rPr>
            </w:pPr>
            <w:r w:rsidRPr="00DF7DD0">
              <w:rPr>
                <w:sz w:val="24"/>
                <w:szCs w:val="24"/>
              </w:rPr>
              <w:t>2016 год – 3774,5 тыс. руб.;</w:t>
            </w:r>
          </w:p>
          <w:p w:rsidR="00E22E2C" w:rsidRPr="00DF7DD0" w:rsidRDefault="00E22E2C" w:rsidP="00DA09FA">
            <w:pPr>
              <w:pStyle w:val="ConsPlusCell"/>
              <w:rPr>
                <w:sz w:val="24"/>
                <w:szCs w:val="24"/>
              </w:rPr>
            </w:pPr>
            <w:r w:rsidRPr="00DF7DD0">
              <w:rPr>
                <w:sz w:val="24"/>
                <w:szCs w:val="24"/>
              </w:rPr>
              <w:t>2017 год – 3774,5 тыс. руб.;</w:t>
            </w:r>
          </w:p>
          <w:p w:rsidR="00E22E2C" w:rsidRPr="00DF7DD0" w:rsidRDefault="00E22E2C" w:rsidP="00DA09FA">
            <w:pPr>
              <w:pStyle w:val="ConsPlusCell"/>
              <w:rPr>
                <w:sz w:val="24"/>
                <w:szCs w:val="24"/>
              </w:rPr>
            </w:pPr>
            <w:r w:rsidRPr="00DF7DD0">
              <w:rPr>
                <w:sz w:val="24"/>
                <w:szCs w:val="24"/>
              </w:rPr>
              <w:t>2018 год – 3774,5 тыс. руб.;</w:t>
            </w:r>
          </w:p>
          <w:p w:rsidR="00E22E2C" w:rsidRPr="00DF7DD0" w:rsidRDefault="00E22E2C" w:rsidP="00DA09FA">
            <w:pPr>
              <w:pStyle w:val="ConsPlusCell"/>
              <w:rPr>
                <w:sz w:val="24"/>
                <w:szCs w:val="24"/>
              </w:rPr>
            </w:pPr>
            <w:r w:rsidRPr="00DF7DD0">
              <w:rPr>
                <w:sz w:val="24"/>
                <w:szCs w:val="24"/>
              </w:rPr>
              <w:t>2019 год – 3774,5 тыс. руб.;</w:t>
            </w:r>
          </w:p>
          <w:p w:rsidR="00E22E2C" w:rsidRPr="00DF7DD0" w:rsidRDefault="00E22E2C" w:rsidP="00DA09FA">
            <w:pPr>
              <w:pStyle w:val="ConsPlusCell"/>
              <w:rPr>
                <w:sz w:val="24"/>
                <w:szCs w:val="24"/>
              </w:rPr>
            </w:pPr>
            <w:r w:rsidRPr="00DF7DD0">
              <w:rPr>
                <w:sz w:val="24"/>
                <w:szCs w:val="24"/>
              </w:rPr>
              <w:t>2020 год – 3774,5 тыс. руб.</w:t>
            </w: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C52C3E">
        <w:trPr>
          <w:trHeight w:val="8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1.8) Расходы на обеспечение деятельности (оказания услуг) учреждений здравоохранения</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Бюджет Октябрьского района</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E22E2C" w:rsidRPr="00DF7DD0" w:rsidRDefault="00E22E2C" w:rsidP="00DA09FA">
            <w:pPr>
              <w:pStyle w:val="ConsPlusCell"/>
              <w:rPr>
                <w:sz w:val="24"/>
                <w:szCs w:val="24"/>
              </w:rPr>
            </w:pPr>
            <w:r w:rsidRPr="00DF7DD0">
              <w:rPr>
                <w:sz w:val="24"/>
                <w:szCs w:val="24"/>
              </w:rPr>
              <w:t>2014 год: 5100*220,23/1000=1123,2 (тыс. руб.)</w:t>
            </w:r>
          </w:p>
          <w:p w:rsidR="00E22E2C" w:rsidRPr="00DF7DD0" w:rsidRDefault="00E22E2C" w:rsidP="00DA09FA">
            <w:pPr>
              <w:pStyle w:val="ConsPlusCell"/>
              <w:rPr>
                <w:sz w:val="24"/>
                <w:szCs w:val="24"/>
              </w:rPr>
            </w:pPr>
            <w:r w:rsidRPr="00DF7DD0">
              <w:rPr>
                <w:sz w:val="24"/>
                <w:szCs w:val="24"/>
              </w:rPr>
              <w:t>(220,23 – стоимость единицы услуги);</w:t>
            </w:r>
          </w:p>
          <w:p w:rsidR="00E22E2C" w:rsidRPr="009C5F16" w:rsidRDefault="000B4943" w:rsidP="00DA09FA">
            <w:pPr>
              <w:pStyle w:val="ConsPlusCell"/>
              <w:rPr>
                <w:sz w:val="24"/>
                <w:szCs w:val="24"/>
              </w:rPr>
            </w:pPr>
            <w:r w:rsidRPr="009C5F16">
              <w:rPr>
                <w:sz w:val="24"/>
                <w:szCs w:val="24"/>
              </w:rPr>
              <w:t>Мониторинг АПС – 856,3</w:t>
            </w:r>
            <w:r w:rsidR="00E22E2C" w:rsidRPr="009C5F16">
              <w:rPr>
                <w:sz w:val="24"/>
                <w:szCs w:val="24"/>
              </w:rPr>
              <w:t xml:space="preserve"> тыс. рублей;</w:t>
            </w:r>
          </w:p>
          <w:p w:rsidR="00E22E2C" w:rsidRPr="009C5F16" w:rsidRDefault="00E22E2C" w:rsidP="00DA09FA">
            <w:pPr>
              <w:pStyle w:val="ConsPlusCell"/>
              <w:rPr>
                <w:sz w:val="24"/>
                <w:szCs w:val="24"/>
              </w:rPr>
            </w:pPr>
            <w:r w:rsidRPr="009C5F16">
              <w:rPr>
                <w:sz w:val="24"/>
                <w:szCs w:val="24"/>
              </w:rPr>
              <w:t xml:space="preserve">Тех. обслуживание АПС – </w:t>
            </w:r>
            <w:r w:rsidR="009C5F16" w:rsidRPr="009C5F16">
              <w:rPr>
                <w:sz w:val="24"/>
                <w:szCs w:val="24"/>
              </w:rPr>
              <w:t xml:space="preserve">727,1 </w:t>
            </w:r>
            <w:r w:rsidRPr="009C5F16">
              <w:rPr>
                <w:sz w:val="24"/>
                <w:szCs w:val="24"/>
              </w:rPr>
              <w:t>тыс. рублей;</w:t>
            </w:r>
          </w:p>
          <w:p w:rsidR="00E22E2C" w:rsidRPr="009C5F16" w:rsidRDefault="00E22E2C" w:rsidP="00DA09FA">
            <w:pPr>
              <w:pStyle w:val="ConsPlusCell"/>
              <w:rPr>
                <w:sz w:val="24"/>
                <w:szCs w:val="24"/>
              </w:rPr>
            </w:pPr>
            <w:r w:rsidRPr="009C5F16">
              <w:rPr>
                <w:sz w:val="24"/>
                <w:szCs w:val="24"/>
              </w:rPr>
              <w:t xml:space="preserve">Монтаж АПС в хирургическом </w:t>
            </w:r>
            <w:r w:rsidRPr="009C5F16">
              <w:rPr>
                <w:sz w:val="24"/>
                <w:szCs w:val="24"/>
              </w:rPr>
              <w:lastRenderedPageBreak/>
              <w:t>корпусе – 340,6 тыс. рублей;</w:t>
            </w:r>
          </w:p>
          <w:p w:rsidR="00E22E2C" w:rsidRPr="009C5F16" w:rsidRDefault="00E22E2C" w:rsidP="00DA09FA">
            <w:pPr>
              <w:pStyle w:val="ConsPlusCell"/>
              <w:rPr>
                <w:sz w:val="24"/>
                <w:szCs w:val="24"/>
              </w:rPr>
            </w:pPr>
            <w:r w:rsidRPr="009C5F16">
              <w:rPr>
                <w:sz w:val="24"/>
                <w:szCs w:val="24"/>
              </w:rPr>
              <w:t>Установка шлагбаума – 51,3 тыс. рублей;</w:t>
            </w:r>
          </w:p>
          <w:p w:rsidR="00E22E2C" w:rsidRPr="009C5F16" w:rsidRDefault="00E22E2C" w:rsidP="00DA09FA">
            <w:pPr>
              <w:pStyle w:val="ConsPlusCell"/>
              <w:rPr>
                <w:sz w:val="24"/>
                <w:szCs w:val="24"/>
              </w:rPr>
            </w:pPr>
            <w:r w:rsidRPr="009C5F16">
              <w:rPr>
                <w:sz w:val="24"/>
                <w:szCs w:val="24"/>
              </w:rPr>
              <w:t>Установка камер – 222,0 тыс. рублей;</w:t>
            </w:r>
          </w:p>
          <w:p w:rsidR="00E22E2C" w:rsidRDefault="00E22E2C" w:rsidP="00DA09FA">
            <w:pPr>
              <w:pStyle w:val="ConsPlusCell"/>
              <w:rPr>
                <w:sz w:val="24"/>
                <w:szCs w:val="24"/>
              </w:rPr>
            </w:pPr>
            <w:r w:rsidRPr="009C5F16">
              <w:rPr>
                <w:sz w:val="24"/>
                <w:szCs w:val="24"/>
              </w:rPr>
              <w:t>Приобре</w:t>
            </w:r>
            <w:r w:rsidR="009C5F16">
              <w:rPr>
                <w:sz w:val="24"/>
                <w:szCs w:val="24"/>
              </w:rPr>
              <w:t>тение камер – 498,0 тыс. рублей;</w:t>
            </w:r>
          </w:p>
          <w:p w:rsidR="009C5F16" w:rsidRDefault="009C5F16" w:rsidP="00DA09FA">
            <w:pPr>
              <w:pStyle w:val="ConsPlusCell"/>
              <w:rPr>
                <w:sz w:val="24"/>
                <w:szCs w:val="24"/>
              </w:rPr>
            </w:pPr>
            <w:r>
              <w:rPr>
                <w:sz w:val="24"/>
                <w:szCs w:val="24"/>
              </w:rPr>
              <w:t>Обучение по пожарно-техническому минимуму сотрудников – 74,8 тыс. рублей;</w:t>
            </w:r>
          </w:p>
          <w:p w:rsidR="009C5F16" w:rsidRDefault="009C5F16" w:rsidP="00DA09FA">
            <w:pPr>
              <w:pStyle w:val="ConsPlusCell"/>
              <w:rPr>
                <w:sz w:val="24"/>
                <w:szCs w:val="24"/>
              </w:rPr>
            </w:pPr>
            <w:r>
              <w:rPr>
                <w:sz w:val="24"/>
                <w:szCs w:val="24"/>
              </w:rPr>
              <w:t>Приобретение огнетушителей – 20,0 тыс. рублей.</w:t>
            </w:r>
          </w:p>
          <w:p w:rsidR="00E22E2C" w:rsidRPr="00DF7DD0" w:rsidRDefault="00E22E2C" w:rsidP="00DA09FA">
            <w:pPr>
              <w:pStyle w:val="ConsPlusCell"/>
              <w:rPr>
                <w:sz w:val="24"/>
                <w:szCs w:val="24"/>
              </w:rPr>
            </w:pPr>
            <w:r w:rsidRPr="00DF7DD0">
              <w:rPr>
                <w:sz w:val="24"/>
                <w:szCs w:val="24"/>
              </w:rPr>
              <w:t>2015 год: 5100*228,84/1000=1167,1 (тыс. руб.)</w:t>
            </w:r>
          </w:p>
          <w:p w:rsidR="00E22E2C" w:rsidRPr="00DF7DD0" w:rsidRDefault="00E22E2C" w:rsidP="00DA09FA">
            <w:pPr>
              <w:pStyle w:val="ConsPlusCell"/>
              <w:rPr>
                <w:sz w:val="24"/>
                <w:szCs w:val="24"/>
              </w:rPr>
            </w:pPr>
            <w:r w:rsidRPr="00DF7DD0">
              <w:rPr>
                <w:sz w:val="24"/>
                <w:szCs w:val="24"/>
              </w:rPr>
              <w:t>(228,84 – стоимость единицы услуги);</w:t>
            </w:r>
          </w:p>
          <w:p w:rsidR="00E22E2C" w:rsidRPr="00DF7DD0" w:rsidRDefault="00E22E2C" w:rsidP="00DA09FA">
            <w:pPr>
              <w:pStyle w:val="ConsPlusCell"/>
              <w:rPr>
                <w:sz w:val="24"/>
                <w:szCs w:val="24"/>
              </w:rPr>
            </w:pPr>
            <w:r w:rsidRPr="00DF7DD0">
              <w:rPr>
                <w:sz w:val="24"/>
                <w:szCs w:val="24"/>
              </w:rPr>
              <w:t>2016 год: 5100*232,65/1000=1186,5 (тыс. руб.)</w:t>
            </w:r>
          </w:p>
          <w:p w:rsidR="00E22E2C" w:rsidRPr="00DF7DD0" w:rsidRDefault="00E22E2C" w:rsidP="00DA09FA">
            <w:pPr>
              <w:pStyle w:val="ConsPlusCell"/>
              <w:rPr>
                <w:sz w:val="24"/>
                <w:szCs w:val="24"/>
              </w:rPr>
            </w:pPr>
            <w:r w:rsidRPr="00DF7DD0">
              <w:rPr>
                <w:sz w:val="24"/>
                <w:szCs w:val="24"/>
              </w:rPr>
              <w:t>(232,65 – стоимость единицы услуги);</w:t>
            </w:r>
          </w:p>
          <w:p w:rsidR="00E22E2C" w:rsidRPr="00DF7DD0" w:rsidRDefault="00E22E2C" w:rsidP="00DA09FA">
            <w:pPr>
              <w:pStyle w:val="ConsPlusCell"/>
              <w:rPr>
                <w:sz w:val="24"/>
                <w:szCs w:val="24"/>
              </w:rPr>
            </w:pPr>
            <w:r w:rsidRPr="00DF7DD0">
              <w:rPr>
                <w:sz w:val="24"/>
                <w:szCs w:val="24"/>
              </w:rPr>
              <w:t>2017 год: 5100*232,65/1000=1186,5 (тыс. руб.)</w:t>
            </w:r>
          </w:p>
          <w:p w:rsidR="00E22E2C" w:rsidRPr="00DF7DD0" w:rsidRDefault="00E22E2C" w:rsidP="00DA09FA">
            <w:pPr>
              <w:pStyle w:val="ConsPlusCell"/>
              <w:rPr>
                <w:sz w:val="24"/>
                <w:szCs w:val="24"/>
              </w:rPr>
            </w:pPr>
            <w:r w:rsidRPr="00DF7DD0">
              <w:rPr>
                <w:sz w:val="24"/>
                <w:szCs w:val="24"/>
              </w:rPr>
              <w:t>(232,65 – стоимость единицы услуги);</w:t>
            </w:r>
          </w:p>
          <w:p w:rsidR="00E22E2C" w:rsidRPr="00DF7DD0" w:rsidRDefault="00E22E2C" w:rsidP="00DA09FA">
            <w:pPr>
              <w:pStyle w:val="ConsPlusCell"/>
              <w:rPr>
                <w:sz w:val="24"/>
                <w:szCs w:val="24"/>
              </w:rPr>
            </w:pPr>
            <w:r w:rsidRPr="00DF7DD0">
              <w:rPr>
                <w:sz w:val="24"/>
                <w:szCs w:val="24"/>
              </w:rPr>
              <w:t>2018 год: 5100*232,65/1000=1186,5 (тыс. руб.)</w:t>
            </w:r>
          </w:p>
          <w:p w:rsidR="00E22E2C" w:rsidRPr="00DF7DD0" w:rsidRDefault="00E22E2C" w:rsidP="00DA09FA">
            <w:pPr>
              <w:pStyle w:val="ConsPlusCell"/>
              <w:rPr>
                <w:sz w:val="24"/>
                <w:szCs w:val="24"/>
              </w:rPr>
            </w:pPr>
            <w:r w:rsidRPr="00DF7DD0">
              <w:rPr>
                <w:sz w:val="24"/>
                <w:szCs w:val="24"/>
              </w:rPr>
              <w:t>(232,65 – стоимость единицы услуги);</w:t>
            </w:r>
          </w:p>
          <w:p w:rsidR="00E22E2C" w:rsidRPr="00DF7DD0" w:rsidRDefault="00E22E2C" w:rsidP="00DA09FA">
            <w:pPr>
              <w:pStyle w:val="ConsPlusCell"/>
              <w:rPr>
                <w:sz w:val="24"/>
                <w:szCs w:val="24"/>
              </w:rPr>
            </w:pPr>
            <w:r w:rsidRPr="00DF7DD0">
              <w:rPr>
                <w:sz w:val="24"/>
                <w:szCs w:val="24"/>
              </w:rPr>
              <w:t>2019 год: 5100*232,65/1000=1186,5 (тыс. руб.)</w:t>
            </w:r>
          </w:p>
          <w:p w:rsidR="00E22E2C" w:rsidRPr="00DF7DD0" w:rsidRDefault="00E22E2C" w:rsidP="00DA09FA">
            <w:pPr>
              <w:pStyle w:val="ConsPlusCell"/>
              <w:rPr>
                <w:sz w:val="24"/>
                <w:szCs w:val="24"/>
              </w:rPr>
            </w:pPr>
            <w:r w:rsidRPr="00DF7DD0">
              <w:rPr>
                <w:sz w:val="24"/>
                <w:szCs w:val="24"/>
              </w:rPr>
              <w:t>(232,65 – стоимость единицы услуги);</w:t>
            </w:r>
          </w:p>
          <w:p w:rsidR="00E22E2C" w:rsidRPr="00DF7DD0" w:rsidRDefault="00E22E2C" w:rsidP="00DA09FA">
            <w:pPr>
              <w:pStyle w:val="ConsPlusCell"/>
              <w:rPr>
                <w:sz w:val="24"/>
                <w:szCs w:val="24"/>
              </w:rPr>
            </w:pPr>
            <w:r w:rsidRPr="00DF7DD0">
              <w:rPr>
                <w:sz w:val="24"/>
                <w:szCs w:val="24"/>
              </w:rPr>
              <w:t>2020 год: 5100*232,65/1000=1186,5 (тыс. руб.)</w:t>
            </w:r>
          </w:p>
          <w:p w:rsidR="00E22E2C" w:rsidRPr="00DF7DD0" w:rsidRDefault="00E22E2C" w:rsidP="00DA09FA">
            <w:pPr>
              <w:pStyle w:val="ConsPlusCell"/>
              <w:rPr>
                <w:sz w:val="24"/>
                <w:szCs w:val="24"/>
              </w:rPr>
            </w:pPr>
            <w:r w:rsidRPr="00DF7DD0">
              <w:rPr>
                <w:sz w:val="24"/>
                <w:szCs w:val="24"/>
              </w:rPr>
              <w:lastRenderedPageBreak/>
              <w:t>(232,65 – стоимость единицы услуги).</w:t>
            </w:r>
          </w:p>
        </w:tc>
        <w:tc>
          <w:tcPr>
            <w:tcW w:w="3118"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lastRenderedPageBreak/>
              <w:t>Всего – 11012,9 тыс. руб.:</w:t>
            </w:r>
          </w:p>
          <w:p w:rsidR="00E22E2C" w:rsidRPr="00DF7DD0" w:rsidRDefault="00E22E2C" w:rsidP="00DA09FA">
            <w:pPr>
              <w:pStyle w:val="ConsPlusCell"/>
              <w:rPr>
                <w:sz w:val="24"/>
                <w:szCs w:val="24"/>
              </w:rPr>
            </w:pPr>
            <w:r w:rsidRPr="00DF7DD0">
              <w:rPr>
                <w:sz w:val="24"/>
                <w:szCs w:val="24"/>
              </w:rPr>
              <w:t xml:space="preserve">2014 год – </w:t>
            </w:r>
            <w:r>
              <w:rPr>
                <w:sz w:val="24"/>
                <w:szCs w:val="24"/>
              </w:rPr>
              <w:t>3913,3</w:t>
            </w:r>
            <w:r w:rsidRPr="00DF7DD0">
              <w:rPr>
                <w:sz w:val="24"/>
                <w:szCs w:val="24"/>
              </w:rPr>
              <w:t xml:space="preserve"> тыс.</w:t>
            </w:r>
            <w:r>
              <w:rPr>
                <w:sz w:val="24"/>
                <w:szCs w:val="24"/>
              </w:rPr>
              <w:t xml:space="preserve"> </w:t>
            </w:r>
            <w:r w:rsidRPr="00DF7DD0">
              <w:rPr>
                <w:sz w:val="24"/>
                <w:szCs w:val="24"/>
              </w:rPr>
              <w:t>руб.;</w:t>
            </w:r>
          </w:p>
          <w:p w:rsidR="00E22E2C" w:rsidRPr="00DF7DD0" w:rsidRDefault="00E22E2C" w:rsidP="00DA09FA">
            <w:pPr>
              <w:pStyle w:val="ConsPlusCell"/>
              <w:rPr>
                <w:sz w:val="24"/>
                <w:szCs w:val="24"/>
              </w:rPr>
            </w:pPr>
            <w:r w:rsidRPr="00DF7DD0">
              <w:rPr>
                <w:sz w:val="24"/>
                <w:szCs w:val="24"/>
              </w:rPr>
              <w:t>2015 год – 1167,1 тыс. руб.;</w:t>
            </w:r>
          </w:p>
          <w:p w:rsidR="00E22E2C" w:rsidRPr="00DF7DD0" w:rsidRDefault="00E22E2C" w:rsidP="00DA09FA">
            <w:pPr>
              <w:pStyle w:val="ConsPlusCell"/>
              <w:rPr>
                <w:sz w:val="24"/>
                <w:szCs w:val="24"/>
              </w:rPr>
            </w:pPr>
            <w:r w:rsidRPr="00DF7DD0">
              <w:rPr>
                <w:sz w:val="24"/>
                <w:szCs w:val="24"/>
              </w:rPr>
              <w:t>2016 год – 1186,5 тыс. руб.;</w:t>
            </w:r>
          </w:p>
          <w:p w:rsidR="00E22E2C" w:rsidRPr="00DF7DD0" w:rsidRDefault="00E22E2C" w:rsidP="00DA09FA">
            <w:pPr>
              <w:pStyle w:val="ConsPlusCell"/>
              <w:rPr>
                <w:sz w:val="24"/>
                <w:szCs w:val="24"/>
              </w:rPr>
            </w:pPr>
            <w:r w:rsidRPr="00DF7DD0">
              <w:rPr>
                <w:sz w:val="24"/>
                <w:szCs w:val="24"/>
              </w:rPr>
              <w:t>2017 год – 1186,5 тыс. руб.;</w:t>
            </w:r>
          </w:p>
          <w:p w:rsidR="00E22E2C" w:rsidRPr="00DF7DD0" w:rsidRDefault="00E22E2C" w:rsidP="00DA09FA">
            <w:pPr>
              <w:pStyle w:val="ConsPlusCell"/>
              <w:rPr>
                <w:sz w:val="24"/>
                <w:szCs w:val="24"/>
              </w:rPr>
            </w:pPr>
            <w:r w:rsidRPr="00DF7DD0">
              <w:rPr>
                <w:sz w:val="24"/>
                <w:szCs w:val="24"/>
              </w:rPr>
              <w:t>2018 год – 1186,5 тыс. руб.;</w:t>
            </w:r>
          </w:p>
          <w:p w:rsidR="00E22E2C" w:rsidRPr="00DF7DD0" w:rsidRDefault="00E22E2C" w:rsidP="00DA09FA">
            <w:pPr>
              <w:pStyle w:val="ConsPlusCell"/>
              <w:rPr>
                <w:sz w:val="24"/>
                <w:szCs w:val="24"/>
              </w:rPr>
            </w:pPr>
            <w:r w:rsidRPr="00DF7DD0">
              <w:rPr>
                <w:sz w:val="24"/>
                <w:szCs w:val="24"/>
              </w:rPr>
              <w:t>2019 год – 1186,5 тыс. руб.;</w:t>
            </w:r>
          </w:p>
          <w:p w:rsidR="00E22E2C" w:rsidRPr="00DF7DD0" w:rsidRDefault="00E22E2C" w:rsidP="00DA09FA">
            <w:pPr>
              <w:pStyle w:val="ConsPlusCell"/>
              <w:rPr>
                <w:sz w:val="24"/>
                <w:szCs w:val="24"/>
              </w:rPr>
            </w:pPr>
            <w:r w:rsidRPr="00DF7DD0">
              <w:rPr>
                <w:sz w:val="24"/>
                <w:szCs w:val="24"/>
              </w:rPr>
              <w:t>2020 год – 1186,5 тыс. руб.</w:t>
            </w: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2918C7">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Pr>
                <w:sz w:val="24"/>
                <w:szCs w:val="24"/>
              </w:rPr>
              <w:lastRenderedPageBreak/>
              <w:t xml:space="preserve">1.9) </w:t>
            </w:r>
            <w:r w:rsidR="001F677D">
              <w:rPr>
                <w:sz w:val="24"/>
                <w:szCs w:val="24"/>
              </w:rPr>
              <w:t>Участие в долевом с</w:t>
            </w:r>
            <w:r>
              <w:rPr>
                <w:sz w:val="24"/>
                <w:szCs w:val="24"/>
              </w:rPr>
              <w:t>троительств</w:t>
            </w:r>
            <w:r w:rsidR="001F677D">
              <w:rPr>
                <w:sz w:val="24"/>
                <w:szCs w:val="24"/>
              </w:rPr>
              <w:t>е многоквартирного жилого дома со встроенным нежилым помещением поликлиники в п.Персиановский Октябрьского района Ростовской области</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E22E2C" w:rsidRPr="00DF7DD0" w:rsidRDefault="00E22E2C" w:rsidP="00DA09FA">
            <w:pPr>
              <w:pStyle w:val="ConsPlusCell"/>
              <w:rPr>
                <w:sz w:val="24"/>
                <w:szCs w:val="24"/>
              </w:rPr>
            </w:pPr>
            <w:r w:rsidRPr="00DF7DD0">
              <w:rPr>
                <w:sz w:val="24"/>
                <w:szCs w:val="24"/>
              </w:rPr>
              <w:t>Приобретение помещения поликлиники в п. Персиановский-11200,0 тыс. рублей.</w:t>
            </w:r>
          </w:p>
        </w:tc>
        <w:tc>
          <w:tcPr>
            <w:tcW w:w="3118" w:type="dxa"/>
            <w:tcBorders>
              <w:top w:val="single" w:sz="4" w:space="0" w:color="auto"/>
              <w:left w:val="single" w:sz="4" w:space="0" w:color="auto"/>
              <w:bottom w:val="single" w:sz="4" w:space="0" w:color="auto"/>
              <w:right w:val="single" w:sz="4" w:space="0" w:color="auto"/>
            </w:tcBorders>
          </w:tcPr>
          <w:p w:rsidR="00E22E2C" w:rsidRDefault="00E22E2C" w:rsidP="00DA09FA">
            <w:pPr>
              <w:pStyle w:val="ConsPlusCell"/>
              <w:rPr>
                <w:sz w:val="24"/>
                <w:szCs w:val="24"/>
              </w:rPr>
            </w:pPr>
            <w:r>
              <w:rPr>
                <w:sz w:val="24"/>
                <w:szCs w:val="24"/>
              </w:rPr>
              <w:t>Всего – 11200,0 тыс. руб.:</w:t>
            </w:r>
          </w:p>
          <w:p w:rsidR="00E22E2C" w:rsidRPr="00DF7DD0" w:rsidRDefault="00E22E2C" w:rsidP="00DA09FA">
            <w:pPr>
              <w:pStyle w:val="ConsPlusCell"/>
              <w:rPr>
                <w:sz w:val="24"/>
                <w:szCs w:val="24"/>
              </w:rPr>
            </w:pPr>
            <w:r>
              <w:rPr>
                <w:sz w:val="24"/>
                <w:szCs w:val="24"/>
              </w:rPr>
              <w:t>2014 г. – 11200,0 тыс. руб.</w:t>
            </w: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A7417C" w:rsidRPr="005F71FA" w:rsidTr="00C52C3E">
        <w:trPr>
          <w:trHeight w:val="8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A7417C" w:rsidRDefault="00A7417C" w:rsidP="00DA09FA">
            <w:pPr>
              <w:pStyle w:val="ConsPlusCell"/>
              <w:rPr>
                <w:sz w:val="24"/>
                <w:szCs w:val="24"/>
              </w:rPr>
            </w:pPr>
            <w:r>
              <w:rPr>
                <w:sz w:val="24"/>
                <w:szCs w:val="24"/>
              </w:rPr>
              <w:t xml:space="preserve">1.10) </w:t>
            </w:r>
            <w:r w:rsidR="001F677D" w:rsidRPr="001F677D">
              <w:rPr>
                <w:sz w:val="24"/>
              </w:rPr>
              <w:t>Выборочный капитальный ремонт МБУЗ ЦРБ Октябрьского района (замена лифтов)</w:t>
            </w:r>
          </w:p>
        </w:tc>
        <w:tc>
          <w:tcPr>
            <w:tcW w:w="2333" w:type="dxa"/>
            <w:tcBorders>
              <w:top w:val="single" w:sz="4" w:space="0" w:color="auto"/>
              <w:left w:val="single" w:sz="4" w:space="0" w:color="auto"/>
              <w:bottom w:val="single" w:sz="4" w:space="0" w:color="auto"/>
              <w:right w:val="single" w:sz="4" w:space="0" w:color="auto"/>
            </w:tcBorders>
          </w:tcPr>
          <w:p w:rsidR="00A7417C" w:rsidRPr="00DF7DD0" w:rsidRDefault="00A7417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A7417C" w:rsidRPr="00DF7DD0" w:rsidRDefault="00894B59" w:rsidP="00DA09FA">
            <w:pPr>
              <w:pStyle w:val="ConsPlusCell"/>
              <w:rPr>
                <w:sz w:val="24"/>
                <w:szCs w:val="24"/>
              </w:rPr>
            </w:pPr>
            <w:r>
              <w:rPr>
                <w:sz w:val="24"/>
                <w:szCs w:val="24"/>
              </w:rPr>
              <w:t>Замена лифтов – 1401,6 тыс. руб.</w:t>
            </w:r>
          </w:p>
        </w:tc>
        <w:tc>
          <w:tcPr>
            <w:tcW w:w="3118" w:type="dxa"/>
            <w:tcBorders>
              <w:top w:val="single" w:sz="4" w:space="0" w:color="auto"/>
              <w:left w:val="single" w:sz="4" w:space="0" w:color="auto"/>
              <w:bottom w:val="single" w:sz="4" w:space="0" w:color="auto"/>
              <w:right w:val="single" w:sz="4" w:space="0" w:color="auto"/>
            </w:tcBorders>
          </w:tcPr>
          <w:p w:rsidR="00A7417C" w:rsidRDefault="00A7417C" w:rsidP="00DA09FA">
            <w:pPr>
              <w:pStyle w:val="ConsPlusCell"/>
              <w:rPr>
                <w:sz w:val="24"/>
                <w:szCs w:val="24"/>
              </w:rPr>
            </w:pPr>
            <w:r>
              <w:rPr>
                <w:sz w:val="24"/>
                <w:szCs w:val="24"/>
              </w:rPr>
              <w:t>Всего – 1</w:t>
            </w:r>
            <w:r w:rsidR="004602FC">
              <w:rPr>
                <w:sz w:val="24"/>
                <w:szCs w:val="24"/>
              </w:rPr>
              <w:t>401,6</w:t>
            </w:r>
            <w:r>
              <w:rPr>
                <w:sz w:val="24"/>
                <w:szCs w:val="24"/>
              </w:rPr>
              <w:t xml:space="preserve"> тыс. руб.:</w:t>
            </w:r>
          </w:p>
          <w:p w:rsidR="00A7417C" w:rsidRDefault="00A7417C" w:rsidP="00DA09FA">
            <w:pPr>
              <w:pStyle w:val="ConsPlusCell"/>
              <w:rPr>
                <w:sz w:val="24"/>
                <w:szCs w:val="24"/>
              </w:rPr>
            </w:pPr>
            <w:r>
              <w:rPr>
                <w:sz w:val="24"/>
                <w:szCs w:val="24"/>
              </w:rPr>
              <w:t>2014 г. – 1</w:t>
            </w:r>
            <w:r w:rsidR="004602FC">
              <w:rPr>
                <w:sz w:val="24"/>
                <w:szCs w:val="24"/>
              </w:rPr>
              <w:t>401,6</w:t>
            </w:r>
            <w:r>
              <w:rPr>
                <w:sz w:val="24"/>
                <w:szCs w:val="24"/>
              </w:rPr>
              <w:t xml:space="preserve"> тыс. руб.</w:t>
            </w:r>
          </w:p>
        </w:tc>
        <w:tc>
          <w:tcPr>
            <w:tcW w:w="2267" w:type="dxa"/>
            <w:tcBorders>
              <w:top w:val="single" w:sz="4" w:space="0" w:color="auto"/>
              <w:left w:val="single" w:sz="4" w:space="0" w:color="auto"/>
              <w:bottom w:val="single" w:sz="4" w:space="0" w:color="auto"/>
              <w:right w:val="single" w:sz="4" w:space="0" w:color="auto"/>
            </w:tcBorders>
          </w:tcPr>
          <w:p w:rsidR="00A7417C" w:rsidRPr="00DF7DD0" w:rsidRDefault="00A7417C" w:rsidP="00DA09FA">
            <w:pPr>
              <w:pStyle w:val="ConsPlusCell"/>
              <w:rPr>
                <w:sz w:val="24"/>
                <w:szCs w:val="24"/>
              </w:rPr>
            </w:pPr>
          </w:p>
        </w:tc>
      </w:tr>
      <w:tr w:rsidR="00A7417C" w:rsidRPr="005F71FA" w:rsidTr="00C52C3E">
        <w:trPr>
          <w:trHeight w:val="8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A7417C" w:rsidRPr="00F54352" w:rsidRDefault="00C01E05" w:rsidP="00DA09FA">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w:t>
            </w:r>
            <w:r w:rsidR="00A7417C" w:rsidRPr="00F54352">
              <w:rPr>
                <w:rFonts w:ascii="Times New Roman" w:hAnsi="Times New Roman"/>
                <w:sz w:val="24"/>
                <w:szCs w:val="24"/>
              </w:rPr>
              <w:t>11)</w:t>
            </w:r>
            <w:r w:rsidR="00F54352" w:rsidRPr="00F54352">
              <w:rPr>
                <w:rFonts w:ascii="Times New Roman" w:hAnsi="Times New Roman"/>
                <w:sz w:val="24"/>
                <w:szCs w:val="24"/>
              </w:rPr>
              <w:t xml:space="preserve"> Приобретение медицинского оборудования (Универсальный электрохирургический генератор с двойной функцией электролигирования сосудов и тканей).</w:t>
            </w:r>
          </w:p>
        </w:tc>
        <w:tc>
          <w:tcPr>
            <w:tcW w:w="2333" w:type="dxa"/>
            <w:tcBorders>
              <w:top w:val="single" w:sz="4" w:space="0" w:color="auto"/>
              <w:left w:val="single" w:sz="4" w:space="0" w:color="auto"/>
              <w:bottom w:val="single" w:sz="4" w:space="0" w:color="auto"/>
              <w:right w:val="single" w:sz="4" w:space="0" w:color="auto"/>
            </w:tcBorders>
          </w:tcPr>
          <w:p w:rsidR="00A7417C" w:rsidRPr="00DF7DD0" w:rsidRDefault="00A7417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A7417C" w:rsidRPr="00DF7DD0" w:rsidRDefault="00AC5C4D" w:rsidP="00DA09FA">
            <w:pPr>
              <w:pStyle w:val="ConsPlusCell"/>
              <w:rPr>
                <w:sz w:val="24"/>
                <w:szCs w:val="24"/>
              </w:rPr>
            </w:pPr>
            <w:r>
              <w:rPr>
                <w:sz w:val="24"/>
                <w:szCs w:val="24"/>
              </w:rPr>
              <w:t>Приобретение универсального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с двойной функцией электролигирования сосудов и тканей</w:t>
            </w:r>
            <w:r w:rsidR="00894B59">
              <w:rPr>
                <w:sz w:val="24"/>
                <w:szCs w:val="24"/>
              </w:rPr>
              <w:t xml:space="preserve"> – 1500,0 тыс. руб.</w:t>
            </w:r>
          </w:p>
        </w:tc>
        <w:tc>
          <w:tcPr>
            <w:tcW w:w="3118" w:type="dxa"/>
            <w:tcBorders>
              <w:top w:val="single" w:sz="4" w:space="0" w:color="auto"/>
              <w:left w:val="single" w:sz="4" w:space="0" w:color="auto"/>
              <w:bottom w:val="single" w:sz="4" w:space="0" w:color="auto"/>
              <w:right w:val="single" w:sz="4" w:space="0" w:color="auto"/>
            </w:tcBorders>
          </w:tcPr>
          <w:p w:rsidR="00A7417C" w:rsidRDefault="00A7417C" w:rsidP="00DA09FA">
            <w:pPr>
              <w:pStyle w:val="ConsPlusCell"/>
              <w:rPr>
                <w:sz w:val="24"/>
                <w:szCs w:val="24"/>
              </w:rPr>
            </w:pPr>
            <w:r>
              <w:rPr>
                <w:sz w:val="24"/>
                <w:szCs w:val="24"/>
              </w:rPr>
              <w:t>Всего – 1</w:t>
            </w:r>
            <w:r w:rsidR="004602FC">
              <w:rPr>
                <w:sz w:val="24"/>
                <w:szCs w:val="24"/>
              </w:rPr>
              <w:t>5</w:t>
            </w:r>
            <w:r>
              <w:rPr>
                <w:sz w:val="24"/>
                <w:szCs w:val="24"/>
              </w:rPr>
              <w:t>00,0 тыс. руб.:</w:t>
            </w:r>
          </w:p>
          <w:p w:rsidR="00A7417C" w:rsidRDefault="00A7417C" w:rsidP="00DA09FA">
            <w:pPr>
              <w:pStyle w:val="ConsPlusCell"/>
              <w:rPr>
                <w:sz w:val="24"/>
                <w:szCs w:val="24"/>
              </w:rPr>
            </w:pPr>
            <w:r>
              <w:rPr>
                <w:sz w:val="24"/>
                <w:szCs w:val="24"/>
              </w:rPr>
              <w:t>2014 г. – 1</w:t>
            </w:r>
            <w:r w:rsidR="004602FC">
              <w:rPr>
                <w:sz w:val="24"/>
                <w:szCs w:val="24"/>
              </w:rPr>
              <w:t>5</w:t>
            </w:r>
            <w:r>
              <w:rPr>
                <w:sz w:val="24"/>
                <w:szCs w:val="24"/>
              </w:rPr>
              <w:t>00,0 тыс. руб.</w:t>
            </w:r>
          </w:p>
        </w:tc>
        <w:tc>
          <w:tcPr>
            <w:tcW w:w="2267" w:type="dxa"/>
            <w:tcBorders>
              <w:top w:val="single" w:sz="4" w:space="0" w:color="auto"/>
              <w:left w:val="single" w:sz="4" w:space="0" w:color="auto"/>
              <w:bottom w:val="single" w:sz="4" w:space="0" w:color="auto"/>
              <w:right w:val="single" w:sz="4" w:space="0" w:color="auto"/>
            </w:tcBorders>
          </w:tcPr>
          <w:p w:rsidR="00A7417C" w:rsidRPr="00DF7DD0" w:rsidRDefault="00A7417C" w:rsidP="00DA09FA">
            <w:pPr>
              <w:pStyle w:val="ConsPlusCell"/>
              <w:rPr>
                <w:sz w:val="24"/>
                <w:szCs w:val="24"/>
              </w:rPr>
            </w:pPr>
          </w:p>
        </w:tc>
      </w:tr>
      <w:tr w:rsidR="00E22E2C" w:rsidRPr="005F71FA" w:rsidTr="00C52C3E">
        <w:trPr>
          <w:trHeight w:val="107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2) Подпрограмма 2 «Совершенствование оказания специализированной медицинской помощи»</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C52C3E">
        <w:trPr>
          <w:trHeight w:val="71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 xml:space="preserve">2.1) Мероприятия по снижению смертности от </w:t>
            </w:r>
            <w:proofErr w:type="gramStart"/>
            <w:r w:rsidRPr="00DF7DD0">
              <w:rPr>
                <w:sz w:val="24"/>
                <w:szCs w:val="24"/>
              </w:rPr>
              <w:t>сердечно-сосудистых</w:t>
            </w:r>
            <w:proofErr w:type="gramEnd"/>
            <w:r w:rsidRPr="00DF7DD0">
              <w:rPr>
                <w:sz w:val="24"/>
                <w:szCs w:val="24"/>
              </w:rPr>
              <w:t xml:space="preserve"> заболеваний</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C52C3E">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3) Подпрограмма 3 «Кадровое обеспечение системы здравоохранения»</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22E2C" w:rsidRPr="00DF7DD0" w:rsidRDefault="00E22E2C" w:rsidP="00DA09FA">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C52C3E">
        <w:trPr>
          <w:trHeight w:val="44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3.1) Социальная поддержка отдельных категорий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р</w:t>
            </w:r>
            <w:proofErr w:type="gramEnd"/>
            <w:r w:rsidRPr="00DF7DD0">
              <w:rPr>
                <w:sz w:val="24"/>
                <w:szCs w:val="24"/>
              </w:rPr>
              <w:t>аботников</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22E2C" w:rsidRPr="00DF7DD0" w:rsidRDefault="00E22E2C" w:rsidP="00DA09FA">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C52C3E">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3.2) Повышение престижа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с</w:t>
            </w:r>
            <w:proofErr w:type="gramEnd"/>
            <w:r w:rsidRPr="00DF7DD0">
              <w:rPr>
                <w:sz w:val="24"/>
                <w:szCs w:val="24"/>
              </w:rPr>
              <w:t>пециальностей</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22E2C" w:rsidRPr="00DF7DD0" w:rsidRDefault="00E22E2C" w:rsidP="00DA09FA">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C52C3E">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t>3.3) Софинансирование расходных обязательств на повышение квалификации</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22E2C" w:rsidRPr="00DF7DD0" w:rsidRDefault="00E22E2C" w:rsidP="00DA09FA">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r w:rsidR="00E22E2C" w:rsidRPr="005F71FA" w:rsidTr="00C52C3E">
        <w:trPr>
          <w:trHeight w:val="39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r w:rsidRPr="00DF7DD0">
              <w:rPr>
                <w:sz w:val="24"/>
                <w:szCs w:val="24"/>
              </w:rPr>
              <w:lastRenderedPageBreak/>
              <w:t>3.4) Приобретение муниципального жилья</w:t>
            </w:r>
          </w:p>
        </w:tc>
        <w:tc>
          <w:tcPr>
            <w:tcW w:w="233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923"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22E2C" w:rsidRPr="00DF7DD0" w:rsidRDefault="00E22E2C" w:rsidP="00DA09FA">
            <w:pPr>
              <w:pStyle w:val="ConsPlusCell"/>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E22E2C" w:rsidRPr="00DF7DD0" w:rsidRDefault="00E22E2C" w:rsidP="00DA09FA">
            <w:pPr>
              <w:pStyle w:val="ConsPlusCell"/>
              <w:rPr>
                <w:sz w:val="24"/>
                <w:szCs w:val="24"/>
              </w:rPr>
            </w:pPr>
          </w:p>
        </w:tc>
      </w:tr>
    </w:tbl>
    <w:p w:rsidR="00E22E2C" w:rsidRPr="005F71FA" w:rsidRDefault="00E22E2C" w:rsidP="00DA09FA">
      <w:pPr>
        <w:widowControl w:val="0"/>
        <w:autoSpaceDE w:val="0"/>
        <w:autoSpaceDN w:val="0"/>
        <w:adjustRightInd w:val="0"/>
        <w:spacing w:after="0" w:line="240" w:lineRule="auto"/>
        <w:ind w:right="1134"/>
        <w:jc w:val="both"/>
        <w:rPr>
          <w:rFonts w:ascii="Times New Roman" w:hAnsi="Times New Roman"/>
          <w:sz w:val="24"/>
          <w:szCs w:val="24"/>
        </w:rPr>
      </w:pPr>
      <w:bookmarkStart w:id="1" w:name="Par457"/>
      <w:bookmarkEnd w:id="1"/>
    </w:p>
    <w:p w:rsidR="00E22E2C" w:rsidRPr="005F71FA" w:rsidRDefault="00E22E2C" w:rsidP="00DA09FA">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22E2C" w:rsidRPr="005F71FA" w:rsidRDefault="00E22E2C" w:rsidP="00DA09FA">
      <w:pPr>
        <w:widowControl w:val="0"/>
        <w:autoSpaceDE w:val="0"/>
        <w:autoSpaceDN w:val="0"/>
        <w:adjustRightInd w:val="0"/>
        <w:spacing w:after="0" w:line="240" w:lineRule="auto"/>
        <w:ind w:right="-31"/>
        <w:jc w:val="both"/>
        <w:rPr>
          <w:rFonts w:ascii="Times New Roman" w:hAnsi="Times New Roman"/>
          <w:sz w:val="24"/>
          <w:szCs w:val="24"/>
        </w:rPr>
      </w:pPr>
      <w:bookmarkStart w:id="2" w:name="Par458"/>
      <w:bookmarkEnd w:id="2"/>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bookmarkStart w:id="3" w:name="Par459"/>
      <w:bookmarkEnd w:id="3"/>
    </w:p>
    <w:p w:rsidR="00E22E2C" w:rsidRPr="005F71FA" w:rsidRDefault="00E22E2C" w:rsidP="00DA09FA">
      <w:pPr>
        <w:widowControl w:val="0"/>
        <w:autoSpaceDE w:val="0"/>
        <w:autoSpaceDN w:val="0"/>
        <w:adjustRightInd w:val="0"/>
        <w:spacing w:after="0" w:line="240" w:lineRule="auto"/>
        <w:ind w:right="-31"/>
        <w:jc w:val="both"/>
        <w:rPr>
          <w:rFonts w:ascii="Times New Roman" w:hAnsi="Times New Roman"/>
          <w:sz w:val="24"/>
          <w:szCs w:val="24"/>
        </w:rPr>
      </w:pPr>
      <w:proofErr w:type="gramStart"/>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roofErr w:type="gramEnd"/>
    </w:p>
    <w:p w:rsidR="00E22E2C" w:rsidRPr="005F71FA" w:rsidRDefault="00E22E2C" w:rsidP="00DA09FA">
      <w:pPr>
        <w:widowControl w:val="0"/>
        <w:autoSpaceDE w:val="0"/>
        <w:autoSpaceDN w:val="0"/>
        <w:adjustRightInd w:val="0"/>
        <w:spacing w:after="0" w:line="240" w:lineRule="auto"/>
        <w:ind w:right="-31"/>
        <w:jc w:val="both"/>
        <w:rPr>
          <w:rFonts w:ascii="Times New Roman" w:hAnsi="Times New Roman"/>
          <w:sz w:val="24"/>
          <w:szCs w:val="24"/>
        </w:rPr>
      </w:pPr>
      <w:bookmarkStart w:id="4" w:name="Par460"/>
      <w:bookmarkEnd w:id="4"/>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22E2C" w:rsidRDefault="00E22E2C" w:rsidP="00DA09FA">
      <w:pPr>
        <w:widowControl w:val="0"/>
        <w:autoSpaceDE w:val="0"/>
        <w:autoSpaceDN w:val="0"/>
        <w:adjustRightInd w:val="0"/>
        <w:spacing w:after="0" w:line="240" w:lineRule="auto"/>
        <w:ind w:right="-31"/>
        <w:jc w:val="both"/>
        <w:rPr>
          <w:rFonts w:ascii="Times New Roman" w:hAnsi="Times New Roman"/>
          <w:sz w:val="24"/>
          <w:szCs w:val="24"/>
        </w:rPr>
      </w:pPr>
      <w:bookmarkStart w:id="5" w:name="Par461"/>
      <w:bookmarkEnd w:id="5"/>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p>
    <w:p w:rsidR="00E22E2C" w:rsidRPr="00AF3921" w:rsidRDefault="00E22E2C" w:rsidP="00DA09FA">
      <w:pPr>
        <w:widowControl w:val="0"/>
        <w:autoSpaceDE w:val="0"/>
        <w:autoSpaceDN w:val="0"/>
        <w:adjustRightInd w:val="0"/>
        <w:spacing w:after="0" w:line="240" w:lineRule="auto"/>
        <w:ind w:right="-31"/>
        <w:jc w:val="both"/>
        <w:rPr>
          <w:rFonts w:ascii="Times New Roman" w:hAnsi="Times New Roman"/>
          <w:sz w:val="28"/>
          <w:szCs w:val="24"/>
        </w:rPr>
      </w:pPr>
    </w:p>
    <w:p w:rsidR="00F2630A" w:rsidRPr="00AF3921" w:rsidRDefault="00F2630A" w:rsidP="00DA09FA">
      <w:pPr>
        <w:widowControl w:val="0"/>
        <w:autoSpaceDE w:val="0"/>
        <w:autoSpaceDN w:val="0"/>
        <w:adjustRightInd w:val="0"/>
        <w:spacing w:after="0" w:line="240" w:lineRule="auto"/>
        <w:ind w:right="-31"/>
        <w:jc w:val="both"/>
        <w:rPr>
          <w:rFonts w:ascii="Times New Roman" w:hAnsi="Times New Roman"/>
          <w:sz w:val="28"/>
          <w:szCs w:val="24"/>
        </w:rPr>
      </w:pPr>
    </w:p>
    <w:p w:rsidR="00E22E2C" w:rsidRPr="00624CA1" w:rsidRDefault="00E22E2C" w:rsidP="00DA09FA">
      <w:pPr>
        <w:pStyle w:val="5"/>
        <w:keepNext w:val="0"/>
        <w:widowControl w:val="0"/>
        <w:ind w:left="567" w:firstLine="0"/>
        <w:rPr>
          <w:rFonts w:ascii="Times New Roman CYR" w:hAnsi="Times New Roman CYR" w:cs="Times New Roman CYR"/>
          <w:bCs/>
          <w:szCs w:val="28"/>
        </w:rPr>
      </w:pPr>
      <w:r>
        <w:rPr>
          <w:rFonts w:ascii="Times New Roman CYR" w:hAnsi="Times New Roman CYR" w:cs="Times New Roman CYR"/>
          <w:bCs/>
          <w:szCs w:val="28"/>
        </w:rPr>
        <w:t xml:space="preserve">        </w:t>
      </w:r>
      <w:r w:rsidR="00347F7C">
        <w:rPr>
          <w:rFonts w:ascii="Times New Roman CYR" w:hAnsi="Times New Roman CYR" w:cs="Times New Roman CYR"/>
          <w:bCs/>
          <w:szCs w:val="28"/>
        </w:rPr>
        <w:t xml:space="preserve">   </w:t>
      </w:r>
      <w:r>
        <w:rPr>
          <w:rFonts w:ascii="Times New Roman CYR" w:hAnsi="Times New Roman CYR" w:cs="Times New Roman CYR"/>
          <w:bCs/>
          <w:szCs w:val="28"/>
        </w:rPr>
        <w:t xml:space="preserve"> </w:t>
      </w:r>
      <w:r w:rsidR="003E1D63">
        <w:rPr>
          <w:rFonts w:ascii="Times New Roman CYR" w:hAnsi="Times New Roman CYR" w:cs="Times New Roman CYR"/>
          <w:bCs/>
          <w:szCs w:val="28"/>
        </w:rPr>
        <w:t xml:space="preserve"> </w:t>
      </w:r>
      <w:r w:rsidR="00B80399">
        <w:rPr>
          <w:rFonts w:ascii="Times New Roman CYR" w:hAnsi="Times New Roman CYR" w:cs="Times New Roman CYR"/>
          <w:bCs/>
          <w:szCs w:val="28"/>
        </w:rPr>
        <w:t>У</w:t>
      </w:r>
      <w:r w:rsidRPr="00624CA1">
        <w:rPr>
          <w:rFonts w:ascii="Times New Roman CYR" w:hAnsi="Times New Roman CYR" w:cs="Times New Roman CYR"/>
          <w:bCs/>
          <w:szCs w:val="28"/>
        </w:rPr>
        <w:t>правляющ</w:t>
      </w:r>
      <w:r w:rsidR="00B80399">
        <w:rPr>
          <w:rFonts w:ascii="Times New Roman CYR" w:hAnsi="Times New Roman CYR" w:cs="Times New Roman CYR"/>
          <w:bCs/>
          <w:szCs w:val="28"/>
        </w:rPr>
        <w:t xml:space="preserve">ий </w:t>
      </w:r>
      <w:r w:rsidRPr="00624CA1">
        <w:rPr>
          <w:rFonts w:ascii="Times New Roman CYR" w:hAnsi="Times New Roman CYR" w:cs="Times New Roman CYR"/>
          <w:bCs/>
          <w:szCs w:val="28"/>
        </w:rPr>
        <w:t xml:space="preserve"> делами</w:t>
      </w:r>
    </w:p>
    <w:p w:rsidR="00E22E2C" w:rsidRPr="00362ADB" w:rsidRDefault="00E22E2C" w:rsidP="00DA09FA">
      <w:pPr>
        <w:widowControl w:val="0"/>
        <w:autoSpaceDE w:val="0"/>
        <w:spacing w:after="0" w:line="240" w:lineRule="auto"/>
        <w:ind w:left="567"/>
        <w:jc w:val="both"/>
        <w:rPr>
          <w:rFonts w:ascii="Times New Roman CYR" w:hAnsi="Times New Roman CYR" w:cs="Times New Roman CYR"/>
          <w:bCs/>
          <w:sz w:val="28"/>
          <w:szCs w:val="28"/>
        </w:rPr>
      </w:pPr>
      <w:r w:rsidRPr="00624CA1">
        <w:rPr>
          <w:rFonts w:ascii="Times New Roman CYR" w:hAnsi="Times New Roman CYR" w:cs="Times New Roman CYR"/>
          <w:bCs/>
          <w:sz w:val="28"/>
          <w:szCs w:val="28"/>
        </w:rPr>
        <w:t xml:space="preserve">Администрации </w:t>
      </w:r>
      <w:r>
        <w:rPr>
          <w:rFonts w:ascii="Times New Roman CYR" w:hAnsi="Times New Roman CYR" w:cs="Times New Roman CYR"/>
          <w:bCs/>
          <w:sz w:val="28"/>
          <w:szCs w:val="28"/>
        </w:rPr>
        <w:t xml:space="preserve">Октябрьского </w:t>
      </w:r>
      <w:r w:rsidRPr="00624CA1">
        <w:rPr>
          <w:rFonts w:ascii="Times New Roman CYR" w:hAnsi="Times New Roman CYR" w:cs="Times New Roman CYR"/>
          <w:bCs/>
          <w:sz w:val="28"/>
          <w:szCs w:val="28"/>
        </w:rPr>
        <w:t xml:space="preserve">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Pr="00362ADB">
        <w:rPr>
          <w:rFonts w:ascii="Times New Roman CYR" w:hAnsi="Times New Roman CYR" w:cs="Times New Roman CYR"/>
          <w:bCs/>
          <w:sz w:val="28"/>
          <w:szCs w:val="28"/>
        </w:rPr>
        <w:t xml:space="preserve">                       </w:t>
      </w:r>
      <w:r w:rsidR="00B80399">
        <w:rPr>
          <w:rFonts w:ascii="Times New Roman CYR" w:hAnsi="Times New Roman CYR" w:cs="Times New Roman CYR"/>
          <w:bCs/>
          <w:sz w:val="28"/>
          <w:szCs w:val="28"/>
        </w:rPr>
        <w:t>Н.Н. Савченко</w:t>
      </w:r>
    </w:p>
    <w:p w:rsidR="00E22E2C" w:rsidRPr="005F71FA" w:rsidRDefault="00E22E2C" w:rsidP="00DA09FA">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br w:type="page"/>
      </w:r>
    </w:p>
    <w:p w:rsidR="00E22E2C" w:rsidRPr="005A0F87" w:rsidRDefault="00E22E2C" w:rsidP="00DA09FA">
      <w:pPr>
        <w:widowControl w:val="0"/>
        <w:autoSpaceDE w:val="0"/>
        <w:autoSpaceDN w:val="0"/>
        <w:adjustRightInd w:val="0"/>
        <w:spacing w:after="0" w:line="240" w:lineRule="auto"/>
        <w:ind w:right="-1" w:firstLine="851"/>
        <w:jc w:val="right"/>
        <w:rPr>
          <w:rFonts w:ascii="Times New Roman" w:hAnsi="Times New Roman"/>
          <w:sz w:val="28"/>
          <w:szCs w:val="24"/>
        </w:rPr>
      </w:pPr>
      <w:r w:rsidRPr="005A0F87">
        <w:rPr>
          <w:rFonts w:ascii="Times New Roman" w:hAnsi="Times New Roman"/>
          <w:sz w:val="28"/>
          <w:szCs w:val="24"/>
        </w:rPr>
        <w:lastRenderedPageBreak/>
        <w:t>Приложение №</w:t>
      </w:r>
      <w:r w:rsidR="002918C7">
        <w:rPr>
          <w:rFonts w:ascii="Times New Roman" w:hAnsi="Times New Roman"/>
          <w:sz w:val="28"/>
          <w:szCs w:val="24"/>
        </w:rPr>
        <w:t>7</w:t>
      </w:r>
    </w:p>
    <w:p w:rsidR="00E22E2C" w:rsidRPr="005A0F87" w:rsidRDefault="00E22E2C" w:rsidP="00DA09FA">
      <w:pPr>
        <w:widowControl w:val="0"/>
        <w:autoSpaceDE w:val="0"/>
        <w:autoSpaceDN w:val="0"/>
        <w:adjustRightInd w:val="0"/>
        <w:spacing w:after="0" w:line="240" w:lineRule="auto"/>
        <w:ind w:right="-1" w:firstLine="851"/>
        <w:jc w:val="right"/>
        <w:rPr>
          <w:rFonts w:ascii="Times New Roman" w:hAnsi="Times New Roman"/>
          <w:sz w:val="28"/>
          <w:szCs w:val="24"/>
        </w:rPr>
      </w:pPr>
      <w:r w:rsidRPr="005A0F87">
        <w:rPr>
          <w:rFonts w:ascii="Times New Roman" w:hAnsi="Times New Roman"/>
          <w:sz w:val="28"/>
          <w:szCs w:val="24"/>
        </w:rPr>
        <w:t>к постановлению</w:t>
      </w:r>
    </w:p>
    <w:p w:rsidR="00E22E2C" w:rsidRPr="005A0F87" w:rsidRDefault="00E22E2C" w:rsidP="00DA09FA">
      <w:pPr>
        <w:widowControl w:val="0"/>
        <w:autoSpaceDE w:val="0"/>
        <w:autoSpaceDN w:val="0"/>
        <w:adjustRightInd w:val="0"/>
        <w:spacing w:after="0" w:line="240" w:lineRule="auto"/>
        <w:ind w:right="-1" w:firstLine="851"/>
        <w:jc w:val="right"/>
        <w:rPr>
          <w:rFonts w:ascii="Times New Roman" w:hAnsi="Times New Roman"/>
          <w:sz w:val="28"/>
          <w:szCs w:val="24"/>
        </w:rPr>
      </w:pPr>
      <w:r w:rsidRPr="005A0F87">
        <w:rPr>
          <w:rFonts w:ascii="Times New Roman" w:hAnsi="Times New Roman"/>
          <w:sz w:val="28"/>
          <w:szCs w:val="24"/>
        </w:rPr>
        <w:t>Администрации</w:t>
      </w:r>
    </w:p>
    <w:p w:rsidR="00E22E2C" w:rsidRPr="005A0F87" w:rsidRDefault="00E22E2C" w:rsidP="00DA09FA">
      <w:pPr>
        <w:widowControl w:val="0"/>
        <w:autoSpaceDE w:val="0"/>
        <w:autoSpaceDN w:val="0"/>
        <w:adjustRightInd w:val="0"/>
        <w:spacing w:after="0" w:line="240" w:lineRule="auto"/>
        <w:ind w:right="-1" w:firstLine="851"/>
        <w:jc w:val="right"/>
        <w:rPr>
          <w:rFonts w:ascii="Times New Roman" w:hAnsi="Times New Roman"/>
          <w:sz w:val="28"/>
          <w:szCs w:val="24"/>
        </w:rPr>
      </w:pPr>
      <w:r w:rsidRPr="005A0F87">
        <w:rPr>
          <w:rFonts w:ascii="Times New Roman" w:hAnsi="Times New Roman"/>
          <w:sz w:val="28"/>
          <w:szCs w:val="24"/>
        </w:rPr>
        <w:t>Октябрьского района</w:t>
      </w:r>
    </w:p>
    <w:p w:rsidR="00E22E2C" w:rsidRDefault="00F91A99" w:rsidP="00DA09FA">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от 27.08.2014  № 860</w:t>
      </w:r>
    </w:p>
    <w:p w:rsidR="00E22E2C" w:rsidRPr="005F71FA" w:rsidRDefault="00E22E2C" w:rsidP="00DA09FA">
      <w:pPr>
        <w:widowControl w:val="0"/>
        <w:autoSpaceDE w:val="0"/>
        <w:autoSpaceDN w:val="0"/>
        <w:adjustRightInd w:val="0"/>
        <w:spacing w:after="0" w:line="240" w:lineRule="auto"/>
        <w:ind w:left="9204"/>
        <w:jc w:val="right"/>
        <w:outlineLvl w:val="1"/>
        <w:rPr>
          <w:rFonts w:ascii="Times New Roman" w:hAnsi="Times New Roman"/>
          <w:sz w:val="24"/>
          <w:szCs w:val="24"/>
        </w:rPr>
      </w:pPr>
    </w:p>
    <w:p w:rsidR="00E22E2C" w:rsidRPr="005F71FA" w:rsidRDefault="00E22E2C" w:rsidP="00DA09FA">
      <w:pPr>
        <w:pStyle w:val="ConsPlusNonformat"/>
        <w:jc w:val="center"/>
        <w:rPr>
          <w:rFonts w:ascii="Times New Roman" w:hAnsi="Times New Roman" w:cs="Times New Roman"/>
          <w:sz w:val="24"/>
          <w:szCs w:val="24"/>
        </w:rPr>
      </w:pPr>
      <w:bookmarkStart w:id="6" w:name="Par470"/>
      <w:bookmarkEnd w:id="6"/>
      <w:r w:rsidRPr="005F71FA">
        <w:rPr>
          <w:rFonts w:ascii="Times New Roman" w:hAnsi="Times New Roman" w:cs="Times New Roman"/>
          <w:sz w:val="24"/>
          <w:szCs w:val="24"/>
        </w:rPr>
        <w:t>ПЕРЕЧЕНЬ МЕРОПРИЯТИЙ МУНИЦИПАЛЬНОЙ ПРОГРАММЫ (ПОДПРОГРАММЫ)</w:t>
      </w:r>
    </w:p>
    <w:p w:rsidR="00E22E2C" w:rsidRPr="005F71FA" w:rsidRDefault="00E22E2C" w:rsidP="00DA09FA">
      <w:pPr>
        <w:pStyle w:val="ConsPlusNonformat"/>
        <w:jc w:val="center"/>
        <w:rPr>
          <w:rFonts w:ascii="Times New Roman" w:hAnsi="Times New Roman" w:cs="Times New Roman"/>
          <w:sz w:val="24"/>
          <w:szCs w:val="24"/>
        </w:rPr>
      </w:pPr>
      <w:r w:rsidRPr="005F71FA">
        <w:rPr>
          <w:rFonts w:ascii="Times New Roman" w:hAnsi="Times New Roman" w:cs="Times New Roman"/>
          <w:sz w:val="24"/>
          <w:szCs w:val="24"/>
        </w:rPr>
        <w:t xml:space="preserve"> ОКТЯБРЬСКОГО РАЙОНА «РАЗВИТИЕ ЗДРАВООХРАНЕНИЯ»</w:t>
      </w:r>
    </w:p>
    <w:p w:rsidR="00E22E2C" w:rsidRPr="005F71FA" w:rsidRDefault="00E22E2C" w:rsidP="00DA09FA">
      <w:pPr>
        <w:pStyle w:val="ConsPlusNonformat"/>
        <w:jc w:val="center"/>
        <w:rPr>
          <w:rFonts w:ascii="Times New Roman" w:hAnsi="Times New Roman" w:cs="Times New Roman"/>
          <w:sz w:val="24"/>
          <w:szCs w:val="24"/>
        </w:rPr>
      </w:pPr>
    </w:p>
    <w:tbl>
      <w:tblPr>
        <w:tblW w:w="15324"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143"/>
        <w:gridCol w:w="1067"/>
        <w:gridCol w:w="975"/>
        <w:gridCol w:w="860"/>
        <w:gridCol w:w="775"/>
        <w:gridCol w:w="632"/>
        <w:gridCol w:w="670"/>
        <w:gridCol w:w="948"/>
        <w:gridCol w:w="992"/>
        <w:gridCol w:w="751"/>
        <w:gridCol w:w="809"/>
        <w:gridCol w:w="1139"/>
        <w:gridCol w:w="1275"/>
      </w:tblGrid>
      <w:tr w:rsidR="00E22E2C" w:rsidRPr="005F71FA" w:rsidTr="00C52C3E">
        <w:trPr>
          <w:trHeight w:val="320"/>
          <w:tblCellSpacing w:w="5" w:type="nil"/>
          <w:jc w:val="center"/>
        </w:trPr>
        <w:tc>
          <w:tcPr>
            <w:tcW w:w="513" w:type="dxa"/>
            <w:vMerge w:val="restart"/>
          </w:tcPr>
          <w:p w:rsidR="00E22E2C" w:rsidRPr="005F71FA" w:rsidRDefault="00E22E2C" w:rsidP="00DA09FA">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22E2C" w:rsidRPr="005F71FA" w:rsidRDefault="00E22E2C" w:rsidP="00DA09FA">
            <w:pPr>
              <w:pStyle w:val="ConsPlusCell"/>
              <w:jc w:val="center"/>
              <w:rPr>
                <w:sz w:val="24"/>
                <w:szCs w:val="24"/>
              </w:rPr>
            </w:pPr>
            <w:r w:rsidRPr="005F71FA">
              <w:rPr>
                <w:sz w:val="24"/>
                <w:szCs w:val="24"/>
              </w:rPr>
              <w:t>Мероприятия</w:t>
            </w:r>
          </w:p>
        </w:tc>
        <w:tc>
          <w:tcPr>
            <w:tcW w:w="1227" w:type="dxa"/>
            <w:vMerge w:val="restart"/>
          </w:tcPr>
          <w:p w:rsidR="00E22E2C" w:rsidRPr="005F71FA" w:rsidRDefault="00E22E2C" w:rsidP="00DA09FA">
            <w:pPr>
              <w:pStyle w:val="ConsPlusCell"/>
              <w:rPr>
                <w:sz w:val="24"/>
                <w:szCs w:val="24"/>
              </w:rPr>
            </w:pPr>
            <w:r w:rsidRPr="005F71FA">
              <w:rPr>
                <w:sz w:val="24"/>
                <w:szCs w:val="24"/>
              </w:rPr>
              <w:t>Перечень стандартных процедур, обеспечивающих выполнение мероприятия, с указанием предельных сроков их исполнения*</w:t>
            </w:r>
          </w:p>
        </w:tc>
        <w:tc>
          <w:tcPr>
            <w:tcW w:w="1143" w:type="dxa"/>
            <w:vMerge w:val="restart"/>
          </w:tcPr>
          <w:p w:rsidR="00E22E2C" w:rsidRPr="005F71FA" w:rsidRDefault="00E22E2C" w:rsidP="00DA09FA">
            <w:pPr>
              <w:pStyle w:val="ConsPlusCell"/>
              <w:rPr>
                <w:sz w:val="24"/>
                <w:szCs w:val="24"/>
              </w:rPr>
            </w:pPr>
            <w:r w:rsidRPr="005F71FA">
              <w:rPr>
                <w:sz w:val="24"/>
                <w:szCs w:val="24"/>
              </w:rPr>
              <w:t>Источники финансирования</w:t>
            </w:r>
          </w:p>
        </w:tc>
        <w:tc>
          <w:tcPr>
            <w:tcW w:w="1067" w:type="dxa"/>
            <w:vMerge w:val="restart"/>
          </w:tcPr>
          <w:p w:rsidR="00E22E2C" w:rsidRPr="005F71FA" w:rsidRDefault="00E22E2C" w:rsidP="00DA09FA">
            <w:pPr>
              <w:pStyle w:val="ConsPlusCell"/>
              <w:rPr>
                <w:sz w:val="24"/>
                <w:szCs w:val="24"/>
              </w:rPr>
            </w:pPr>
            <w:r w:rsidRPr="005F71FA">
              <w:rPr>
                <w:sz w:val="24"/>
                <w:szCs w:val="24"/>
              </w:rPr>
              <w:t>Срок исполнения мероприятия</w:t>
            </w:r>
          </w:p>
        </w:tc>
        <w:tc>
          <w:tcPr>
            <w:tcW w:w="975" w:type="dxa"/>
            <w:vMerge w:val="restart"/>
          </w:tcPr>
          <w:p w:rsidR="00E22E2C" w:rsidRPr="005F71FA" w:rsidRDefault="00E22E2C" w:rsidP="00DA09FA">
            <w:pPr>
              <w:pStyle w:val="ConsPlusCell"/>
              <w:rPr>
                <w:sz w:val="24"/>
                <w:szCs w:val="24"/>
              </w:rPr>
            </w:pPr>
            <w:r w:rsidRPr="005F71FA">
              <w:rPr>
                <w:sz w:val="24"/>
                <w:szCs w:val="24"/>
              </w:rPr>
              <w:t>Объем финансирования мероприятия в текущем финансовом году (тыс. руб.)</w:t>
            </w:r>
          </w:p>
        </w:tc>
        <w:tc>
          <w:tcPr>
            <w:tcW w:w="860" w:type="dxa"/>
            <w:vMerge w:val="restart"/>
          </w:tcPr>
          <w:p w:rsidR="00E22E2C" w:rsidRPr="005F71FA" w:rsidRDefault="00E22E2C" w:rsidP="00DA09FA">
            <w:pPr>
              <w:pStyle w:val="ConsPlusCell"/>
              <w:rPr>
                <w:sz w:val="24"/>
                <w:szCs w:val="24"/>
              </w:rPr>
            </w:pPr>
            <w:r w:rsidRPr="005F71FA">
              <w:rPr>
                <w:sz w:val="24"/>
                <w:szCs w:val="24"/>
              </w:rPr>
              <w:t xml:space="preserve">Всего (тыс. руб.) </w:t>
            </w:r>
          </w:p>
        </w:tc>
        <w:tc>
          <w:tcPr>
            <w:tcW w:w="5577" w:type="dxa"/>
            <w:gridSpan w:val="7"/>
          </w:tcPr>
          <w:p w:rsidR="00E22E2C" w:rsidRPr="005F71FA" w:rsidRDefault="00E22E2C" w:rsidP="00DA09FA">
            <w:pPr>
              <w:pStyle w:val="ConsPlusCell"/>
              <w:ind w:right="-75"/>
              <w:rPr>
                <w:sz w:val="24"/>
                <w:szCs w:val="24"/>
              </w:rPr>
            </w:pPr>
            <w:r w:rsidRPr="005F71FA">
              <w:rPr>
                <w:sz w:val="24"/>
                <w:szCs w:val="24"/>
              </w:rPr>
              <w:t xml:space="preserve">Объем финансирования по годам (тыс. руб.)         </w:t>
            </w:r>
          </w:p>
        </w:tc>
        <w:tc>
          <w:tcPr>
            <w:tcW w:w="1139" w:type="dxa"/>
            <w:vMerge w:val="restart"/>
          </w:tcPr>
          <w:p w:rsidR="00E22E2C" w:rsidRPr="005F71FA" w:rsidRDefault="00E22E2C" w:rsidP="00DA09FA">
            <w:pPr>
              <w:pStyle w:val="ConsPlusCell"/>
              <w:ind w:right="-75"/>
              <w:rPr>
                <w:sz w:val="24"/>
                <w:szCs w:val="24"/>
              </w:rPr>
            </w:pPr>
            <w:r w:rsidRPr="005F71FA">
              <w:rPr>
                <w:sz w:val="24"/>
                <w:szCs w:val="24"/>
              </w:rPr>
              <w:t xml:space="preserve">Ответственный исполнитель мероприятия </w:t>
            </w:r>
          </w:p>
        </w:tc>
        <w:tc>
          <w:tcPr>
            <w:tcW w:w="1275" w:type="dxa"/>
            <w:vMerge w:val="restart"/>
          </w:tcPr>
          <w:p w:rsidR="00E22E2C" w:rsidRPr="005F71FA" w:rsidRDefault="00E22E2C" w:rsidP="00DA09FA">
            <w:pPr>
              <w:pStyle w:val="ConsPlusCell"/>
              <w:rPr>
                <w:sz w:val="24"/>
                <w:szCs w:val="24"/>
              </w:rPr>
            </w:pPr>
            <w:r w:rsidRPr="005F71FA">
              <w:rPr>
                <w:sz w:val="24"/>
                <w:szCs w:val="24"/>
              </w:rPr>
              <w:t xml:space="preserve">Результаты  выполнения мероприятий </w:t>
            </w:r>
          </w:p>
        </w:tc>
      </w:tr>
      <w:tr w:rsidR="00E22E2C" w:rsidRPr="005F71FA" w:rsidTr="00C52C3E">
        <w:trPr>
          <w:trHeight w:val="1768"/>
          <w:tblCellSpacing w:w="5" w:type="nil"/>
          <w:jc w:val="center"/>
        </w:trPr>
        <w:tc>
          <w:tcPr>
            <w:tcW w:w="513" w:type="dxa"/>
            <w:vMerge/>
          </w:tcPr>
          <w:p w:rsidR="00E22E2C" w:rsidRPr="005F71FA" w:rsidRDefault="00E22E2C" w:rsidP="00DA09FA">
            <w:pPr>
              <w:pStyle w:val="ConsPlusCell"/>
              <w:rPr>
                <w:sz w:val="24"/>
                <w:szCs w:val="24"/>
              </w:rPr>
            </w:pPr>
          </w:p>
        </w:tc>
        <w:tc>
          <w:tcPr>
            <w:tcW w:w="1548" w:type="dxa"/>
            <w:vMerge/>
          </w:tcPr>
          <w:p w:rsidR="00E22E2C" w:rsidRPr="005F71FA" w:rsidRDefault="00E22E2C" w:rsidP="00DA09FA">
            <w:pPr>
              <w:pStyle w:val="ConsPlusCell"/>
              <w:rPr>
                <w:sz w:val="24"/>
                <w:szCs w:val="24"/>
              </w:rPr>
            </w:pPr>
          </w:p>
        </w:tc>
        <w:tc>
          <w:tcPr>
            <w:tcW w:w="1227" w:type="dxa"/>
            <w:vMerge/>
          </w:tcPr>
          <w:p w:rsidR="00E22E2C" w:rsidRPr="005F71FA" w:rsidRDefault="00E22E2C" w:rsidP="00DA09FA">
            <w:pPr>
              <w:pStyle w:val="ConsPlusCell"/>
              <w:rPr>
                <w:sz w:val="24"/>
                <w:szCs w:val="24"/>
              </w:rPr>
            </w:pPr>
          </w:p>
        </w:tc>
        <w:tc>
          <w:tcPr>
            <w:tcW w:w="1143" w:type="dxa"/>
            <w:vMerge/>
          </w:tcPr>
          <w:p w:rsidR="00E22E2C" w:rsidRPr="005F71FA" w:rsidRDefault="00E22E2C" w:rsidP="00DA09FA">
            <w:pPr>
              <w:pStyle w:val="ConsPlusCell"/>
              <w:rPr>
                <w:sz w:val="24"/>
                <w:szCs w:val="24"/>
              </w:rPr>
            </w:pPr>
          </w:p>
        </w:tc>
        <w:tc>
          <w:tcPr>
            <w:tcW w:w="1067" w:type="dxa"/>
            <w:vMerge/>
          </w:tcPr>
          <w:p w:rsidR="00E22E2C" w:rsidRPr="005F71FA" w:rsidRDefault="00E22E2C" w:rsidP="00DA09FA">
            <w:pPr>
              <w:pStyle w:val="ConsPlusCell"/>
              <w:rPr>
                <w:sz w:val="24"/>
                <w:szCs w:val="24"/>
              </w:rPr>
            </w:pPr>
          </w:p>
        </w:tc>
        <w:tc>
          <w:tcPr>
            <w:tcW w:w="975" w:type="dxa"/>
            <w:vMerge/>
          </w:tcPr>
          <w:p w:rsidR="00E22E2C" w:rsidRPr="005F71FA" w:rsidRDefault="00E22E2C" w:rsidP="00DA09FA">
            <w:pPr>
              <w:pStyle w:val="ConsPlusCell"/>
              <w:rPr>
                <w:sz w:val="24"/>
                <w:szCs w:val="24"/>
              </w:rPr>
            </w:pPr>
          </w:p>
        </w:tc>
        <w:tc>
          <w:tcPr>
            <w:tcW w:w="860" w:type="dxa"/>
            <w:vMerge/>
          </w:tcPr>
          <w:p w:rsidR="00E22E2C" w:rsidRPr="005F71FA" w:rsidRDefault="00E22E2C" w:rsidP="00DA09FA">
            <w:pPr>
              <w:pStyle w:val="ConsPlusCell"/>
              <w:rPr>
                <w:sz w:val="24"/>
                <w:szCs w:val="24"/>
              </w:rPr>
            </w:pPr>
          </w:p>
        </w:tc>
        <w:tc>
          <w:tcPr>
            <w:tcW w:w="775" w:type="dxa"/>
          </w:tcPr>
          <w:p w:rsidR="00E22E2C" w:rsidRPr="005F71FA" w:rsidRDefault="00E22E2C" w:rsidP="00DA09FA">
            <w:pPr>
              <w:pStyle w:val="ConsPlusCell"/>
              <w:rPr>
                <w:sz w:val="24"/>
                <w:szCs w:val="24"/>
              </w:rPr>
            </w:pPr>
            <w:r w:rsidRPr="005F71FA">
              <w:rPr>
                <w:sz w:val="24"/>
                <w:szCs w:val="24"/>
              </w:rPr>
              <w:t xml:space="preserve">Очередной финансовый </w:t>
            </w:r>
          </w:p>
          <w:p w:rsidR="00E22E2C" w:rsidRPr="005F71FA" w:rsidRDefault="00E22E2C" w:rsidP="00DA09FA">
            <w:pPr>
              <w:pStyle w:val="ConsPlusCell"/>
              <w:rPr>
                <w:sz w:val="24"/>
                <w:szCs w:val="24"/>
              </w:rPr>
            </w:pPr>
          </w:p>
          <w:p w:rsidR="00E22E2C" w:rsidRDefault="00E22E2C" w:rsidP="00DA09FA">
            <w:pPr>
              <w:pStyle w:val="ConsPlusCell"/>
              <w:rPr>
                <w:sz w:val="24"/>
                <w:szCs w:val="24"/>
              </w:rPr>
            </w:pPr>
          </w:p>
          <w:p w:rsidR="00E22E2C" w:rsidRPr="005F71FA" w:rsidRDefault="00E22E2C" w:rsidP="00DA09FA">
            <w:pPr>
              <w:pStyle w:val="ConsPlusCell"/>
              <w:rPr>
                <w:sz w:val="24"/>
                <w:szCs w:val="24"/>
              </w:rPr>
            </w:pPr>
          </w:p>
          <w:p w:rsidR="00E22E2C" w:rsidRPr="005F71FA" w:rsidRDefault="00E22E2C" w:rsidP="00DA09FA">
            <w:pPr>
              <w:pStyle w:val="ConsPlusCell"/>
              <w:jc w:val="center"/>
              <w:rPr>
                <w:sz w:val="24"/>
                <w:szCs w:val="24"/>
              </w:rPr>
            </w:pPr>
            <w:r w:rsidRPr="005F71FA">
              <w:rPr>
                <w:sz w:val="24"/>
                <w:szCs w:val="24"/>
              </w:rPr>
              <w:t>2014</w:t>
            </w:r>
            <w:r w:rsidRPr="005F71FA">
              <w:rPr>
                <w:sz w:val="24"/>
                <w:szCs w:val="24"/>
              </w:rPr>
              <w:br/>
              <w:t>год</w:t>
            </w:r>
          </w:p>
        </w:tc>
        <w:tc>
          <w:tcPr>
            <w:tcW w:w="632" w:type="dxa"/>
          </w:tcPr>
          <w:p w:rsidR="00E22E2C" w:rsidRDefault="00E22E2C" w:rsidP="00DA09FA">
            <w:pPr>
              <w:pStyle w:val="ConsPlusCell"/>
              <w:rPr>
                <w:sz w:val="24"/>
                <w:szCs w:val="24"/>
              </w:rPr>
            </w:pPr>
            <w:r w:rsidRPr="005F71FA">
              <w:rPr>
                <w:sz w:val="24"/>
                <w:szCs w:val="24"/>
              </w:rPr>
              <w:t>1-й год планового периода</w:t>
            </w:r>
          </w:p>
          <w:p w:rsidR="00E22E2C" w:rsidRPr="005F71FA" w:rsidRDefault="00E22E2C" w:rsidP="00DA09FA">
            <w:pPr>
              <w:pStyle w:val="ConsPlusCell"/>
              <w:rPr>
                <w:sz w:val="24"/>
                <w:szCs w:val="24"/>
              </w:rPr>
            </w:pPr>
            <w:r w:rsidRPr="005F71FA">
              <w:rPr>
                <w:sz w:val="24"/>
                <w:szCs w:val="24"/>
              </w:rPr>
              <w:t xml:space="preserve"> </w:t>
            </w:r>
          </w:p>
          <w:p w:rsidR="00E22E2C" w:rsidRPr="005F71FA" w:rsidRDefault="00E22E2C" w:rsidP="00DA09FA">
            <w:pPr>
              <w:pStyle w:val="ConsPlusCell"/>
              <w:jc w:val="center"/>
              <w:rPr>
                <w:sz w:val="24"/>
                <w:szCs w:val="24"/>
              </w:rPr>
            </w:pPr>
            <w:r w:rsidRPr="005F71FA">
              <w:rPr>
                <w:sz w:val="24"/>
                <w:szCs w:val="24"/>
              </w:rPr>
              <w:t>2015 год</w:t>
            </w:r>
          </w:p>
        </w:tc>
        <w:tc>
          <w:tcPr>
            <w:tcW w:w="670" w:type="dxa"/>
          </w:tcPr>
          <w:p w:rsidR="00E22E2C" w:rsidRPr="005F71FA" w:rsidRDefault="00E22E2C" w:rsidP="00DA09FA">
            <w:pPr>
              <w:pStyle w:val="ConsPlusCell"/>
              <w:rPr>
                <w:sz w:val="24"/>
                <w:szCs w:val="24"/>
              </w:rPr>
            </w:pPr>
            <w:r w:rsidRPr="005F71FA">
              <w:rPr>
                <w:sz w:val="24"/>
                <w:szCs w:val="24"/>
              </w:rPr>
              <w:t xml:space="preserve">2-й год  </w:t>
            </w:r>
            <w:r w:rsidRPr="005F71FA">
              <w:rPr>
                <w:sz w:val="24"/>
                <w:szCs w:val="24"/>
              </w:rPr>
              <w:br/>
              <w:t>планового периода</w:t>
            </w:r>
          </w:p>
          <w:p w:rsidR="00E22E2C" w:rsidRPr="005F71FA" w:rsidRDefault="00E22E2C" w:rsidP="00DA09FA">
            <w:pPr>
              <w:pStyle w:val="ConsPlusCell"/>
              <w:rPr>
                <w:sz w:val="24"/>
                <w:szCs w:val="24"/>
              </w:rPr>
            </w:pPr>
          </w:p>
          <w:p w:rsidR="00E22E2C" w:rsidRPr="005F71FA" w:rsidRDefault="00E22E2C" w:rsidP="00DA09FA">
            <w:pPr>
              <w:pStyle w:val="ConsPlusCell"/>
              <w:jc w:val="center"/>
              <w:rPr>
                <w:sz w:val="24"/>
                <w:szCs w:val="24"/>
              </w:rPr>
            </w:pPr>
            <w:r w:rsidRPr="005F71FA">
              <w:rPr>
                <w:sz w:val="24"/>
                <w:szCs w:val="24"/>
              </w:rPr>
              <w:t>2016 год</w:t>
            </w:r>
          </w:p>
        </w:tc>
        <w:tc>
          <w:tcPr>
            <w:tcW w:w="948" w:type="dxa"/>
          </w:tcPr>
          <w:p w:rsidR="00E22E2C" w:rsidRPr="005F71FA" w:rsidRDefault="00E22E2C" w:rsidP="00DA09FA">
            <w:pPr>
              <w:pStyle w:val="ConsPlusCell"/>
              <w:rPr>
                <w:sz w:val="24"/>
                <w:szCs w:val="24"/>
              </w:rPr>
            </w:pPr>
            <w:r w:rsidRPr="005F71FA">
              <w:rPr>
                <w:sz w:val="24"/>
                <w:szCs w:val="24"/>
              </w:rPr>
              <w:t>3-й год планового периода</w:t>
            </w:r>
          </w:p>
          <w:p w:rsidR="00E22E2C" w:rsidRPr="005F71FA" w:rsidRDefault="00E22E2C" w:rsidP="00DA09FA">
            <w:pPr>
              <w:pStyle w:val="ConsPlusCell"/>
              <w:rPr>
                <w:sz w:val="24"/>
                <w:szCs w:val="24"/>
              </w:rPr>
            </w:pPr>
          </w:p>
          <w:p w:rsidR="00E22E2C" w:rsidRPr="005F71FA" w:rsidRDefault="00E22E2C" w:rsidP="00DA09FA">
            <w:pPr>
              <w:pStyle w:val="ConsPlusCell"/>
              <w:rPr>
                <w:sz w:val="24"/>
                <w:szCs w:val="24"/>
              </w:rPr>
            </w:pPr>
          </w:p>
          <w:p w:rsidR="00E22E2C" w:rsidRPr="005F71FA" w:rsidRDefault="00E22E2C" w:rsidP="00DA09FA">
            <w:pPr>
              <w:pStyle w:val="ConsPlusCell"/>
              <w:rPr>
                <w:sz w:val="24"/>
                <w:szCs w:val="24"/>
              </w:rPr>
            </w:pPr>
            <w:r w:rsidRPr="005F71FA">
              <w:rPr>
                <w:sz w:val="24"/>
                <w:szCs w:val="24"/>
              </w:rPr>
              <w:t xml:space="preserve"> </w:t>
            </w:r>
          </w:p>
          <w:p w:rsidR="00E22E2C" w:rsidRPr="005F71FA" w:rsidRDefault="00E22E2C" w:rsidP="00DA09FA">
            <w:pPr>
              <w:pStyle w:val="ConsPlusCell"/>
              <w:jc w:val="center"/>
              <w:rPr>
                <w:sz w:val="24"/>
                <w:szCs w:val="24"/>
              </w:rPr>
            </w:pPr>
            <w:r w:rsidRPr="005F71FA">
              <w:rPr>
                <w:sz w:val="24"/>
                <w:szCs w:val="24"/>
              </w:rPr>
              <w:t>2017</w:t>
            </w:r>
          </w:p>
          <w:p w:rsidR="00E22E2C" w:rsidRPr="005F71FA" w:rsidRDefault="00E22E2C" w:rsidP="00DA09FA">
            <w:pPr>
              <w:pStyle w:val="ConsPlusCell"/>
              <w:jc w:val="center"/>
              <w:rPr>
                <w:sz w:val="24"/>
                <w:szCs w:val="24"/>
              </w:rPr>
            </w:pPr>
            <w:r w:rsidRPr="005F71FA">
              <w:rPr>
                <w:sz w:val="24"/>
                <w:szCs w:val="24"/>
              </w:rPr>
              <w:t>год</w:t>
            </w:r>
          </w:p>
        </w:tc>
        <w:tc>
          <w:tcPr>
            <w:tcW w:w="992" w:type="dxa"/>
          </w:tcPr>
          <w:p w:rsidR="00E22E2C" w:rsidRPr="005F71FA" w:rsidRDefault="00E22E2C" w:rsidP="00DA09FA">
            <w:pPr>
              <w:pStyle w:val="ConsPlusCell"/>
              <w:rPr>
                <w:sz w:val="24"/>
                <w:szCs w:val="24"/>
              </w:rPr>
            </w:pPr>
            <w:r w:rsidRPr="005F71FA">
              <w:rPr>
                <w:sz w:val="24"/>
                <w:szCs w:val="24"/>
              </w:rPr>
              <w:t xml:space="preserve">4-й год планового периода </w:t>
            </w:r>
          </w:p>
          <w:p w:rsidR="00E22E2C" w:rsidRPr="005F71FA" w:rsidRDefault="00E22E2C" w:rsidP="00DA09FA">
            <w:pPr>
              <w:pStyle w:val="ConsPlusCell"/>
              <w:rPr>
                <w:sz w:val="24"/>
                <w:szCs w:val="24"/>
              </w:rPr>
            </w:pPr>
          </w:p>
          <w:p w:rsidR="00E22E2C" w:rsidRDefault="00E22E2C" w:rsidP="00DA09FA">
            <w:pPr>
              <w:pStyle w:val="ConsPlusCell"/>
              <w:rPr>
                <w:sz w:val="24"/>
                <w:szCs w:val="24"/>
              </w:rPr>
            </w:pPr>
          </w:p>
          <w:p w:rsidR="00E22E2C" w:rsidRPr="005F71FA" w:rsidRDefault="00E22E2C" w:rsidP="00DA09FA">
            <w:pPr>
              <w:pStyle w:val="ConsPlusCell"/>
              <w:rPr>
                <w:sz w:val="24"/>
                <w:szCs w:val="24"/>
              </w:rPr>
            </w:pPr>
          </w:p>
          <w:p w:rsidR="00E22E2C" w:rsidRPr="005F71FA" w:rsidRDefault="00E22E2C" w:rsidP="00DA09FA">
            <w:pPr>
              <w:pStyle w:val="ConsPlusCell"/>
              <w:rPr>
                <w:sz w:val="24"/>
                <w:szCs w:val="24"/>
              </w:rPr>
            </w:pPr>
          </w:p>
          <w:p w:rsidR="00E22E2C" w:rsidRPr="005F71FA" w:rsidRDefault="00E22E2C" w:rsidP="00DA09FA">
            <w:pPr>
              <w:pStyle w:val="ConsPlusCell"/>
              <w:jc w:val="center"/>
              <w:rPr>
                <w:sz w:val="24"/>
                <w:szCs w:val="24"/>
              </w:rPr>
            </w:pPr>
            <w:r w:rsidRPr="005F71FA">
              <w:rPr>
                <w:sz w:val="24"/>
                <w:szCs w:val="24"/>
              </w:rPr>
              <w:t>2018</w:t>
            </w:r>
          </w:p>
          <w:p w:rsidR="00E22E2C" w:rsidRPr="005F71FA" w:rsidRDefault="00E22E2C" w:rsidP="00DA09FA">
            <w:pPr>
              <w:pStyle w:val="ConsPlusCell"/>
              <w:jc w:val="center"/>
              <w:rPr>
                <w:sz w:val="24"/>
                <w:szCs w:val="24"/>
              </w:rPr>
            </w:pPr>
            <w:r w:rsidRPr="005F71FA">
              <w:rPr>
                <w:sz w:val="24"/>
                <w:szCs w:val="24"/>
              </w:rPr>
              <w:t>год</w:t>
            </w:r>
          </w:p>
        </w:tc>
        <w:tc>
          <w:tcPr>
            <w:tcW w:w="751" w:type="dxa"/>
          </w:tcPr>
          <w:p w:rsidR="00E22E2C" w:rsidRPr="005F71FA" w:rsidRDefault="00E22E2C" w:rsidP="00DA09FA">
            <w:pPr>
              <w:pStyle w:val="ConsPlusCell"/>
              <w:rPr>
                <w:sz w:val="24"/>
                <w:szCs w:val="24"/>
              </w:rPr>
            </w:pPr>
            <w:r w:rsidRPr="005F71FA">
              <w:rPr>
                <w:sz w:val="24"/>
                <w:szCs w:val="24"/>
              </w:rPr>
              <w:t xml:space="preserve">5-й год планового периода </w:t>
            </w:r>
          </w:p>
          <w:p w:rsidR="00E22E2C" w:rsidRPr="005F71FA" w:rsidRDefault="00E22E2C" w:rsidP="00DA09FA">
            <w:pPr>
              <w:pStyle w:val="ConsPlusCell"/>
              <w:rPr>
                <w:sz w:val="24"/>
                <w:szCs w:val="24"/>
              </w:rPr>
            </w:pPr>
          </w:p>
          <w:p w:rsidR="00E22E2C" w:rsidRPr="005F71FA" w:rsidRDefault="00E22E2C" w:rsidP="00DA09FA">
            <w:pPr>
              <w:pStyle w:val="ConsPlusCell"/>
              <w:rPr>
                <w:sz w:val="24"/>
                <w:szCs w:val="24"/>
              </w:rPr>
            </w:pPr>
          </w:p>
          <w:p w:rsidR="00E22E2C" w:rsidRPr="005F71FA" w:rsidRDefault="00E22E2C" w:rsidP="00DA09FA">
            <w:pPr>
              <w:pStyle w:val="ConsPlusCell"/>
              <w:jc w:val="center"/>
              <w:rPr>
                <w:sz w:val="24"/>
                <w:szCs w:val="24"/>
              </w:rPr>
            </w:pPr>
            <w:r w:rsidRPr="005F71FA">
              <w:rPr>
                <w:sz w:val="24"/>
                <w:szCs w:val="24"/>
              </w:rPr>
              <w:t>2019</w:t>
            </w:r>
          </w:p>
          <w:p w:rsidR="00E22E2C" w:rsidRPr="005F71FA" w:rsidRDefault="00E22E2C" w:rsidP="00DA09FA">
            <w:pPr>
              <w:pStyle w:val="ConsPlusCell"/>
              <w:jc w:val="center"/>
              <w:rPr>
                <w:sz w:val="24"/>
                <w:szCs w:val="24"/>
              </w:rPr>
            </w:pPr>
            <w:r w:rsidRPr="005F71FA">
              <w:rPr>
                <w:sz w:val="24"/>
                <w:szCs w:val="24"/>
              </w:rPr>
              <w:t>год</w:t>
            </w:r>
          </w:p>
        </w:tc>
        <w:tc>
          <w:tcPr>
            <w:tcW w:w="809" w:type="dxa"/>
          </w:tcPr>
          <w:p w:rsidR="00E22E2C" w:rsidRPr="005F71FA" w:rsidRDefault="00E22E2C" w:rsidP="00DA09FA">
            <w:pPr>
              <w:pStyle w:val="ConsPlusCell"/>
              <w:rPr>
                <w:sz w:val="24"/>
                <w:szCs w:val="24"/>
              </w:rPr>
            </w:pPr>
            <w:r w:rsidRPr="005F71FA">
              <w:rPr>
                <w:sz w:val="24"/>
                <w:szCs w:val="24"/>
              </w:rPr>
              <w:t xml:space="preserve">6-й год планового периода  </w:t>
            </w:r>
          </w:p>
          <w:p w:rsidR="00E22E2C" w:rsidRPr="005F71FA" w:rsidRDefault="00E22E2C" w:rsidP="00DA09FA">
            <w:pPr>
              <w:pStyle w:val="ConsPlusCell"/>
              <w:rPr>
                <w:sz w:val="24"/>
                <w:szCs w:val="24"/>
              </w:rPr>
            </w:pPr>
          </w:p>
          <w:p w:rsidR="00E22E2C" w:rsidRPr="005F71FA" w:rsidRDefault="00E22E2C" w:rsidP="00DA09FA">
            <w:pPr>
              <w:pStyle w:val="ConsPlusCell"/>
              <w:rPr>
                <w:sz w:val="24"/>
                <w:szCs w:val="24"/>
              </w:rPr>
            </w:pPr>
          </w:p>
          <w:p w:rsidR="00E22E2C" w:rsidRPr="005F71FA" w:rsidRDefault="00E22E2C" w:rsidP="00DA09FA">
            <w:pPr>
              <w:pStyle w:val="ConsPlusCell"/>
              <w:jc w:val="center"/>
              <w:rPr>
                <w:sz w:val="24"/>
                <w:szCs w:val="24"/>
              </w:rPr>
            </w:pPr>
            <w:r w:rsidRPr="005F71FA">
              <w:rPr>
                <w:sz w:val="24"/>
                <w:szCs w:val="24"/>
              </w:rPr>
              <w:t>2020</w:t>
            </w:r>
          </w:p>
          <w:p w:rsidR="00E22E2C" w:rsidRPr="005F71FA" w:rsidRDefault="00E22E2C" w:rsidP="00DA09FA">
            <w:pPr>
              <w:pStyle w:val="ConsPlusCell"/>
              <w:jc w:val="center"/>
              <w:rPr>
                <w:sz w:val="24"/>
                <w:szCs w:val="24"/>
              </w:rPr>
            </w:pPr>
            <w:r w:rsidRPr="005F71FA">
              <w:rPr>
                <w:sz w:val="24"/>
                <w:szCs w:val="24"/>
              </w:rPr>
              <w:t>год</w:t>
            </w:r>
          </w:p>
        </w:tc>
        <w:tc>
          <w:tcPr>
            <w:tcW w:w="1139" w:type="dxa"/>
            <w:vMerge/>
          </w:tcPr>
          <w:p w:rsidR="00E22E2C" w:rsidRPr="005F71FA" w:rsidRDefault="00E22E2C" w:rsidP="00DA09FA">
            <w:pPr>
              <w:pStyle w:val="ConsPlusCell"/>
              <w:rPr>
                <w:sz w:val="24"/>
                <w:szCs w:val="24"/>
              </w:rPr>
            </w:pPr>
          </w:p>
        </w:tc>
        <w:tc>
          <w:tcPr>
            <w:tcW w:w="1275" w:type="dxa"/>
            <w:vMerge/>
          </w:tcPr>
          <w:p w:rsidR="00E22E2C" w:rsidRPr="005F71FA" w:rsidRDefault="00E22E2C" w:rsidP="00DA09FA">
            <w:pPr>
              <w:pStyle w:val="ConsPlusCell"/>
              <w:rPr>
                <w:sz w:val="24"/>
                <w:szCs w:val="24"/>
              </w:rPr>
            </w:pPr>
          </w:p>
        </w:tc>
      </w:tr>
      <w:tr w:rsidR="00E22E2C" w:rsidRPr="005F71FA" w:rsidTr="00C52C3E">
        <w:trPr>
          <w:tblCellSpacing w:w="5" w:type="nil"/>
          <w:jc w:val="center"/>
        </w:trPr>
        <w:tc>
          <w:tcPr>
            <w:tcW w:w="513" w:type="dxa"/>
          </w:tcPr>
          <w:p w:rsidR="00E22E2C" w:rsidRPr="005F71FA" w:rsidRDefault="00E22E2C" w:rsidP="00DA09FA">
            <w:pPr>
              <w:pStyle w:val="ConsPlusCell"/>
              <w:jc w:val="center"/>
              <w:rPr>
                <w:sz w:val="24"/>
                <w:szCs w:val="24"/>
              </w:rPr>
            </w:pPr>
            <w:r w:rsidRPr="005F71FA">
              <w:rPr>
                <w:sz w:val="24"/>
                <w:szCs w:val="24"/>
              </w:rPr>
              <w:t>1</w:t>
            </w:r>
          </w:p>
        </w:tc>
        <w:tc>
          <w:tcPr>
            <w:tcW w:w="1548" w:type="dxa"/>
          </w:tcPr>
          <w:p w:rsidR="00E22E2C" w:rsidRPr="005F71FA" w:rsidRDefault="00E22E2C" w:rsidP="00DA09FA">
            <w:pPr>
              <w:pStyle w:val="ConsPlusCell"/>
              <w:jc w:val="center"/>
              <w:rPr>
                <w:sz w:val="24"/>
                <w:szCs w:val="24"/>
              </w:rPr>
            </w:pPr>
            <w:r w:rsidRPr="005F71FA">
              <w:rPr>
                <w:sz w:val="24"/>
                <w:szCs w:val="24"/>
              </w:rPr>
              <w:t>2</w:t>
            </w:r>
          </w:p>
        </w:tc>
        <w:tc>
          <w:tcPr>
            <w:tcW w:w="1227" w:type="dxa"/>
          </w:tcPr>
          <w:p w:rsidR="00E22E2C" w:rsidRPr="005F71FA" w:rsidRDefault="00E22E2C" w:rsidP="00DA09FA">
            <w:pPr>
              <w:pStyle w:val="ConsPlusCell"/>
              <w:jc w:val="center"/>
              <w:rPr>
                <w:sz w:val="24"/>
                <w:szCs w:val="24"/>
              </w:rPr>
            </w:pPr>
            <w:r w:rsidRPr="005F71FA">
              <w:rPr>
                <w:sz w:val="24"/>
                <w:szCs w:val="24"/>
              </w:rPr>
              <w:t>3</w:t>
            </w:r>
          </w:p>
        </w:tc>
        <w:tc>
          <w:tcPr>
            <w:tcW w:w="1143" w:type="dxa"/>
          </w:tcPr>
          <w:p w:rsidR="00E22E2C" w:rsidRPr="005F71FA" w:rsidRDefault="00E22E2C" w:rsidP="00DA09FA">
            <w:pPr>
              <w:pStyle w:val="ConsPlusCell"/>
              <w:jc w:val="center"/>
              <w:rPr>
                <w:sz w:val="24"/>
                <w:szCs w:val="24"/>
              </w:rPr>
            </w:pPr>
            <w:r w:rsidRPr="005F71FA">
              <w:rPr>
                <w:sz w:val="24"/>
                <w:szCs w:val="24"/>
              </w:rPr>
              <w:t>4</w:t>
            </w:r>
          </w:p>
        </w:tc>
        <w:tc>
          <w:tcPr>
            <w:tcW w:w="1067" w:type="dxa"/>
          </w:tcPr>
          <w:p w:rsidR="00E22E2C" w:rsidRPr="005F71FA" w:rsidRDefault="00E22E2C" w:rsidP="00DA09FA">
            <w:pPr>
              <w:pStyle w:val="ConsPlusCell"/>
              <w:jc w:val="center"/>
              <w:rPr>
                <w:sz w:val="24"/>
                <w:szCs w:val="24"/>
              </w:rPr>
            </w:pPr>
            <w:r w:rsidRPr="005F71FA">
              <w:rPr>
                <w:sz w:val="24"/>
                <w:szCs w:val="24"/>
              </w:rPr>
              <w:t>5</w:t>
            </w:r>
          </w:p>
        </w:tc>
        <w:tc>
          <w:tcPr>
            <w:tcW w:w="975" w:type="dxa"/>
          </w:tcPr>
          <w:p w:rsidR="00E22E2C" w:rsidRPr="005F71FA" w:rsidRDefault="00E22E2C" w:rsidP="00DA09FA">
            <w:pPr>
              <w:pStyle w:val="ConsPlusCell"/>
              <w:jc w:val="center"/>
              <w:rPr>
                <w:sz w:val="24"/>
                <w:szCs w:val="24"/>
              </w:rPr>
            </w:pPr>
            <w:r w:rsidRPr="005F71FA">
              <w:rPr>
                <w:sz w:val="24"/>
                <w:szCs w:val="24"/>
              </w:rPr>
              <w:t>6</w:t>
            </w:r>
          </w:p>
        </w:tc>
        <w:tc>
          <w:tcPr>
            <w:tcW w:w="860" w:type="dxa"/>
          </w:tcPr>
          <w:p w:rsidR="00E22E2C" w:rsidRPr="005F71FA" w:rsidRDefault="00E22E2C" w:rsidP="00DA09FA">
            <w:pPr>
              <w:pStyle w:val="ConsPlusCell"/>
              <w:jc w:val="center"/>
              <w:rPr>
                <w:sz w:val="24"/>
                <w:szCs w:val="24"/>
              </w:rPr>
            </w:pPr>
            <w:r w:rsidRPr="005F71FA">
              <w:rPr>
                <w:sz w:val="24"/>
                <w:szCs w:val="24"/>
              </w:rPr>
              <w:t>7</w:t>
            </w:r>
          </w:p>
        </w:tc>
        <w:tc>
          <w:tcPr>
            <w:tcW w:w="775" w:type="dxa"/>
          </w:tcPr>
          <w:p w:rsidR="00E22E2C" w:rsidRPr="005F71FA" w:rsidRDefault="00E22E2C" w:rsidP="00DA09FA">
            <w:pPr>
              <w:pStyle w:val="ConsPlusCell"/>
              <w:jc w:val="center"/>
              <w:rPr>
                <w:sz w:val="24"/>
                <w:szCs w:val="24"/>
              </w:rPr>
            </w:pPr>
            <w:r w:rsidRPr="005F71FA">
              <w:rPr>
                <w:sz w:val="24"/>
                <w:szCs w:val="24"/>
              </w:rPr>
              <w:t>8</w:t>
            </w:r>
          </w:p>
        </w:tc>
        <w:tc>
          <w:tcPr>
            <w:tcW w:w="632" w:type="dxa"/>
          </w:tcPr>
          <w:p w:rsidR="00E22E2C" w:rsidRPr="005F71FA" w:rsidRDefault="00E22E2C" w:rsidP="00DA09FA">
            <w:pPr>
              <w:pStyle w:val="ConsPlusCell"/>
              <w:jc w:val="center"/>
              <w:rPr>
                <w:sz w:val="24"/>
                <w:szCs w:val="24"/>
              </w:rPr>
            </w:pPr>
            <w:r w:rsidRPr="005F71FA">
              <w:rPr>
                <w:sz w:val="24"/>
                <w:szCs w:val="24"/>
              </w:rPr>
              <w:t>9</w:t>
            </w:r>
          </w:p>
        </w:tc>
        <w:tc>
          <w:tcPr>
            <w:tcW w:w="670" w:type="dxa"/>
          </w:tcPr>
          <w:p w:rsidR="00E22E2C" w:rsidRPr="005F71FA" w:rsidRDefault="00E22E2C" w:rsidP="00DA09FA">
            <w:pPr>
              <w:pStyle w:val="ConsPlusCell"/>
              <w:jc w:val="center"/>
              <w:rPr>
                <w:sz w:val="24"/>
                <w:szCs w:val="24"/>
              </w:rPr>
            </w:pPr>
            <w:r w:rsidRPr="005F71FA">
              <w:rPr>
                <w:sz w:val="24"/>
                <w:szCs w:val="24"/>
              </w:rPr>
              <w:t>10</w:t>
            </w:r>
          </w:p>
        </w:tc>
        <w:tc>
          <w:tcPr>
            <w:tcW w:w="948" w:type="dxa"/>
          </w:tcPr>
          <w:p w:rsidR="00E22E2C" w:rsidRPr="005F71FA" w:rsidRDefault="00E22E2C" w:rsidP="00DA09FA">
            <w:pPr>
              <w:pStyle w:val="ConsPlusCell"/>
              <w:jc w:val="center"/>
              <w:rPr>
                <w:sz w:val="24"/>
                <w:szCs w:val="24"/>
              </w:rPr>
            </w:pPr>
            <w:r w:rsidRPr="005F71FA">
              <w:rPr>
                <w:sz w:val="24"/>
                <w:szCs w:val="24"/>
              </w:rPr>
              <w:t>11</w:t>
            </w:r>
          </w:p>
        </w:tc>
        <w:tc>
          <w:tcPr>
            <w:tcW w:w="992" w:type="dxa"/>
          </w:tcPr>
          <w:p w:rsidR="00E22E2C" w:rsidRPr="005F71FA" w:rsidRDefault="00E22E2C" w:rsidP="00DA09FA">
            <w:pPr>
              <w:pStyle w:val="ConsPlusCell"/>
              <w:jc w:val="center"/>
              <w:rPr>
                <w:sz w:val="24"/>
                <w:szCs w:val="24"/>
              </w:rPr>
            </w:pPr>
            <w:r w:rsidRPr="005F71FA">
              <w:rPr>
                <w:sz w:val="24"/>
                <w:szCs w:val="24"/>
              </w:rPr>
              <w:t>12</w:t>
            </w:r>
          </w:p>
        </w:tc>
        <w:tc>
          <w:tcPr>
            <w:tcW w:w="751" w:type="dxa"/>
          </w:tcPr>
          <w:p w:rsidR="00E22E2C" w:rsidRPr="005F71FA" w:rsidRDefault="00E22E2C" w:rsidP="00DA09FA">
            <w:pPr>
              <w:pStyle w:val="ConsPlusCell"/>
              <w:jc w:val="center"/>
              <w:rPr>
                <w:sz w:val="24"/>
                <w:szCs w:val="24"/>
              </w:rPr>
            </w:pPr>
            <w:r>
              <w:rPr>
                <w:sz w:val="24"/>
                <w:szCs w:val="24"/>
              </w:rPr>
              <w:t>13</w:t>
            </w:r>
          </w:p>
        </w:tc>
        <w:tc>
          <w:tcPr>
            <w:tcW w:w="809" w:type="dxa"/>
          </w:tcPr>
          <w:p w:rsidR="00E22E2C" w:rsidRPr="005F71FA" w:rsidRDefault="00E22E2C" w:rsidP="00DA09FA">
            <w:pPr>
              <w:pStyle w:val="ConsPlusCell"/>
              <w:jc w:val="center"/>
              <w:rPr>
                <w:sz w:val="24"/>
                <w:szCs w:val="24"/>
              </w:rPr>
            </w:pPr>
            <w:r>
              <w:rPr>
                <w:sz w:val="24"/>
                <w:szCs w:val="24"/>
              </w:rPr>
              <w:t>14</w:t>
            </w:r>
          </w:p>
        </w:tc>
        <w:tc>
          <w:tcPr>
            <w:tcW w:w="1139" w:type="dxa"/>
          </w:tcPr>
          <w:p w:rsidR="00E22E2C" w:rsidRPr="005F71FA" w:rsidRDefault="00E22E2C" w:rsidP="00DA09FA">
            <w:pPr>
              <w:pStyle w:val="ConsPlusCell"/>
              <w:jc w:val="center"/>
              <w:rPr>
                <w:sz w:val="24"/>
                <w:szCs w:val="24"/>
              </w:rPr>
            </w:pPr>
            <w:r w:rsidRPr="005F71FA">
              <w:rPr>
                <w:sz w:val="24"/>
                <w:szCs w:val="24"/>
              </w:rPr>
              <w:t>1</w:t>
            </w:r>
            <w:r>
              <w:rPr>
                <w:sz w:val="24"/>
                <w:szCs w:val="24"/>
              </w:rPr>
              <w:t>5</w:t>
            </w:r>
          </w:p>
        </w:tc>
        <w:tc>
          <w:tcPr>
            <w:tcW w:w="1275" w:type="dxa"/>
          </w:tcPr>
          <w:p w:rsidR="00E22E2C" w:rsidRPr="005F71FA" w:rsidRDefault="00E22E2C" w:rsidP="00DA09FA">
            <w:pPr>
              <w:pStyle w:val="ConsPlusCell"/>
              <w:jc w:val="center"/>
              <w:rPr>
                <w:sz w:val="24"/>
                <w:szCs w:val="24"/>
              </w:rPr>
            </w:pPr>
            <w:bookmarkStart w:id="7" w:name="Par488"/>
            <w:bookmarkEnd w:id="7"/>
            <w:r w:rsidRPr="005F71FA">
              <w:rPr>
                <w:sz w:val="24"/>
                <w:szCs w:val="24"/>
              </w:rPr>
              <w:t>1</w:t>
            </w:r>
            <w:r>
              <w:rPr>
                <w:sz w:val="24"/>
                <w:szCs w:val="24"/>
              </w:rPr>
              <w:t>6</w:t>
            </w:r>
          </w:p>
        </w:tc>
      </w:tr>
      <w:tr w:rsidR="00E22E2C" w:rsidRPr="005F71FA" w:rsidTr="00C52C3E">
        <w:trPr>
          <w:tblCellSpacing w:w="5" w:type="nil"/>
          <w:jc w:val="center"/>
        </w:trPr>
        <w:tc>
          <w:tcPr>
            <w:tcW w:w="513" w:type="dxa"/>
          </w:tcPr>
          <w:p w:rsidR="00E22E2C" w:rsidRPr="00CA7D7E" w:rsidRDefault="00E22E2C" w:rsidP="00DA09FA">
            <w:pPr>
              <w:pStyle w:val="ConsPlusCell"/>
              <w:jc w:val="center"/>
              <w:rPr>
                <w:b/>
                <w:sz w:val="24"/>
                <w:szCs w:val="24"/>
              </w:rPr>
            </w:pPr>
          </w:p>
        </w:tc>
        <w:tc>
          <w:tcPr>
            <w:tcW w:w="1548" w:type="dxa"/>
          </w:tcPr>
          <w:p w:rsidR="00E22E2C" w:rsidRPr="00CA7D7E" w:rsidRDefault="00E22E2C" w:rsidP="00DA09FA">
            <w:pPr>
              <w:pStyle w:val="ConsPlusCell"/>
              <w:jc w:val="center"/>
              <w:rPr>
                <w:b/>
                <w:sz w:val="24"/>
                <w:szCs w:val="24"/>
              </w:rPr>
            </w:pPr>
            <w:r w:rsidRPr="00CA7D7E">
              <w:rPr>
                <w:b/>
                <w:sz w:val="24"/>
                <w:szCs w:val="24"/>
              </w:rPr>
              <w:t>ВСЕГО:</w:t>
            </w:r>
          </w:p>
        </w:tc>
        <w:tc>
          <w:tcPr>
            <w:tcW w:w="1227" w:type="dxa"/>
          </w:tcPr>
          <w:p w:rsidR="00E22E2C" w:rsidRPr="00CA7D7E" w:rsidRDefault="00E22E2C" w:rsidP="00DA09FA">
            <w:pPr>
              <w:pStyle w:val="ConsPlusCell"/>
              <w:jc w:val="center"/>
              <w:rPr>
                <w:b/>
                <w:sz w:val="24"/>
                <w:szCs w:val="24"/>
              </w:rPr>
            </w:pPr>
          </w:p>
        </w:tc>
        <w:tc>
          <w:tcPr>
            <w:tcW w:w="1143" w:type="dxa"/>
          </w:tcPr>
          <w:p w:rsidR="00E22E2C" w:rsidRPr="00CA7D7E" w:rsidRDefault="00E22E2C" w:rsidP="00DA09FA">
            <w:pPr>
              <w:pStyle w:val="ConsPlusCell"/>
              <w:jc w:val="center"/>
              <w:rPr>
                <w:b/>
                <w:sz w:val="24"/>
                <w:szCs w:val="24"/>
              </w:rPr>
            </w:pPr>
          </w:p>
        </w:tc>
        <w:tc>
          <w:tcPr>
            <w:tcW w:w="1067" w:type="dxa"/>
          </w:tcPr>
          <w:p w:rsidR="00E22E2C" w:rsidRPr="00CA7D7E" w:rsidRDefault="00E22E2C" w:rsidP="00DA09FA">
            <w:pPr>
              <w:pStyle w:val="ConsPlusCell"/>
              <w:jc w:val="center"/>
              <w:rPr>
                <w:b/>
                <w:sz w:val="24"/>
                <w:szCs w:val="24"/>
              </w:rPr>
            </w:pPr>
          </w:p>
        </w:tc>
        <w:tc>
          <w:tcPr>
            <w:tcW w:w="975" w:type="dxa"/>
          </w:tcPr>
          <w:p w:rsidR="00E22E2C" w:rsidRPr="00CA7D7E" w:rsidRDefault="00E22E2C" w:rsidP="00DA09FA">
            <w:pPr>
              <w:pStyle w:val="ConsPlusCell"/>
              <w:jc w:val="center"/>
              <w:rPr>
                <w:b/>
                <w:sz w:val="24"/>
                <w:szCs w:val="24"/>
              </w:rPr>
            </w:pPr>
            <w:r>
              <w:rPr>
                <w:b/>
                <w:sz w:val="24"/>
                <w:szCs w:val="24"/>
              </w:rPr>
              <w:t>21149,4</w:t>
            </w:r>
          </w:p>
        </w:tc>
        <w:tc>
          <w:tcPr>
            <w:tcW w:w="860" w:type="dxa"/>
          </w:tcPr>
          <w:p w:rsidR="00E22E2C" w:rsidRPr="00CA7D7E" w:rsidRDefault="00B8298C" w:rsidP="00DA09FA">
            <w:pPr>
              <w:pStyle w:val="ConsPlusCell"/>
              <w:jc w:val="center"/>
              <w:rPr>
                <w:b/>
                <w:sz w:val="24"/>
                <w:szCs w:val="24"/>
              </w:rPr>
            </w:pPr>
            <w:r>
              <w:rPr>
                <w:b/>
                <w:sz w:val="24"/>
                <w:szCs w:val="24"/>
              </w:rPr>
              <w:t>50870,0</w:t>
            </w:r>
          </w:p>
        </w:tc>
        <w:tc>
          <w:tcPr>
            <w:tcW w:w="775" w:type="dxa"/>
          </w:tcPr>
          <w:p w:rsidR="00E22E2C" w:rsidRPr="00CA7D7E" w:rsidRDefault="00B8298C" w:rsidP="00DA09FA">
            <w:pPr>
              <w:pStyle w:val="ConsPlusCell"/>
              <w:jc w:val="center"/>
              <w:rPr>
                <w:b/>
                <w:sz w:val="24"/>
                <w:szCs w:val="24"/>
              </w:rPr>
            </w:pPr>
            <w:r>
              <w:rPr>
                <w:b/>
                <w:sz w:val="24"/>
                <w:szCs w:val="24"/>
              </w:rPr>
              <w:t>21612,4</w:t>
            </w:r>
          </w:p>
        </w:tc>
        <w:tc>
          <w:tcPr>
            <w:tcW w:w="632" w:type="dxa"/>
          </w:tcPr>
          <w:p w:rsidR="00E22E2C" w:rsidRPr="00CA7D7E" w:rsidRDefault="00E22E2C" w:rsidP="00DA09FA">
            <w:pPr>
              <w:pStyle w:val="ConsPlusCell"/>
              <w:jc w:val="center"/>
              <w:rPr>
                <w:b/>
                <w:sz w:val="24"/>
                <w:szCs w:val="24"/>
              </w:rPr>
            </w:pPr>
            <w:r>
              <w:rPr>
                <w:b/>
                <w:sz w:val="24"/>
                <w:szCs w:val="24"/>
              </w:rPr>
              <w:t>4452,6</w:t>
            </w:r>
          </w:p>
        </w:tc>
        <w:tc>
          <w:tcPr>
            <w:tcW w:w="670" w:type="dxa"/>
          </w:tcPr>
          <w:p w:rsidR="00E22E2C" w:rsidRPr="00CA7D7E" w:rsidRDefault="00E22E2C" w:rsidP="00DA09FA">
            <w:pPr>
              <w:pStyle w:val="ConsPlusCell"/>
              <w:jc w:val="center"/>
              <w:rPr>
                <w:b/>
                <w:sz w:val="24"/>
                <w:szCs w:val="24"/>
              </w:rPr>
            </w:pPr>
            <w:r>
              <w:rPr>
                <w:b/>
                <w:sz w:val="24"/>
                <w:szCs w:val="24"/>
              </w:rPr>
              <w:t>4961,0</w:t>
            </w:r>
          </w:p>
        </w:tc>
        <w:tc>
          <w:tcPr>
            <w:tcW w:w="948" w:type="dxa"/>
          </w:tcPr>
          <w:p w:rsidR="00E22E2C" w:rsidRPr="00CA7D7E" w:rsidRDefault="00E22E2C" w:rsidP="00DA09FA">
            <w:pPr>
              <w:pStyle w:val="ConsPlusCell"/>
              <w:jc w:val="center"/>
              <w:rPr>
                <w:b/>
                <w:sz w:val="24"/>
                <w:szCs w:val="24"/>
              </w:rPr>
            </w:pPr>
            <w:r>
              <w:rPr>
                <w:b/>
                <w:sz w:val="24"/>
                <w:szCs w:val="24"/>
              </w:rPr>
              <w:t>4961,0</w:t>
            </w:r>
          </w:p>
        </w:tc>
        <w:tc>
          <w:tcPr>
            <w:tcW w:w="992" w:type="dxa"/>
          </w:tcPr>
          <w:p w:rsidR="00E22E2C" w:rsidRPr="00CA7D7E" w:rsidRDefault="00E22E2C" w:rsidP="00DA09FA">
            <w:pPr>
              <w:pStyle w:val="ConsPlusCell"/>
              <w:jc w:val="center"/>
              <w:rPr>
                <w:b/>
                <w:sz w:val="24"/>
                <w:szCs w:val="24"/>
              </w:rPr>
            </w:pPr>
            <w:r>
              <w:rPr>
                <w:b/>
                <w:sz w:val="24"/>
                <w:szCs w:val="24"/>
              </w:rPr>
              <w:t>4961,0</w:t>
            </w:r>
          </w:p>
        </w:tc>
        <w:tc>
          <w:tcPr>
            <w:tcW w:w="751" w:type="dxa"/>
          </w:tcPr>
          <w:p w:rsidR="00E22E2C" w:rsidRPr="00CA7D7E" w:rsidRDefault="00E22E2C" w:rsidP="00DA09FA">
            <w:pPr>
              <w:pStyle w:val="ConsPlusCell"/>
              <w:jc w:val="center"/>
              <w:rPr>
                <w:b/>
                <w:sz w:val="24"/>
                <w:szCs w:val="24"/>
              </w:rPr>
            </w:pPr>
            <w:r>
              <w:rPr>
                <w:b/>
                <w:sz w:val="24"/>
                <w:szCs w:val="24"/>
              </w:rPr>
              <w:t>4961,0</w:t>
            </w:r>
          </w:p>
        </w:tc>
        <w:tc>
          <w:tcPr>
            <w:tcW w:w="809" w:type="dxa"/>
          </w:tcPr>
          <w:p w:rsidR="00E22E2C" w:rsidRPr="00CA7D7E" w:rsidRDefault="00E22E2C" w:rsidP="00DA09FA">
            <w:pPr>
              <w:pStyle w:val="ConsPlusCell"/>
              <w:jc w:val="center"/>
              <w:rPr>
                <w:b/>
                <w:sz w:val="24"/>
                <w:szCs w:val="24"/>
              </w:rPr>
            </w:pPr>
            <w:r>
              <w:rPr>
                <w:b/>
                <w:sz w:val="24"/>
                <w:szCs w:val="24"/>
              </w:rPr>
              <w:t>4961,0</w:t>
            </w:r>
          </w:p>
        </w:tc>
        <w:tc>
          <w:tcPr>
            <w:tcW w:w="1139" w:type="dxa"/>
          </w:tcPr>
          <w:p w:rsidR="00E22E2C" w:rsidRPr="00CA7D7E" w:rsidRDefault="00E22E2C" w:rsidP="00DA09FA">
            <w:pPr>
              <w:pStyle w:val="ConsPlusCell"/>
              <w:jc w:val="center"/>
              <w:rPr>
                <w:b/>
                <w:sz w:val="24"/>
                <w:szCs w:val="24"/>
              </w:rPr>
            </w:pPr>
          </w:p>
        </w:tc>
        <w:tc>
          <w:tcPr>
            <w:tcW w:w="1275" w:type="dxa"/>
          </w:tcPr>
          <w:p w:rsidR="00E22E2C" w:rsidRPr="00CA7D7E" w:rsidRDefault="00E22E2C" w:rsidP="00DA09FA">
            <w:pPr>
              <w:pStyle w:val="ConsPlusCell"/>
              <w:jc w:val="center"/>
              <w:rPr>
                <w:b/>
                <w:sz w:val="24"/>
                <w:szCs w:val="24"/>
              </w:rPr>
            </w:pPr>
          </w:p>
        </w:tc>
      </w:tr>
      <w:tr w:rsidR="00E22E2C" w:rsidRPr="005F71FA" w:rsidTr="00C52C3E">
        <w:trPr>
          <w:trHeight w:val="147"/>
          <w:tblCellSpacing w:w="5" w:type="nil"/>
          <w:jc w:val="center"/>
        </w:trPr>
        <w:tc>
          <w:tcPr>
            <w:tcW w:w="513" w:type="dxa"/>
            <w:vMerge w:val="restart"/>
          </w:tcPr>
          <w:p w:rsidR="00E22E2C" w:rsidRPr="005F71FA" w:rsidRDefault="00E22E2C" w:rsidP="00DA09FA">
            <w:pPr>
              <w:pStyle w:val="ConsPlusCell"/>
              <w:rPr>
                <w:b/>
                <w:sz w:val="24"/>
                <w:szCs w:val="24"/>
              </w:rPr>
            </w:pPr>
            <w:r w:rsidRPr="005F71FA">
              <w:rPr>
                <w:b/>
                <w:sz w:val="24"/>
                <w:szCs w:val="24"/>
              </w:rPr>
              <w:t>1.</w:t>
            </w:r>
          </w:p>
        </w:tc>
        <w:tc>
          <w:tcPr>
            <w:tcW w:w="1548" w:type="dxa"/>
            <w:vMerge w:val="restart"/>
          </w:tcPr>
          <w:p w:rsidR="00E22E2C" w:rsidRPr="005F71FA" w:rsidRDefault="00E22E2C" w:rsidP="00DA09FA">
            <w:pPr>
              <w:pStyle w:val="ConsPlusCell"/>
              <w:rPr>
                <w:b/>
                <w:sz w:val="24"/>
                <w:szCs w:val="24"/>
              </w:rPr>
            </w:pPr>
            <w:r w:rsidRPr="005F71FA">
              <w:rPr>
                <w:b/>
                <w:sz w:val="24"/>
                <w:szCs w:val="24"/>
              </w:rPr>
              <w:t xml:space="preserve">Подпрограмма «Профилактика </w:t>
            </w:r>
            <w:r w:rsidRPr="005F71FA">
              <w:rPr>
                <w:b/>
                <w:sz w:val="24"/>
                <w:szCs w:val="24"/>
              </w:rPr>
              <w:lastRenderedPageBreak/>
              <w:t>заболеваний и формирование здорового образа жизни. Развитие первичной медико-санитарной помощи»</w:t>
            </w:r>
          </w:p>
        </w:tc>
        <w:tc>
          <w:tcPr>
            <w:tcW w:w="1227" w:type="dxa"/>
            <w:vMerge w:val="restart"/>
          </w:tcPr>
          <w:p w:rsidR="00E22E2C" w:rsidRPr="005F71FA" w:rsidRDefault="00E22E2C" w:rsidP="00DA09FA">
            <w:pPr>
              <w:pStyle w:val="ConsPlusCell"/>
              <w:rPr>
                <w:b/>
                <w:sz w:val="24"/>
                <w:szCs w:val="24"/>
              </w:rPr>
            </w:pPr>
          </w:p>
        </w:tc>
        <w:tc>
          <w:tcPr>
            <w:tcW w:w="1143" w:type="dxa"/>
          </w:tcPr>
          <w:p w:rsidR="00E22E2C" w:rsidRPr="005F71FA" w:rsidRDefault="00E22E2C" w:rsidP="00DA09FA">
            <w:pPr>
              <w:pStyle w:val="ConsPlusCell"/>
              <w:rPr>
                <w:b/>
                <w:sz w:val="24"/>
                <w:szCs w:val="24"/>
              </w:rPr>
            </w:pPr>
            <w:r w:rsidRPr="005F71FA">
              <w:rPr>
                <w:b/>
                <w:sz w:val="24"/>
                <w:szCs w:val="24"/>
              </w:rPr>
              <w:t>Итого</w:t>
            </w:r>
          </w:p>
        </w:tc>
        <w:tc>
          <w:tcPr>
            <w:tcW w:w="1067" w:type="dxa"/>
          </w:tcPr>
          <w:p w:rsidR="00E22E2C" w:rsidRPr="005F71FA" w:rsidRDefault="00E22E2C" w:rsidP="00DA09FA">
            <w:pPr>
              <w:pStyle w:val="ConsPlusCell"/>
              <w:jc w:val="center"/>
              <w:rPr>
                <w:b/>
                <w:sz w:val="24"/>
                <w:szCs w:val="24"/>
              </w:rPr>
            </w:pPr>
            <w:r w:rsidRPr="005F71FA">
              <w:rPr>
                <w:b/>
                <w:sz w:val="24"/>
                <w:szCs w:val="24"/>
              </w:rPr>
              <w:t>2014-20</w:t>
            </w:r>
            <w:r>
              <w:rPr>
                <w:b/>
                <w:sz w:val="24"/>
                <w:szCs w:val="24"/>
              </w:rPr>
              <w:t>20</w:t>
            </w:r>
          </w:p>
        </w:tc>
        <w:tc>
          <w:tcPr>
            <w:tcW w:w="975" w:type="dxa"/>
          </w:tcPr>
          <w:p w:rsidR="00E22E2C" w:rsidRPr="005F71FA" w:rsidRDefault="00E22E2C" w:rsidP="00DA09FA">
            <w:pPr>
              <w:pStyle w:val="ConsPlusCell"/>
              <w:rPr>
                <w:b/>
                <w:sz w:val="24"/>
                <w:szCs w:val="24"/>
              </w:rPr>
            </w:pPr>
            <w:r>
              <w:rPr>
                <w:b/>
                <w:sz w:val="24"/>
                <w:szCs w:val="24"/>
              </w:rPr>
              <w:t>21029,3</w:t>
            </w:r>
          </w:p>
        </w:tc>
        <w:tc>
          <w:tcPr>
            <w:tcW w:w="860" w:type="dxa"/>
          </w:tcPr>
          <w:p w:rsidR="00E22E2C" w:rsidRPr="005F71FA" w:rsidRDefault="00B8298C" w:rsidP="00DA09FA">
            <w:pPr>
              <w:pStyle w:val="ConsPlusCell"/>
              <w:rPr>
                <w:b/>
                <w:sz w:val="24"/>
                <w:szCs w:val="24"/>
              </w:rPr>
            </w:pPr>
            <w:r>
              <w:rPr>
                <w:b/>
                <w:sz w:val="24"/>
                <w:szCs w:val="24"/>
              </w:rPr>
              <w:t>50870,0</w:t>
            </w:r>
          </w:p>
        </w:tc>
        <w:tc>
          <w:tcPr>
            <w:tcW w:w="775" w:type="dxa"/>
          </w:tcPr>
          <w:p w:rsidR="00E22E2C" w:rsidRPr="005F71FA" w:rsidRDefault="00B8298C" w:rsidP="00DA09FA">
            <w:pPr>
              <w:pStyle w:val="ConsPlusCell"/>
              <w:rPr>
                <w:b/>
                <w:sz w:val="24"/>
                <w:szCs w:val="24"/>
              </w:rPr>
            </w:pPr>
            <w:r>
              <w:rPr>
                <w:b/>
                <w:sz w:val="24"/>
                <w:szCs w:val="24"/>
              </w:rPr>
              <w:t>21612,4</w:t>
            </w:r>
          </w:p>
        </w:tc>
        <w:tc>
          <w:tcPr>
            <w:tcW w:w="632" w:type="dxa"/>
          </w:tcPr>
          <w:p w:rsidR="00E22E2C" w:rsidRPr="005F71FA" w:rsidRDefault="00E22E2C" w:rsidP="00DA09FA">
            <w:pPr>
              <w:pStyle w:val="ConsPlusCell"/>
              <w:rPr>
                <w:b/>
                <w:sz w:val="24"/>
                <w:szCs w:val="24"/>
              </w:rPr>
            </w:pPr>
            <w:r>
              <w:rPr>
                <w:b/>
                <w:sz w:val="24"/>
                <w:szCs w:val="24"/>
              </w:rPr>
              <w:t>4452,6</w:t>
            </w:r>
          </w:p>
        </w:tc>
        <w:tc>
          <w:tcPr>
            <w:tcW w:w="670" w:type="dxa"/>
          </w:tcPr>
          <w:p w:rsidR="00E22E2C" w:rsidRPr="005F71FA" w:rsidRDefault="00E22E2C" w:rsidP="00DA09FA">
            <w:pPr>
              <w:pStyle w:val="ConsPlusCell"/>
              <w:rPr>
                <w:b/>
                <w:sz w:val="24"/>
                <w:szCs w:val="24"/>
              </w:rPr>
            </w:pPr>
            <w:r>
              <w:rPr>
                <w:b/>
                <w:sz w:val="24"/>
                <w:szCs w:val="24"/>
              </w:rPr>
              <w:t>4961,0</w:t>
            </w:r>
          </w:p>
        </w:tc>
        <w:tc>
          <w:tcPr>
            <w:tcW w:w="948" w:type="dxa"/>
          </w:tcPr>
          <w:p w:rsidR="00E22E2C" w:rsidRPr="005F71FA" w:rsidRDefault="00E22E2C" w:rsidP="00DA09FA">
            <w:pPr>
              <w:pStyle w:val="ConsPlusCell"/>
              <w:rPr>
                <w:b/>
                <w:sz w:val="24"/>
                <w:szCs w:val="24"/>
              </w:rPr>
            </w:pPr>
            <w:r>
              <w:rPr>
                <w:b/>
                <w:sz w:val="24"/>
                <w:szCs w:val="24"/>
              </w:rPr>
              <w:t>4961,0</w:t>
            </w:r>
          </w:p>
        </w:tc>
        <w:tc>
          <w:tcPr>
            <w:tcW w:w="992" w:type="dxa"/>
          </w:tcPr>
          <w:p w:rsidR="00E22E2C" w:rsidRPr="005F71FA" w:rsidRDefault="00E22E2C" w:rsidP="00DA09FA">
            <w:pPr>
              <w:pStyle w:val="ConsPlusCell"/>
              <w:rPr>
                <w:b/>
                <w:sz w:val="24"/>
                <w:szCs w:val="24"/>
              </w:rPr>
            </w:pPr>
            <w:r>
              <w:rPr>
                <w:b/>
                <w:sz w:val="24"/>
                <w:szCs w:val="24"/>
              </w:rPr>
              <w:t>4961,0</w:t>
            </w:r>
          </w:p>
        </w:tc>
        <w:tc>
          <w:tcPr>
            <w:tcW w:w="751" w:type="dxa"/>
          </w:tcPr>
          <w:p w:rsidR="00E22E2C" w:rsidRPr="005F71FA" w:rsidRDefault="00E22E2C" w:rsidP="00DA09FA">
            <w:pPr>
              <w:pStyle w:val="ConsPlusCell"/>
              <w:rPr>
                <w:b/>
                <w:sz w:val="24"/>
                <w:szCs w:val="24"/>
              </w:rPr>
            </w:pPr>
            <w:r>
              <w:rPr>
                <w:b/>
                <w:sz w:val="24"/>
                <w:szCs w:val="24"/>
              </w:rPr>
              <w:t>4961,0</w:t>
            </w:r>
          </w:p>
        </w:tc>
        <w:tc>
          <w:tcPr>
            <w:tcW w:w="809" w:type="dxa"/>
          </w:tcPr>
          <w:p w:rsidR="00E22E2C" w:rsidRPr="005F71FA" w:rsidRDefault="00E22E2C" w:rsidP="00DA09FA">
            <w:pPr>
              <w:pStyle w:val="ConsPlusCell"/>
              <w:rPr>
                <w:b/>
                <w:sz w:val="24"/>
                <w:szCs w:val="24"/>
              </w:rPr>
            </w:pPr>
            <w:r>
              <w:rPr>
                <w:b/>
                <w:sz w:val="24"/>
                <w:szCs w:val="24"/>
              </w:rPr>
              <w:t>4961,0</w:t>
            </w:r>
          </w:p>
        </w:tc>
        <w:tc>
          <w:tcPr>
            <w:tcW w:w="1139" w:type="dxa"/>
            <w:vMerge w:val="restart"/>
          </w:tcPr>
          <w:p w:rsidR="00E22E2C" w:rsidRPr="005F71FA" w:rsidRDefault="00E22E2C" w:rsidP="00DA09FA">
            <w:pPr>
              <w:pStyle w:val="ConsPlusCell"/>
              <w:rPr>
                <w:b/>
                <w:sz w:val="24"/>
                <w:szCs w:val="24"/>
              </w:rPr>
            </w:pPr>
            <w:r w:rsidRPr="005F71FA">
              <w:rPr>
                <w:b/>
                <w:sz w:val="24"/>
                <w:szCs w:val="24"/>
              </w:rPr>
              <w:t xml:space="preserve">МБУЗ ЦРБ Октябрьского </w:t>
            </w:r>
            <w:r w:rsidRPr="005F71FA">
              <w:rPr>
                <w:b/>
                <w:sz w:val="24"/>
                <w:szCs w:val="24"/>
              </w:rPr>
              <w:lastRenderedPageBreak/>
              <w:t>района</w:t>
            </w:r>
          </w:p>
        </w:tc>
        <w:tc>
          <w:tcPr>
            <w:tcW w:w="1275" w:type="dxa"/>
            <w:vMerge w:val="restart"/>
          </w:tcPr>
          <w:p w:rsidR="00E22E2C" w:rsidRPr="005F71FA" w:rsidRDefault="00E22E2C" w:rsidP="00DA09FA">
            <w:pPr>
              <w:spacing w:after="0" w:line="240" w:lineRule="auto"/>
              <w:ind w:left="-4"/>
              <w:rPr>
                <w:rFonts w:ascii="Times New Roman" w:hAnsi="Times New Roman"/>
                <w:sz w:val="24"/>
                <w:szCs w:val="24"/>
              </w:rPr>
            </w:pPr>
            <w:r w:rsidRPr="005F71FA">
              <w:rPr>
                <w:rFonts w:ascii="Times New Roman" w:hAnsi="Times New Roman"/>
                <w:sz w:val="24"/>
                <w:szCs w:val="24"/>
              </w:rPr>
              <w:lastRenderedPageBreak/>
              <w:t xml:space="preserve">- снижение смертности от </w:t>
            </w:r>
            <w:r w:rsidRPr="005F71FA">
              <w:rPr>
                <w:rFonts w:ascii="Times New Roman" w:hAnsi="Times New Roman"/>
                <w:sz w:val="24"/>
                <w:szCs w:val="24"/>
              </w:rPr>
              <w:lastRenderedPageBreak/>
              <w:t>туберкулеза;</w:t>
            </w:r>
          </w:p>
          <w:p w:rsidR="00E22E2C" w:rsidRPr="005F71FA" w:rsidRDefault="00E22E2C" w:rsidP="00DA09FA">
            <w:pPr>
              <w:spacing w:after="0" w:line="240" w:lineRule="auto"/>
              <w:ind w:left="-4"/>
              <w:rPr>
                <w:rFonts w:ascii="Times New Roman" w:hAnsi="Times New Roman"/>
                <w:sz w:val="24"/>
                <w:szCs w:val="24"/>
              </w:rPr>
            </w:pPr>
            <w:r w:rsidRPr="005F71FA">
              <w:rPr>
                <w:rFonts w:ascii="Times New Roman" w:hAnsi="Times New Roman"/>
                <w:sz w:val="24"/>
                <w:szCs w:val="24"/>
              </w:rPr>
              <w:t>- снижение заболеваемости туберкулезом;</w:t>
            </w:r>
          </w:p>
          <w:p w:rsidR="00E22E2C" w:rsidRPr="005F71FA" w:rsidRDefault="00E22E2C" w:rsidP="00DA09FA">
            <w:pPr>
              <w:spacing w:after="0" w:line="240" w:lineRule="auto"/>
              <w:ind w:left="-4"/>
              <w:rPr>
                <w:rFonts w:ascii="Times New Roman" w:hAnsi="Times New Roman"/>
                <w:sz w:val="24"/>
                <w:szCs w:val="24"/>
              </w:rPr>
            </w:pPr>
            <w:r w:rsidRPr="005F71FA">
              <w:rPr>
                <w:rFonts w:ascii="Times New Roman" w:hAnsi="Times New Roman"/>
                <w:sz w:val="24"/>
                <w:szCs w:val="24"/>
              </w:rPr>
              <w:t xml:space="preserve">- увеличение охвата </w:t>
            </w:r>
            <w:proofErr w:type="gramStart"/>
            <w:r w:rsidRPr="005F71FA">
              <w:rPr>
                <w:rFonts w:ascii="Times New Roman" w:hAnsi="Times New Roman"/>
                <w:sz w:val="24"/>
                <w:szCs w:val="24"/>
              </w:rPr>
              <w:t>ВИЧ-инфицированных</w:t>
            </w:r>
            <w:proofErr w:type="gramEnd"/>
            <w:r w:rsidRPr="005F71FA">
              <w:rPr>
                <w:rFonts w:ascii="Times New Roman" w:hAnsi="Times New Roman"/>
                <w:sz w:val="24"/>
                <w:szCs w:val="24"/>
              </w:rPr>
              <w:t xml:space="preserve"> диспансерным наблюдением;</w:t>
            </w:r>
          </w:p>
          <w:p w:rsidR="00E22E2C" w:rsidRPr="005F71FA" w:rsidRDefault="00E22E2C" w:rsidP="00DA09FA">
            <w:pPr>
              <w:spacing w:after="0" w:line="240" w:lineRule="auto"/>
              <w:ind w:left="-4"/>
              <w:rPr>
                <w:rFonts w:ascii="Times New Roman" w:hAnsi="Times New Roman"/>
                <w:sz w:val="24"/>
                <w:szCs w:val="24"/>
              </w:rPr>
            </w:pPr>
            <w:r w:rsidRPr="005F71FA">
              <w:rPr>
                <w:rFonts w:ascii="Times New Roman" w:hAnsi="Times New Roman"/>
                <w:sz w:val="24"/>
                <w:szCs w:val="24"/>
              </w:rPr>
              <w:t>- улучшение состояния здоровья населения района;</w:t>
            </w:r>
          </w:p>
          <w:p w:rsidR="00E22E2C" w:rsidRPr="005F71FA" w:rsidRDefault="00E22E2C" w:rsidP="00DA09FA">
            <w:pPr>
              <w:spacing w:after="0" w:line="240" w:lineRule="auto"/>
              <w:ind w:left="-4"/>
              <w:rPr>
                <w:rFonts w:ascii="Times New Roman" w:hAnsi="Times New Roman"/>
                <w:sz w:val="24"/>
                <w:szCs w:val="24"/>
              </w:rPr>
            </w:pPr>
            <w:r w:rsidRPr="005F71FA">
              <w:rPr>
                <w:rFonts w:ascii="Times New Roman" w:hAnsi="Times New Roman"/>
                <w:sz w:val="24"/>
                <w:szCs w:val="24"/>
              </w:rPr>
              <w:t>- снижение младенческой смертности;</w:t>
            </w:r>
          </w:p>
          <w:p w:rsidR="00E22E2C" w:rsidRPr="005F71FA" w:rsidRDefault="00E22E2C" w:rsidP="00DA09FA">
            <w:pPr>
              <w:pStyle w:val="ConsPlusCell"/>
              <w:rPr>
                <w:b/>
                <w:sz w:val="24"/>
                <w:szCs w:val="24"/>
              </w:rPr>
            </w:pPr>
            <w:r w:rsidRPr="005F71FA">
              <w:rPr>
                <w:sz w:val="24"/>
                <w:szCs w:val="24"/>
              </w:rPr>
              <w:t xml:space="preserve">- увеличение средней </w:t>
            </w:r>
            <w:r w:rsidRPr="005F71FA">
              <w:rPr>
                <w:sz w:val="24"/>
                <w:szCs w:val="24"/>
              </w:rPr>
              <w:lastRenderedPageBreak/>
              <w:t>продолжительности жизни.</w:t>
            </w:r>
          </w:p>
        </w:tc>
      </w:tr>
      <w:tr w:rsidR="00E22E2C" w:rsidRPr="005F71FA" w:rsidTr="00C52C3E">
        <w:trPr>
          <w:trHeight w:val="147"/>
          <w:tblCellSpacing w:w="5" w:type="nil"/>
          <w:jc w:val="center"/>
        </w:trPr>
        <w:tc>
          <w:tcPr>
            <w:tcW w:w="513" w:type="dxa"/>
            <w:vMerge/>
          </w:tcPr>
          <w:p w:rsidR="00E22E2C" w:rsidRPr="005F71FA" w:rsidRDefault="00E22E2C" w:rsidP="00DA09FA">
            <w:pPr>
              <w:pStyle w:val="ConsPlusCell"/>
              <w:rPr>
                <w:b/>
                <w:sz w:val="24"/>
                <w:szCs w:val="24"/>
              </w:rPr>
            </w:pPr>
          </w:p>
        </w:tc>
        <w:tc>
          <w:tcPr>
            <w:tcW w:w="1548" w:type="dxa"/>
            <w:vMerge/>
          </w:tcPr>
          <w:p w:rsidR="00E22E2C" w:rsidRPr="005F71FA" w:rsidRDefault="00E22E2C" w:rsidP="00DA09FA">
            <w:pPr>
              <w:pStyle w:val="ConsPlusCell"/>
              <w:rPr>
                <w:b/>
                <w:sz w:val="24"/>
                <w:szCs w:val="24"/>
              </w:rPr>
            </w:pPr>
          </w:p>
        </w:tc>
        <w:tc>
          <w:tcPr>
            <w:tcW w:w="1227" w:type="dxa"/>
            <w:vMerge/>
          </w:tcPr>
          <w:p w:rsidR="00E22E2C" w:rsidRPr="005F71FA" w:rsidRDefault="00E22E2C" w:rsidP="00DA09FA">
            <w:pPr>
              <w:pStyle w:val="ConsPlusCell"/>
              <w:rPr>
                <w:b/>
                <w:sz w:val="24"/>
                <w:szCs w:val="24"/>
              </w:rPr>
            </w:pPr>
          </w:p>
        </w:tc>
        <w:tc>
          <w:tcPr>
            <w:tcW w:w="1143" w:type="dxa"/>
          </w:tcPr>
          <w:p w:rsidR="00E22E2C" w:rsidRPr="005F71FA" w:rsidRDefault="00E22E2C" w:rsidP="00DA09FA">
            <w:pPr>
              <w:pStyle w:val="ConsPlusCell"/>
              <w:rPr>
                <w:b/>
                <w:sz w:val="24"/>
                <w:szCs w:val="24"/>
              </w:rPr>
            </w:pPr>
            <w:r>
              <w:rPr>
                <w:b/>
                <w:sz w:val="24"/>
                <w:szCs w:val="24"/>
              </w:rPr>
              <w:t>в том числе:</w:t>
            </w:r>
          </w:p>
        </w:tc>
        <w:tc>
          <w:tcPr>
            <w:tcW w:w="1067" w:type="dxa"/>
          </w:tcPr>
          <w:p w:rsidR="00E22E2C" w:rsidRPr="005F71FA" w:rsidRDefault="00E22E2C" w:rsidP="00DA09FA">
            <w:pPr>
              <w:pStyle w:val="ConsPlusCell"/>
              <w:jc w:val="center"/>
              <w:rPr>
                <w:b/>
                <w:sz w:val="24"/>
                <w:szCs w:val="24"/>
              </w:rPr>
            </w:pPr>
          </w:p>
        </w:tc>
        <w:tc>
          <w:tcPr>
            <w:tcW w:w="975" w:type="dxa"/>
          </w:tcPr>
          <w:p w:rsidR="00E22E2C" w:rsidRPr="005F71FA" w:rsidRDefault="00E22E2C" w:rsidP="00DA09FA">
            <w:pPr>
              <w:pStyle w:val="ConsPlusCell"/>
              <w:rPr>
                <w:b/>
                <w:sz w:val="24"/>
                <w:szCs w:val="24"/>
              </w:rPr>
            </w:pPr>
          </w:p>
        </w:tc>
        <w:tc>
          <w:tcPr>
            <w:tcW w:w="860" w:type="dxa"/>
          </w:tcPr>
          <w:p w:rsidR="00E22E2C" w:rsidRDefault="00E22E2C" w:rsidP="00DA09FA">
            <w:pPr>
              <w:pStyle w:val="ConsPlusCell"/>
              <w:rPr>
                <w:b/>
                <w:sz w:val="24"/>
                <w:szCs w:val="24"/>
              </w:rPr>
            </w:pPr>
          </w:p>
        </w:tc>
        <w:tc>
          <w:tcPr>
            <w:tcW w:w="775" w:type="dxa"/>
          </w:tcPr>
          <w:p w:rsidR="00E22E2C" w:rsidRDefault="00E22E2C" w:rsidP="00DA09FA">
            <w:pPr>
              <w:pStyle w:val="ConsPlusCell"/>
              <w:rPr>
                <w:b/>
                <w:sz w:val="24"/>
                <w:szCs w:val="24"/>
              </w:rPr>
            </w:pPr>
          </w:p>
        </w:tc>
        <w:tc>
          <w:tcPr>
            <w:tcW w:w="632" w:type="dxa"/>
          </w:tcPr>
          <w:p w:rsidR="00E22E2C" w:rsidRDefault="00E22E2C" w:rsidP="00DA09FA">
            <w:pPr>
              <w:pStyle w:val="ConsPlusCell"/>
              <w:rPr>
                <w:b/>
                <w:sz w:val="24"/>
                <w:szCs w:val="24"/>
              </w:rPr>
            </w:pPr>
          </w:p>
        </w:tc>
        <w:tc>
          <w:tcPr>
            <w:tcW w:w="670" w:type="dxa"/>
          </w:tcPr>
          <w:p w:rsidR="00E22E2C" w:rsidRDefault="00E22E2C" w:rsidP="00DA09FA">
            <w:pPr>
              <w:pStyle w:val="ConsPlusCell"/>
              <w:rPr>
                <w:b/>
                <w:sz w:val="24"/>
                <w:szCs w:val="24"/>
              </w:rPr>
            </w:pPr>
          </w:p>
        </w:tc>
        <w:tc>
          <w:tcPr>
            <w:tcW w:w="948" w:type="dxa"/>
          </w:tcPr>
          <w:p w:rsidR="00E22E2C" w:rsidRDefault="00E22E2C" w:rsidP="00DA09FA">
            <w:pPr>
              <w:pStyle w:val="ConsPlusCell"/>
              <w:rPr>
                <w:b/>
                <w:sz w:val="24"/>
                <w:szCs w:val="24"/>
              </w:rPr>
            </w:pPr>
          </w:p>
        </w:tc>
        <w:tc>
          <w:tcPr>
            <w:tcW w:w="992" w:type="dxa"/>
          </w:tcPr>
          <w:p w:rsidR="00E22E2C" w:rsidRDefault="00E22E2C" w:rsidP="00DA09FA">
            <w:pPr>
              <w:pStyle w:val="ConsPlusCell"/>
              <w:rPr>
                <w:b/>
                <w:sz w:val="24"/>
                <w:szCs w:val="24"/>
              </w:rPr>
            </w:pPr>
          </w:p>
        </w:tc>
        <w:tc>
          <w:tcPr>
            <w:tcW w:w="751" w:type="dxa"/>
          </w:tcPr>
          <w:p w:rsidR="00E22E2C" w:rsidRDefault="00E22E2C" w:rsidP="00DA09FA">
            <w:pPr>
              <w:pStyle w:val="ConsPlusCell"/>
              <w:rPr>
                <w:b/>
                <w:sz w:val="24"/>
                <w:szCs w:val="24"/>
              </w:rPr>
            </w:pPr>
          </w:p>
        </w:tc>
        <w:tc>
          <w:tcPr>
            <w:tcW w:w="809" w:type="dxa"/>
          </w:tcPr>
          <w:p w:rsidR="00E22E2C" w:rsidRDefault="00E22E2C" w:rsidP="00DA09FA">
            <w:pPr>
              <w:pStyle w:val="ConsPlusCell"/>
              <w:rPr>
                <w:b/>
                <w:sz w:val="24"/>
                <w:szCs w:val="24"/>
              </w:rPr>
            </w:pPr>
          </w:p>
        </w:tc>
        <w:tc>
          <w:tcPr>
            <w:tcW w:w="1139" w:type="dxa"/>
            <w:vMerge/>
          </w:tcPr>
          <w:p w:rsidR="00E22E2C" w:rsidRPr="005F71FA" w:rsidRDefault="00E22E2C" w:rsidP="00DA09FA">
            <w:pPr>
              <w:pStyle w:val="ConsPlusCell"/>
              <w:rPr>
                <w:b/>
                <w:sz w:val="24"/>
                <w:szCs w:val="24"/>
              </w:rPr>
            </w:pPr>
          </w:p>
        </w:tc>
        <w:tc>
          <w:tcPr>
            <w:tcW w:w="1275" w:type="dxa"/>
            <w:vMerge/>
          </w:tcPr>
          <w:p w:rsidR="00E22E2C" w:rsidRPr="005F71FA" w:rsidRDefault="00E22E2C" w:rsidP="00DA09FA">
            <w:pPr>
              <w:spacing w:after="0" w:line="240" w:lineRule="auto"/>
              <w:ind w:left="-4"/>
              <w:rPr>
                <w:rFonts w:ascii="Times New Roman" w:hAnsi="Times New Roman"/>
                <w:sz w:val="24"/>
                <w:szCs w:val="24"/>
              </w:rPr>
            </w:pPr>
          </w:p>
        </w:tc>
      </w:tr>
      <w:tr w:rsidR="00E22E2C" w:rsidRPr="005F71FA" w:rsidTr="00C52C3E">
        <w:trPr>
          <w:trHeight w:val="591"/>
          <w:tblCellSpacing w:w="5" w:type="nil"/>
          <w:jc w:val="center"/>
        </w:trPr>
        <w:tc>
          <w:tcPr>
            <w:tcW w:w="513" w:type="dxa"/>
            <w:vMerge/>
          </w:tcPr>
          <w:p w:rsidR="00E22E2C" w:rsidRPr="005F71FA" w:rsidRDefault="00E22E2C" w:rsidP="00DA09FA">
            <w:pPr>
              <w:pStyle w:val="ConsPlusCell"/>
              <w:rPr>
                <w:b/>
                <w:sz w:val="24"/>
                <w:szCs w:val="24"/>
              </w:rPr>
            </w:pPr>
          </w:p>
        </w:tc>
        <w:tc>
          <w:tcPr>
            <w:tcW w:w="1548" w:type="dxa"/>
            <w:vMerge/>
          </w:tcPr>
          <w:p w:rsidR="00E22E2C" w:rsidRPr="005F71FA" w:rsidRDefault="00E22E2C" w:rsidP="00DA09FA">
            <w:pPr>
              <w:pStyle w:val="ConsPlusCell"/>
              <w:rPr>
                <w:b/>
                <w:sz w:val="24"/>
                <w:szCs w:val="24"/>
              </w:rPr>
            </w:pPr>
          </w:p>
        </w:tc>
        <w:tc>
          <w:tcPr>
            <w:tcW w:w="1227" w:type="dxa"/>
            <w:vMerge/>
          </w:tcPr>
          <w:p w:rsidR="00E22E2C" w:rsidRPr="005F71FA" w:rsidRDefault="00E22E2C" w:rsidP="00DA09FA">
            <w:pPr>
              <w:pStyle w:val="ConsPlusCell"/>
              <w:rPr>
                <w:b/>
                <w:sz w:val="24"/>
                <w:szCs w:val="24"/>
              </w:rPr>
            </w:pPr>
          </w:p>
        </w:tc>
        <w:tc>
          <w:tcPr>
            <w:tcW w:w="1143" w:type="dxa"/>
          </w:tcPr>
          <w:p w:rsidR="00E22E2C" w:rsidRPr="005F71FA" w:rsidRDefault="00E22E2C" w:rsidP="00DA09FA">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E22E2C" w:rsidRPr="005F71FA" w:rsidRDefault="00E22E2C" w:rsidP="00DA09FA">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22E2C" w:rsidRPr="005F71FA" w:rsidRDefault="00E22E2C" w:rsidP="00DA09FA">
            <w:pPr>
              <w:pStyle w:val="ConsPlusCell"/>
              <w:rPr>
                <w:b/>
                <w:sz w:val="24"/>
                <w:szCs w:val="24"/>
              </w:rPr>
            </w:pPr>
            <w:r>
              <w:rPr>
                <w:b/>
                <w:sz w:val="24"/>
                <w:szCs w:val="24"/>
              </w:rPr>
              <w:t>17720,9</w:t>
            </w:r>
          </w:p>
        </w:tc>
        <w:tc>
          <w:tcPr>
            <w:tcW w:w="860" w:type="dxa"/>
          </w:tcPr>
          <w:p w:rsidR="00E22E2C" w:rsidRPr="005F71FA" w:rsidRDefault="00B8298C" w:rsidP="00DA09FA">
            <w:pPr>
              <w:pStyle w:val="ConsPlusCell"/>
              <w:rPr>
                <w:b/>
                <w:sz w:val="24"/>
                <w:szCs w:val="24"/>
              </w:rPr>
            </w:pPr>
            <w:r>
              <w:rPr>
                <w:b/>
                <w:sz w:val="24"/>
                <w:szCs w:val="24"/>
              </w:rPr>
              <w:t>25775,8</w:t>
            </w:r>
          </w:p>
        </w:tc>
        <w:tc>
          <w:tcPr>
            <w:tcW w:w="775" w:type="dxa"/>
          </w:tcPr>
          <w:p w:rsidR="00E22E2C" w:rsidRPr="005F71FA" w:rsidRDefault="00B8298C" w:rsidP="00DA09FA">
            <w:pPr>
              <w:pStyle w:val="ConsPlusCell"/>
              <w:rPr>
                <w:b/>
                <w:sz w:val="24"/>
                <w:szCs w:val="24"/>
              </w:rPr>
            </w:pPr>
            <w:r>
              <w:rPr>
                <w:b/>
                <w:sz w:val="24"/>
                <w:szCs w:val="24"/>
              </w:rPr>
              <w:t>18676,2</w:t>
            </w:r>
          </w:p>
        </w:tc>
        <w:tc>
          <w:tcPr>
            <w:tcW w:w="632" w:type="dxa"/>
          </w:tcPr>
          <w:p w:rsidR="00E22E2C" w:rsidRPr="005F71FA" w:rsidRDefault="00E22E2C" w:rsidP="00DA09FA">
            <w:pPr>
              <w:pStyle w:val="ConsPlusCell"/>
              <w:rPr>
                <w:b/>
                <w:sz w:val="24"/>
                <w:szCs w:val="24"/>
              </w:rPr>
            </w:pPr>
            <w:r>
              <w:rPr>
                <w:b/>
                <w:sz w:val="24"/>
                <w:szCs w:val="24"/>
              </w:rPr>
              <w:t>1167,1</w:t>
            </w:r>
          </w:p>
        </w:tc>
        <w:tc>
          <w:tcPr>
            <w:tcW w:w="670" w:type="dxa"/>
          </w:tcPr>
          <w:p w:rsidR="00E22E2C" w:rsidRPr="005F71FA" w:rsidRDefault="00E22E2C" w:rsidP="00DA09FA">
            <w:pPr>
              <w:pStyle w:val="ConsPlusCell"/>
              <w:rPr>
                <w:b/>
                <w:sz w:val="24"/>
                <w:szCs w:val="24"/>
              </w:rPr>
            </w:pPr>
            <w:r>
              <w:rPr>
                <w:b/>
                <w:sz w:val="24"/>
                <w:szCs w:val="24"/>
              </w:rPr>
              <w:t>1186,5</w:t>
            </w:r>
          </w:p>
        </w:tc>
        <w:tc>
          <w:tcPr>
            <w:tcW w:w="948" w:type="dxa"/>
          </w:tcPr>
          <w:p w:rsidR="00E22E2C" w:rsidRPr="005F71FA" w:rsidRDefault="00E22E2C" w:rsidP="00DA09FA">
            <w:pPr>
              <w:pStyle w:val="ConsPlusCell"/>
              <w:rPr>
                <w:b/>
                <w:sz w:val="24"/>
                <w:szCs w:val="24"/>
              </w:rPr>
            </w:pPr>
            <w:r>
              <w:rPr>
                <w:b/>
                <w:sz w:val="24"/>
                <w:szCs w:val="24"/>
              </w:rPr>
              <w:t>1186,5</w:t>
            </w:r>
          </w:p>
        </w:tc>
        <w:tc>
          <w:tcPr>
            <w:tcW w:w="992" w:type="dxa"/>
          </w:tcPr>
          <w:p w:rsidR="00E22E2C" w:rsidRPr="005F71FA" w:rsidRDefault="00E22E2C" w:rsidP="00DA09FA">
            <w:pPr>
              <w:pStyle w:val="ConsPlusCell"/>
              <w:rPr>
                <w:b/>
                <w:sz w:val="24"/>
                <w:szCs w:val="24"/>
              </w:rPr>
            </w:pPr>
            <w:r>
              <w:rPr>
                <w:b/>
                <w:sz w:val="24"/>
                <w:szCs w:val="24"/>
              </w:rPr>
              <w:t>1186,5</w:t>
            </w:r>
          </w:p>
        </w:tc>
        <w:tc>
          <w:tcPr>
            <w:tcW w:w="751" w:type="dxa"/>
          </w:tcPr>
          <w:p w:rsidR="00E22E2C" w:rsidRPr="005F71FA" w:rsidRDefault="00E22E2C" w:rsidP="00DA09FA">
            <w:pPr>
              <w:pStyle w:val="ConsPlusCell"/>
              <w:rPr>
                <w:b/>
                <w:sz w:val="24"/>
                <w:szCs w:val="24"/>
              </w:rPr>
            </w:pPr>
            <w:r>
              <w:rPr>
                <w:b/>
                <w:sz w:val="24"/>
                <w:szCs w:val="24"/>
              </w:rPr>
              <w:t>1186,5</w:t>
            </w:r>
          </w:p>
        </w:tc>
        <w:tc>
          <w:tcPr>
            <w:tcW w:w="809" w:type="dxa"/>
          </w:tcPr>
          <w:p w:rsidR="00E22E2C" w:rsidRPr="005F71FA" w:rsidRDefault="00E22E2C" w:rsidP="00DA09FA">
            <w:pPr>
              <w:pStyle w:val="ConsPlusCell"/>
              <w:rPr>
                <w:b/>
                <w:sz w:val="24"/>
                <w:szCs w:val="24"/>
              </w:rPr>
            </w:pPr>
            <w:r>
              <w:rPr>
                <w:b/>
                <w:sz w:val="24"/>
                <w:szCs w:val="24"/>
              </w:rPr>
              <w:t>1186,5</w:t>
            </w:r>
          </w:p>
        </w:tc>
        <w:tc>
          <w:tcPr>
            <w:tcW w:w="1139" w:type="dxa"/>
            <w:vMerge/>
          </w:tcPr>
          <w:p w:rsidR="00E22E2C" w:rsidRPr="005F71FA" w:rsidRDefault="00E22E2C" w:rsidP="00DA09FA">
            <w:pPr>
              <w:pStyle w:val="ConsPlusCell"/>
              <w:rPr>
                <w:b/>
                <w:sz w:val="24"/>
                <w:szCs w:val="24"/>
              </w:rPr>
            </w:pPr>
          </w:p>
        </w:tc>
        <w:tc>
          <w:tcPr>
            <w:tcW w:w="1275" w:type="dxa"/>
            <w:vMerge/>
          </w:tcPr>
          <w:p w:rsidR="00E22E2C" w:rsidRPr="005F71FA" w:rsidRDefault="00E22E2C" w:rsidP="00DA09FA">
            <w:pPr>
              <w:pStyle w:val="ConsPlusCell"/>
              <w:rPr>
                <w:b/>
                <w:sz w:val="24"/>
                <w:szCs w:val="24"/>
              </w:rPr>
            </w:pPr>
          </w:p>
        </w:tc>
      </w:tr>
      <w:tr w:rsidR="00E22E2C" w:rsidRPr="005F71FA" w:rsidTr="00C52C3E">
        <w:trPr>
          <w:trHeight w:val="547"/>
          <w:tblCellSpacing w:w="5" w:type="nil"/>
          <w:jc w:val="center"/>
        </w:trPr>
        <w:tc>
          <w:tcPr>
            <w:tcW w:w="513" w:type="dxa"/>
            <w:vMerge/>
          </w:tcPr>
          <w:p w:rsidR="00E22E2C" w:rsidRPr="005F71FA" w:rsidRDefault="00E22E2C" w:rsidP="00DA09FA">
            <w:pPr>
              <w:pStyle w:val="ConsPlusCell"/>
              <w:rPr>
                <w:b/>
                <w:sz w:val="24"/>
                <w:szCs w:val="24"/>
              </w:rPr>
            </w:pPr>
          </w:p>
        </w:tc>
        <w:tc>
          <w:tcPr>
            <w:tcW w:w="1548" w:type="dxa"/>
            <w:vMerge/>
          </w:tcPr>
          <w:p w:rsidR="00E22E2C" w:rsidRPr="005F71FA" w:rsidRDefault="00E22E2C" w:rsidP="00DA09FA">
            <w:pPr>
              <w:pStyle w:val="ConsPlusCell"/>
              <w:rPr>
                <w:b/>
                <w:sz w:val="24"/>
                <w:szCs w:val="24"/>
              </w:rPr>
            </w:pPr>
          </w:p>
        </w:tc>
        <w:tc>
          <w:tcPr>
            <w:tcW w:w="1227" w:type="dxa"/>
            <w:vMerge/>
          </w:tcPr>
          <w:p w:rsidR="00E22E2C" w:rsidRPr="005F71FA" w:rsidRDefault="00E22E2C" w:rsidP="00DA09FA">
            <w:pPr>
              <w:pStyle w:val="ConsPlusCell"/>
              <w:rPr>
                <w:b/>
                <w:sz w:val="24"/>
                <w:szCs w:val="24"/>
              </w:rPr>
            </w:pPr>
          </w:p>
        </w:tc>
        <w:tc>
          <w:tcPr>
            <w:tcW w:w="1143" w:type="dxa"/>
          </w:tcPr>
          <w:p w:rsidR="00E22E2C" w:rsidRPr="005F71FA" w:rsidRDefault="00E22E2C" w:rsidP="00DA09FA">
            <w:pPr>
              <w:pStyle w:val="ConsPlusCell"/>
              <w:rPr>
                <w:b/>
                <w:sz w:val="24"/>
                <w:szCs w:val="24"/>
              </w:rPr>
            </w:pPr>
            <w:r w:rsidRPr="005F71FA">
              <w:rPr>
                <w:b/>
                <w:sz w:val="24"/>
                <w:szCs w:val="24"/>
              </w:rPr>
              <w:t>Средства областного бюджета</w:t>
            </w:r>
          </w:p>
        </w:tc>
        <w:tc>
          <w:tcPr>
            <w:tcW w:w="1067" w:type="dxa"/>
          </w:tcPr>
          <w:p w:rsidR="00E22E2C" w:rsidRPr="005F71FA" w:rsidRDefault="00E22E2C" w:rsidP="00DA09FA">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22E2C" w:rsidRPr="005F71FA" w:rsidRDefault="00E22E2C" w:rsidP="00DA09FA">
            <w:pPr>
              <w:pStyle w:val="ConsPlusCell"/>
              <w:rPr>
                <w:b/>
                <w:sz w:val="24"/>
                <w:szCs w:val="24"/>
              </w:rPr>
            </w:pPr>
            <w:r>
              <w:rPr>
                <w:b/>
                <w:sz w:val="24"/>
                <w:szCs w:val="24"/>
              </w:rPr>
              <w:t>3308,4</w:t>
            </w:r>
          </w:p>
        </w:tc>
        <w:tc>
          <w:tcPr>
            <w:tcW w:w="860" w:type="dxa"/>
          </w:tcPr>
          <w:p w:rsidR="00E22E2C" w:rsidRPr="005F71FA" w:rsidRDefault="00E22E2C" w:rsidP="00DA09FA">
            <w:pPr>
              <w:pStyle w:val="ConsPlusCell"/>
              <w:rPr>
                <w:b/>
                <w:sz w:val="24"/>
                <w:szCs w:val="24"/>
              </w:rPr>
            </w:pPr>
            <w:r w:rsidRPr="007B1171">
              <w:rPr>
                <w:b/>
                <w:sz w:val="24"/>
                <w:szCs w:val="24"/>
              </w:rPr>
              <w:t>2509</w:t>
            </w:r>
            <w:r>
              <w:rPr>
                <w:b/>
                <w:sz w:val="24"/>
                <w:szCs w:val="24"/>
              </w:rPr>
              <w:t>4,2</w:t>
            </w:r>
          </w:p>
        </w:tc>
        <w:tc>
          <w:tcPr>
            <w:tcW w:w="775" w:type="dxa"/>
          </w:tcPr>
          <w:p w:rsidR="00E22E2C" w:rsidRPr="005F71FA" w:rsidRDefault="00E22E2C" w:rsidP="00DA09FA">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E22E2C" w:rsidRPr="006A637E" w:rsidRDefault="00E22E2C" w:rsidP="00DA09FA">
            <w:pPr>
              <w:pStyle w:val="ConsPlusCell"/>
              <w:rPr>
                <w:b/>
                <w:sz w:val="24"/>
                <w:szCs w:val="24"/>
                <w:highlight w:val="yellow"/>
              </w:rPr>
            </w:pPr>
            <w:r w:rsidRPr="007B1171">
              <w:rPr>
                <w:b/>
                <w:sz w:val="24"/>
                <w:szCs w:val="24"/>
              </w:rPr>
              <w:t>3285,5</w:t>
            </w:r>
          </w:p>
        </w:tc>
        <w:tc>
          <w:tcPr>
            <w:tcW w:w="670" w:type="dxa"/>
          </w:tcPr>
          <w:p w:rsidR="00E22E2C" w:rsidRPr="006A637E" w:rsidRDefault="00E22E2C" w:rsidP="00DA09FA">
            <w:pPr>
              <w:pStyle w:val="ConsPlusCell"/>
              <w:rPr>
                <w:b/>
                <w:sz w:val="24"/>
                <w:szCs w:val="24"/>
                <w:highlight w:val="yellow"/>
              </w:rPr>
            </w:pPr>
            <w:r w:rsidRPr="007B1171">
              <w:rPr>
                <w:b/>
                <w:sz w:val="24"/>
                <w:szCs w:val="24"/>
              </w:rPr>
              <w:t>3774,5</w:t>
            </w:r>
          </w:p>
        </w:tc>
        <w:tc>
          <w:tcPr>
            <w:tcW w:w="948" w:type="dxa"/>
          </w:tcPr>
          <w:p w:rsidR="00E22E2C" w:rsidRPr="007B1171" w:rsidRDefault="00E22E2C" w:rsidP="00DA09FA">
            <w:pPr>
              <w:pStyle w:val="ConsPlusCell"/>
              <w:rPr>
                <w:b/>
                <w:sz w:val="24"/>
                <w:szCs w:val="24"/>
              </w:rPr>
            </w:pPr>
            <w:r w:rsidRPr="007B1171">
              <w:rPr>
                <w:b/>
                <w:sz w:val="24"/>
                <w:szCs w:val="24"/>
              </w:rPr>
              <w:t>3774,5</w:t>
            </w:r>
          </w:p>
        </w:tc>
        <w:tc>
          <w:tcPr>
            <w:tcW w:w="992" w:type="dxa"/>
          </w:tcPr>
          <w:p w:rsidR="00E22E2C" w:rsidRPr="007B1171" w:rsidRDefault="00E22E2C" w:rsidP="00DA09FA">
            <w:pPr>
              <w:pStyle w:val="ConsPlusCell"/>
              <w:rPr>
                <w:b/>
                <w:sz w:val="24"/>
                <w:szCs w:val="24"/>
              </w:rPr>
            </w:pPr>
            <w:r w:rsidRPr="007B1171">
              <w:rPr>
                <w:b/>
                <w:sz w:val="24"/>
                <w:szCs w:val="24"/>
              </w:rPr>
              <w:t>3774,5</w:t>
            </w:r>
          </w:p>
        </w:tc>
        <w:tc>
          <w:tcPr>
            <w:tcW w:w="751" w:type="dxa"/>
          </w:tcPr>
          <w:p w:rsidR="00E22E2C" w:rsidRPr="007B1171" w:rsidRDefault="00E22E2C" w:rsidP="00DA09FA">
            <w:pPr>
              <w:pStyle w:val="ConsPlusCell"/>
              <w:rPr>
                <w:b/>
                <w:sz w:val="24"/>
                <w:szCs w:val="24"/>
              </w:rPr>
            </w:pPr>
            <w:r w:rsidRPr="007B1171">
              <w:rPr>
                <w:b/>
                <w:sz w:val="24"/>
                <w:szCs w:val="24"/>
              </w:rPr>
              <w:t>3774,5</w:t>
            </w:r>
          </w:p>
        </w:tc>
        <w:tc>
          <w:tcPr>
            <w:tcW w:w="809" w:type="dxa"/>
          </w:tcPr>
          <w:p w:rsidR="00E22E2C" w:rsidRPr="007B1171" w:rsidRDefault="00E22E2C" w:rsidP="00DA09FA">
            <w:pPr>
              <w:pStyle w:val="ConsPlusCell"/>
              <w:rPr>
                <w:b/>
                <w:sz w:val="24"/>
                <w:szCs w:val="24"/>
              </w:rPr>
            </w:pPr>
            <w:r w:rsidRPr="007B1171">
              <w:rPr>
                <w:b/>
                <w:sz w:val="24"/>
                <w:szCs w:val="24"/>
              </w:rPr>
              <w:t>3774,5</w:t>
            </w:r>
          </w:p>
        </w:tc>
        <w:tc>
          <w:tcPr>
            <w:tcW w:w="1139" w:type="dxa"/>
            <w:vMerge/>
          </w:tcPr>
          <w:p w:rsidR="00E22E2C" w:rsidRPr="005F71FA" w:rsidRDefault="00E22E2C" w:rsidP="00DA09FA">
            <w:pPr>
              <w:pStyle w:val="ConsPlusCell"/>
              <w:rPr>
                <w:b/>
                <w:sz w:val="24"/>
                <w:szCs w:val="24"/>
              </w:rPr>
            </w:pPr>
          </w:p>
        </w:tc>
        <w:tc>
          <w:tcPr>
            <w:tcW w:w="1275" w:type="dxa"/>
            <w:vMerge/>
          </w:tcPr>
          <w:p w:rsidR="00E22E2C" w:rsidRPr="005F71FA" w:rsidRDefault="00E22E2C" w:rsidP="00DA09FA">
            <w:pPr>
              <w:pStyle w:val="ConsPlusCell"/>
              <w:rPr>
                <w:b/>
                <w:sz w:val="24"/>
                <w:szCs w:val="24"/>
              </w:rPr>
            </w:pPr>
          </w:p>
        </w:tc>
      </w:tr>
      <w:tr w:rsidR="00E22E2C" w:rsidRPr="005F71FA" w:rsidTr="00C52C3E">
        <w:trPr>
          <w:trHeight w:val="233"/>
          <w:tblCellSpacing w:w="5" w:type="nil"/>
          <w:jc w:val="center"/>
        </w:trPr>
        <w:tc>
          <w:tcPr>
            <w:tcW w:w="513" w:type="dxa"/>
            <w:vMerge/>
          </w:tcPr>
          <w:p w:rsidR="00E22E2C" w:rsidRPr="005F71FA" w:rsidRDefault="00E22E2C" w:rsidP="00DA09FA">
            <w:pPr>
              <w:pStyle w:val="ConsPlusCell"/>
              <w:rPr>
                <w:b/>
                <w:sz w:val="24"/>
                <w:szCs w:val="24"/>
              </w:rPr>
            </w:pPr>
          </w:p>
        </w:tc>
        <w:tc>
          <w:tcPr>
            <w:tcW w:w="1548" w:type="dxa"/>
            <w:vMerge/>
          </w:tcPr>
          <w:p w:rsidR="00E22E2C" w:rsidRPr="005F71FA" w:rsidRDefault="00E22E2C" w:rsidP="00DA09FA">
            <w:pPr>
              <w:pStyle w:val="ConsPlusCell"/>
              <w:rPr>
                <w:b/>
                <w:sz w:val="24"/>
                <w:szCs w:val="24"/>
              </w:rPr>
            </w:pPr>
          </w:p>
        </w:tc>
        <w:tc>
          <w:tcPr>
            <w:tcW w:w="1227" w:type="dxa"/>
            <w:vMerge/>
          </w:tcPr>
          <w:p w:rsidR="00E22E2C" w:rsidRPr="005F71FA" w:rsidRDefault="00E22E2C" w:rsidP="00DA09FA">
            <w:pPr>
              <w:pStyle w:val="ConsPlusCell"/>
              <w:rPr>
                <w:b/>
                <w:sz w:val="24"/>
                <w:szCs w:val="24"/>
              </w:rPr>
            </w:pPr>
          </w:p>
        </w:tc>
        <w:tc>
          <w:tcPr>
            <w:tcW w:w="1143" w:type="dxa"/>
          </w:tcPr>
          <w:p w:rsidR="00E22E2C" w:rsidRPr="005F71FA" w:rsidRDefault="00E22E2C" w:rsidP="00DA09FA">
            <w:pPr>
              <w:pStyle w:val="ConsPlusCell"/>
              <w:rPr>
                <w:b/>
                <w:sz w:val="24"/>
                <w:szCs w:val="24"/>
              </w:rPr>
            </w:pPr>
            <w:r w:rsidRPr="005F71FA">
              <w:rPr>
                <w:b/>
                <w:sz w:val="24"/>
                <w:szCs w:val="24"/>
              </w:rPr>
              <w:t xml:space="preserve">Др. источники </w:t>
            </w:r>
          </w:p>
        </w:tc>
        <w:tc>
          <w:tcPr>
            <w:tcW w:w="1067" w:type="dxa"/>
          </w:tcPr>
          <w:p w:rsidR="00E22E2C" w:rsidRPr="005F71FA" w:rsidRDefault="00E22E2C" w:rsidP="00DA09FA">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22E2C" w:rsidRPr="005F71FA" w:rsidRDefault="00E22E2C" w:rsidP="00DA09FA">
            <w:pPr>
              <w:pStyle w:val="ConsPlusCell"/>
              <w:rPr>
                <w:b/>
                <w:sz w:val="24"/>
                <w:szCs w:val="24"/>
              </w:rPr>
            </w:pPr>
          </w:p>
        </w:tc>
        <w:tc>
          <w:tcPr>
            <w:tcW w:w="860" w:type="dxa"/>
          </w:tcPr>
          <w:p w:rsidR="00E22E2C" w:rsidRPr="005F71FA" w:rsidRDefault="00E22E2C" w:rsidP="00DA09FA">
            <w:pPr>
              <w:pStyle w:val="ConsPlusCell"/>
              <w:rPr>
                <w:b/>
                <w:sz w:val="24"/>
                <w:szCs w:val="24"/>
              </w:rPr>
            </w:pPr>
          </w:p>
        </w:tc>
        <w:tc>
          <w:tcPr>
            <w:tcW w:w="775" w:type="dxa"/>
          </w:tcPr>
          <w:p w:rsidR="00E22E2C" w:rsidRPr="005F71FA" w:rsidRDefault="00E22E2C" w:rsidP="00DA09FA">
            <w:pPr>
              <w:pStyle w:val="ConsPlusCell"/>
              <w:rPr>
                <w:b/>
                <w:sz w:val="24"/>
                <w:szCs w:val="24"/>
              </w:rPr>
            </w:pPr>
          </w:p>
        </w:tc>
        <w:tc>
          <w:tcPr>
            <w:tcW w:w="632" w:type="dxa"/>
          </w:tcPr>
          <w:p w:rsidR="00E22E2C" w:rsidRPr="005F71FA" w:rsidRDefault="00E22E2C" w:rsidP="00DA09FA">
            <w:pPr>
              <w:pStyle w:val="ConsPlusCell"/>
              <w:rPr>
                <w:b/>
                <w:sz w:val="24"/>
                <w:szCs w:val="24"/>
              </w:rPr>
            </w:pPr>
          </w:p>
        </w:tc>
        <w:tc>
          <w:tcPr>
            <w:tcW w:w="670" w:type="dxa"/>
          </w:tcPr>
          <w:p w:rsidR="00E22E2C" w:rsidRPr="005F71FA" w:rsidRDefault="00E22E2C" w:rsidP="00DA09FA">
            <w:pPr>
              <w:pStyle w:val="ConsPlusCell"/>
              <w:rPr>
                <w:b/>
                <w:sz w:val="24"/>
                <w:szCs w:val="24"/>
              </w:rPr>
            </w:pPr>
          </w:p>
        </w:tc>
        <w:tc>
          <w:tcPr>
            <w:tcW w:w="948" w:type="dxa"/>
          </w:tcPr>
          <w:p w:rsidR="00E22E2C" w:rsidRPr="005F71FA" w:rsidRDefault="00E22E2C" w:rsidP="00DA09FA">
            <w:pPr>
              <w:pStyle w:val="ConsPlusCell"/>
              <w:rPr>
                <w:b/>
                <w:sz w:val="24"/>
                <w:szCs w:val="24"/>
              </w:rPr>
            </w:pPr>
          </w:p>
        </w:tc>
        <w:tc>
          <w:tcPr>
            <w:tcW w:w="992" w:type="dxa"/>
          </w:tcPr>
          <w:p w:rsidR="00E22E2C" w:rsidRPr="005F71FA" w:rsidRDefault="00E22E2C" w:rsidP="00DA09FA">
            <w:pPr>
              <w:pStyle w:val="ConsPlusCell"/>
              <w:rPr>
                <w:b/>
                <w:sz w:val="24"/>
                <w:szCs w:val="24"/>
              </w:rPr>
            </w:pPr>
          </w:p>
        </w:tc>
        <w:tc>
          <w:tcPr>
            <w:tcW w:w="751" w:type="dxa"/>
          </w:tcPr>
          <w:p w:rsidR="00E22E2C" w:rsidRPr="005F71FA" w:rsidRDefault="00E22E2C" w:rsidP="00DA09FA">
            <w:pPr>
              <w:pStyle w:val="ConsPlusCell"/>
              <w:rPr>
                <w:b/>
                <w:sz w:val="24"/>
                <w:szCs w:val="24"/>
              </w:rPr>
            </w:pPr>
          </w:p>
        </w:tc>
        <w:tc>
          <w:tcPr>
            <w:tcW w:w="809" w:type="dxa"/>
          </w:tcPr>
          <w:p w:rsidR="00E22E2C" w:rsidRPr="005F71FA" w:rsidRDefault="00E22E2C" w:rsidP="00DA09FA">
            <w:pPr>
              <w:pStyle w:val="ConsPlusCell"/>
              <w:rPr>
                <w:b/>
                <w:sz w:val="24"/>
                <w:szCs w:val="24"/>
              </w:rPr>
            </w:pPr>
          </w:p>
        </w:tc>
        <w:tc>
          <w:tcPr>
            <w:tcW w:w="1139" w:type="dxa"/>
            <w:vMerge/>
          </w:tcPr>
          <w:p w:rsidR="00E22E2C" w:rsidRPr="005F71FA" w:rsidRDefault="00E22E2C" w:rsidP="00DA09FA">
            <w:pPr>
              <w:pStyle w:val="ConsPlusCell"/>
              <w:rPr>
                <w:b/>
                <w:sz w:val="24"/>
                <w:szCs w:val="24"/>
              </w:rPr>
            </w:pPr>
          </w:p>
        </w:tc>
        <w:tc>
          <w:tcPr>
            <w:tcW w:w="1275" w:type="dxa"/>
            <w:vMerge/>
          </w:tcPr>
          <w:p w:rsidR="00E22E2C" w:rsidRPr="005F71FA" w:rsidRDefault="00E22E2C" w:rsidP="00DA09FA">
            <w:pPr>
              <w:pStyle w:val="ConsPlusCell"/>
              <w:rPr>
                <w:b/>
                <w:sz w:val="24"/>
                <w:szCs w:val="24"/>
              </w:rPr>
            </w:pPr>
          </w:p>
        </w:tc>
      </w:tr>
      <w:tr w:rsidR="00E22E2C" w:rsidRPr="00DF7DD0" w:rsidTr="00C52C3E">
        <w:trPr>
          <w:trHeight w:val="587"/>
          <w:tblCellSpacing w:w="5" w:type="nil"/>
          <w:jc w:val="center"/>
        </w:trPr>
        <w:tc>
          <w:tcPr>
            <w:tcW w:w="513" w:type="dxa"/>
            <w:vMerge w:val="restart"/>
          </w:tcPr>
          <w:p w:rsidR="00E22E2C" w:rsidRPr="00DF7DD0" w:rsidRDefault="00E22E2C" w:rsidP="00DA09FA">
            <w:pPr>
              <w:pStyle w:val="ConsPlusCell"/>
              <w:rPr>
                <w:sz w:val="24"/>
                <w:szCs w:val="24"/>
              </w:rPr>
            </w:pPr>
            <w:r w:rsidRPr="00DF7DD0">
              <w:rPr>
                <w:sz w:val="24"/>
                <w:szCs w:val="24"/>
              </w:rPr>
              <w:t>1.1</w:t>
            </w:r>
          </w:p>
        </w:tc>
        <w:tc>
          <w:tcPr>
            <w:tcW w:w="1548" w:type="dxa"/>
            <w:vMerge w:val="restart"/>
          </w:tcPr>
          <w:p w:rsidR="00E22E2C" w:rsidRPr="00DF7DD0" w:rsidRDefault="00E22E2C" w:rsidP="00DA09FA">
            <w:pPr>
              <w:pStyle w:val="ConsPlusCell"/>
              <w:rPr>
                <w:sz w:val="24"/>
                <w:szCs w:val="24"/>
              </w:rPr>
            </w:pPr>
            <w:proofErr w:type="gramStart"/>
            <w:r w:rsidRPr="00DF7DD0">
              <w:rPr>
                <w:sz w:val="24"/>
                <w:szCs w:val="24"/>
              </w:rPr>
              <w:t>Развитие системы медицинской профилактики неинфекционных заболеваний и формирования здорового образа жизни, в том числе у детей.</w:t>
            </w:r>
            <w:proofErr w:type="gramEnd"/>
            <w:r w:rsidRPr="00DF7DD0">
              <w:rPr>
                <w:sz w:val="24"/>
                <w:szCs w:val="24"/>
              </w:rPr>
              <w:t xml:space="preserve"> Профилактика развития зависимостей, включая сокращение </w:t>
            </w:r>
            <w:r w:rsidRPr="00DF7DD0">
              <w:rPr>
                <w:sz w:val="24"/>
                <w:szCs w:val="24"/>
              </w:rPr>
              <w:lastRenderedPageBreak/>
              <w:t>потребления табака, алкоголя, наркотических средств и психоактивных веществ, в том числе у детей.</w:t>
            </w:r>
          </w:p>
        </w:tc>
        <w:tc>
          <w:tcPr>
            <w:tcW w:w="1227" w:type="dxa"/>
            <w:vMerge w:val="restart"/>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Итого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val="restart"/>
          </w:tcPr>
          <w:p w:rsidR="00E22E2C" w:rsidRPr="00DF7DD0" w:rsidRDefault="00E22E2C" w:rsidP="00DA09FA">
            <w:pPr>
              <w:pStyle w:val="ConsPlusCell"/>
              <w:rPr>
                <w:sz w:val="24"/>
                <w:szCs w:val="24"/>
              </w:rPr>
            </w:pPr>
            <w:r w:rsidRPr="00DF7DD0">
              <w:rPr>
                <w:sz w:val="24"/>
                <w:szCs w:val="24"/>
              </w:rPr>
              <w:t>МБУЗ ЦРБ Октябрьского района</w:t>
            </w:r>
          </w:p>
        </w:tc>
        <w:tc>
          <w:tcPr>
            <w:tcW w:w="1275" w:type="dxa"/>
            <w:vMerge/>
          </w:tcPr>
          <w:p w:rsidR="00E22E2C" w:rsidRPr="00DF7DD0" w:rsidRDefault="00E22E2C" w:rsidP="00DA09FA">
            <w:pPr>
              <w:pStyle w:val="ConsPlusCell"/>
              <w:rPr>
                <w:sz w:val="24"/>
                <w:szCs w:val="24"/>
              </w:rPr>
            </w:pPr>
          </w:p>
        </w:tc>
      </w:tr>
      <w:tr w:rsidR="00E22E2C" w:rsidRPr="00DF7DD0" w:rsidTr="00C52C3E">
        <w:trPr>
          <w:trHeight w:val="587"/>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в том числе:</w:t>
            </w:r>
          </w:p>
        </w:tc>
        <w:tc>
          <w:tcPr>
            <w:tcW w:w="1067" w:type="dxa"/>
          </w:tcPr>
          <w:p w:rsidR="00E22E2C" w:rsidRPr="00DF7DD0" w:rsidRDefault="00E22E2C" w:rsidP="00DA09FA">
            <w:pPr>
              <w:spacing w:line="240" w:lineRule="auto"/>
              <w:jc w:val="center"/>
              <w:rPr>
                <w:rFonts w:ascii="Times New Roman" w:hAnsi="Times New Roman"/>
                <w:sz w:val="24"/>
                <w:szCs w:val="24"/>
              </w:rPr>
            </w:pP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9"/>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575"/>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областного бюджета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95"/>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Другие источники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592"/>
          <w:tblCellSpacing w:w="5" w:type="nil"/>
          <w:jc w:val="center"/>
        </w:trPr>
        <w:tc>
          <w:tcPr>
            <w:tcW w:w="513" w:type="dxa"/>
            <w:vMerge w:val="restart"/>
          </w:tcPr>
          <w:p w:rsidR="00E22E2C" w:rsidRPr="00DF7DD0" w:rsidRDefault="00E22E2C" w:rsidP="00DA09FA">
            <w:pPr>
              <w:pStyle w:val="ConsPlusCell"/>
              <w:rPr>
                <w:sz w:val="24"/>
                <w:szCs w:val="24"/>
              </w:rPr>
            </w:pPr>
            <w:r w:rsidRPr="00DF7DD0">
              <w:rPr>
                <w:sz w:val="24"/>
                <w:szCs w:val="24"/>
              </w:rPr>
              <w:lastRenderedPageBreak/>
              <w:t>1.2</w:t>
            </w:r>
          </w:p>
        </w:tc>
        <w:tc>
          <w:tcPr>
            <w:tcW w:w="1548" w:type="dxa"/>
            <w:vMerge w:val="restart"/>
          </w:tcPr>
          <w:p w:rsidR="00E22E2C" w:rsidRPr="00DF7DD0" w:rsidRDefault="00E22E2C" w:rsidP="00DA09FA">
            <w:pPr>
              <w:pStyle w:val="ConsPlusCell"/>
              <w:rPr>
                <w:sz w:val="24"/>
                <w:szCs w:val="24"/>
              </w:rPr>
            </w:pPr>
            <w:r w:rsidRPr="00DF7DD0">
              <w:rPr>
                <w:sz w:val="24"/>
                <w:szCs w:val="24"/>
              </w:rPr>
              <w:t>Профилактика инфекционных заболеваний, включая вакцинопрофилактику</w:t>
            </w:r>
          </w:p>
        </w:tc>
        <w:tc>
          <w:tcPr>
            <w:tcW w:w="1227" w:type="dxa"/>
            <w:vMerge w:val="restart"/>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Итого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r w:rsidRPr="00DF7DD0">
              <w:rPr>
                <w:sz w:val="24"/>
                <w:szCs w:val="24"/>
              </w:rPr>
              <w:t>389,5</w:t>
            </w:r>
          </w:p>
        </w:tc>
        <w:tc>
          <w:tcPr>
            <w:tcW w:w="860" w:type="dxa"/>
          </w:tcPr>
          <w:p w:rsidR="00E22E2C" w:rsidRPr="00DF7DD0" w:rsidRDefault="00E22E2C" w:rsidP="00DA09FA">
            <w:pPr>
              <w:pStyle w:val="ConsPlusCell"/>
              <w:rPr>
                <w:sz w:val="24"/>
                <w:szCs w:val="24"/>
              </w:rPr>
            </w:pPr>
            <w:r w:rsidRPr="00DF7DD0">
              <w:rPr>
                <w:sz w:val="24"/>
                <w:szCs w:val="24"/>
              </w:rPr>
              <w:t>441,3</w:t>
            </w:r>
          </w:p>
        </w:tc>
        <w:tc>
          <w:tcPr>
            <w:tcW w:w="775" w:type="dxa"/>
          </w:tcPr>
          <w:p w:rsidR="00E22E2C" w:rsidRPr="00DF7DD0" w:rsidRDefault="00E22E2C" w:rsidP="00DA09FA">
            <w:pPr>
              <w:pStyle w:val="ConsPlusCell"/>
              <w:rPr>
                <w:sz w:val="24"/>
                <w:szCs w:val="24"/>
              </w:rPr>
            </w:pPr>
            <w:r w:rsidRPr="00DF7DD0">
              <w:rPr>
                <w:sz w:val="24"/>
                <w:szCs w:val="24"/>
              </w:rPr>
              <w:t>441,3</w:t>
            </w: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val="restart"/>
          </w:tcPr>
          <w:p w:rsidR="00E22E2C" w:rsidRPr="00DF7DD0" w:rsidRDefault="00E22E2C" w:rsidP="00DA09FA">
            <w:pPr>
              <w:pStyle w:val="ConsPlusCell"/>
              <w:rPr>
                <w:sz w:val="24"/>
                <w:szCs w:val="24"/>
              </w:rPr>
            </w:pPr>
            <w:r w:rsidRPr="00DF7DD0">
              <w:rPr>
                <w:sz w:val="24"/>
                <w:szCs w:val="24"/>
              </w:rPr>
              <w:t>МБУЗ ЦРБ Октябрьского района</w:t>
            </w:r>
          </w:p>
        </w:tc>
        <w:tc>
          <w:tcPr>
            <w:tcW w:w="1275" w:type="dxa"/>
            <w:vMerge/>
          </w:tcPr>
          <w:p w:rsidR="00E22E2C" w:rsidRPr="00DF7DD0" w:rsidRDefault="00E22E2C" w:rsidP="00DA09FA">
            <w:pPr>
              <w:pStyle w:val="ConsPlusCell"/>
              <w:rPr>
                <w:sz w:val="24"/>
                <w:szCs w:val="24"/>
              </w:rPr>
            </w:pPr>
          </w:p>
        </w:tc>
      </w:tr>
      <w:tr w:rsidR="00E22E2C" w:rsidRPr="00DF7DD0" w:rsidTr="00C52C3E">
        <w:trPr>
          <w:trHeight w:val="152"/>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в том числе:</w:t>
            </w:r>
          </w:p>
        </w:tc>
        <w:tc>
          <w:tcPr>
            <w:tcW w:w="1067" w:type="dxa"/>
          </w:tcPr>
          <w:p w:rsidR="00E22E2C" w:rsidRPr="00DF7DD0" w:rsidRDefault="00E22E2C" w:rsidP="00DA09FA">
            <w:pPr>
              <w:spacing w:line="240" w:lineRule="auto"/>
              <w:jc w:val="center"/>
              <w:rPr>
                <w:rFonts w:ascii="Times New Roman" w:hAnsi="Times New Roman"/>
                <w:sz w:val="24"/>
                <w:szCs w:val="24"/>
              </w:rPr>
            </w:pP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628"/>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r w:rsidRPr="00DF7DD0">
              <w:rPr>
                <w:sz w:val="24"/>
                <w:szCs w:val="24"/>
              </w:rPr>
              <w:t>389,5</w:t>
            </w:r>
          </w:p>
        </w:tc>
        <w:tc>
          <w:tcPr>
            <w:tcW w:w="860" w:type="dxa"/>
          </w:tcPr>
          <w:p w:rsidR="00E22E2C" w:rsidRPr="00DF7DD0" w:rsidRDefault="00E22E2C" w:rsidP="00DA09FA">
            <w:pPr>
              <w:pStyle w:val="ConsPlusCell"/>
              <w:rPr>
                <w:sz w:val="24"/>
                <w:szCs w:val="24"/>
              </w:rPr>
            </w:pPr>
            <w:r w:rsidRPr="00DF7DD0">
              <w:rPr>
                <w:sz w:val="24"/>
                <w:szCs w:val="24"/>
              </w:rPr>
              <w:t>441,3</w:t>
            </w:r>
          </w:p>
        </w:tc>
        <w:tc>
          <w:tcPr>
            <w:tcW w:w="775" w:type="dxa"/>
          </w:tcPr>
          <w:p w:rsidR="00E22E2C" w:rsidRPr="00DF7DD0" w:rsidRDefault="00E22E2C" w:rsidP="00DA09FA">
            <w:pPr>
              <w:pStyle w:val="ConsPlusCell"/>
              <w:rPr>
                <w:sz w:val="24"/>
                <w:szCs w:val="24"/>
              </w:rPr>
            </w:pPr>
            <w:r w:rsidRPr="00DF7DD0">
              <w:rPr>
                <w:sz w:val="24"/>
                <w:szCs w:val="24"/>
              </w:rPr>
              <w:t>441,3</w:t>
            </w: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64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областного бюджета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Другие источники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val="restart"/>
          </w:tcPr>
          <w:p w:rsidR="00E22E2C" w:rsidRPr="00DF7DD0" w:rsidRDefault="00E22E2C" w:rsidP="00DA09FA">
            <w:pPr>
              <w:pStyle w:val="ConsPlusCell"/>
              <w:rPr>
                <w:sz w:val="24"/>
                <w:szCs w:val="24"/>
              </w:rPr>
            </w:pPr>
            <w:r w:rsidRPr="00DF7DD0">
              <w:rPr>
                <w:sz w:val="24"/>
                <w:szCs w:val="24"/>
              </w:rPr>
              <w:t>1.3</w:t>
            </w:r>
          </w:p>
        </w:tc>
        <w:tc>
          <w:tcPr>
            <w:tcW w:w="1548" w:type="dxa"/>
            <w:vMerge w:val="restart"/>
          </w:tcPr>
          <w:p w:rsidR="00E22E2C" w:rsidRPr="00DF7DD0" w:rsidRDefault="00E22E2C" w:rsidP="00DA09FA">
            <w:pPr>
              <w:pStyle w:val="ConsPlusCell"/>
              <w:rPr>
                <w:sz w:val="24"/>
                <w:szCs w:val="24"/>
              </w:rPr>
            </w:pPr>
            <w:r w:rsidRPr="00DF7DD0">
              <w:rPr>
                <w:sz w:val="24"/>
                <w:szCs w:val="24"/>
              </w:rPr>
              <w:t>Мероприятия по борьбе с туберкулезом</w:t>
            </w:r>
          </w:p>
        </w:tc>
        <w:tc>
          <w:tcPr>
            <w:tcW w:w="1227" w:type="dxa"/>
            <w:vMerge w:val="restart"/>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Итого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r w:rsidRPr="00DF7DD0">
              <w:rPr>
                <w:sz w:val="24"/>
                <w:szCs w:val="24"/>
              </w:rPr>
              <w:t>534,7</w:t>
            </w:r>
          </w:p>
        </w:tc>
        <w:tc>
          <w:tcPr>
            <w:tcW w:w="860" w:type="dxa"/>
          </w:tcPr>
          <w:p w:rsidR="00E22E2C" w:rsidRPr="00DF7DD0" w:rsidRDefault="00E22E2C" w:rsidP="00DA09FA">
            <w:pPr>
              <w:pStyle w:val="ConsPlusCell"/>
              <w:rPr>
                <w:sz w:val="24"/>
                <w:szCs w:val="24"/>
              </w:rPr>
            </w:pPr>
            <w:r w:rsidRPr="00DF7DD0">
              <w:rPr>
                <w:sz w:val="24"/>
                <w:szCs w:val="24"/>
              </w:rPr>
              <w:t>100,0</w:t>
            </w:r>
          </w:p>
        </w:tc>
        <w:tc>
          <w:tcPr>
            <w:tcW w:w="775" w:type="dxa"/>
          </w:tcPr>
          <w:p w:rsidR="00E22E2C" w:rsidRPr="00DF7DD0" w:rsidRDefault="00E22E2C" w:rsidP="00DA09FA">
            <w:pPr>
              <w:pStyle w:val="ConsPlusCell"/>
              <w:rPr>
                <w:sz w:val="24"/>
                <w:szCs w:val="24"/>
              </w:rPr>
            </w:pPr>
            <w:r w:rsidRPr="00DF7DD0">
              <w:rPr>
                <w:sz w:val="24"/>
                <w:szCs w:val="24"/>
              </w:rPr>
              <w:t>100,0</w:t>
            </w: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val="restart"/>
          </w:tcPr>
          <w:p w:rsidR="00E22E2C" w:rsidRPr="00DF7DD0" w:rsidRDefault="00E22E2C" w:rsidP="00DA09FA">
            <w:pPr>
              <w:pStyle w:val="ConsPlusCell"/>
              <w:rPr>
                <w:sz w:val="24"/>
                <w:szCs w:val="24"/>
              </w:rPr>
            </w:pPr>
            <w:r w:rsidRPr="00DF7DD0">
              <w:rPr>
                <w:sz w:val="24"/>
                <w:szCs w:val="24"/>
              </w:rPr>
              <w:t>МБУЗ ЦРБ Октябрьского района</w:t>
            </w: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в том числе:</w:t>
            </w:r>
          </w:p>
        </w:tc>
        <w:tc>
          <w:tcPr>
            <w:tcW w:w="1067" w:type="dxa"/>
          </w:tcPr>
          <w:p w:rsidR="00E22E2C" w:rsidRPr="00DF7DD0" w:rsidRDefault="00E22E2C" w:rsidP="00DA09FA">
            <w:pPr>
              <w:spacing w:line="240" w:lineRule="auto"/>
              <w:jc w:val="center"/>
              <w:rPr>
                <w:rFonts w:ascii="Times New Roman" w:hAnsi="Times New Roman"/>
                <w:sz w:val="24"/>
                <w:szCs w:val="24"/>
              </w:rPr>
            </w:pP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бюджета Октябрьского </w:t>
            </w:r>
            <w:r w:rsidRPr="00DF7DD0">
              <w:rPr>
                <w:sz w:val="24"/>
                <w:szCs w:val="24"/>
              </w:rPr>
              <w:lastRenderedPageBreak/>
              <w:t xml:space="preserve">района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lastRenderedPageBreak/>
              <w:t>2014-2020</w:t>
            </w:r>
          </w:p>
        </w:tc>
        <w:tc>
          <w:tcPr>
            <w:tcW w:w="975" w:type="dxa"/>
          </w:tcPr>
          <w:p w:rsidR="00E22E2C" w:rsidRPr="00DF7DD0" w:rsidRDefault="00E22E2C" w:rsidP="00DA09FA">
            <w:pPr>
              <w:pStyle w:val="ConsPlusCell"/>
              <w:rPr>
                <w:sz w:val="24"/>
                <w:szCs w:val="24"/>
              </w:rPr>
            </w:pPr>
            <w:r w:rsidRPr="00DF7DD0">
              <w:rPr>
                <w:sz w:val="24"/>
                <w:szCs w:val="24"/>
              </w:rPr>
              <w:t>534,7</w:t>
            </w:r>
          </w:p>
        </w:tc>
        <w:tc>
          <w:tcPr>
            <w:tcW w:w="860" w:type="dxa"/>
          </w:tcPr>
          <w:p w:rsidR="00E22E2C" w:rsidRPr="00DF7DD0" w:rsidRDefault="00E22E2C" w:rsidP="00DA09FA">
            <w:pPr>
              <w:pStyle w:val="ConsPlusCell"/>
              <w:rPr>
                <w:sz w:val="24"/>
                <w:szCs w:val="24"/>
              </w:rPr>
            </w:pPr>
            <w:r w:rsidRPr="00DF7DD0">
              <w:rPr>
                <w:sz w:val="24"/>
                <w:szCs w:val="24"/>
              </w:rPr>
              <w:t>100,0</w:t>
            </w:r>
          </w:p>
        </w:tc>
        <w:tc>
          <w:tcPr>
            <w:tcW w:w="775" w:type="dxa"/>
          </w:tcPr>
          <w:p w:rsidR="00E22E2C" w:rsidRPr="00DF7DD0" w:rsidRDefault="00E22E2C" w:rsidP="00DA09FA">
            <w:pPr>
              <w:pStyle w:val="ConsPlusCell"/>
              <w:rPr>
                <w:sz w:val="24"/>
                <w:szCs w:val="24"/>
              </w:rPr>
            </w:pPr>
            <w:r w:rsidRPr="00DF7DD0">
              <w:rPr>
                <w:sz w:val="24"/>
                <w:szCs w:val="24"/>
              </w:rPr>
              <w:t>100,0</w:t>
            </w: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областного бюджета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Другие источники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val="restart"/>
          </w:tcPr>
          <w:p w:rsidR="00E22E2C" w:rsidRPr="00DF7DD0" w:rsidRDefault="00E22E2C" w:rsidP="00DA09FA">
            <w:pPr>
              <w:pStyle w:val="ConsPlusCell"/>
              <w:rPr>
                <w:sz w:val="24"/>
                <w:szCs w:val="24"/>
              </w:rPr>
            </w:pPr>
            <w:r w:rsidRPr="00DF7DD0">
              <w:rPr>
                <w:sz w:val="24"/>
                <w:szCs w:val="24"/>
              </w:rPr>
              <w:t>1.4</w:t>
            </w:r>
          </w:p>
        </w:tc>
        <w:tc>
          <w:tcPr>
            <w:tcW w:w="1548" w:type="dxa"/>
            <w:vMerge w:val="restart"/>
          </w:tcPr>
          <w:p w:rsidR="00E22E2C" w:rsidRPr="00DF7DD0" w:rsidRDefault="00E22E2C" w:rsidP="00DA09FA">
            <w:pPr>
              <w:pStyle w:val="ConsPlusCell"/>
              <w:rPr>
                <w:sz w:val="24"/>
                <w:szCs w:val="24"/>
              </w:rPr>
            </w:pPr>
            <w:r w:rsidRPr="00DF7DD0">
              <w:rPr>
                <w:kern w:val="2"/>
                <w:sz w:val="24"/>
                <w:szCs w:val="24"/>
              </w:rPr>
              <w:t>Совершенствование механизмов обеспечения населения лекарственными препаратами, медицинскими изделиями для детей в амбулаторных условиях</w:t>
            </w:r>
          </w:p>
        </w:tc>
        <w:tc>
          <w:tcPr>
            <w:tcW w:w="1227" w:type="dxa"/>
            <w:vMerge w:val="restart"/>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Итого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r w:rsidRPr="00DF7DD0">
              <w:rPr>
                <w:sz w:val="24"/>
                <w:szCs w:val="24"/>
              </w:rPr>
              <w:t>22,6</w:t>
            </w:r>
          </w:p>
        </w:tc>
        <w:tc>
          <w:tcPr>
            <w:tcW w:w="860" w:type="dxa"/>
          </w:tcPr>
          <w:p w:rsidR="00E22E2C" w:rsidRPr="00DF7DD0" w:rsidRDefault="00E22E2C" w:rsidP="00DA09FA">
            <w:pPr>
              <w:pStyle w:val="ConsPlusCell"/>
              <w:rPr>
                <w:sz w:val="24"/>
                <w:szCs w:val="24"/>
              </w:rPr>
            </w:pPr>
            <w:r w:rsidRPr="00DF7DD0">
              <w:rPr>
                <w:sz w:val="24"/>
                <w:szCs w:val="24"/>
              </w:rPr>
              <w:t>38,8</w:t>
            </w:r>
          </w:p>
        </w:tc>
        <w:tc>
          <w:tcPr>
            <w:tcW w:w="775" w:type="dxa"/>
          </w:tcPr>
          <w:p w:rsidR="00E22E2C" w:rsidRPr="00DF7DD0" w:rsidRDefault="00E22E2C" w:rsidP="00DA09FA">
            <w:pPr>
              <w:pStyle w:val="ConsPlusCell"/>
              <w:rPr>
                <w:sz w:val="24"/>
                <w:szCs w:val="24"/>
              </w:rPr>
            </w:pPr>
            <w:r w:rsidRPr="00DF7DD0">
              <w:rPr>
                <w:sz w:val="24"/>
                <w:szCs w:val="24"/>
              </w:rPr>
              <w:t>38,8</w:t>
            </w: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val="restart"/>
          </w:tcPr>
          <w:p w:rsidR="00E22E2C" w:rsidRPr="00DF7DD0" w:rsidRDefault="00E22E2C" w:rsidP="00DA09FA">
            <w:pPr>
              <w:pStyle w:val="ConsPlusCell"/>
              <w:rPr>
                <w:sz w:val="24"/>
                <w:szCs w:val="24"/>
              </w:rPr>
            </w:pPr>
            <w:r w:rsidRPr="00DF7DD0">
              <w:rPr>
                <w:sz w:val="24"/>
                <w:szCs w:val="24"/>
              </w:rPr>
              <w:t>МБУЗ ЦРБ Октябрьского района</w:t>
            </w: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kern w:val="2"/>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в том числе:</w:t>
            </w:r>
          </w:p>
        </w:tc>
        <w:tc>
          <w:tcPr>
            <w:tcW w:w="1067" w:type="dxa"/>
          </w:tcPr>
          <w:p w:rsidR="00E22E2C" w:rsidRPr="00DF7DD0" w:rsidRDefault="00E22E2C" w:rsidP="00DA09FA">
            <w:pPr>
              <w:spacing w:line="240" w:lineRule="auto"/>
              <w:jc w:val="center"/>
              <w:rPr>
                <w:rFonts w:ascii="Times New Roman" w:hAnsi="Times New Roman"/>
                <w:sz w:val="24"/>
                <w:szCs w:val="24"/>
              </w:rPr>
            </w:pP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r w:rsidRPr="00DF7DD0">
              <w:rPr>
                <w:sz w:val="24"/>
                <w:szCs w:val="24"/>
              </w:rPr>
              <w:t>22,6</w:t>
            </w:r>
          </w:p>
        </w:tc>
        <w:tc>
          <w:tcPr>
            <w:tcW w:w="860" w:type="dxa"/>
          </w:tcPr>
          <w:p w:rsidR="00E22E2C" w:rsidRPr="00DF7DD0" w:rsidRDefault="00E22E2C" w:rsidP="00DA09FA">
            <w:pPr>
              <w:pStyle w:val="ConsPlusCell"/>
              <w:rPr>
                <w:sz w:val="24"/>
                <w:szCs w:val="24"/>
              </w:rPr>
            </w:pPr>
            <w:r w:rsidRPr="00DF7DD0">
              <w:rPr>
                <w:sz w:val="24"/>
                <w:szCs w:val="24"/>
              </w:rPr>
              <w:t>38,8</w:t>
            </w:r>
          </w:p>
        </w:tc>
        <w:tc>
          <w:tcPr>
            <w:tcW w:w="775" w:type="dxa"/>
          </w:tcPr>
          <w:p w:rsidR="00E22E2C" w:rsidRPr="00DF7DD0" w:rsidRDefault="00E22E2C" w:rsidP="00DA09FA">
            <w:pPr>
              <w:pStyle w:val="ConsPlusCell"/>
              <w:rPr>
                <w:sz w:val="24"/>
                <w:szCs w:val="24"/>
              </w:rPr>
            </w:pPr>
            <w:r w:rsidRPr="00DF7DD0">
              <w:rPr>
                <w:sz w:val="24"/>
                <w:szCs w:val="24"/>
              </w:rPr>
              <w:t>38,8</w:t>
            </w: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областного бюджета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Другие источники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val="restart"/>
          </w:tcPr>
          <w:p w:rsidR="00E22E2C" w:rsidRPr="00DF7DD0" w:rsidRDefault="00E22E2C" w:rsidP="00DA09FA">
            <w:pPr>
              <w:pStyle w:val="ConsPlusCell"/>
              <w:rPr>
                <w:sz w:val="24"/>
                <w:szCs w:val="24"/>
              </w:rPr>
            </w:pPr>
            <w:r w:rsidRPr="00DF7DD0">
              <w:rPr>
                <w:sz w:val="24"/>
                <w:szCs w:val="24"/>
              </w:rPr>
              <w:t>1.5</w:t>
            </w:r>
          </w:p>
        </w:tc>
        <w:tc>
          <w:tcPr>
            <w:tcW w:w="1548" w:type="dxa"/>
            <w:vMerge w:val="restart"/>
          </w:tcPr>
          <w:p w:rsidR="00E22E2C" w:rsidRPr="00DF7DD0" w:rsidRDefault="00E22E2C" w:rsidP="00DA09FA">
            <w:pPr>
              <w:pStyle w:val="ConsPlusCell"/>
              <w:rPr>
                <w:sz w:val="24"/>
                <w:szCs w:val="24"/>
              </w:rPr>
            </w:pPr>
            <w:r w:rsidRPr="00DF7DD0">
              <w:rPr>
                <w:sz w:val="24"/>
                <w:szCs w:val="24"/>
              </w:rPr>
              <w:t>Профилактика ВИЧ-инфекций</w:t>
            </w:r>
          </w:p>
        </w:tc>
        <w:tc>
          <w:tcPr>
            <w:tcW w:w="1227" w:type="dxa"/>
            <w:vMerge w:val="restart"/>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Итого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r w:rsidRPr="00DF7DD0">
              <w:rPr>
                <w:sz w:val="24"/>
                <w:szCs w:val="24"/>
              </w:rPr>
              <w:t>85,3</w:t>
            </w:r>
          </w:p>
        </w:tc>
        <w:tc>
          <w:tcPr>
            <w:tcW w:w="860" w:type="dxa"/>
          </w:tcPr>
          <w:p w:rsidR="00E22E2C" w:rsidRPr="00DF7DD0" w:rsidRDefault="00E22E2C" w:rsidP="00DA09FA">
            <w:pPr>
              <w:pStyle w:val="ConsPlusCell"/>
              <w:rPr>
                <w:sz w:val="24"/>
                <w:szCs w:val="24"/>
              </w:rPr>
            </w:pPr>
            <w:r w:rsidRPr="00DF7DD0">
              <w:rPr>
                <w:sz w:val="24"/>
                <w:szCs w:val="24"/>
              </w:rPr>
              <w:t>81,2</w:t>
            </w:r>
          </w:p>
        </w:tc>
        <w:tc>
          <w:tcPr>
            <w:tcW w:w="775" w:type="dxa"/>
          </w:tcPr>
          <w:p w:rsidR="00E22E2C" w:rsidRPr="00DF7DD0" w:rsidRDefault="00E22E2C" w:rsidP="00DA09FA">
            <w:pPr>
              <w:pStyle w:val="ConsPlusCell"/>
              <w:rPr>
                <w:sz w:val="24"/>
                <w:szCs w:val="24"/>
              </w:rPr>
            </w:pPr>
            <w:r w:rsidRPr="00DF7DD0">
              <w:rPr>
                <w:sz w:val="24"/>
                <w:szCs w:val="24"/>
              </w:rPr>
              <w:t>81,2</w:t>
            </w: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val="restart"/>
          </w:tcPr>
          <w:p w:rsidR="00E22E2C" w:rsidRPr="00DF7DD0" w:rsidRDefault="00E22E2C" w:rsidP="00DA09FA">
            <w:pPr>
              <w:pStyle w:val="ConsPlusCell"/>
              <w:rPr>
                <w:sz w:val="24"/>
                <w:szCs w:val="24"/>
              </w:rPr>
            </w:pPr>
            <w:r w:rsidRPr="00DF7DD0">
              <w:rPr>
                <w:sz w:val="24"/>
                <w:szCs w:val="24"/>
              </w:rPr>
              <w:t>МБУЗ ЦРБ Октябрьского района</w:t>
            </w: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в том числе:</w:t>
            </w:r>
          </w:p>
        </w:tc>
        <w:tc>
          <w:tcPr>
            <w:tcW w:w="1067" w:type="dxa"/>
          </w:tcPr>
          <w:p w:rsidR="00E22E2C" w:rsidRPr="00DF7DD0" w:rsidRDefault="00E22E2C" w:rsidP="00DA09FA">
            <w:pPr>
              <w:spacing w:line="240" w:lineRule="auto"/>
              <w:jc w:val="center"/>
              <w:rPr>
                <w:rFonts w:ascii="Times New Roman" w:hAnsi="Times New Roman"/>
                <w:sz w:val="24"/>
                <w:szCs w:val="24"/>
              </w:rPr>
            </w:pP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бюджета Октябрьского </w:t>
            </w:r>
            <w:r w:rsidRPr="00DF7DD0">
              <w:rPr>
                <w:sz w:val="24"/>
                <w:szCs w:val="24"/>
              </w:rPr>
              <w:lastRenderedPageBreak/>
              <w:t xml:space="preserve">района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lastRenderedPageBreak/>
              <w:t>2014-2020</w:t>
            </w:r>
          </w:p>
        </w:tc>
        <w:tc>
          <w:tcPr>
            <w:tcW w:w="975" w:type="dxa"/>
          </w:tcPr>
          <w:p w:rsidR="00E22E2C" w:rsidRPr="00DF7DD0" w:rsidRDefault="00E22E2C" w:rsidP="00DA09FA">
            <w:pPr>
              <w:pStyle w:val="ConsPlusCell"/>
              <w:rPr>
                <w:sz w:val="24"/>
                <w:szCs w:val="24"/>
              </w:rPr>
            </w:pPr>
            <w:r w:rsidRPr="00DF7DD0">
              <w:rPr>
                <w:sz w:val="24"/>
                <w:szCs w:val="24"/>
              </w:rPr>
              <w:t>85,3</w:t>
            </w:r>
          </w:p>
        </w:tc>
        <w:tc>
          <w:tcPr>
            <w:tcW w:w="860" w:type="dxa"/>
          </w:tcPr>
          <w:p w:rsidR="00E22E2C" w:rsidRPr="00DF7DD0" w:rsidRDefault="00E22E2C" w:rsidP="00DA09FA">
            <w:pPr>
              <w:pStyle w:val="ConsPlusCell"/>
              <w:rPr>
                <w:sz w:val="24"/>
                <w:szCs w:val="24"/>
              </w:rPr>
            </w:pPr>
            <w:r w:rsidRPr="00DF7DD0">
              <w:rPr>
                <w:sz w:val="24"/>
                <w:szCs w:val="24"/>
              </w:rPr>
              <w:t>81,2</w:t>
            </w:r>
          </w:p>
        </w:tc>
        <w:tc>
          <w:tcPr>
            <w:tcW w:w="775" w:type="dxa"/>
          </w:tcPr>
          <w:p w:rsidR="00E22E2C" w:rsidRPr="00DF7DD0" w:rsidRDefault="00E22E2C" w:rsidP="00DA09FA">
            <w:pPr>
              <w:pStyle w:val="ConsPlusCell"/>
              <w:rPr>
                <w:sz w:val="24"/>
                <w:szCs w:val="24"/>
              </w:rPr>
            </w:pPr>
            <w:r w:rsidRPr="00DF7DD0">
              <w:rPr>
                <w:sz w:val="24"/>
                <w:szCs w:val="24"/>
              </w:rPr>
              <w:t>81,2</w:t>
            </w: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Средства областного бюджета</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Другие источники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val="restart"/>
          </w:tcPr>
          <w:p w:rsidR="00E22E2C" w:rsidRPr="00DF7DD0" w:rsidRDefault="00E22E2C" w:rsidP="00DA09FA">
            <w:pPr>
              <w:pStyle w:val="ConsPlusCell"/>
              <w:rPr>
                <w:sz w:val="24"/>
                <w:szCs w:val="24"/>
              </w:rPr>
            </w:pPr>
            <w:r w:rsidRPr="00DF7DD0">
              <w:rPr>
                <w:sz w:val="24"/>
                <w:szCs w:val="24"/>
              </w:rPr>
              <w:t>1.6</w:t>
            </w:r>
          </w:p>
        </w:tc>
        <w:tc>
          <w:tcPr>
            <w:tcW w:w="1548" w:type="dxa"/>
            <w:vMerge w:val="restart"/>
          </w:tcPr>
          <w:p w:rsidR="00E22E2C" w:rsidRPr="00DF7DD0" w:rsidRDefault="00E22E2C" w:rsidP="00DA09FA">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ния заболеваний 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w:t>
            </w:r>
            <w:r w:rsidRPr="00DF7DD0">
              <w:rPr>
                <w:sz w:val="24"/>
                <w:szCs w:val="24"/>
              </w:rPr>
              <w:lastRenderedPageBreak/>
              <w:t>населения</w:t>
            </w:r>
          </w:p>
        </w:tc>
        <w:tc>
          <w:tcPr>
            <w:tcW w:w="1227" w:type="dxa"/>
            <w:vMerge w:val="restart"/>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Итого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val="restart"/>
          </w:tcPr>
          <w:p w:rsidR="00E22E2C" w:rsidRPr="00DF7DD0" w:rsidRDefault="00E22E2C" w:rsidP="00DA09FA">
            <w:pPr>
              <w:pStyle w:val="ConsPlusCell"/>
              <w:rPr>
                <w:sz w:val="24"/>
                <w:szCs w:val="24"/>
              </w:rPr>
            </w:pPr>
            <w:r w:rsidRPr="00DF7DD0">
              <w:rPr>
                <w:sz w:val="24"/>
                <w:szCs w:val="24"/>
              </w:rPr>
              <w:t>МБУЗ ЦРБ Октябрьского района</w:t>
            </w: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в том числе:</w:t>
            </w:r>
          </w:p>
        </w:tc>
        <w:tc>
          <w:tcPr>
            <w:tcW w:w="1067" w:type="dxa"/>
          </w:tcPr>
          <w:p w:rsidR="00E22E2C" w:rsidRPr="00DF7DD0" w:rsidRDefault="00E22E2C" w:rsidP="00DA09FA">
            <w:pPr>
              <w:spacing w:line="240" w:lineRule="auto"/>
              <w:jc w:val="center"/>
              <w:rPr>
                <w:rFonts w:ascii="Times New Roman" w:hAnsi="Times New Roman"/>
                <w:sz w:val="24"/>
                <w:szCs w:val="24"/>
              </w:rPr>
            </w:pP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областного бюджета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Другие источники</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val="restart"/>
          </w:tcPr>
          <w:p w:rsidR="00E22E2C" w:rsidRPr="00DF7DD0" w:rsidRDefault="00E22E2C" w:rsidP="00DA09FA">
            <w:pPr>
              <w:pStyle w:val="ConsPlusCell"/>
              <w:rPr>
                <w:sz w:val="24"/>
                <w:szCs w:val="24"/>
              </w:rPr>
            </w:pPr>
            <w:r w:rsidRPr="00DF7DD0">
              <w:rPr>
                <w:sz w:val="24"/>
                <w:szCs w:val="24"/>
              </w:rPr>
              <w:lastRenderedPageBreak/>
              <w:t>1.7</w:t>
            </w:r>
          </w:p>
        </w:tc>
        <w:tc>
          <w:tcPr>
            <w:tcW w:w="1548" w:type="dxa"/>
            <w:vMerge w:val="restart"/>
          </w:tcPr>
          <w:p w:rsidR="00E22E2C" w:rsidRPr="00DF7DD0" w:rsidRDefault="00E22E2C" w:rsidP="00DA09FA">
            <w:pPr>
              <w:pStyle w:val="ConsPlusCell"/>
              <w:rPr>
                <w:sz w:val="24"/>
                <w:szCs w:val="24"/>
              </w:rPr>
            </w:pPr>
            <w:r w:rsidRPr="00DF7DD0">
              <w:rPr>
                <w:sz w:val="24"/>
                <w:szCs w:val="24"/>
              </w:rPr>
              <w:t>Услуги отделения сестринского ухода</w:t>
            </w:r>
          </w:p>
        </w:tc>
        <w:tc>
          <w:tcPr>
            <w:tcW w:w="1227" w:type="dxa"/>
            <w:vMerge w:val="restart"/>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Итого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r w:rsidRPr="00DF7DD0">
              <w:rPr>
                <w:sz w:val="24"/>
                <w:szCs w:val="24"/>
              </w:rPr>
              <w:t>2742,3</w:t>
            </w:r>
          </w:p>
        </w:tc>
        <w:tc>
          <w:tcPr>
            <w:tcW w:w="860" w:type="dxa"/>
            <w:shd w:val="clear" w:color="auto" w:fill="auto"/>
          </w:tcPr>
          <w:p w:rsidR="00E22E2C" w:rsidRPr="00DF7DD0" w:rsidRDefault="00E22E2C" w:rsidP="00DA09FA">
            <w:pPr>
              <w:pStyle w:val="ConsPlusCell"/>
              <w:rPr>
                <w:sz w:val="24"/>
                <w:szCs w:val="24"/>
              </w:rPr>
            </w:pPr>
            <w:r w:rsidRPr="00DF7DD0">
              <w:rPr>
                <w:sz w:val="24"/>
                <w:szCs w:val="24"/>
              </w:rPr>
              <w:t>25094,2</w:t>
            </w:r>
          </w:p>
        </w:tc>
        <w:tc>
          <w:tcPr>
            <w:tcW w:w="775" w:type="dxa"/>
            <w:shd w:val="clear" w:color="auto" w:fill="auto"/>
          </w:tcPr>
          <w:p w:rsidR="00E22E2C" w:rsidRPr="00DF7DD0" w:rsidRDefault="00E22E2C" w:rsidP="00DA09FA">
            <w:pPr>
              <w:pStyle w:val="ConsPlusCell"/>
              <w:rPr>
                <w:sz w:val="24"/>
                <w:szCs w:val="24"/>
              </w:rPr>
            </w:pPr>
            <w:r w:rsidRPr="00DF7DD0">
              <w:rPr>
                <w:sz w:val="24"/>
                <w:szCs w:val="24"/>
              </w:rPr>
              <w:t>2936,2</w:t>
            </w:r>
          </w:p>
        </w:tc>
        <w:tc>
          <w:tcPr>
            <w:tcW w:w="632" w:type="dxa"/>
            <w:shd w:val="clear" w:color="auto" w:fill="auto"/>
          </w:tcPr>
          <w:p w:rsidR="00E22E2C" w:rsidRPr="00DF7DD0" w:rsidRDefault="00E22E2C" w:rsidP="00DA09FA">
            <w:pPr>
              <w:pStyle w:val="ConsPlusCell"/>
              <w:rPr>
                <w:sz w:val="24"/>
                <w:szCs w:val="24"/>
              </w:rPr>
            </w:pPr>
            <w:r w:rsidRPr="00DF7DD0">
              <w:rPr>
                <w:sz w:val="24"/>
                <w:szCs w:val="24"/>
              </w:rPr>
              <w:t>3285,5</w:t>
            </w:r>
          </w:p>
        </w:tc>
        <w:tc>
          <w:tcPr>
            <w:tcW w:w="670" w:type="dxa"/>
            <w:shd w:val="clear" w:color="auto" w:fill="auto"/>
          </w:tcPr>
          <w:p w:rsidR="00E22E2C" w:rsidRPr="00DF7DD0" w:rsidRDefault="00E22E2C" w:rsidP="00DA09FA">
            <w:pPr>
              <w:pStyle w:val="ConsPlusCell"/>
              <w:rPr>
                <w:sz w:val="24"/>
                <w:szCs w:val="24"/>
              </w:rPr>
            </w:pPr>
            <w:r w:rsidRPr="00DF7DD0">
              <w:rPr>
                <w:sz w:val="24"/>
                <w:szCs w:val="24"/>
              </w:rPr>
              <w:t>3774,5</w:t>
            </w:r>
          </w:p>
        </w:tc>
        <w:tc>
          <w:tcPr>
            <w:tcW w:w="948" w:type="dxa"/>
            <w:shd w:val="clear" w:color="auto" w:fill="auto"/>
          </w:tcPr>
          <w:p w:rsidR="00E22E2C" w:rsidRPr="00DF7DD0" w:rsidRDefault="00E22E2C" w:rsidP="00DA09FA">
            <w:pPr>
              <w:pStyle w:val="ConsPlusCell"/>
              <w:rPr>
                <w:sz w:val="24"/>
                <w:szCs w:val="24"/>
              </w:rPr>
            </w:pPr>
            <w:r w:rsidRPr="00DF7DD0">
              <w:rPr>
                <w:sz w:val="24"/>
                <w:szCs w:val="24"/>
              </w:rPr>
              <w:t>3774,5</w:t>
            </w:r>
          </w:p>
        </w:tc>
        <w:tc>
          <w:tcPr>
            <w:tcW w:w="992" w:type="dxa"/>
            <w:shd w:val="clear" w:color="auto" w:fill="auto"/>
          </w:tcPr>
          <w:p w:rsidR="00E22E2C" w:rsidRPr="00DF7DD0" w:rsidRDefault="00E22E2C" w:rsidP="00DA09FA">
            <w:pPr>
              <w:pStyle w:val="ConsPlusCell"/>
              <w:rPr>
                <w:sz w:val="24"/>
                <w:szCs w:val="24"/>
              </w:rPr>
            </w:pPr>
            <w:r w:rsidRPr="00DF7DD0">
              <w:rPr>
                <w:sz w:val="24"/>
                <w:szCs w:val="24"/>
              </w:rPr>
              <w:t>3774,5</w:t>
            </w:r>
          </w:p>
        </w:tc>
        <w:tc>
          <w:tcPr>
            <w:tcW w:w="751" w:type="dxa"/>
            <w:shd w:val="clear" w:color="auto" w:fill="auto"/>
          </w:tcPr>
          <w:p w:rsidR="00E22E2C" w:rsidRPr="00DF7DD0" w:rsidRDefault="00E22E2C" w:rsidP="00DA09FA">
            <w:pPr>
              <w:pStyle w:val="ConsPlusCell"/>
              <w:rPr>
                <w:sz w:val="24"/>
                <w:szCs w:val="24"/>
              </w:rPr>
            </w:pPr>
            <w:r w:rsidRPr="00DF7DD0">
              <w:rPr>
                <w:sz w:val="24"/>
                <w:szCs w:val="24"/>
              </w:rPr>
              <w:t>3774,5</w:t>
            </w:r>
          </w:p>
        </w:tc>
        <w:tc>
          <w:tcPr>
            <w:tcW w:w="809" w:type="dxa"/>
            <w:shd w:val="clear" w:color="auto" w:fill="auto"/>
          </w:tcPr>
          <w:p w:rsidR="00E22E2C" w:rsidRPr="00DF7DD0" w:rsidRDefault="00E22E2C" w:rsidP="00DA09FA">
            <w:pPr>
              <w:pStyle w:val="ConsPlusCell"/>
              <w:rPr>
                <w:sz w:val="24"/>
                <w:szCs w:val="24"/>
              </w:rPr>
            </w:pPr>
            <w:r w:rsidRPr="00DF7DD0">
              <w:rPr>
                <w:sz w:val="24"/>
                <w:szCs w:val="24"/>
              </w:rPr>
              <w:t>3774,5</w:t>
            </w:r>
          </w:p>
        </w:tc>
        <w:tc>
          <w:tcPr>
            <w:tcW w:w="1139" w:type="dxa"/>
            <w:vMerge w:val="restart"/>
          </w:tcPr>
          <w:p w:rsidR="00E22E2C" w:rsidRPr="00DF7DD0" w:rsidRDefault="00E22E2C" w:rsidP="00DA09FA">
            <w:pPr>
              <w:pStyle w:val="ConsPlusCell"/>
              <w:rPr>
                <w:sz w:val="24"/>
                <w:szCs w:val="24"/>
              </w:rPr>
            </w:pPr>
            <w:r w:rsidRPr="00DF7DD0">
              <w:rPr>
                <w:sz w:val="24"/>
                <w:szCs w:val="24"/>
              </w:rPr>
              <w:t>МБУЗ ЦРБ Октябрьского района</w:t>
            </w: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в том числе:</w:t>
            </w:r>
          </w:p>
        </w:tc>
        <w:tc>
          <w:tcPr>
            <w:tcW w:w="1067" w:type="dxa"/>
          </w:tcPr>
          <w:p w:rsidR="00E22E2C" w:rsidRPr="00DF7DD0" w:rsidRDefault="00E22E2C" w:rsidP="00DA09FA">
            <w:pPr>
              <w:spacing w:line="240" w:lineRule="auto"/>
              <w:jc w:val="center"/>
              <w:rPr>
                <w:rFonts w:ascii="Times New Roman" w:hAnsi="Times New Roman"/>
                <w:sz w:val="24"/>
                <w:szCs w:val="24"/>
              </w:rPr>
            </w:pPr>
          </w:p>
        </w:tc>
        <w:tc>
          <w:tcPr>
            <w:tcW w:w="975" w:type="dxa"/>
          </w:tcPr>
          <w:p w:rsidR="00E22E2C" w:rsidRPr="00DF7DD0" w:rsidRDefault="00E22E2C" w:rsidP="00DA09FA">
            <w:pPr>
              <w:pStyle w:val="ConsPlusCell"/>
              <w:rPr>
                <w:sz w:val="24"/>
                <w:szCs w:val="24"/>
              </w:rPr>
            </w:pPr>
          </w:p>
        </w:tc>
        <w:tc>
          <w:tcPr>
            <w:tcW w:w="860" w:type="dxa"/>
            <w:shd w:val="clear" w:color="auto" w:fill="auto"/>
          </w:tcPr>
          <w:p w:rsidR="00E22E2C" w:rsidRPr="00DF7DD0" w:rsidRDefault="00E22E2C" w:rsidP="00DA09FA">
            <w:pPr>
              <w:pStyle w:val="ConsPlusCell"/>
              <w:rPr>
                <w:sz w:val="24"/>
                <w:szCs w:val="24"/>
              </w:rPr>
            </w:pPr>
          </w:p>
        </w:tc>
        <w:tc>
          <w:tcPr>
            <w:tcW w:w="775" w:type="dxa"/>
            <w:shd w:val="clear" w:color="auto" w:fill="auto"/>
          </w:tcPr>
          <w:p w:rsidR="00E22E2C" w:rsidRPr="00DF7DD0" w:rsidRDefault="00E22E2C" w:rsidP="00DA09FA">
            <w:pPr>
              <w:pStyle w:val="ConsPlusCell"/>
              <w:rPr>
                <w:sz w:val="24"/>
                <w:szCs w:val="24"/>
              </w:rPr>
            </w:pPr>
          </w:p>
        </w:tc>
        <w:tc>
          <w:tcPr>
            <w:tcW w:w="632" w:type="dxa"/>
            <w:shd w:val="clear" w:color="auto" w:fill="auto"/>
          </w:tcPr>
          <w:p w:rsidR="00E22E2C" w:rsidRPr="00DF7DD0" w:rsidRDefault="00E22E2C" w:rsidP="00DA09FA">
            <w:pPr>
              <w:pStyle w:val="ConsPlusCell"/>
              <w:rPr>
                <w:sz w:val="24"/>
                <w:szCs w:val="24"/>
              </w:rPr>
            </w:pPr>
          </w:p>
        </w:tc>
        <w:tc>
          <w:tcPr>
            <w:tcW w:w="670" w:type="dxa"/>
            <w:shd w:val="clear" w:color="auto" w:fill="auto"/>
          </w:tcPr>
          <w:p w:rsidR="00E22E2C" w:rsidRPr="00DF7DD0" w:rsidRDefault="00E22E2C" w:rsidP="00DA09FA">
            <w:pPr>
              <w:pStyle w:val="ConsPlusCell"/>
              <w:rPr>
                <w:sz w:val="24"/>
                <w:szCs w:val="24"/>
              </w:rPr>
            </w:pPr>
          </w:p>
        </w:tc>
        <w:tc>
          <w:tcPr>
            <w:tcW w:w="948" w:type="dxa"/>
            <w:shd w:val="clear" w:color="auto" w:fill="auto"/>
          </w:tcPr>
          <w:p w:rsidR="00E22E2C" w:rsidRPr="00DF7DD0" w:rsidRDefault="00E22E2C" w:rsidP="00DA09FA">
            <w:pPr>
              <w:pStyle w:val="ConsPlusCell"/>
              <w:rPr>
                <w:sz w:val="24"/>
                <w:szCs w:val="24"/>
              </w:rPr>
            </w:pPr>
          </w:p>
        </w:tc>
        <w:tc>
          <w:tcPr>
            <w:tcW w:w="992" w:type="dxa"/>
            <w:shd w:val="clear" w:color="auto" w:fill="auto"/>
          </w:tcPr>
          <w:p w:rsidR="00E22E2C" w:rsidRPr="00DF7DD0" w:rsidRDefault="00E22E2C" w:rsidP="00DA09FA">
            <w:pPr>
              <w:pStyle w:val="ConsPlusCell"/>
              <w:rPr>
                <w:sz w:val="24"/>
                <w:szCs w:val="24"/>
              </w:rPr>
            </w:pPr>
          </w:p>
        </w:tc>
        <w:tc>
          <w:tcPr>
            <w:tcW w:w="751" w:type="dxa"/>
            <w:shd w:val="clear" w:color="auto" w:fill="auto"/>
          </w:tcPr>
          <w:p w:rsidR="00E22E2C" w:rsidRPr="00DF7DD0" w:rsidRDefault="00E22E2C" w:rsidP="00DA09FA">
            <w:pPr>
              <w:pStyle w:val="ConsPlusCell"/>
              <w:rPr>
                <w:sz w:val="24"/>
                <w:szCs w:val="24"/>
              </w:rPr>
            </w:pPr>
          </w:p>
        </w:tc>
        <w:tc>
          <w:tcPr>
            <w:tcW w:w="809" w:type="dxa"/>
            <w:shd w:val="clear" w:color="auto" w:fill="auto"/>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областного бюджета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r w:rsidRPr="00DF7DD0">
              <w:rPr>
                <w:sz w:val="24"/>
                <w:szCs w:val="24"/>
              </w:rPr>
              <w:t>2742,3</w:t>
            </w:r>
          </w:p>
        </w:tc>
        <w:tc>
          <w:tcPr>
            <w:tcW w:w="860" w:type="dxa"/>
          </w:tcPr>
          <w:p w:rsidR="00E22E2C" w:rsidRPr="00DF7DD0" w:rsidRDefault="00E22E2C" w:rsidP="00DA09FA">
            <w:pPr>
              <w:pStyle w:val="ConsPlusCell"/>
              <w:rPr>
                <w:sz w:val="24"/>
                <w:szCs w:val="24"/>
              </w:rPr>
            </w:pPr>
            <w:r w:rsidRPr="00DF7DD0">
              <w:rPr>
                <w:sz w:val="24"/>
                <w:szCs w:val="24"/>
              </w:rPr>
              <w:t>25094,2</w:t>
            </w:r>
          </w:p>
        </w:tc>
        <w:tc>
          <w:tcPr>
            <w:tcW w:w="775" w:type="dxa"/>
          </w:tcPr>
          <w:p w:rsidR="00E22E2C" w:rsidRPr="00DF7DD0" w:rsidRDefault="00E22E2C" w:rsidP="00DA09FA">
            <w:pPr>
              <w:pStyle w:val="ConsPlusCell"/>
              <w:rPr>
                <w:sz w:val="24"/>
                <w:szCs w:val="24"/>
              </w:rPr>
            </w:pPr>
            <w:r w:rsidRPr="00DF7DD0">
              <w:rPr>
                <w:sz w:val="24"/>
                <w:szCs w:val="24"/>
              </w:rPr>
              <w:t>2936,2</w:t>
            </w:r>
          </w:p>
        </w:tc>
        <w:tc>
          <w:tcPr>
            <w:tcW w:w="632" w:type="dxa"/>
          </w:tcPr>
          <w:p w:rsidR="00E22E2C" w:rsidRPr="00DF7DD0" w:rsidRDefault="00E22E2C" w:rsidP="00DA09FA">
            <w:pPr>
              <w:pStyle w:val="ConsPlusCell"/>
              <w:rPr>
                <w:sz w:val="24"/>
                <w:szCs w:val="24"/>
              </w:rPr>
            </w:pPr>
            <w:r w:rsidRPr="00DF7DD0">
              <w:rPr>
                <w:sz w:val="24"/>
                <w:szCs w:val="24"/>
              </w:rPr>
              <w:t>3285,5</w:t>
            </w:r>
          </w:p>
        </w:tc>
        <w:tc>
          <w:tcPr>
            <w:tcW w:w="670" w:type="dxa"/>
          </w:tcPr>
          <w:p w:rsidR="00E22E2C" w:rsidRPr="00DF7DD0" w:rsidRDefault="00E22E2C" w:rsidP="00DA09FA">
            <w:pPr>
              <w:pStyle w:val="ConsPlusCell"/>
              <w:rPr>
                <w:sz w:val="24"/>
                <w:szCs w:val="24"/>
              </w:rPr>
            </w:pPr>
            <w:r w:rsidRPr="00DF7DD0">
              <w:rPr>
                <w:sz w:val="24"/>
                <w:szCs w:val="24"/>
              </w:rPr>
              <w:t>3774,5</w:t>
            </w:r>
          </w:p>
        </w:tc>
        <w:tc>
          <w:tcPr>
            <w:tcW w:w="948" w:type="dxa"/>
          </w:tcPr>
          <w:p w:rsidR="00E22E2C" w:rsidRPr="00DF7DD0" w:rsidRDefault="00E22E2C" w:rsidP="00DA09FA">
            <w:pPr>
              <w:pStyle w:val="ConsPlusCell"/>
              <w:rPr>
                <w:sz w:val="24"/>
                <w:szCs w:val="24"/>
              </w:rPr>
            </w:pPr>
            <w:r w:rsidRPr="00DF7DD0">
              <w:rPr>
                <w:sz w:val="24"/>
                <w:szCs w:val="24"/>
              </w:rPr>
              <w:t>3774,5</w:t>
            </w:r>
          </w:p>
        </w:tc>
        <w:tc>
          <w:tcPr>
            <w:tcW w:w="992" w:type="dxa"/>
          </w:tcPr>
          <w:p w:rsidR="00E22E2C" w:rsidRPr="00DF7DD0" w:rsidRDefault="00E22E2C" w:rsidP="00DA09FA">
            <w:pPr>
              <w:pStyle w:val="ConsPlusCell"/>
              <w:rPr>
                <w:sz w:val="24"/>
                <w:szCs w:val="24"/>
              </w:rPr>
            </w:pPr>
            <w:r w:rsidRPr="00DF7DD0">
              <w:rPr>
                <w:sz w:val="24"/>
                <w:szCs w:val="24"/>
              </w:rPr>
              <w:t>3774,5</w:t>
            </w:r>
          </w:p>
        </w:tc>
        <w:tc>
          <w:tcPr>
            <w:tcW w:w="751" w:type="dxa"/>
          </w:tcPr>
          <w:p w:rsidR="00E22E2C" w:rsidRPr="00DF7DD0" w:rsidRDefault="00E22E2C" w:rsidP="00DA09FA">
            <w:pPr>
              <w:pStyle w:val="ConsPlusCell"/>
              <w:rPr>
                <w:sz w:val="24"/>
                <w:szCs w:val="24"/>
              </w:rPr>
            </w:pPr>
            <w:r w:rsidRPr="00DF7DD0">
              <w:rPr>
                <w:sz w:val="24"/>
                <w:szCs w:val="24"/>
              </w:rPr>
              <w:t>3774,5</w:t>
            </w:r>
          </w:p>
        </w:tc>
        <w:tc>
          <w:tcPr>
            <w:tcW w:w="809" w:type="dxa"/>
          </w:tcPr>
          <w:p w:rsidR="00E22E2C" w:rsidRPr="00DF7DD0" w:rsidRDefault="00E22E2C" w:rsidP="00DA09FA">
            <w:pPr>
              <w:pStyle w:val="ConsPlusCell"/>
              <w:rPr>
                <w:sz w:val="24"/>
                <w:szCs w:val="24"/>
              </w:rPr>
            </w:pPr>
            <w:r w:rsidRPr="00DF7DD0">
              <w:rPr>
                <w:sz w:val="24"/>
                <w:szCs w:val="24"/>
              </w:rPr>
              <w:t>3774,5</w:t>
            </w: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1108"/>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Другие источники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highlight w:val="yellow"/>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964"/>
          <w:tblCellSpacing w:w="5" w:type="nil"/>
          <w:jc w:val="center"/>
        </w:trPr>
        <w:tc>
          <w:tcPr>
            <w:tcW w:w="513" w:type="dxa"/>
            <w:vMerge w:val="restart"/>
          </w:tcPr>
          <w:p w:rsidR="00E22E2C" w:rsidRPr="00DF7DD0" w:rsidRDefault="00E22E2C" w:rsidP="00DA09FA">
            <w:pPr>
              <w:pStyle w:val="ConsPlusCell"/>
              <w:rPr>
                <w:sz w:val="24"/>
                <w:szCs w:val="24"/>
              </w:rPr>
            </w:pPr>
            <w:r w:rsidRPr="00DF7DD0">
              <w:rPr>
                <w:sz w:val="24"/>
                <w:szCs w:val="24"/>
              </w:rPr>
              <w:t>1.8</w:t>
            </w:r>
          </w:p>
        </w:tc>
        <w:tc>
          <w:tcPr>
            <w:tcW w:w="1548" w:type="dxa"/>
            <w:vMerge w:val="restart"/>
          </w:tcPr>
          <w:p w:rsidR="00E22E2C" w:rsidRPr="00DF7DD0" w:rsidRDefault="00E22E2C" w:rsidP="00DA09FA">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Итого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r>
              <w:rPr>
                <w:sz w:val="24"/>
                <w:szCs w:val="24"/>
              </w:rPr>
              <w:t>11012,9</w:t>
            </w:r>
          </w:p>
        </w:tc>
        <w:tc>
          <w:tcPr>
            <w:tcW w:w="775" w:type="dxa"/>
          </w:tcPr>
          <w:p w:rsidR="00E22E2C" w:rsidRPr="00DF7DD0" w:rsidRDefault="00E22E2C" w:rsidP="00DA09FA">
            <w:pPr>
              <w:pStyle w:val="ConsPlusCell"/>
              <w:rPr>
                <w:sz w:val="24"/>
                <w:szCs w:val="24"/>
              </w:rPr>
            </w:pPr>
            <w:r>
              <w:rPr>
                <w:sz w:val="24"/>
                <w:szCs w:val="24"/>
              </w:rPr>
              <w:t>3913,3</w:t>
            </w:r>
          </w:p>
        </w:tc>
        <w:tc>
          <w:tcPr>
            <w:tcW w:w="632" w:type="dxa"/>
          </w:tcPr>
          <w:p w:rsidR="00E22E2C" w:rsidRPr="00DF7DD0" w:rsidRDefault="00E22E2C" w:rsidP="00DA09FA">
            <w:pPr>
              <w:pStyle w:val="ConsPlusCell"/>
              <w:rPr>
                <w:sz w:val="24"/>
                <w:szCs w:val="24"/>
              </w:rPr>
            </w:pPr>
            <w:r w:rsidRPr="00DF7DD0">
              <w:rPr>
                <w:sz w:val="24"/>
                <w:szCs w:val="24"/>
              </w:rPr>
              <w:t>1167,1</w:t>
            </w:r>
          </w:p>
        </w:tc>
        <w:tc>
          <w:tcPr>
            <w:tcW w:w="670" w:type="dxa"/>
          </w:tcPr>
          <w:p w:rsidR="00E22E2C" w:rsidRPr="00DF7DD0" w:rsidRDefault="00E22E2C" w:rsidP="00DA09FA">
            <w:pPr>
              <w:pStyle w:val="ConsPlusCell"/>
              <w:rPr>
                <w:sz w:val="24"/>
                <w:szCs w:val="24"/>
              </w:rPr>
            </w:pPr>
            <w:r w:rsidRPr="00DF7DD0">
              <w:rPr>
                <w:sz w:val="24"/>
                <w:szCs w:val="24"/>
              </w:rPr>
              <w:t>1186,5</w:t>
            </w:r>
          </w:p>
        </w:tc>
        <w:tc>
          <w:tcPr>
            <w:tcW w:w="948" w:type="dxa"/>
          </w:tcPr>
          <w:p w:rsidR="00E22E2C" w:rsidRPr="00DF7DD0" w:rsidRDefault="00E22E2C" w:rsidP="00DA09FA">
            <w:pPr>
              <w:pStyle w:val="ConsPlusCell"/>
              <w:rPr>
                <w:sz w:val="24"/>
                <w:szCs w:val="24"/>
              </w:rPr>
            </w:pPr>
            <w:r w:rsidRPr="00DF7DD0">
              <w:rPr>
                <w:sz w:val="24"/>
                <w:szCs w:val="24"/>
              </w:rPr>
              <w:t>1186,5</w:t>
            </w:r>
          </w:p>
        </w:tc>
        <w:tc>
          <w:tcPr>
            <w:tcW w:w="992" w:type="dxa"/>
          </w:tcPr>
          <w:p w:rsidR="00E22E2C" w:rsidRPr="00DF7DD0" w:rsidRDefault="00E22E2C" w:rsidP="00DA09FA">
            <w:pPr>
              <w:pStyle w:val="ConsPlusCell"/>
              <w:rPr>
                <w:sz w:val="24"/>
                <w:szCs w:val="24"/>
              </w:rPr>
            </w:pPr>
            <w:r w:rsidRPr="00DF7DD0">
              <w:rPr>
                <w:sz w:val="24"/>
                <w:szCs w:val="24"/>
              </w:rPr>
              <w:t>1186,5</w:t>
            </w:r>
          </w:p>
        </w:tc>
        <w:tc>
          <w:tcPr>
            <w:tcW w:w="751" w:type="dxa"/>
          </w:tcPr>
          <w:p w:rsidR="00E22E2C" w:rsidRPr="00DF7DD0" w:rsidRDefault="00E22E2C" w:rsidP="00DA09FA">
            <w:pPr>
              <w:pStyle w:val="ConsPlusCell"/>
              <w:rPr>
                <w:sz w:val="24"/>
                <w:szCs w:val="24"/>
              </w:rPr>
            </w:pPr>
            <w:r w:rsidRPr="00DF7DD0">
              <w:rPr>
                <w:sz w:val="24"/>
                <w:szCs w:val="24"/>
              </w:rPr>
              <w:t>1186,5</w:t>
            </w:r>
          </w:p>
        </w:tc>
        <w:tc>
          <w:tcPr>
            <w:tcW w:w="809" w:type="dxa"/>
          </w:tcPr>
          <w:p w:rsidR="00E22E2C" w:rsidRPr="00DF7DD0" w:rsidRDefault="00E22E2C" w:rsidP="00DA09FA">
            <w:pPr>
              <w:pStyle w:val="ConsPlusCell"/>
              <w:rPr>
                <w:sz w:val="24"/>
                <w:szCs w:val="24"/>
              </w:rPr>
            </w:pPr>
            <w:r w:rsidRPr="00DF7DD0">
              <w:rPr>
                <w:sz w:val="24"/>
                <w:szCs w:val="24"/>
              </w:rPr>
              <w:t>1186,5</w:t>
            </w:r>
          </w:p>
        </w:tc>
        <w:tc>
          <w:tcPr>
            <w:tcW w:w="1139" w:type="dxa"/>
            <w:vMerge w:val="restart"/>
          </w:tcPr>
          <w:p w:rsidR="00E22E2C" w:rsidRPr="00DF7DD0" w:rsidRDefault="00E22E2C" w:rsidP="00DA09FA">
            <w:pPr>
              <w:pStyle w:val="ConsPlusCell"/>
              <w:rPr>
                <w:sz w:val="24"/>
                <w:szCs w:val="24"/>
              </w:rPr>
            </w:pPr>
            <w:r w:rsidRPr="00DF7DD0">
              <w:rPr>
                <w:sz w:val="24"/>
                <w:szCs w:val="24"/>
              </w:rPr>
              <w:t>МБУЗ ЦРБ Октябрьского района</w:t>
            </w:r>
          </w:p>
        </w:tc>
        <w:tc>
          <w:tcPr>
            <w:tcW w:w="1275" w:type="dxa"/>
            <w:vMerge/>
          </w:tcPr>
          <w:p w:rsidR="00E22E2C" w:rsidRPr="00DF7DD0" w:rsidRDefault="00E22E2C" w:rsidP="00DA09FA">
            <w:pPr>
              <w:pStyle w:val="ConsPlusCell"/>
              <w:rPr>
                <w:sz w:val="24"/>
                <w:szCs w:val="24"/>
              </w:rPr>
            </w:pPr>
          </w:p>
        </w:tc>
      </w:tr>
      <w:tr w:rsidR="00E22E2C" w:rsidRPr="00DF7DD0" w:rsidTr="00C52C3E">
        <w:trPr>
          <w:trHeight w:val="693"/>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в том числе:</w:t>
            </w:r>
          </w:p>
        </w:tc>
        <w:tc>
          <w:tcPr>
            <w:tcW w:w="1067" w:type="dxa"/>
          </w:tcPr>
          <w:p w:rsidR="00E22E2C" w:rsidRPr="00DF7DD0" w:rsidRDefault="00E22E2C" w:rsidP="00DA09FA">
            <w:pPr>
              <w:spacing w:line="240" w:lineRule="auto"/>
              <w:jc w:val="center"/>
              <w:rPr>
                <w:rFonts w:ascii="Times New Roman" w:hAnsi="Times New Roman"/>
                <w:sz w:val="24"/>
                <w:szCs w:val="24"/>
              </w:rPr>
            </w:pP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1693"/>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r>
              <w:rPr>
                <w:sz w:val="24"/>
                <w:szCs w:val="24"/>
              </w:rPr>
              <w:t>11012,9</w:t>
            </w:r>
          </w:p>
        </w:tc>
        <w:tc>
          <w:tcPr>
            <w:tcW w:w="775" w:type="dxa"/>
          </w:tcPr>
          <w:p w:rsidR="00E22E2C" w:rsidRPr="00DF7DD0" w:rsidRDefault="00E22E2C" w:rsidP="00DA09FA">
            <w:pPr>
              <w:pStyle w:val="ConsPlusCell"/>
              <w:rPr>
                <w:sz w:val="24"/>
                <w:szCs w:val="24"/>
              </w:rPr>
            </w:pPr>
            <w:r>
              <w:rPr>
                <w:sz w:val="24"/>
                <w:szCs w:val="24"/>
              </w:rPr>
              <w:t>3913,3</w:t>
            </w:r>
          </w:p>
        </w:tc>
        <w:tc>
          <w:tcPr>
            <w:tcW w:w="632" w:type="dxa"/>
          </w:tcPr>
          <w:p w:rsidR="00E22E2C" w:rsidRPr="00DF7DD0" w:rsidRDefault="00E22E2C" w:rsidP="00DA09FA">
            <w:pPr>
              <w:pStyle w:val="ConsPlusCell"/>
              <w:rPr>
                <w:sz w:val="24"/>
                <w:szCs w:val="24"/>
              </w:rPr>
            </w:pPr>
            <w:r w:rsidRPr="00DF7DD0">
              <w:rPr>
                <w:sz w:val="24"/>
                <w:szCs w:val="24"/>
              </w:rPr>
              <w:t>1167,1</w:t>
            </w:r>
          </w:p>
        </w:tc>
        <w:tc>
          <w:tcPr>
            <w:tcW w:w="670" w:type="dxa"/>
          </w:tcPr>
          <w:p w:rsidR="00E22E2C" w:rsidRPr="00DF7DD0" w:rsidRDefault="00E22E2C" w:rsidP="00DA09FA">
            <w:pPr>
              <w:pStyle w:val="ConsPlusCell"/>
              <w:rPr>
                <w:sz w:val="24"/>
                <w:szCs w:val="24"/>
              </w:rPr>
            </w:pPr>
            <w:r w:rsidRPr="00DF7DD0">
              <w:rPr>
                <w:sz w:val="24"/>
                <w:szCs w:val="24"/>
              </w:rPr>
              <w:t>1186,5</w:t>
            </w:r>
          </w:p>
        </w:tc>
        <w:tc>
          <w:tcPr>
            <w:tcW w:w="948" w:type="dxa"/>
          </w:tcPr>
          <w:p w:rsidR="00E22E2C" w:rsidRPr="00DF7DD0" w:rsidRDefault="00E22E2C" w:rsidP="00DA09FA">
            <w:pPr>
              <w:pStyle w:val="ConsPlusCell"/>
              <w:rPr>
                <w:sz w:val="24"/>
                <w:szCs w:val="24"/>
              </w:rPr>
            </w:pPr>
            <w:r w:rsidRPr="00DF7DD0">
              <w:rPr>
                <w:sz w:val="24"/>
                <w:szCs w:val="24"/>
              </w:rPr>
              <w:t>1186,5</w:t>
            </w:r>
          </w:p>
        </w:tc>
        <w:tc>
          <w:tcPr>
            <w:tcW w:w="992" w:type="dxa"/>
          </w:tcPr>
          <w:p w:rsidR="00E22E2C" w:rsidRPr="00DF7DD0" w:rsidRDefault="00E22E2C" w:rsidP="00DA09FA">
            <w:pPr>
              <w:pStyle w:val="ConsPlusCell"/>
              <w:rPr>
                <w:sz w:val="24"/>
                <w:szCs w:val="24"/>
              </w:rPr>
            </w:pPr>
            <w:r w:rsidRPr="00DF7DD0">
              <w:rPr>
                <w:sz w:val="24"/>
                <w:szCs w:val="24"/>
              </w:rPr>
              <w:t>1186,5</w:t>
            </w:r>
          </w:p>
        </w:tc>
        <w:tc>
          <w:tcPr>
            <w:tcW w:w="751" w:type="dxa"/>
          </w:tcPr>
          <w:p w:rsidR="00E22E2C" w:rsidRPr="00DF7DD0" w:rsidRDefault="00E22E2C" w:rsidP="00DA09FA">
            <w:pPr>
              <w:pStyle w:val="ConsPlusCell"/>
              <w:rPr>
                <w:sz w:val="24"/>
                <w:szCs w:val="24"/>
              </w:rPr>
            </w:pPr>
            <w:r w:rsidRPr="00DF7DD0">
              <w:rPr>
                <w:sz w:val="24"/>
                <w:szCs w:val="24"/>
              </w:rPr>
              <w:t>1186,5</w:t>
            </w:r>
          </w:p>
        </w:tc>
        <w:tc>
          <w:tcPr>
            <w:tcW w:w="809" w:type="dxa"/>
          </w:tcPr>
          <w:p w:rsidR="00E22E2C" w:rsidRPr="00DF7DD0" w:rsidRDefault="00E22E2C" w:rsidP="00DA09FA">
            <w:pPr>
              <w:pStyle w:val="ConsPlusCell"/>
              <w:rPr>
                <w:sz w:val="24"/>
                <w:szCs w:val="24"/>
              </w:rPr>
            </w:pPr>
            <w:r w:rsidRPr="00DF7DD0">
              <w:rPr>
                <w:sz w:val="24"/>
                <w:szCs w:val="24"/>
              </w:rPr>
              <w:t>1186,5</w:t>
            </w: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1288"/>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областного бюджета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B8298C">
        <w:trPr>
          <w:trHeight w:val="1108"/>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vMerge/>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Другие источники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Borders>
              <w:bottom w:val="single" w:sz="4" w:space="0" w:color="auto"/>
            </w:tcBorders>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val="restart"/>
          </w:tcPr>
          <w:p w:rsidR="00E22E2C" w:rsidRPr="00DF7DD0" w:rsidRDefault="00E22E2C" w:rsidP="00DA09FA">
            <w:pPr>
              <w:pStyle w:val="ConsPlusCell"/>
              <w:rPr>
                <w:sz w:val="24"/>
                <w:szCs w:val="24"/>
              </w:rPr>
            </w:pPr>
            <w:r>
              <w:rPr>
                <w:sz w:val="24"/>
                <w:szCs w:val="24"/>
              </w:rPr>
              <w:t>1.9</w:t>
            </w:r>
          </w:p>
        </w:tc>
        <w:tc>
          <w:tcPr>
            <w:tcW w:w="1548" w:type="dxa"/>
            <w:vMerge w:val="restart"/>
          </w:tcPr>
          <w:p w:rsidR="00E22E2C" w:rsidRPr="00DF7DD0" w:rsidRDefault="00E22E2C" w:rsidP="00DA09FA">
            <w:pPr>
              <w:pStyle w:val="ConsPlusCell"/>
              <w:rPr>
                <w:sz w:val="24"/>
                <w:szCs w:val="24"/>
              </w:rPr>
            </w:pPr>
            <w:r>
              <w:rPr>
                <w:sz w:val="24"/>
                <w:szCs w:val="24"/>
              </w:rPr>
              <w:t>Строительство и благоустройство объектов здравоохранения муниципальной собственности</w:t>
            </w:r>
          </w:p>
        </w:tc>
        <w:tc>
          <w:tcPr>
            <w:tcW w:w="1227" w:type="dxa"/>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Итого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r>
              <w:rPr>
                <w:sz w:val="24"/>
                <w:szCs w:val="24"/>
              </w:rPr>
              <w:t>11200,0</w:t>
            </w:r>
          </w:p>
        </w:tc>
        <w:tc>
          <w:tcPr>
            <w:tcW w:w="775" w:type="dxa"/>
          </w:tcPr>
          <w:p w:rsidR="00E22E2C" w:rsidRPr="00DF7DD0" w:rsidRDefault="00E22E2C" w:rsidP="00DA09FA">
            <w:pPr>
              <w:pStyle w:val="ConsPlusCell"/>
              <w:rPr>
                <w:sz w:val="24"/>
                <w:szCs w:val="24"/>
              </w:rPr>
            </w:pPr>
            <w:r>
              <w:rPr>
                <w:sz w:val="24"/>
                <w:szCs w:val="24"/>
              </w:rPr>
              <w:t>11200,0</w:t>
            </w: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val="restart"/>
          </w:tcPr>
          <w:p w:rsidR="00E22E2C" w:rsidRPr="00DF7DD0" w:rsidRDefault="00E22E2C" w:rsidP="00DA09FA">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в том числе:</w:t>
            </w:r>
          </w:p>
        </w:tc>
        <w:tc>
          <w:tcPr>
            <w:tcW w:w="1067" w:type="dxa"/>
          </w:tcPr>
          <w:p w:rsidR="00E22E2C" w:rsidRPr="00DF7DD0" w:rsidRDefault="00E22E2C" w:rsidP="00DA09FA">
            <w:pPr>
              <w:spacing w:line="240" w:lineRule="auto"/>
              <w:jc w:val="center"/>
              <w:rPr>
                <w:rFonts w:ascii="Times New Roman" w:hAnsi="Times New Roman"/>
                <w:sz w:val="24"/>
                <w:szCs w:val="24"/>
              </w:rPr>
            </w:pP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r>
              <w:rPr>
                <w:sz w:val="24"/>
                <w:szCs w:val="24"/>
              </w:rPr>
              <w:t>11200,0</w:t>
            </w:r>
          </w:p>
        </w:tc>
        <w:tc>
          <w:tcPr>
            <w:tcW w:w="775" w:type="dxa"/>
          </w:tcPr>
          <w:p w:rsidR="00E22E2C" w:rsidRPr="00DF7DD0" w:rsidRDefault="00E22E2C" w:rsidP="00DA09FA">
            <w:pPr>
              <w:pStyle w:val="ConsPlusCell"/>
              <w:rPr>
                <w:sz w:val="24"/>
                <w:szCs w:val="24"/>
              </w:rPr>
            </w:pPr>
            <w:r>
              <w:rPr>
                <w:sz w:val="24"/>
                <w:szCs w:val="24"/>
              </w:rPr>
              <w:t>11200,0</w:t>
            </w: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Средства областного бюджета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E22E2C" w:rsidRPr="00DF7DD0" w:rsidTr="00C52C3E">
        <w:trPr>
          <w:trHeight w:val="480"/>
          <w:tblCellSpacing w:w="5" w:type="nil"/>
          <w:jc w:val="center"/>
        </w:trPr>
        <w:tc>
          <w:tcPr>
            <w:tcW w:w="513" w:type="dxa"/>
            <w:vMerge/>
          </w:tcPr>
          <w:p w:rsidR="00E22E2C" w:rsidRPr="00DF7DD0" w:rsidRDefault="00E22E2C" w:rsidP="00DA09FA">
            <w:pPr>
              <w:pStyle w:val="ConsPlusCell"/>
              <w:rPr>
                <w:sz w:val="24"/>
                <w:szCs w:val="24"/>
              </w:rPr>
            </w:pPr>
          </w:p>
        </w:tc>
        <w:tc>
          <w:tcPr>
            <w:tcW w:w="1548" w:type="dxa"/>
            <w:vMerge/>
          </w:tcPr>
          <w:p w:rsidR="00E22E2C" w:rsidRPr="00DF7DD0" w:rsidRDefault="00E22E2C" w:rsidP="00DA09FA">
            <w:pPr>
              <w:pStyle w:val="ConsPlusCell"/>
              <w:rPr>
                <w:sz w:val="24"/>
                <w:szCs w:val="24"/>
              </w:rPr>
            </w:pPr>
          </w:p>
        </w:tc>
        <w:tc>
          <w:tcPr>
            <w:tcW w:w="1227" w:type="dxa"/>
          </w:tcPr>
          <w:p w:rsidR="00E22E2C" w:rsidRPr="00DF7DD0" w:rsidRDefault="00E22E2C" w:rsidP="00DA09FA">
            <w:pPr>
              <w:pStyle w:val="ConsPlusCell"/>
              <w:rPr>
                <w:sz w:val="24"/>
                <w:szCs w:val="24"/>
              </w:rPr>
            </w:pPr>
          </w:p>
        </w:tc>
        <w:tc>
          <w:tcPr>
            <w:tcW w:w="1143" w:type="dxa"/>
          </w:tcPr>
          <w:p w:rsidR="00E22E2C" w:rsidRPr="00DF7DD0" w:rsidRDefault="00E22E2C" w:rsidP="00DA09FA">
            <w:pPr>
              <w:pStyle w:val="ConsPlusCell"/>
              <w:rPr>
                <w:sz w:val="24"/>
                <w:szCs w:val="24"/>
              </w:rPr>
            </w:pPr>
            <w:r w:rsidRPr="00DF7DD0">
              <w:rPr>
                <w:sz w:val="24"/>
                <w:szCs w:val="24"/>
              </w:rPr>
              <w:t xml:space="preserve">Другие источники  </w:t>
            </w:r>
          </w:p>
        </w:tc>
        <w:tc>
          <w:tcPr>
            <w:tcW w:w="1067" w:type="dxa"/>
          </w:tcPr>
          <w:p w:rsidR="00E22E2C" w:rsidRPr="00DF7DD0" w:rsidRDefault="00E22E2C"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22E2C" w:rsidRPr="00DF7DD0" w:rsidRDefault="00E22E2C" w:rsidP="00DA09FA">
            <w:pPr>
              <w:pStyle w:val="ConsPlusCell"/>
              <w:rPr>
                <w:sz w:val="24"/>
                <w:szCs w:val="24"/>
              </w:rPr>
            </w:pPr>
          </w:p>
        </w:tc>
        <w:tc>
          <w:tcPr>
            <w:tcW w:w="860" w:type="dxa"/>
          </w:tcPr>
          <w:p w:rsidR="00E22E2C" w:rsidRPr="00DF7DD0" w:rsidRDefault="00E22E2C" w:rsidP="00DA09FA">
            <w:pPr>
              <w:pStyle w:val="ConsPlusCell"/>
              <w:rPr>
                <w:sz w:val="24"/>
                <w:szCs w:val="24"/>
              </w:rPr>
            </w:pPr>
          </w:p>
        </w:tc>
        <w:tc>
          <w:tcPr>
            <w:tcW w:w="775" w:type="dxa"/>
          </w:tcPr>
          <w:p w:rsidR="00E22E2C" w:rsidRPr="00DF7DD0" w:rsidRDefault="00E22E2C" w:rsidP="00DA09FA">
            <w:pPr>
              <w:pStyle w:val="ConsPlusCell"/>
              <w:rPr>
                <w:sz w:val="24"/>
                <w:szCs w:val="24"/>
              </w:rPr>
            </w:pPr>
          </w:p>
        </w:tc>
        <w:tc>
          <w:tcPr>
            <w:tcW w:w="632" w:type="dxa"/>
          </w:tcPr>
          <w:p w:rsidR="00E22E2C" w:rsidRPr="00DF7DD0" w:rsidRDefault="00E22E2C" w:rsidP="00DA09FA">
            <w:pPr>
              <w:pStyle w:val="ConsPlusCell"/>
              <w:rPr>
                <w:sz w:val="24"/>
                <w:szCs w:val="24"/>
              </w:rPr>
            </w:pPr>
          </w:p>
        </w:tc>
        <w:tc>
          <w:tcPr>
            <w:tcW w:w="670" w:type="dxa"/>
          </w:tcPr>
          <w:p w:rsidR="00E22E2C" w:rsidRPr="00DF7DD0" w:rsidRDefault="00E22E2C" w:rsidP="00DA09FA">
            <w:pPr>
              <w:pStyle w:val="ConsPlusCell"/>
              <w:rPr>
                <w:sz w:val="24"/>
                <w:szCs w:val="24"/>
              </w:rPr>
            </w:pPr>
          </w:p>
        </w:tc>
        <w:tc>
          <w:tcPr>
            <w:tcW w:w="948" w:type="dxa"/>
          </w:tcPr>
          <w:p w:rsidR="00E22E2C" w:rsidRPr="00DF7DD0" w:rsidRDefault="00E22E2C" w:rsidP="00DA09FA">
            <w:pPr>
              <w:pStyle w:val="ConsPlusCell"/>
              <w:rPr>
                <w:sz w:val="24"/>
                <w:szCs w:val="24"/>
              </w:rPr>
            </w:pPr>
          </w:p>
        </w:tc>
        <w:tc>
          <w:tcPr>
            <w:tcW w:w="992" w:type="dxa"/>
          </w:tcPr>
          <w:p w:rsidR="00E22E2C" w:rsidRPr="00DF7DD0" w:rsidRDefault="00E22E2C" w:rsidP="00DA09FA">
            <w:pPr>
              <w:pStyle w:val="ConsPlusCell"/>
              <w:rPr>
                <w:sz w:val="24"/>
                <w:szCs w:val="24"/>
              </w:rPr>
            </w:pPr>
          </w:p>
        </w:tc>
        <w:tc>
          <w:tcPr>
            <w:tcW w:w="751" w:type="dxa"/>
          </w:tcPr>
          <w:p w:rsidR="00E22E2C" w:rsidRPr="00DF7DD0" w:rsidRDefault="00E22E2C" w:rsidP="00DA09FA">
            <w:pPr>
              <w:pStyle w:val="ConsPlusCell"/>
              <w:rPr>
                <w:sz w:val="24"/>
                <w:szCs w:val="24"/>
              </w:rPr>
            </w:pPr>
          </w:p>
        </w:tc>
        <w:tc>
          <w:tcPr>
            <w:tcW w:w="809" w:type="dxa"/>
          </w:tcPr>
          <w:p w:rsidR="00E22E2C" w:rsidRPr="00DF7DD0" w:rsidRDefault="00E22E2C" w:rsidP="00DA09FA">
            <w:pPr>
              <w:pStyle w:val="ConsPlusCell"/>
              <w:rPr>
                <w:sz w:val="24"/>
                <w:szCs w:val="24"/>
              </w:rPr>
            </w:pPr>
          </w:p>
        </w:tc>
        <w:tc>
          <w:tcPr>
            <w:tcW w:w="1139" w:type="dxa"/>
            <w:vMerge/>
          </w:tcPr>
          <w:p w:rsidR="00E22E2C" w:rsidRPr="00DF7DD0" w:rsidRDefault="00E22E2C" w:rsidP="00DA09FA">
            <w:pPr>
              <w:pStyle w:val="ConsPlusCell"/>
              <w:rPr>
                <w:sz w:val="24"/>
                <w:szCs w:val="24"/>
              </w:rPr>
            </w:pPr>
          </w:p>
        </w:tc>
        <w:tc>
          <w:tcPr>
            <w:tcW w:w="1275" w:type="dxa"/>
            <w:vMerge/>
          </w:tcPr>
          <w:p w:rsidR="00E22E2C" w:rsidRPr="00DF7DD0" w:rsidRDefault="00E22E2C" w:rsidP="00DA09FA">
            <w:pPr>
              <w:pStyle w:val="ConsPlusCell"/>
              <w:rPr>
                <w:sz w:val="24"/>
                <w:szCs w:val="24"/>
              </w:rPr>
            </w:pPr>
          </w:p>
        </w:tc>
      </w:tr>
      <w:tr w:rsidR="00492713" w:rsidRPr="00DF7DD0" w:rsidTr="00C52C3E">
        <w:trPr>
          <w:trHeight w:val="480"/>
          <w:tblCellSpacing w:w="5" w:type="nil"/>
          <w:jc w:val="center"/>
        </w:trPr>
        <w:tc>
          <w:tcPr>
            <w:tcW w:w="513" w:type="dxa"/>
            <w:vMerge w:val="restart"/>
          </w:tcPr>
          <w:p w:rsidR="00492713" w:rsidRPr="00DF7DD0" w:rsidRDefault="00492713" w:rsidP="00DA09FA">
            <w:pPr>
              <w:pStyle w:val="ConsPlusCell"/>
              <w:rPr>
                <w:sz w:val="24"/>
                <w:szCs w:val="24"/>
              </w:rPr>
            </w:pPr>
            <w:r w:rsidRPr="00B8298C">
              <w:rPr>
                <w:sz w:val="20"/>
                <w:szCs w:val="24"/>
              </w:rPr>
              <w:t>1.10</w:t>
            </w:r>
          </w:p>
        </w:tc>
        <w:tc>
          <w:tcPr>
            <w:tcW w:w="1548" w:type="dxa"/>
            <w:vMerge w:val="restart"/>
          </w:tcPr>
          <w:p w:rsidR="00492713" w:rsidRDefault="00492713" w:rsidP="00DA09FA">
            <w:pPr>
              <w:pStyle w:val="ConsPlusCell"/>
              <w:rPr>
                <w:sz w:val="24"/>
                <w:szCs w:val="24"/>
              </w:rPr>
            </w:pPr>
            <w:r w:rsidRPr="001F677D">
              <w:rPr>
                <w:sz w:val="24"/>
              </w:rPr>
              <w:t>Выборочный капитальный ремонт МБУЗ ЦРБ Октябрьского района (замена лифтов)</w:t>
            </w:r>
          </w:p>
        </w:tc>
        <w:tc>
          <w:tcPr>
            <w:tcW w:w="1227" w:type="dxa"/>
          </w:tcPr>
          <w:p w:rsidR="00492713" w:rsidRPr="00DF7DD0" w:rsidRDefault="00492713" w:rsidP="00DA09FA">
            <w:pPr>
              <w:pStyle w:val="ConsPlusCell"/>
              <w:rPr>
                <w:sz w:val="24"/>
                <w:szCs w:val="24"/>
              </w:rPr>
            </w:pPr>
          </w:p>
        </w:tc>
        <w:tc>
          <w:tcPr>
            <w:tcW w:w="1143" w:type="dxa"/>
          </w:tcPr>
          <w:p w:rsidR="00492713" w:rsidRPr="00DF7DD0" w:rsidRDefault="00492713" w:rsidP="00DA09FA">
            <w:pPr>
              <w:pStyle w:val="ConsPlusCell"/>
              <w:rPr>
                <w:sz w:val="24"/>
                <w:szCs w:val="24"/>
              </w:rPr>
            </w:pPr>
            <w:r w:rsidRPr="00DF7DD0">
              <w:rPr>
                <w:sz w:val="24"/>
                <w:szCs w:val="24"/>
              </w:rPr>
              <w:t xml:space="preserve">Итого  </w:t>
            </w:r>
          </w:p>
        </w:tc>
        <w:tc>
          <w:tcPr>
            <w:tcW w:w="1067" w:type="dxa"/>
          </w:tcPr>
          <w:p w:rsidR="00492713" w:rsidRPr="00DF7DD0" w:rsidRDefault="00492713"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92713" w:rsidRPr="00DF7DD0" w:rsidRDefault="00492713" w:rsidP="00DA09FA">
            <w:pPr>
              <w:pStyle w:val="ConsPlusCell"/>
              <w:rPr>
                <w:sz w:val="24"/>
                <w:szCs w:val="24"/>
              </w:rPr>
            </w:pPr>
          </w:p>
        </w:tc>
        <w:tc>
          <w:tcPr>
            <w:tcW w:w="860" w:type="dxa"/>
          </w:tcPr>
          <w:p w:rsidR="00492713" w:rsidRPr="00DF7DD0" w:rsidRDefault="00492713" w:rsidP="00DA09FA">
            <w:pPr>
              <w:pStyle w:val="ConsPlusCell"/>
              <w:rPr>
                <w:sz w:val="24"/>
                <w:szCs w:val="24"/>
              </w:rPr>
            </w:pPr>
            <w:r>
              <w:rPr>
                <w:sz w:val="24"/>
                <w:szCs w:val="24"/>
              </w:rPr>
              <w:t>1401,6</w:t>
            </w:r>
          </w:p>
        </w:tc>
        <w:tc>
          <w:tcPr>
            <w:tcW w:w="775" w:type="dxa"/>
          </w:tcPr>
          <w:p w:rsidR="00492713" w:rsidRPr="00DF7DD0" w:rsidRDefault="00492713" w:rsidP="00DA09FA">
            <w:pPr>
              <w:pStyle w:val="ConsPlusCell"/>
              <w:rPr>
                <w:sz w:val="24"/>
                <w:szCs w:val="24"/>
              </w:rPr>
            </w:pPr>
            <w:r>
              <w:rPr>
                <w:sz w:val="24"/>
                <w:szCs w:val="24"/>
              </w:rPr>
              <w:t>1401,6</w:t>
            </w:r>
          </w:p>
        </w:tc>
        <w:tc>
          <w:tcPr>
            <w:tcW w:w="632" w:type="dxa"/>
          </w:tcPr>
          <w:p w:rsidR="00492713" w:rsidRPr="00DF7DD0" w:rsidRDefault="00492713" w:rsidP="00DA09FA">
            <w:pPr>
              <w:pStyle w:val="ConsPlusCell"/>
              <w:rPr>
                <w:sz w:val="24"/>
                <w:szCs w:val="24"/>
              </w:rPr>
            </w:pPr>
          </w:p>
        </w:tc>
        <w:tc>
          <w:tcPr>
            <w:tcW w:w="670" w:type="dxa"/>
          </w:tcPr>
          <w:p w:rsidR="00492713" w:rsidRPr="00DF7DD0" w:rsidRDefault="00492713" w:rsidP="00DA09FA">
            <w:pPr>
              <w:pStyle w:val="ConsPlusCell"/>
              <w:rPr>
                <w:sz w:val="24"/>
                <w:szCs w:val="24"/>
              </w:rPr>
            </w:pPr>
          </w:p>
        </w:tc>
        <w:tc>
          <w:tcPr>
            <w:tcW w:w="948" w:type="dxa"/>
          </w:tcPr>
          <w:p w:rsidR="00492713" w:rsidRPr="00DF7DD0" w:rsidRDefault="00492713" w:rsidP="00DA09FA">
            <w:pPr>
              <w:pStyle w:val="ConsPlusCell"/>
              <w:rPr>
                <w:sz w:val="24"/>
                <w:szCs w:val="24"/>
              </w:rPr>
            </w:pPr>
          </w:p>
        </w:tc>
        <w:tc>
          <w:tcPr>
            <w:tcW w:w="992" w:type="dxa"/>
          </w:tcPr>
          <w:p w:rsidR="00492713" w:rsidRPr="00DF7DD0" w:rsidRDefault="00492713" w:rsidP="00DA09FA">
            <w:pPr>
              <w:pStyle w:val="ConsPlusCell"/>
              <w:rPr>
                <w:sz w:val="24"/>
                <w:szCs w:val="24"/>
              </w:rPr>
            </w:pPr>
          </w:p>
        </w:tc>
        <w:tc>
          <w:tcPr>
            <w:tcW w:w="751" w:type="dxa"/>
          </w:tcPr>
          <w:p w:rsidR="00492713" w:rsidRPr="00DF7DD0" w:rsidRDefault="00492713" w:rsidP="00DA09FA">
            <w:pPr>
              <w:pStyle w:val="ConsPlusCell"/>
              <w:rPr>
                <w:sz w:val="24"/>
                <w:szCs w:val="24"/>
              </w:rPr>
            </w:pPr>
          </w:p>
        </w:tc>
        <w:tc>
          <w:tcPr>
            <w:tcW w:w="809" w:type="dxa"/>
          </w:tcPr>
          <w:p w:rsidR="00492713" w:rsidRPr="00DF7DD0" w:rsidRDefault="00492713" w:rsidP="00DA09FA">
            <w:pPr>
              <w:pStyle w:val="ConsPlusCell"/>
              <w:rPr>
                <w:sz w:val="24"/>
                <w:szCs w:val="24"/>
              </w:rPr>
            </w:pPr>
          </w:p>
        </w:tc>
        <w:tc>
          <w:tcPr>
            <w:tcW w:w="1139" w:type="dxa"/>
            <w:vMerge w:val="restart"/>
          </w:tcPr>
          <w:p w:rsidR="00492713" w:rsidRPr="00DF7DD0" w:rsidRDefault="00492713" w:rsidP="00DA09FA">
            <w:pPr>
              <w:pStyle w:val="ConsPlusCell"/>
              <w:rPr>
                <w:sz w:val="24"/>
                <w:szCs w:val="24"/>
              </w:rPr>
            </w:pPr>
            <w:r w:rsidRPr="00DF7DD0">
              <w:rPr>
                <w:sz w:val="24"/>
                <w:szCs w:val="24"/>
              </w:rPr>
              <w:t>МБУЗ ЦРБ Октябрьского района</w:t>
            </w:r>
          </w:p>
        </w:tc>
        <w:tc>
          <w:tcPr>
            <w:tcW w:w="1275" w:type="dxa"/>
            <w:vMerge w:val="restart"/>
          </w:tcPr>
          <w:p w:rsidR="00492713" w:rsidRPr="00DF7DD0" w:rsidRDefault="00492713" w:rsidP="00DA09FA">
            <w:pPr>
              <w:pStyle w:val="ConsPlusCell"/>
              <w:rPr>
                <w:sz w:val="24"/>
                <w:szCs w:val="24"/>
              </w:rPr>
            </w:pPr>
          </w:p>
        </w:tc>
      </w:tr>
      <w:tr w:rsidR="00492713" w:rsidRPr="00DF7DD0" w:rsidTr="00C52C3E">
        <w:trPr>
          <w:trHeight w:val="480"/>
          <w:tblCellSpacing w:w="5" w:type="nil"/>
          <w:jc w:val="center"/>
        </w:trPr>
        <w:tc>
          <w:tcPr>
            <w:tcW w:w="513" w:type="dxa"/>
            <w:vMerge/>
          </w:tcPr>
          <w:p w:rsidR="00492713" w:rsidRPr="00DF7DD0" w:rsidRDefault="00492713" w:rsidP="00DA09FA">
            <w:pPr>
              <w:pStyle w:val="ConsPlusCell"/>
              <w:rPr>
                <w:sz w:val="24"/>
                <w:szCs w:val="24"/>
              </w:rPr>
            </w:pPr>
          </w:p>
        </w:tc>
        <w:tc>
          <w:tcPr>
            <w:tcW w:w="1548" w:type="dxa"/>
            <w:vMerge/>
          </w:tcPr>
          <w:p w:rsidR="00492713" w:rsidRPr="00DF7DD0" w:rsidRDefault="00492713" w:rsidP="00DA09FA">
            <w:pPr>
              <w:pStyle w:val="ConsPlusCell"/>
              <w:rPr>
                <w:sz w:val="24"/>
                <w:szCs w:val="24"/>
              </w:rPr>
            </w:pPr>
          </w:p>
        </w:tc>
        <w:tc>
          <w:tcPr>
            <w:tcW w:w="1227" w:type="dxa"/>
          </w:tcPr>
          <w:p w:rsidR="00492713" w:rsidRPr="00DF7DD0" w:rsidRDefault="00492713" w:rsidP="00DA09FA">
            <w:pPr>
              <w:pStyle w:val="ConsPlusCell"/>
              <w:rPr>
                <w:sz w:val="24"/>
                <w:szCs w:val="24"/>
              </w:rPr>
            </w:pPr>
          </w:p>
        </w:tc>
        <w:tc>
          <w:tcPr>
            <w:tcW w:w="1143" w:type="dxa"/>
          </w:tcPr>
          <w:p w:rsidR="00492713" w:rsidRPr="00DF7DD0" w:rsidRDefault="00492713" w:rsidP="00DA09FA">
            <w:pPr>
              <w:pStyle w:val="ConsPlusCell"/>
              <w:rPr>
                <w:sz w:val="24"/>
                <w:szCs w:val="24"/>
              </w:rPr>
            </w:pPr>
            <w:r w:rsidRPr="00DF7DD0">
              <w:rPr>
                <w:sz w:val="24"/>
                <w:szCs w:val="24"/>
              </w:rPr>
              <w:t>в том числе:</w:t>
            </w:r>
          </w:p>
        </w:tc>
        <w:tc>
          <w:tcPr>
            <w:tcW w:w="1067" w:type="dxa"/>
          </w:tcPr>
          <w:p w:rsidR="00492713" w:rsidRPr="00DF7DD0" w:rsidRDefault="00492713" w:rsidP="00DA09FA">
            <w:pPr>
              <w:spacing w:line="240" w:lineRule="auto"/>
              <w:jc w:val="center"/>
              <w:rPr>
                <w:rFonts w:ascii="Times New Roman" w:hAnsi="Times New Roman"/>
                <w:sz w:val="24"/>
                <w:szCs w:val="24"/>
              </w:rPr>
            </w:pPr>
          </w:p>
        </w:tc>
        <w:tc>
          <w:tcPr>
            <w:tcW w:w="975" w:type="dxa"/>
          </w:tcPr>
          <w:p w:rsidR="00492713" w:rsidRPr="00DF7DD0" w:rsidRDefault="00492713" w:rsidP="00DA09FA">
            <w:pPr>
              <w:pStyle w:val="ConsPlusCell"/>
              <w:rPr>
                <w:sz w:val="24"/>
                <w:szCs w:val="24"/>
              </w:rPr>
            </w:pPr>
          </w:p>
        </w:tc>
        <w:tc>
          <w:tcPr>
            <w:tcW w:w="860" w:type="dxa"/>
          </w:tcPr>
          <w:p w:rsidR="00492713" w:rsidRPr="00DF7DD0" w:rsidRDefault="00492713" w:rsidP="00DA09FA">
            <w:pPr>
              <w:pStyle w:val="ConsPlusCell"/>
              <w:rPr>
                <w:sz w:val="24"/>
                <w:szCs w:val="24"/>
              </w:rPr>
            </w:pPr>
          </w:p>
        </w:tc>
        <w:tc>
          <w:tcPr>
            <w:tcW w:w="775" w:type="dxa"/>
          </w:tcPr>
          <w:p w:rsidR="00492713" w:rsidRPr="00DF7DD0" w:rsidRDefault="00492713" w:rsidP="00DA09FA">
            <w:pPr>
              <w:pStyle w:val="ConsPlusCell"/>
              <w:rPr>
                <w:sz w:val="24"/>
                <w:szCs w:val="24"/>
              </w:rPr>
            </w:pPr>
          </w:p>
        </w:tc>
        <w:tc>
          <w:tcPr>
            <w:tcW w:w="632" w:type="dxa"/>
          </w:tcPr>
          <w:p w:rsidR="00492713" w:rsidRPr="00DF7DD0" w:rsidRDefault="00492713" w:rsidP="00DA09FA">
            <w:pPr>
              <w:pStyle w:val="ConsPlusCell"/>
              <w:rPr>
                <w:sz w:val="24"/>
                <w:szCs w:val="24"/>
              </w:rPr>
            </w:pPr>
          </w:p>
        </w:tc>
        <w:tc>
          <w:tcPr>
            <w:tcW w:w="670" w:type="dxa"/>
          </w:tcPr>
          <w:p w:rsidR="00492713" w:rsidRPr="00DF7DD0" w:rsidRDefault="00492713" w:rsidP="00DA09FA">
            <w:pPr>
              <w:pStyle w:val="ConsPlusCell"/>
              <w:rPr>
                <w:sz w:val="24"/>
                <w:szCs w:val="24"/>
              </w:rPr>
            </w:pPr>
          </w:p>
        </w:tc>
        <w:tc>
          <w:tcPr>
            <w:tcW w:w="948" w:type="dxa"/>
          </w:tcPr>
          <w:p w:rsidR="00492713" w:rsidRPr="00DF7DD0" w:rsidRDefault="00492713" w:rsidP="00DA09FA">
            <w:pPr>
              <w:pStyle w:val="ConsPlusCell"/>
              <w:rPr>
                <w:sz w:val="24"/>
                <w:szCs w:val="24"/>
              </w:rPr>
            </w:pPr>
          </w:p>
        </w:tc>
        <w:tc>
          <w:tcPr>
            <w:tcW w:w="992" w:type="dxa"/>
          </w:tcPr>
          <w:p w:rsidR="00492713" w:rsidRPr="00DF7DD0" w:rsidRDefault="00492713" w:rsidP="00DA09FA">
            <w:pPr>
              <w:pStyle w:val="ConsPlusCell"/>
              <w:rPr>
                <w:sz w:val="24"/>
                <w:szCs w:val="24"/>
              </w:rPr>
            </w:pPr>
          </w:p>
        </w:tc>
        <w:tc>
          <w:tcPr>
            <w:tcW w:w="751" w:type="dxa"/>
          </w:tcPr>
          <w:p w:rsidR="00492713" w:rsidRPr="00DF7DD0" w:rsidRDefault="00492713" w:rsidP="00DA09FA">
            <w:pPr>
              <w:pStyle w:val="ConsPlusCell"/>
              <w:rPr>
                <w:sz w:val="24"/>
                <w:szCs w:val="24"/>
              </w:rPr>
            </w:pPr>
          </w:p>
        </w:tc>
        <w:tc>
          <w:tcPr>
            <w:tcW w:w="809" w:type="dxa"/>
          </w:tcPr>
          <w:p w:rsidR="00492713" w:rsidRPr="00DF7DD0" w:rsidRDefault="00492713" w:rsidP="00DA09FA">
            <w:pPr>
              <w:pStyle w:val="ConsPlusCell"/>
              <w:rPr>
                <w:sz w:val="24"/>
                <w:szCs w:val="24"/>
              </w:rPr>
            </w:pPr>
          </w:p>
        </w:tc>
        <w:tc>
          <w:tcPr>
            <w:tcW w:w="1139" w:type="dxa"/>
            <w:vMerge/>
          </w:tcPr>
          <w:p w:rsidR="00492713" w:rsidRPr="00DF7DD0" w:rsidRDefault="00492713" w:rsidP="00DA09FA">
            <w:pPr>
              <w:pStyle w:val="ConsPlusCell"/>
              <w:rPr>
                <w:sz w:val="24"/>
                <w:szCs w:val="24"/>
              </w:rPr>
            </w:pPr>
          </w:p>
        </w:tc>
        <w:tc>
          <w:tcPr>
            <w:tcW w:w="1275" w:type="dxa"/>
            <w:vMerge/>
          </w:tcPr>
          <w:p w:rsidR="00492713" w:rsidRPr="00DF7DD0" w:rsidRDefault="00492713" w:rsidP="00DA09FA">
            <w:pPr>
              <w:pStyle w:val="ConsPlusCell"/>
              <w:rPr>
                <w:sz w:val="24"/>
                <w:szCs w:val="24"/>
              </w:rPr>
            </w:pPr>
          </w:p>
        </w:tc>
      </w:tr>
      <w:tr w:rsidR="00492713" w:rsidRPr="00DF7DD0" w:rsidTr="00C52C3E">
        <w:trPr>
          <w:trHeight w:val="480"/>
          <w:tblCellSpacing w:w="5" w:type="nil"/>
          <w:jc w:val="center"/>
        </w:trPr>
        <w:tc>
          <w:tcPr>
            <w:tcW w:w="513" w:type="dxa"/>
            <w:vMerge/>
          </w:tcPr>
          <w:p w:rsidR="00492713" w:rsidRPr="00DF7DD0" w:rsidRDefault="00492713" w:rsidP="00DA09FA">
            <w:pPr>
              <w:pStyle w:val="ConsPlusCell"/>
              <w:rPr>
                <w:sz w:val="24"/>
                <w:szCs w:val="24"/>
              </w:rPr>
            </w:pPr>
          </w:p>
        </w:tc>
        <w:tc>
          <w:tcPr>
            <w:tcW w:w="1548" w:type="dxa"/>
            <w:vMerge/>
          </w:tcPr>
          <w:p w:rsidR="00492713" w:rsidRPr="00DF7DD0" w:rsidRDefault="00492713" w:rsidP="00DA09FA">
            <w:pPr>
              <w:pStyle w:val="ConsPlusCell"/>
              <w:rPr>
                <w:sz w:val="24"/>
                <w:szCs w:val="24"/>
              </w:rPr>
            </w:pPr>
          </w:p>
        </w:tc>
        <w:tc>
          <w:tcPr>
            <w:tcW w:w="1227" w:type="dxa"/>
          </w:tcPr>
          <w:p w:rsidR="00492713" w:rsidRPr="00DF7DD0" w:rsidRDefault="00492713" w:rsidP="00DA09FA">
            <w:pPr>
              <w:pStyle w:val="ConsPlusCell"/>
              <w:rPr>
                <w:sz w:val="24"/>
                <w:szCs w:val="24"/>
              </w:rPr>
            </w:pPr>
          </w:p>
        </w:tc>
        <w:tc>
          <w:tcPr>
            <w:tcW w:w="1143" w:type="dxa"/>
          </w:tcPr>
          <w:p w:rsidR="00492713" w:rsidRPr="00DF7DD0" w:rsidRDefault="00492713" w:rsidP="00DA09FA">
            <w:pPr>
              <w:pStyle w:val="ConsPlusCell"/>
              <w:rPr>
                <w:sz w:val="24"/>
                <w:szCs w:val="24"/>
              </w:rPr>
            </w:pPr>
            <w:r w:rsidRPr="00DF7DD0">
              <w:rPr>
                <w:sz w:val="24"/>
                <w:szCs w:val="24"/>
              </w:rPr>
              <w:t xml:space="preserve">Средства бюджета Октябрьского </w:t>
            </w:r>
            <w:r w:rsidRPr="00DF7DD0">
              <w:rPr>
                <w:sz w:val="24"/>
                <w:szCs w:val="24"/>
              </w:rPr>
              <w:lastRenderedPageBreak/>
              <w:t xml:space="preserve">района   </w:t>
            </w:r>
          </w:p>
        </w:tc>
        <w:tc>
          <w:tcPr>
            <w:tcW w:w="1067" w:type="dxa"/>
          </w:tcPr>
          <w:p w:rsidR="00492713" w:rsidRPr="00DF7DD0" w:rsidRDefault="00492713" w:rsidP="00DA09FA">
            <w:pPr>
              <w:spacing w:line="240" w:lineRule="auto"/>
              <w:jc w:val="center"/>
              <w:rPr>
                <w:rFonts w:ascii="Times New Roman" w:hAnsi="Times New Roman"/>
                <w:sz w:val="24"/>
                <w:szCs w:val="24"/>
              </w:rPr>
            </w:pPr>
            <w:r w:rsidRPr="00DF7DD0">
              <w:rPr>
                <w:rFonts w:ascii="Times New Roman" w:hAnsi="Times New Roman"/>
                <w:sz w:val="24"/>
                <w:szCs w:val="24"/>
              </w:rPr>
              <w:lastRenderedPageBreak/>
              <w:t>2014-2020</w:t>
            </w:r>
          </w:p>
        </w:tc>
        <w:tc>
          <w:tcPr>
            <w:tcW w:w="975" w:type="dxa"/>
          </w:tcPr>
          <w:p w:rsidR="00492713" w:rsidRPr="00DF7DD0" w:rsidRDefault="00492713" w:rsidP="00DA09FA">
            <w:pPr>
              <w:pStyle w:val="ConsPlusCell"/>
              <w:rPr>
                <w:sz w:val="24"/>
                <w:szCs w:val="24"/>
              </w:rPr>
            </w:pPr>
          </w:p>
        </w:tc>
        <w:tc>
          <w:tcPr>
            <w:tcW w:w="860" w:type="dxa"/>
          </w:tcPr>
          <w:p w:rsidR="00492713" w:rsidRPr="00DF7DD0" w:rsidRDefault="00492713" w:rsidP="00DA09FA">
            <w:pPr>
              <w:pStyle w:val="ConsPlusCell"/>
              <w:rPr>
                <w:sz w:val="24"/>
                <w:szCs w:val="24"/>
              </w:rPr>
            </w:pPr>
            <w:r>
              <w:rPr>
                <w:sz w:val="24"/>
                <w:szCs w:val="24"/>
              </w:rPr>
              <w:t>1401,6</w:t>
            </w:r>
          </w:p>
        </w:tc>
        <w:tc>
          <w:tcPr>
            <w:tcW w:w="775" w:type="dxa"/>
          </w:tcPr>
          <w:p w:rsidR="00492713" w:rsidRPr="00DF7DD0" w:rsidRDefault="00492713" w:rsidP="00DA09FA">
            <w:pPr>
              <w:pStyle w:val="ConsPlusCell"/>
              <w:rPr>
                <w:sz w:val="24"/>
                <w:szCs w:val="24"/>
              </w:rPr>
            </w:pPr>
            <w:r>
              <w:rPr>
                <w:sz w:val="24"/>
                <w:szCs w:val="24"/>
              </w:rPr>
              <w:t>1401,6</w:t>
            </w:r>
          </w:p>
        </w:tc>
        <w:tc>
          <w:tcPr>
            <w:tcW w:w="632" w:type="dxa"/>
          </w:tcPr>
          <w:p w:rsidR="00492713" w:rsidRPr="00DF7DD0" w:rsidRDefault="00492713" w:rsidP="00DA09FA">
            <w:pPr>
              <w:pStyle w:val="ConsPlusCell"/>
              <w:rPr>
                <w:sz w:val="24"/>
                <w:szCs w:val="24"/>
              </w:rPr>
            </w:pPr>
          </w:p>
        </w:tc>
        <w:tc>
          <w:tcPr>
            <w:tcW w:w="670" w:type="dxa"/>
          </w:tcPr>
          <w:p w:rsidR="00492713" w:rsidRPr="00DF7DD0" w:rsidRDefault="00492713" w:rsidP="00DA09FA">
            <w:pPr>
              <w:pStyle w:val="ConsPlusCell"/>
              <w:rPr>
                <w:sz w:val="24"/>
                <w:szCs w:val="24"/>
              </w:rPr>
            </w:pPr>
          </w:p>
        </w:tc>
        <w:tc>
          <w:tcPr>
            <w:tcW w:w="948" w:type="dxa"/>
          </w:tcPr>
          <w:p w:rsidR="00492713" w:rsidRPr="00DF7DD0" w:rsidRDefault="00492713" w:rsidP="00DA09FA">
            <w:pPr>
              <w:pStyle w:val="ConsPlusCell"/>
              <w:rPr>
                <w:sz w:val="24"/>
                <w:szCs w:val="24"/>
              </w:rPr>
            </w:pPr>
          </w:p>
        </w:tc>
        <w:tc>
          <w:tcPr>
            <w:tcW w:w="992" w:type="dxa"/>
          </w:tcPr>
          <w:p w:rsidR="00492713" w:rsidRPr="00DF7DD0" w:rsidRDefault="00492713" w:rsidP="00DA09FA">
            <w:pPr>
              <w:pStyle w:val="ConsPlusCell"/>
              <w:rPr>
                <w:sz w:val="24"/>
                <w:szCs w:val="24"/>
              </w:rPr>
            </w:pPr>
          </w:p>
        </w:tc>
        <w:tc>
          <w:tcPr>
            <w:tcW w:w="751" w:type="dxa"/>
          </w:tcPr>
          <w:p w:rsidR="00492713" w:rsidRPr="00DF7DD0" w:rsidRDefault="00492713" w:rsidP="00DA09FA">
            <w:pPr>
              <w:pStyle w:val="ConsPlusCell"/>
              <w:rPr>
                <w:sz w:val="24"/>
                <w:szCs w:val="24"/>
              </w:rPr>
            </w:pPr>
          </w:p>
        </w:tc>
        <w:tc>
          <w:tcPr>
            <w:tcW w:w="809" w:type="dxa"/>
          </w:tcPr>
          <w:p w:rsidR="00492713" w:rsidRPr="00DF7DD0" w:rsidRDefault="00492713" w:rsidP="00DA09FA">
            <w:pPr>
              <w:pStyle w:val="ConsPlusCell"/>
              <w:rPr>
                <w:sz w:val="24"/>
                <w:szCs w:val="24"/>
              </w:rPr>
            </w:pPr>
          </w:p>
        </w:tc>
        <w:tc>
          <w:tcPr>
            <w:tcW w:w="1139" w:type="dxa"/>
            <w:vMerge/>
          </w:tcPr>
          <w:p w:rsidR="00492713" w:rsidRPr="00DF7DD0" w:rsidRDefault="00492713" w:rsidP="00DA09FA">
            <w:pPr>
              <w:pStyle w:val="ConsPlusCell"/>
              <w:rPr>
                <w:sz w:val="24"/>
                <w:szCs w:val="24"/>
              </w:rPr>
            </w:pPr>
          </w:p>
        </w:tc>
        <w:tc>
          <w:tcPr>
            <w:tcW w:w="1275" w:type="dxa"/>
            <w:vMerge/>
          </w:tcPr>
          <w:p w:rsidR="00492713" w:rsidRPr="00DF7DD0" w:rsidRDefault="00492713" w:rsidP="00DA09FA">
            <w:pPr>
              <w:pStyle w:val="ConsPlusCell"/>
              <w:rPr>
                <w:sz w:val="24"/>
                <w:szCs w:val="24"/>
              </w:rPr>
            </w:pPr>
          </w:p>
        </w:tc>
      </w:tr>
      <w:tr w:rsidR="00492713" w:rsidRPr="00DF7DD0" w:rsidTr="00C52C3E">
        <w:trPr>
          <w:trHeight w:val="480"/>
          <w:tblCellSpacing w:w="5" w:type="nil"/>
          <w:jc w:val="center"/>
        </w:trPr>
        <w:tc>
          <w:tcPr>
            <w:tcW w:w="513" w:type="dxa"/>
            <w:vMerge/>
          </w:tcPr>
          <w:p w:rsidR="00492713" w:rsidRPr="00DF7DD0" w:rsidRDefault="00492713" w:rsidP="00DA09FA">
            <w:pPr>
              <w:pStyle w:val="ConsPlusCell"/>
              <w:rPr>
                <w:sz w:val="24"/>
                <w:szCs w:val="24"/>
              </w:rPr>
            </w:pPr>
          </w:p>
        </w:tc>
        <w:tc>
          <w:tcPr>
            <w:tcW w:w="1548" w:type="dxa"/>
            <w:vMerge/>
          </w:tcPr>
          <w:p w:rsidR="00492713" w:rsidRPr="00DF7DD0" w:rsidRDefault="00492713" w:rsidP="00DA09FA">
            <w:pPr>
              <w:pStyle w:val="ConsPlusCell"/>
              <w:rPr>
                <w:sz w:val="24"/>
                <w:szCs w:val="24"/>
              </w:rPr>
            </w:pPr>
          </w:p>
        </w:tc>
        <w:tc>
          <w:tcPr>
            <w:tcW w:w="1227" w:type="dxa"/>
          </w:tcPr>
          <w:p w:rsidR="00492713" w:rsidRPr="00DF7DD0" w:rsidRDefault="00492713" w:rsidP="00DA09FA">
            <w:pPr>
              <w:pStyle w:val="ConsPlusCell"/>
              <w:rPr>
                <w:sz w:val="24"/>
                <w:szCs w:val="24"/>
              </w:rPr>
            </w:pPr>
          </w:p>
        </w:tc>
        <w:tc>
          <w:tcPr>
            <w:tcW w:w="1143" w:type="dxa"/>
          </w:tcPr>
          <w:p w:rsidR="00492713" w:rsidRPr="00DF7DD0" w:rsidRDefault="00492713" w:rsidP="00DA09FA">
            <w:pPr>
              <w:pStyle w:val="ConsPlusCell"/>
              <w:rPr>
                <w:sz w:val="24"/>
                <w:szCs w:val="24"/>
              </w:rPr>
            </w:pPr>
            <w:r w:rsidRPr="00DF7DD0">
              <w:rPr>
                <w:sz w:val="24"/>
                <w:szCs w:val="24"/>
              </w:rPr>
              <w:t xml:space="preserve">Средства областного бюджета       </w:t>
            </w:r>
          </w:p>
        </w:tc>
        <w:tc>
          <w:tcPr>
            <w:tcW w:w="1067" w:type="dxa"/>
          </w:tcPr>
          <w:p w:rsidR="00492713" w:rsidRPr="00DF7DD0" w:rsidRDefault="00492713"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92713" w:rsidRPr="00DF7DD0" w:rsidRDefault="00492713" w:rsidP="00DA09FA">
            <w:pPr>
              <w:pStyle w:val="ConsPlusCell"/>
              <w:rPr>
                <w:sz w:val="24"/>
                <w:szCs w:val="24"/>
              </w:rPr>
            </w:pPr>
          </w:p>
        </w:tc>
        <w:tc>
          <w:tcPr>
            <w:tcW w:w="860" w:type="dxa"/>
          </w:tcPr>
          <w:p w:rsidR="00492713" w:rsidRPr="00DF7DD0" w:rsidRDefault="00492713" w:rsidP="00DA09FA">
            <w:pPr>
              <w:pStyle w:val="ConsPlusCell"/>
              <w:rPr>
                <w:sz w:val="24"/>
                <w:szCs w:val="24"/>
              </w:rPr>
            </w:pPr>
          </w:p>
        </w:tc>
        <w:tc>
          <w:tcPr>
            <w:tcW w:w="775" w:type="dxa"/>
          </w:tcPr>
          <w:p w:rsidR="00492713" w:rsidRPr="00DF7DD0" w:rsidRDefault="00492713" w:rsidP="00DA09FA">
            <w:pPr>
              <w:pStyle w:val="ConsPlusCell"/>
              <w:rPr>
                <w:sz w:val="24"/>
                <w:szCs w:val="24"/>
              </w:rPr>
            </w:pPr>
          </w:p>
        </w:tc>
        <w:tc>
          <w:tcPr>
            <w:tcW w:w="632" w:type="dxa"/>
          </w:tcPr>
          <w:p w:rsidR="00492713" w:rsidRPr="00DF7DD0" w:rsidRDefault="00492713" w:rsidP="00DA09FA">
            <w:pPr>
              <w:pStyle w:val="ConsPlusCell"/>
              <w:rPr>
                <w:sz w:val="24"/>
                <w:szCs w:val="24"/>
              </w:rPr>
            </w:pPr>
          </w:p>
        </w:tc>
        <w:tc>
          <w:tcPr>
            <w:tcW w:w="670" w:type="dxa"/>
          </w:tcPr>
          <w:p w:rsidR="00492713" w:rsidRPr="00DF7DD0" w:rsidRDefault="00492713" w:rsidP="00DA09FA">
            <w:pPr>
              <w:pStyle w:val="ConsPlusCell"/>
              <w:rPr>
                <w:sz w:val="24"/>
                <w:szCs w:val="24"/>
              </w:rPr>
            </w:pPr>
          </w:p>
        </w:tc>
        <w:tc>
          <w:tcPr>
            <w:tcW w:w="948" w:type="dxa"/>
          </w:tcPr>
          <w:p w:rsidR="00492713" w:rsidRPr="00DF7DD0" w:rsidRDefault="00492713" w:rsidP="00DA09FA">
            <w:pPr>
              <w:pStyle w:val="ConsPlusCell"/>
              <w:rPr>
                <w:sz w:val="24"/>
                <w:szCs w:val="24"/>
              </w:rPr>
            </w:pPr>
          </w:p>
        </w:tc>
        <w:tc>
          <w:tcPr>
            <w:tcW w:w="992" w:type="dxa"/>
          </w:tcPr>
          <w:p w:rsidR="00492713" w:rsidRPr="00DF7DD0" w:rsidRDefault="00492713" w:rsidP="00DA09FA">
            <w:pPr>
              <w:pStyle w:val="ConsPlusCell"/>
              <w:rPr>
                <w:sz w:val="24"/>
                <w:szCs w:val="24"/>
              </w:rPr>
            </w:pPr>
          </w:p>
        </w:tc>
        <w:tc>
          <w:tcPr>
            <w:tcW w:w="751" w:type="dxa"/>
          </w:tcPr>
          <w:p w:rsidR="00492713" w:rsidRPr="00DF7DD0" w:rsidRDefault="00492713" w:rsidP="00DA09FA">
            <w:pPr>
              <w:pStyle w:val="ConsPlusCell"/>
              <w:rPr>
                <w:sz w:val="24"/>
                <w:szCs w:val="24"/>
              </w:rPr>
            </w:pPr>
          </w:p>
        </w:tc>
        <w:tc>
          <w:tcPr>
            <w:tcW w:w="809" w:type="dxa"/>
          </w:tcPr>
          <w:p w:rsidR="00492713" w:rsidRPr="00DF7DD0" w:rsidRDefault="00492713" w:rsidP="00DA09FA">
            <w:pPr>
              <w:pStyle w:val="ConsPlusCell"/>
              <w:rPr>
                <w:sz w:val="24"/>
                <w:szCs w:val="24"/>
              </w:rPr>
            </w:pPr>
          </w:p>
        </w:tc>
        <w:tc>
          <w:tcPr>
            <w:tcW w:w="1139" w:type="dxa"/>
            <w:vMerge/>
          </w:tcPr>
          <w:p w:rsidR="00492713" w:rsidRPr="00DF7DD0" w:rsidRDefault="00492713" w:rsidP="00DA09FA">
            <w:pPr>
              <w:pStyle w:val="ConsPlusCell"/>
              <w:rPr>
                <w:sz w:val="24"/>
                <w:szCs w:val="24"/>
              </w:rPr>
            </w:pPr>
          </w:p>
        </w:tc>
        <w:tc>
          <w:tcPr>
            <w:tcW w:w="1275" w:type="dxa"/>
            <w:vMerge/>
          </w:tcPr>
          <w:p w:rsidR="00492713" w:rsidRPr="00DF7DD0" w:rsidRDefault="00492713" w:rsidP="00DA09FA">
            <w:pPr>
              <w:pStyle w:val="ConsPlusCell"/>
              <w:rPr>
                <w:sz w:val="24"/>
                <w:szCs w:val="24"/>
              </w:rPr>
            </w:pPr>
          </w:p>
        </w:tc>
      </w:tr>
      <w:tr w:rsidR="00492713" w:rsidRPr="00DF7DD0" w:rsidTr="00C52C3E">
        <w:trPr>
          <w:trHeight w:val="480"/>
          <w:tblCellSpacing w:w="5" w:type="nil"/>
          <w:jc w:val="center"/>
        </w:trPr>
        <w:tc>
          <w:tcPr>
            <w:tcW w:w="513" w:type="dxa"/>
            <w:vMerge/>
          </w:tcPr>
          <w:p w:rsidR="00492713" w:rsidRPr="00DF7DD0" w:rsidRDefault="00492713" w:rsidP="00DA09FA">
            <w:pPr>
              <w:pStyle w:val="ConsPlusCell"/>
              <w:rPr>
                <w:sz w:val="24"/>
                <w:szCs w:val="24"/>
              </w:rPr>
            </w:pPr>
          </w:p>
        </w:tc>
        <w:tc>
          <w:tcPr>
            <w:tcW w:w="1548" w:type="dxa"/>
            <w:vMerge/>
          </w:tcPr>
          <w:p w:rsidR="00492713" w:rsidRPr="00DF7DD0" w:rsidRDefault="00492713" w:rsidP="00DA09FA">
            <w:pPr>
              <w:pStyle w:val="ConsPlusCell"/>
              <w:rPr>
                <w:sz w:val="24"/>
                <w:szCs w:val="24"/>
              </w:rPr>
            </w:pPr>
          </w:p>
        </w:tc>
        <w:tc>
          <w:tcPr>
            <w:tcW w:w="1227" w:type="dxa"/>
          </w:tcPr>
          <w:p w:rsidR="00492713" w:rsidRPr="00DF7DD0" w:rsidRDefault="00492713" w:rsidP="00DA09FA">
            <w:pPr>
              <w:pStyle w:val="ConsPlusCell"/>
              <w:rPr>
                <w:sz w:val="24"/>
                <w:szCs w:val="24"/>
              </w:rPr>
            </w:pPr>
          </w:p>
        </w:tc>
        <w:tc>
          <w:tcPr>
            <w:tcW w:w="1143" w:type="dxa"/>
          </w:tcPr>
          <w:p w:rsidR="00492713" w:rsidRPr="00DF7DD0" w:rsidRDefault="00492713" w:rsidP="00DA09FA">
            <w:pPr>
              <w:pStyle w:val="ConsPlusCell"/>
              <w:rPr>
                <w:sz w:val="24"/>
                <w:szCs w:val="24"/>
              </w:rPr>
            </w:pPr>
            <w:r w:rsidRPr="00DF7DD0">
              <w:rPr>
                <w:sz w:val="24"/>
                <w:szCs w:val="24"/>
              </w:rPr>
              <w:t xml:space="preserve">Другие источники  </w:t>
            </w:r>
          </w:p>
        </w:tc>
        <w:tc>
          <w:tcPr>
            <w:tcW w:w="1067" w:type="dxa"/>
          </w:tcPr>
          <w:p w:rsidR="00492713" w:rsidRPr="00DF7DD0" w:rsidRDefault="00492713"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92713" w:rsidRPr="00DF7DD0" w:rsidRDefault="00492713" w:rsidP="00DA09FA">
            <w:pPr>
              <w:pStyle w:val="ConsPlusCell"/>
              <w:rPr>
                <w:sz w:val="24"/>
                <w:szCs w:val="24"/>
              </w:rPr>
            </w:pPr>
          </w:p>
        </w:tc>
        <w:tc>
          <w:tcPr>
            <w:tcW w:w="860" w:type="dxa"/>
          </w:tcPr>
          <w:p w:rsidR="00492713" w:rsidRPr="00DF7DD0" w:rsidRDefault="00492713" w:rsidP="00DA09FA">
            <w:pPr>
              <w:pStyle w:val="ConsPlusCell"/>
              <w:rPr>
                <w:sz w:val="24"/>
                <w:szCs w:val="24"/>
              </w:rPr>
            </w:pPr>
          </w:p>
        </w:tc>
        <w:tc>
          <w:tcPr>
            <w:tcW w:w="775" w:type="dxa"/>
          </w:tcPr>
          <w:p w:rsidR="00492713" w:rsidRPr="00DF7DD0" w:rsidRDefault="00492713" w:rsidP="00DA09FA">
            <w:pPr>
              <w:pStyle w:val="ConsPlusCell"/>
              <w:rPr>
                <w:sz w:val="24"/>
                <w:szCs w:val="24"/>
              </w:rPr>
            </w:pPr>
          </w:p>
        </w:tc>
        <w:tc>
          <w:tcPr>
            <w:tcW w:w="632" w:type="dxa"/>
          </w:tcPr>
          <w:p w:rsidR="00492713" w:rsidRPr="00DF7DD0" w:rsidRDefault="00492713" w:rsidP="00DA09FA">
            <w:pPr>
              <w:pStyle w:val="ConsPlusCell"/>
              <w:rPr>
                <w:sz w:val="24"/>
                <w:szCs w:val="24"/>
              </w:rPr>
            </w:pPr>
          </w:p>
        </w:tc>
        <w:tc>
          <w:tcPr>
            <w:tcW w:w="670" w:type="dxa"/>
          </w:tcPr>
          <w:p w:rsidR="00492713" w:rsidRPr="00DF7DD0" w:rsidRDefault="00492713" w:rsidP="00DA09FA">
            <w:pPr>
              <w:pStyle w:val="ConsPlusCell"/>
              <w:rPr>
                <w:sz w:val="24"/>
                <w:szCs w:val="24"/>
              </w:rPr>
            </w:pPr>
          </w:p>
        </w:tc>
        <w:tc>
          <w:tcPr>
            <w:tcW w:w="948" w:type="dxa"/>
          </w:tcPr>
          <w:p w:rsidR="00492713" w:rsidRPr="00DF7DD0" w:rsidRDefault="00492713" w:rsidP="00DA09FA">
            <w:pPr>
              <w:pStyle w:val="ConsPlusCell"/>
              <w:rPr>
                <w:sz w:val="24"/>
                <w:szCs w:val="24"/>
              </w:rPr>
            </w:pPr>
          </w:p>
        </w:tc>
        <w:tc>
          <w:tcPr>
            <w:tcW w:w="992" w:type="dxa"/>
          </w:tcPr>
          <w:p w:rsidR="00492713" w:rsidRPr="00DF7DD0" w:rsidRDefault="00492713" w:rsidP="00DA09FA">
            <w:pPr>
              <w:pStyle w:val="ConsPlusCell"/>
              <w:rPr>
                <w:sz w:val="24"/>
                <w:szCs w:val="24"/>
              </w:rPr>
            </w:pPr>
          </w:p>
        </w:tc>
        <w:tc>
          <w:tcPr>
            <w:tcW w:w="751" w:type="dxa"/>
          </w:tcPr>
          <w:p w:rsidR="00492713" w:rsidRPr="00DF7DD0" w:rsidRDefault="00492713" w:rsidP="00DA09FA">
            <w:pPr>
              <w:pStyle w:val="ConsPlusCell"/>
              <w:rPr>
                <w:sz w:val="24"/>
                <w:szCs w:val="24"/>
              </w:rPr>
            </w:pPr>
          </w:p>
        </w:tc>
        <w:tc>
          <w:tcPr>
            <w:tcW w:w="809" w:type="dxa"/>
          </w:tcPr>
          <w:p w:rsidR="00492713" w:rsidRPr="00DF7DD0" w:rsidRDefault="00492713" w:rsidP="00DA09FA">
            <w:pPr>
              <w:pStyle w:val="ConsPlusCell"/>
              <w:rPr>
                <w:sz w:val="24"/>
                <w:szCs w:val="24"/>
              </w:rPr>
            </w:pPr>
          </w:p>
        </w:tc>
        <w:tc>
          <w:tcPr>
            <w:tcW w:w="1139" w:type="dxa"/>
            <w:vMerge/>
          </w:tcPr>
          <w:p w:rsidR="00492713" w:rsidRPr="00DF7DD0" w:rsidRDefault="00492713" w:rsidP="00DA09FA">
            <w:pPr>
              <w:pStyle w:val="ConsPlusCell"/>
              <w:rPr>
                <w:sz w:val="24"/>
                <w:szCs w:val="24"/>
              </w:rPr>
            </w:pPr>
          </w:p>
        </w:tc>
        <w:tc>
          <w:tcPr>
            <w:tcW w:w="1275" w:type="dxa"/>
            <w:vMerge/>
          </w:tcPr>
          <w:p w:rsidR="00492713" w:rsidRPr="00DF7DD0" w:rsidRDefault="00492713" w:rsidP="00DA09FA">
            <w:pPr>
              <w:pStyle w:val="ConsPlusCell"/>
              <w:rPr>
                <w:sz w:val="24"/>
                <w:szCs w:val="24"/>
              </w:rPr>
            </w:pPr>
          </w:p>
        </w:tc>
      </w:tr>
      <w:tr w:rsidR="00492713" w:rsidRPr="00DF7DD0" w:rsidTr="00AB16B4">
        <w:trPr>
          <w:trHeight w:val="728"/>
          <w:tblCellSpacing w:w="5" w:type="nil"/>
          <w:jc w:val="center"/>
        </w:trPr>
        <w:tc>
          <w:tcPr>
            <w:tcW w:w="513" w:type="dxa"/>
            <w:vMerge w:val="restart"/>
          </w:tcPr>
          <w:p w:rsidR="00492713" w:rsidRPr="00DF7DD0" w:rsidRDefault="00492713" w:rsidP="00DA09FA">
            <w:pPr>
              <w:pStyle w:val="ConsPlusCell"/>
              <w:rPr>
                <w:sz w:val="24"/>
                <w:szCs w:val="24"/>
              </w:rPr>
            </w:pPr>
            <w:r w:rsidRPr="00B8298C">
              <w:rPr>
                <w:sz w:val="20"/>
                <w:szCs w:val="24"/>
              </w:rPr>
              <w:t>1.11</w:t>
            </w:r>
          </w:p>
        </w:tc>
        <w:tc>
          <w:tcPr>
            <w:tcW w:w="1548" w:type="dxa"/>
            <w:vMerge w:val="restart"/>
          </w:tcPr>
          <w:p w:rsidR="00492713" w:rsidRPr="00DF7DD0" w:rsidRDefault="00492713" w:rsidP="00DA09FA">
            <w:pPr>
              <w:pStyle w:val="ConsPlusCell"/>
              <w:rPr>
                <w:sz w:val="24"/>
                <w:szCs w:val="24"/>
              </w:rPr>
            </w:pPr>
            <w:r w:rsidRPr="00F54352">
              <w:rPr>
                <w:sz w:val="24"/>
                <w:szCs w:val="24"/>
              </w:rPr>
              <w:t>Приобретение медицинского оборудования (Универсальный электрохирургический генератор с двойной функцией электролигирования сосудов и тканей</w:t>
            </w:r>
            <w:r>
              <w:rPr>
                <w:sz w:val="24"/>
                <w:szCs w:val="24"/>
              </w:rPr>
              <w:t>)</w:t>
            </w:r>
          </w:p>
        </w:tc>
        <w:tc>
          <w:tcPr>
            <w:tcW w:w="1227" w:type="dxa"/>
          </w:tcPr>
          <w:p w:rsidR="00492713" w:rsidRPr="00DF7DD0" w:rsidRDefault="00492713" w:rsidP="00DA09FA">
            <w:pPr>
              <w:pStyle w:val="ConsPlusCell"/>
              <w:rPr>
                <w:sz w:val="24"/>
                <w:szCs w:val="24"/>
              </w:rPr>
            </w:pPr>
          </w:p>
        </w:tc>
        <w:tc>
          <w:tcPr>
            <w:tcW w:w="1143" w:type="dxa"/>
          </w:tcPr>
          <w:p w:rsidR="00492713" w:rsidRPr="00DF7DD0" w:rsidRDefault="00492713" w:rsidP="00DA09FA">
            <w:pPr>
              <w:pStyle w:val="ConsPlusCell"/>
              <w:rPr>
                <w:sz w:val="24"/>
                <w:szCs w:val="24"/>
              </w:rPr>
            </w:pPr>
            <w:r w:rsidRPr="00DF7DD0">
              <w:rPr>
                <w:sz w:val="24"/>
                <w:szCs w:val="24"/>
              </w:rPr>
              <w:t xml:space="preserve">Итого  </w:t>
            </w:r>
          </w:p>
        </w:tc>
        <w:tc>
          <w:tcPr>
            <w:tcW w:w="1067" w:type="dxa"/>
          </w:tcPr>
          <w:p w:rsidR="00492713" w:rsidRPr="00DF7DD0" w:rsidRDefault="00492713"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92713" w:rsidRPr="00DF7DD0" w:rsidRDefault="00492713" w:rsidP="00DA09FA">
            <w:pPr>
              <w:pStyle w:val="ConsPlusCell"/>
              <w:rPr>
                <w:sz w:val="24"/>
                <w:szCs w:val="24"/>
              </w:rPr>
            </w:pPr>
          </w:p>
        </w:tc>
        <w:tc>
          <w:tcPr>
            <w:tcW w:w="860" w:type="dxa"/>
          </w:tcPr>
          <w:p w:rsidR="00492713" w:rsidRPr="00DF7DD0" w:rsidRDefault="00492713" w:rsidP="00DA09FA">
            <w:pPr>
              <w:pStyle w:val="ConsPlusCell"/>
              <w:rPr>
                <w:sz w:val="24"/>
                <w:szCs w:val="24"/>
              </w:rPr>
            </w:pPr>
            <w:r>
              <w:rPr>
                <w:sz w:val="24"/>
                <w:szCs w:val="24"/>
              </w:rPr>
              <w:t>1500,0</w:t>
            </w:r>
          </w:p>
        </w:tc>
        <w:tc>
          <w:tcPr>
            <w:tcW w:w="775" w:type="dxa"/>
          </w:tcPr>
          <w:p w:rsidR="00492713" w:rsidRPr="00DF7DD0" w:rsidRDefault="00492713" w:rsidP="00DA09FA">
            <w:pPr>
              <w:pStyle w:val="ConsPlusCell"/>
              <w:rPr>
                <w:sz w:val="24"/>
                <w:szCs w:val="24"/>
              </w:rPr>
            </w:pPr>
            <w:r>
              <w:rPr>
                <w:sz w:val="24"/>
                <w:szCs w:val="24"/>
              </w:rPr>
              <w:t>1500,0</w:t>
            </w:r>
          </w:p>
        </w:tc>
        <w:tc>
          <w:tcPr>
            <w:tcW w:w="632" w:type="dxa"/>
          </w:tcPr>
          <w:p w:rsidR="00492713" w:rsidRPr="00DF7DD0" w:rsidRDefault="00492713" w:rsidP="00DA09FA">
            <w:pPr>
              <w:pStyle w:val="ConsPlusCell"/>
              <w:rPr>
                <w:sz w:val="24"/>
                <w:szCs w:val="24"/>
              </w:rPr>
            </w:pPr>
          </w:p>
        </w:tc>
        <w:tc>
          <w:tcPr>
            <w:tcW w:w="670" w:type="dxa"/>
          </w:tcPr>
          <w:p w:rsidR="00492713" w:rsidRPr="00DF7DD0" w:rsidRDefault="00492713" w:rsidP="00DA09FA">
            <w:pPr>
              <w:pStyle w:val="ConsPlusCell"/>
              <w:rPr>
                <w:sz w:val="24"/>
                <w:szCs w:val="24"/>
              </w:rPr>
            </w:pPr>
          </w:p>
        </w:tc>
        <w:tc>
          <w:tcPr>
            <w:tcW w:w="948" w:type="dxa"/>
          </w:tcPr>
          <w:p w:rsidR="00492713" w:rsidRPr="00DF7DD0" w:rsidRDefault="00492713" w:rsidP="00DA09FA">
            <w:pPr>
              <w:pStyle w:val="ConsPlusCell"/>
              <w:rPr>
                <w:sz w:val="24"/>
                <w:szCs w:val="24"/>
              </w:rPr>
            </w:pPr>
          </w:p>
        </w:tc>
        <w:tc>
          <w:tcPr>
            <w:tcW w:w="992" w:type="dxa"/>
          </w:tcPr>
          <w:p w:rsidR="00492713" w:rsidRPr="00DF7DD0" w:rsidRDefault="00492713" w:rsidP="00DA09FA">
            <w:pPr>
              <w:pStyle w:val="ConsPlusCell"/>
              <w:rPr>
                <w:sz w:val="24"/>
                <w:szCs w:val="24"/>
              </w:rPr>
            </w:pPr>
          </w:p>
        </w:tc>
        <w:tc>
          <w:tcPr>
            <w:tcW w:w="751" w:type="dxa"/>
          </w:tcPr>
          <w:p w:rsidR="00492713" w:rsidRPr="00DF7DD0" w:rsidRDefault="00492713" w:rsidP="00DA09FA">
            <w:pPr>
              <w:pStyle w:val="ConsPlusCell"/>
              <w:rPr>
                <w:sz w:val="24"/>
                <w:szCs w:val="24"/>
              </w:rPr>
            </w:pPr>
          </w:p>
        </w:tc>
        <w:tc>
          <w:tcPr>
            <w:tcW w:w="809" w:type="dxa"/>
          </w:tcPr>
          <w:p w:rsidR="00492713" w:rsidRPr="00DF7DD0" w:rsidRDefault="00492713" w:rsidP="00DA09FA">
            <w:pPr>
              <w:pStyle w:val="ConsPlusCell"/>
              <w:rPr>
                <w:sz w:val="24"/>
                <w:szCs w:val="24"/>
              </w:rPr>
            </w:pPr>
          </w:p>
        </w:tc>
        <w:tc>
          <w:tcPr>
            <w:tcW w:w="1139" w:type="dxa"/>
            <w:vMerge w:val="restart"/>
          </w:tcPr>
          <w:p w:rsidR="00492713" w:rsidRPr="00DF7DD0" w:rsidRDefault="00492713" w:rsidP="00DA09FA">
            <w:pPr>
              <w:pStyle w:val="ConsPlusCell"/>
              <w:rPr>
                <w:sz w:val="24"/>
                <w:szCs w:val="24"/>
              </w:rPr>
            </w:pPr>
            <w:r w:rsidRPr="00DF7DD0">
              <w:rPr>
                <w:sz w:val="24"/>
                <w:szCs w:val="24"/>
              </w:rPr>
              <w:t>МБУЗ ЦРБ Октябрьского района</w:t>
            </w:r>
          </w:p>
        </w:tc>
        <w:tc>
          <w:tcPr>
            <w:tcW w:w="1275" w:type="dxa"/>
            <w:vMerge w:val="restart"/>
          </w:tcPr>
          <w:p w:rsidR="00492713" w:rsidRPr="00DF7DD0" w:rsidRDefault="00492713" w:rsidP="00DA09FA">
            <w:pPr>
              <w:pStyle w:val="ConsPlusCell"/>
              <w:rPr>
                <w:sz w:val="24"/>
                <w:szCs w:val="24"/>
              </w:rPr>
            </w:pPr>
          </w:p>
        </w:tc>
      </w:tr>
      <w:tr w:rsidR="00492713" w:rsidRPr="00DF7DD0" w:rsidTr="00C52C3E">
        <w:trPr>
          <w:trHeight w:val="480"/>
          <w:tblCellSpacing w:w="5" w:type="nil"/>
          <w:jc w:val="center"/>
        </w:trPr>
        <w:tc>
          <w:tcPr>
            <w:tcW w:w="513" w:type="dxa"/>
            <w:vMerge/>
          </w:tcPr>
          <w:p w:rsidR="00492713" w:rsidRPr="00DF7DD0" w:rsidRDefault="00492713" w:rsidP="00DA09FA">
            <w:pPr>
              <w:pStyle w:val="ConsPlusCell"/>
              <w:rPr>
                <w:sz w:val="24"/>
                <w:szCs w:val="24"/>
              </w:rPr>
            </w:pPr>
          </w:p>
        </w:tc>
        <w:tc>
          <w:tcPr>
            <w:tcW w:w="1548" w:type="dxa"/>
            <w:vMerge/>
          </w:tcPr>
          <w:p w:rsidR="00492713" w:rsidRPr="00DF7DD0" w:rsidRDefault="00492713" w:rsidP="00DA09FA">
            <w:pPr>
              <w:pStyle w:val="ConsPlusCell"/>
              <w:rPr>
                <w:sz w:val="24"/>
                <w:szCs w:val="24"/>
              </w:rPr>
            </w:pPr>
          </w:p>
        </w:tc>
        <w:tc>
          <w:tcPr>
            <w:tcW w:w="1227" w:type="dxa"/>
          </w:tcPr>
          <w:p w:rsidR="00492713" w:rsidRPr="00DF7DD0" w:rsidRDefault="00492713" w:rsidP="00DA09FA">
            <w:pPr>
              <w:pStyle w:val="ConsPlusCell"/>
              <w:rPr>
                <w:sz w:val="24"/>
                <w:szCs w:val="24"/>
              </w:rPr>
            </w:pPr>
          </w:p>
        </w:tc>
        <w:tc>
          <w:tcPr>
            <w:tcW w:w="1143" w:type="dxa"/>
          </w:tcPr>
          <w:p w:rsidR="00492713" w:rsidRPr="00DF7DD0" w:rsidRDefault="00492713" w:rsidP="00DA09FA">
            <w:pPr>
              <w:pStyle w:val="ConsPlusCell"/>
              <w:rPr>
                <w:sz w:val="24"/>
                <w:szCs w:val="24"/>
              </w:rPr>
            </w:pPr>
            <w:r w:rsidRPr="00DF7DD0">
              <w:rPr>
                <w:sz w:val="24"/>
                <w:szCs w:val="24"/>
              </w:rPr>
              <w:t>в том числе:</w:t>
            </w:r>
          </w:p>
        </w:tc>
        <w:tc>
          <w:tcPr>
            <w:tcW w:w="1067" w:type="dxa"/>
          </w:tcPr>
          <w:p w:rsidR="00492713" w:rsidRPr="00DF7DD0" w:rsidRDefault="00492713" w:rsidP="00DA09FA">
            <w:pPr>
              <w:spacing w:line="240" w:lineRule="auto"/>
              <w:jc w:val="center"/>
              <w:rPr>
                <w:rFonts w:ascii="Times New Roman" w:hAnsi="Times New Roman"/>
                <w:sz w:val="24"/>
                <w:szCs w:val="24"/>
              </w:rPr>
            </w:pPr>
          </w:p>
        </w:tc>
        <w:tc>
          <w:tcPr>
            <w:tcW w:w="975" w:type="dxa"/>
          </w:tcPr>
          <w:p w:rsidR="00492713" w:rsidRPr="00DF7DD0" w:rsidRDefault="00492713" w:rsidP="00DA09FA">
            <w:pPr>
              <w:pStyle w:val="ConsPlusCell"/>
              <w:rPr>
                <w:sz w:val="24"/>
                <w:szCs w:val="24"/>
              </w:rPr>
            </w:pPr>
          </w:p>
        </w:tc>
        <w:tc>
          <w:tcPr>
            <w:tcW w:w="860" w:type="dxa"/>
          </w:tcPr>
          <w:p w:rsidR="00492713" w:rsidRPr="00DF7DD0" w:rsidRDefault="00492713" w:rsidP="00DA09FA">
            <w:pPr>
              <w:pStyle w:val="ConsPlusCell"/>
              <w:rPr>
                <w:sz w:val="24"/>
                <w:szCs w:val="24"/>
              </w:rPr>
            </w:pPr>
          </w:p>
        </w:tc>
        <w:tc>
          <w:tcPr>
            <w:tcW w:w="775" w:type="dxa"/>
          </w:tcPr>
          <w:p w:rsidR="00492713" w:rsidRPr="00DF7DD0" w:rsidRDefault="00492713" w:rsidP="00DA09FA">
            <w:pPr>
              <w:pStyle w:val="ConsPlusCell"/>
              <w:rPr>
                <w:sz w:val="24"/>
                <w:szCs w:val="24"/>
              </w:rPr>
            </w:pPr>
          </w:p>
        </w:tc>
        <w:tc>
          <w:tcPr>
            <w:tcW w:w="632" w:type="dxa"/>
          </w:tcPr>
          <w:p w:rsidR="00492713" w:rsidRPr="00DF7DD0" w:rsidRDefault="00492713" w:rsidP="00DA09FA">
            <w:pPr>
              <w:pStyle w:val="ConsPlusCell"/>
              <w:rPr>
                <w:sz w:val="24"/>
                <w:szCs w:val="24"/>
              </w:rPr>
            </w:pPr>
          </w:p>
        </w:tc>
        <w:tc>
          <w:tcPr>
            <w:tcW w:w="670" w:type="dxa"/>
          </w:tcPr>
          <w:p w:rsidR="00492713" w:rsidRPr="00DF7DD0" w:rsidRDefault="00492713" w:rsidP="00DA09FA">
            <w:pPr>
              <w:pStyle w:val="ConsPlusCell"/>
              <w:rPr>
                <w:sz w:val="24"/>
                <w:szCs w:val="24"/>
              </w:rPr>
            </w:pPr>
          </w:p>
        </w:tc>
        <w:tc>
          <w:tcPr>
            <w:tcW w:w="948" w:type="dxa"/>
          </w:tcPr>
          <w:p w:rsidR="00492713" w:rsidRPr="00DF7DD0" w:rsidRDefault="00492713" w:rsidP="00DA09FA">
            <w:pPr>
              <w:pStyle w:val="ConsPlusCell"/>
              <w:rPr>
                <w:sz w:val="24"/>
                <w:szCs w:val="24"/>
              </w:rPr>
            </w:pPr>
          </w:p>
        </w:tc>
        <w:tc>
          <w:tcPr>
            <w:tcW w:w="992" w:type="dxa"/>
          </w:tcPr>
          <w:p w:rsidR="00492713" w:rsidRPr="00DF7DD0" w:rsidRDefault="00492713" w:rsidP="00DA09FA">
            <w:pPr>
              <w:pStyle w:val="ConsPlusCell"/>
              <w:rPr>
                <w:sz w:val="24"/>
                <w:szCs w:val="24"/>
              </w:rPr>
            </w:pPr>
          </w:p>
        </w:tc>
        <w:tc>
          <w:tcPr>
            <w:tcW w:w="751" w:type="dxa"/>
          </w:tcPr>
          <w:p w:rsidR="00492713" w:rsidRPr="00DF7DD0" w:rsidRDefault="00492713" w:rsidP="00DA09FA">
            <w:pPr>
              <w:pStyle w:val="ConsPlusCell"/>
              <w:rPr>
                <w:sz w:val="24"/>
                <w:szCs w:val="24"/>
              </w:rPr>
            </w:pPr>
          </w:p>
        </w:tc>
        <w:tc>
          <w:tcPr>
            <w:tcW w:w="809" w:type="dxa"/>
          </w:tcPr>
          <w:p w:rsidR="00492713" w:rsidRPr="00DF7DD0" w:rsidRDefault="00492713" w:rsidP="00DA09FA">
            <w:pPr>
              <w:pStyle w:val="ConsPlusCell"/>
              <w:rPr>
                <w:sz w:val="24"/>
                <w:szCs w:val="24"/>
              </w:rPr>
            </w:pPr>
          </w:p>
        </w:tc>
        <w:tc>
          <w:tcPr>
            <w:tcW w:w="1139" w:type="dxa"/>
            <w:vMerge/>
          </w:tcPr>
          <w:p w:rsidR="00492713" w:rsidRPr="00DF7DD0" w:rsidRDefault="00492713" w:rsidP="00DA09FA">
            <w:pPr>
              <w:pStyle w:val="ConsPlusCell"/>
              <w:rPr>
                <w:sz w:val="24"/>
                <w:szCs w:val="24"/>
              </w:rPr>
            </w:pPr>
          </w:p>
        </w:tc>
        <w:tc>
          <w:tcPr>
            <w:tcW w:w="1275" w:type="dxa"/>
            <w:vMerge/>
          </w:tcPr>
          <w:p w:rsidR="00492713" w:rsidRPr="00DF7DD0" w:rsidRDefault="00492713" w:rsidP="00DA09FA">
            <w:pPr>
              <w:pStyle w:val="ConsPlusCell"/>
              <w:rPr>
                <w:sz w:val="24"/>
                <w:szCs w:val="24"/>
              </w:rPr>
            </w:pPr>
          </w:p>
        </w:tc>
      </w:tr>
      <w:tr w:rsidR="00492713" w:rsidRPr="00DF7DD0" w:rsidTr="00C52C3E">
        <w:trPr>
          <w:trHeight w:val="480"/>
          <w:tblCellSpacing w:w="5" w:type="nil"/>
          <w:jc w:val="center"/>
        </w:trPr>
        <w:tc>
          <w:tcPr>
            <w:tcW w:w="513" w:type="dxa"/>
            <w:vMerge/>
          </w:tcPr>
          <w:p w:rsidR="00492713" w:rsidRPr="00DF7DD0" w:rsidRDefault="00492713" w:rsidP="00DA09FA">
            <w:pPr>
              <w:pStyle w:val="ConsPlusCell"/>
              <w:rPr>
                <w:sz w:val="24"/>
                <w:szCs w:val="24"/>
              </w:rPr>
            </w:pPr>
          </w:p>
        </w:tc>
        <w:tc>
          <w:tcPr>
            <w:tcW w:w="1548" w:type="dxa"/>
            <w:vMerge/>
          </w:tcPr>
          <w:p w:rsidR="00492713" w:rsidRPr="00DF7DD0" w:rsidRDefault="00492713" w:rsidP="00DA09FA">
            <w:pPr>
              <w:pStyle w:val="ConsPlusCell"/>
              <w:rPr>
                <w:sz w:val="24"/>
                <w:szCs w:val="24"/>
              </w:rPr>
            </w:pPr>
          </w:p>
        </w:tc>
        <w:tc>
          <w:tcPr>
            <w:tcW w:w="1227" w:type="dxa"/>
          </w:tcPr>
          <w:p w:rsidR="00492713" w:rsidRPr="00DF7DD0" w:rsidRDefault="00492713" w:rsidP="00DA09FA">
            <w:pPr>
              <w:pStyle w:val="ConsPlusCell"/>
              <w:rPr>
                <w:sz w:val="24"/>
                <w:szCs w:val="24"/>
              </w:rPr>
            </w:pPr>
          </w:p>
        </w:tc>
        <w:tc>
          <w:tcPr>
            <w:tcW w:w="1143" w:type="dxa"/>
          </w:tcPr>
          <w:p w:rsidR="00492713" w:rsidRPr="00DF7DD0" w:rsidRDefault="00492713"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492713" w:rsidRPr="00DF7DD0" w:rsidRDefault="00492713"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92713" w:rsidRPr="00DF7DD0" w:rsidRDefault="00492713" w:rsidP="00DA09FA">
            <w:pPr>
              <w:pStyle w:val="ConsPlusCell"/>
              <w:rPr>
                <w:sz w:val="24"/>
                <w:szCs w:val="24"/>
              </w:rPr>
            </w:pPr>
          </w:p>
        </w:tc>
        <w:tc>
          <w:tcPr>
            <w:tcW w:w="860" w:type="dxa"/>
          </w:tcPr>
          <w:p w:rsidR="00492713" w:rsidRPr="00DF7DD0" w:rsidRDefault="00492713" w:rsidP="00DA09FA">
            <w:pPr>
              <w:pStyle w:val="ConsPlusCell"/>
              <w:rPr>
                <w:sz w:val="24"/>
                <w:szCs w:val="24"/>
              </w:rPr>
            </w:pPr>
            <w:r>
              <w:rPr>
                <w:sz w:val="24"/>
                <w:szCs w:val="24"/>
              </w:rPr>
              <w:t>1500,0</w:t>
            </w:r>
          </w:p>
        </w:tc>
        <w:tc>
          <w:tcPr>
            <w:tcW w:w="775" w:type="dxa"/>
          </w:tcPr>
          <w:p w:rsidR="00492713" w:rsidRPr="00DF7DD0" w:rsidRDefault="00492713" w:rsidP="00DA09FA">
            <w:pPr>
              <w:pStyle w:val="ConsPlusCell"/>
              <w:rPr>
                <w:sz w:val="24"/>
                <w:szCs w:val="24"/>
              </w:rPr>
            </w:pPr>
            <w:r>
              <w:rPr>
                <w:sz w:val="24"/>
                <w:szCs w:val="24"/>
              </w:rPr>
              <w:t>1500,0</w:t>
            </w:r>
          </w:p>
        </w:tc>
        <w:tc>
          <w:tcPr>
            <w:tcW w:w="632" w:type="dxa"/>
          </w:tcPr>
          <w:p w:rsidR="00492713" w:rsidRPr="00DF7DD0" w:rsidRDefault="00492713" w:rsidP="00DA09FA">
            <w:pPr>
              <w:pStyle w:val="ConsPlusCell"/>
              <w:rPr>
                <w:sz w:val="24"/>
                <w:szCs w:val="24"/>
              </w:rPr>
            </w:pPr>
          </w:p>
        </w:tc>
        <w:tc>
          <w:tcPr>
            <w:tcW w:w="670" w:type="dxa"/>
          </w:tcPr>
          <w:p w:rsidR="00492713" w:rsidRPr="00DF7DD0" w:rsidRDefault="00492713" w:rsidP="00DA09FA">
            <w:pPr>
              <w:pStyle w:val="ConsPlusCell"/>
              <w:rPr>
                <w:sz w:val="24"/>
                <w:szCs w:val="24"/>
              </w:rPr>
            </w:pPr>
          </w:p>
        </w:tc>
        <w:tc>
          <w:tcPr>
            <w:tcW w:w="948" w:type="dxa"/>
          </w:tcPr>
          <w:p w:rsidR="00492713" w:rsidRPr="00DF7DD0" w:rsidRDefault="00492713" w:rsidP="00DA09FA">
            <w:pPr>
              <w:pStyle w:val="ConsPlusCell"/>
              <w:rPr>
                <w:sz w:val="24"/>
                <w:szCs w:val="24"/>
              </w:rPr>
            </w:pPr>
          </w:p>
        </w:tc>
        <w:tc>
          <w:tcPr>
            <w:tcW w:w="992" w:type="dxa"/>
          </w:tcPr>
          <w:p w:rsidR="00492713" w:rsidRPr="00DF7DD0" w:rsidRDefault="00492713" w:rsidP="00DA09FA">
            <w:pPr>
              <w:pStyle w:val="ConsPlusCell"/>
              <w:rPr>
                <w:sz w:val="24"/>
                <w:szCs w:val="24"/>
              </w:rPr>
            </w:pPr>
          </w:p>
        </w:tc>
        <w:tc>
          <w:tcPr>
            <w:tcW w:w="751" w:type="dxa"/>
          </w:tcPr>
          <w:p w:rsidR="00492713" w:rsidRPr="00DF7DD0" w:rsidRDefault="00492713" w:rsidP="00DA09FA">
            <w:pPr>
              <w:pStyle w:val="ConsPlusCell"/>
              <w:rPr>
                <w:sz w:val="24"/>
                <w:szCs w:val="24"/>
              </w:rPr>
            </w:pPr>
          </w:p>
        </w:tc>
        <w:tc>
          <w:tcPr>
            <w:tcW w:w="809" w:type="dxa"/>
          </w:tcPr>
          <w:p w:rsidR="00492713" w:rsidRPr="00DF7DD0" w:rsidRDefault="00492713" w:rsidP="00DA09FA">
            <w:pPr>
              <w:pStyle w:val="ConsPlusCell"/>
              <w:rPr>
                <w:sz w:val="24"/>
                <w:szCs w:val="24"/>
              </w:rPr>
            </w:pPr>
          </w:p>
        </w:tc>
        <w:tc>
          <w:tcPr>
            <w:tcW w:w="1139" w:type="dxa"/>
            <w:vMerge/>
          </w:tcPr>
          <w:p w:rsidR="00492713" w:rsidRPr="00DF7DD0" w:rsidRDefault="00492713" w:rsidP="00DA09FA">
            <w:pPr>
              <w:pStyle w:val="ConsPlusCell"/>
              <w:rPr>
                <w:sz w:val="24"/>
                <w:szCs w:val="24"/>
              </w:rPr>
            </w:pPr>
          </w:p>
        </w:tc>
        <w:tc>
          <w:tcPr>
            <w:tcW w:w="1275" w:type="dxa"/>
            <w:vMerge/>
          </w:tcPr>
          <w:p w:rsidR="00492713" w:rsidRPr="00DF7DD0" w:rsidRDefault="00492713" w:rsidP="00DA09FA">
            <w:pPr>
              <w:pStyle w:val="ConsPlusCell"/>
              <w:rPr>
                <w:sz w:val="24"/>
                <w:szCs w:val="24"/>
              </w:rPr>
            </w:pPr>
          </w:p>
        </w:tc>
      </w:tr>
      <w:tr w:rsidR="00492713" w:rsidRPr="00DF7DD0" w:rsidTr="00C52C3E">
        <w:trPr>
          <w:trHeight w:val="480"/>
          <w:tblCellSpacing w:w="5" w:type="nil"/>
          <w:jc w:val="center"/>
        </w:trPr>
        <w:tc>
          <w:tcPr>
            <w:tcW w:w="513" w:type="dxa"/>
            <w:vMerge/>
          </w:tcPr>
          <w:p w:rsidR="00492713" w:rsidRPr="00DF7DD0" w:rsidRDefault="00492713" w:rsidP="00DA09FA">
            <w:pPr>
              <w:pStyle w:val="ConsPlusCell"/>
              <w:rPr>
                <w:sz w:val="24"/>
                <w:szCs w:val="24"/>
              </w:rPr>
            </w:pPr>
          </w:p>
        </w:tc>
        <w:tc>
          <w:tcPr>
            <w:tcW w:w="1548" w:type="dxa"/>
            <w:vMerge/>
          </w:tcPr>
          <w:p w:rsidR="00492713" w:rsidRPr="00DF7DD0" w:rsidRDefault="00492713" w:rsidP="00DA09FA">
            <w:pPr>
              <w:pStyle w:val="ConsPlusCell"/>
              <w:rPr>
                <w:sz w:val="24"/>
                <w:szCs w:val="24"/>
              </w:rPr>
            </w:pPr>
          </w:p>
        </w:tc>
        <w:tc>
          <w:tcPr>
            <w:tcW w:w="1227" w:type="dxa"/>
          </w:tcPr>
          <w:p w:rsidR="00492713" w:rsidRPr="00DF7DD0" w:rsidRDefault="00492713" w:rsidP="00DA09FA">
            <w:pPr>
              <w:pStyle w:val="ConsPlusCell"/>
              <w:rPr>
                <w:sz w:val="24"/>
                <w:szCs w:val="24"/>
              </w:rPr>
            </w:pPr>
          </w:p>
        </w:tc>
        <w:tc>
          <w:tcPr>
            <w:tcW w:w="1143" w:type="dxa"/>
          </w:tcPr>
          <w:p w:rsidR="00492713" w:rsidRPr="00DF7DD0" w:rsidRDefault="00492713" w:rsidP="00DA09FA">
            <w:pPr>
              <w:pStyle w:val="ConsPlusCell"/>
              <w:rPr>
                <w:sz w:val="24"/>
                <w:szCs w:val="24"/>
              </w:rPr>
            </w:pPr>
            <w:r w:rsidRPr="00DF7DD0">
              <w:rPr>
                <w:sz w:val="24"/>
                <w:szCs w:val="24"/>
              </w:rPr>
              <w:t xml:space="preserve">Средства областного бюджета       </w:t>
            </w:r>
          </w:p>
        </w:tc>
        <w:tc>
          <w:tcPr>
            <w:tcW w:w="1067" w:type="dxa"/>
          </w:tcPr>
          <w:p w:rsidR="00492713" w:rsidRPr="00DF7DD0" w:rsidRDefault="00492713"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92713" w:rsidRPr="00DF7DD0" w:rsidRDefault="00492713" w:rsidP="00DA09FA">
            <w:pPr>
              <w:pStyle w:val="ConsPlusCell"/>
              <w:rPr>
                <w:sz w:val="24"/>
                <w:szCs w:val="24"/>
              </w:rPr>
            </w:pPr>
          </w:p>
        </w:tc>
        <w:tc>
          <w:tcPr>
            <w:tcW w:w="860" w:type="dxa"/>
          </w:tcPr>
          <w:p w:rsidR="00492713" w:rsidRPr="00DF7DD0" w:rsidRDefault="00492713" w:rsidP="00DA09FA">
            <w:pPr>
              <w:pStyle w:val="ConsPlusCell"/>
              <w:rPr>
                <w:sz w:val="24"/>
                <w:szCs w:val="24"/>
              </w:rPr>
            </w:pPr>
          </w:p>
        </w:tc>
        <w:tc>
          <w:tcPr>
            <w:tcW w:w="775" w:type="dxa"/>
          </w:tcPr>
          <w:p w:rsidR="00492713" w:rsidRPr="00DF7DD0" w:rsidRDefault="00492713" w:rsidP="00DA09FA">
            <w:pPr>
              <w:pStyle w:val="ConsPlusCell"/>
              <w:rPr>
                <w:sz w:val="24"/>
                <w:szCs w:val="24"/>
              </w:rPr>
            </w:pPr>
          </w:p>
        </w:tc>
        <w:tc>
          <w:tcPr>
            <w:tcW w:w="632" w:type="dxa"/>
          </w:tcPr>
          <w:p w:rsidR="00492713" w:rsidRPr="00DF7DD0" w:rsidRDefault="00492713" w:rsidP="00DA09FA">
            <w:pPr>
              <w:pStyle w:val="ConsPlusCell"/>
              <w:rPr>
                <w:sz w:val="24"/>
                <w:szCs w:val="24"/>
              </w:rPr>
            </w:pPr>
          </w:p>
        </w:tc>
        <w:tc>
          <w:tcPr>
            <w:tcW w:w="670" w:type="dxa"/>
          </w:tcPr>
          <w:p w:rsidR="00492713" w:rsidRPr="00DF7DD0" w:rsidRDefault="00492713" w:rsidP="00DA09FA">
            <w:pPr>
              <w:pStyle w:val="ConsPlusCell"/>
              <w:rPr>
                <w:sz w:val="24"/>
                <w:szCs w:val="24"/>
              </w:rPr>
            </w:pPr>
          </w:p>
        </w:tc>
        <w:tc>
          <w:tcPr>
            <w:tcW w:w="948" w:type="dxa"/>
          </w:tcPr>
          <w:p w:rsidR="00492713" w:rsidRPr="00DF7DD0" w:rsidRDefault="00492713" w:rsidP="00DA09FA">
            <w:pPr>
              <w:pStyle w:val="ConsPlusCell"/>
              <w:rPr>
                <w:sz w:val="24"/>
                <w:szCs w:val="24"/>
              </w:rPr>
            </w:pPr>
          </w:p>
        </w:tc>
        <w:tc>
          <w:tcPr>
            <w:tcW w:w="992" w:type="dxa"/>
          </w:tcPr>
          <w:p w:rsidR="00492713" w:rsidRPr="00DF7DD0" w:rsidRDefault="00492713" w:rsidP="00DA09FA">
            <w:pPr>
              <w:pStyle w:val="ConsPlusCell"/>
              <w:rPr>
                <w:sz w:val="24"/>
                <w:szCs w:val="24"/>
              </w:rPr>
            </w:pPr>
          </w:p>
        </w:tc>
        <w:tc>
          <w:tcPr>
            <w:tcW w:w="751" w:type="dxa"/>
          </w:tcPr>
          <w:p w:rsidR="00492713" w:rsidRPr="00DF7DD0" w:rsidRDefault="00492713" w:rsidP="00DA09FA">
            <w:pPr>
              <w:pStyle w:val="ConsPlusCell"/>
              <w:rPr>
                <w:sz w:val="24"/>
                <w:szCs w:val="24"/>
              </w:rPr>
            </w:pPr>
          </w:p>
        </w:tc>
        <w:tc>
          <w:tcPr>
            <w:tcW w:w="809" w:type="dxa"/>
          </w:tcPr>
          <w:p w:rsidR="00492713" w:rsidRPr="00DF7DD0" w:rsidRDefault="00492713" w:rsidP="00DA09FA">
            <w:pPr>
              <w:pStyle w:val="ConsPlusCell"/>
              <w:rPr>
                <w:sz w:val="24"/>
                <w:szCs w:val="24"/>
              </w:rPr>
            </w:pPr>
          </w:p>
        </w:tc>
        <w:tc>
          <w:tcPr>
            <w:tcW w:w="1139" w:type="dxa"/>
            <w:vMerge/>
          </w:tcPr>
          <w:p w:rsidR="00492713" w:rsidRPr="00DF7DD0" w:rsidRDefault="00492713" w:rsidP="00DA09FA">
            <w:pPr>
              <w:pStyle w:val="ConsPlusCell"/>
              <w:rPr>
                <w:sz w:val="24"/>
                <w:szCs w:val="24"/>
              </w:rPr>
            </w:pPr>
          </w:p>
        </w:tc>
        <w:tc>
          <w:tcPr>
            <w:tcW w:w="1275" w:type="dxa"/>
            <w:vMerge/>
          </w:tcPr>
          <w:p w:rsidR="00492713" w:rsidRPr="00DF7DD0" w:rsidRDefault="00492713" w:rsidP="00DA09FA">
            <w:pPr>
              <w:pStyle w:val="ConsPlusCell"/>
              <w:rPr>
                <w:sz w:val="24"/>
                <w:szCs w:val="24"/>
              </w:rPr>
            </w:pPr>
          </w:p>
        </w:tc>
      </w:tr>
      <w:tr w:rsidR="00492713" w:rsidRPr="00DF7DD0" w:rsidTr="00C52C3E">
        <w:trPr>
          <w:trHeight w:val="480"/>
          <w:tblCellSpacing w:w="5" w:type="nil"/>
          <w:jc w:val="center"/>
        </w:trPr>
        <w:tc>
          <w:tcPr>
            <w:tcW w:w="513" w:type="dxa"/>
            <w:vMerge/>
          </w:tcPr>
          <w:p w:rsidR="00492713" w:rsidRPr="00DF7DD0" w:rsidRDefault="00492713" w:rsidP="00DA09FA">
            <w:pPr>
              <w:pStyle w:val="ConsPlusCell"/>
              <w:rPr>
                <w:sz w:val="24"/>
                <w:szCs w:val="24"/>
              </w:rPr>
            </w:pPr>
          </w:p>
        </w:tc>
        <w:tc>
          <w:tcPr>
            <w:tcW w:w="1548" w:type="dxa"/>
            <w:vMerge/>
          </w:tcPr>
          <w:p w:rsidR="00492713" w:rsidRPr="00DF7DD0" w:rsidRDefault="00492713" w:rsidP="00DA09FA">
            <w:pPr>
              <w:pStyle w:val="ConsPlusCell"/>
              <w:rPr>
                <w:sz w:val="24"/>
                <w:szCs w:val="24"/>
              </w:rPr>
            </w:pPr>
          </w:p>
        </w:tc>
        <w:tc>
          <w:tcPr>
            <w:tcW w:w="1227" w:type="dxa"/>
          </w:tcPr>
          <w:p w:rsidR="00492713" w:rsidRPr="00DF7DD0" w:rsidRDefault="00492713" w:rsidP="00DA09FA">
            <w:pPr>
              <w:pStyle w:val="ConsPlusCell"/>
              <w:rPr>
                <w:sz w:val="24"/>
                <w:szCs w:val="24"/>
              </w:rPr>
            </w:pPr>
          </w:p>
        </w:tc>
        <w:tc>
          <w:tcPr>
            <w:tcW w:w="1143" w:type="dxa"/>
          </w:tcPr>
          <w:p w:rsidR="00492713" w:rsidRPr="00DF7DD0" w:rsidRDefault="00492713" w:rsidP="00DA09FA">
            <w:pPr>
              <w:pStyle w:val="ConsPlusCell"/>
              <w:rPr>
                <w:sz w:val="24"/>
                <w:szCs w:val="24"/>
              </w:rPr>
            </w:pPr>
            <w:r w:rsidRPr="00DF7DD0">
              <w:rPr>
                <w:sz w:val="24"/>
                <w:szCs w:val="24"/>
              </w:rPr>
              <w:t xml:space="preserve">Другие источники  </w:t>
            </w:r>
          </w:p>
        </w:tc>
        <w:tc>
          <w:tcPr>
            <w:tcW w:w="1067" w:type="dxa"/>
          </w:tcPr>
          <w:p w:rsidR="00492713" w:rsidRPr="00DF7DD0" w:rsidRDefault="00492713"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492713" w:rsidRPr="00DF7DD0" w:rsidRDefault="00492713" w:rsidP="00DA09FA">
            <w:pPr>
              <w:pStyle w:val="ConsPlusCell"/>
              <w:rPr>
                <w:sz w:val="24"/>
                <w:szCs w:val="24"/>
              </w:rPr>
            </w:pPr>
          </w:p>
        </w:tc>
        <w:tc>
          <w:tcPr>
            <w:tcW w:w="860" w:type="dxa"/>
          </w:tcPr>
          <w:p w:rsidR="00492713" w:rsidRPr="00DF7DD0" w:rsidRDefault="00492713" w:rsidP="00DA09FA">
            <w:pPr>
              <w:pStyle w:val="ConsPlusCell"/>
              <w:rPr>
                <w:sz w:val="24"/>
                <w:szCs w:val="24"/>
              </w:rPr>
            </w:pPr>
          </w:p>
        </w:tc>
        <w:tc>
          <w:tcPr>
            <w:tcW w:w="775" w:type="dxa"/>
          </w:tcPr>
          <w:p w:rsidR="00492713" w:rsidRPr="00DF7DD0" w:rsidRDefault="00492713" w:rsidP="00DA09FA">
            <w:pPr>
              <w:pStyle w:val="ConsPlusCell"/>
              <w:rPr>
                <w:sz w:val="24"/>
                <w:szCs w:val="24"/>
              </w:rPr>
            </w:pPr>
          </w:p>
        </w:tc>
        <w:tc>
          <w:tcPr>
            <w:tcW w:w="632" w:type="dxa"/>
          </w:tcPr>
          <w:p w:rsidR="00492713" w:rsidRPr="00DF7DD0" w:rsidRDefault="00492713" w:rsidP="00DA09FA">
            <w:pPr>
              <w:pStyle w:val="ConsPlusCell"/>
              <w:rPr>
                <w:sz w:val="24"/>
                <w:szCs w:val="24"/>
              </w:rPr>
            </w:pPr>
          </w:p>
        </w:tc>
        <w:tc>
          <w:tcPr>
            <w:tcW w:w="670" w:type="dxa"/>
          </w:tcPr>
          <w:p w:rsidR="00492713" w:rsidRPr="00DF7DD0" w:rsidRDefault="00492713" w:rsidP="00DA09FA">
            <w:pPr>
              <w:pStyle w:val="ConsPlusCell"/>
              <w:rPr>
                <w:sz w:val="24"/>
                <w:szCs w:val="24"/>
              </w:rPr>
            </w:pPr>
          </w:p>
        </w:tc>
        <w:tc>
          <w:tcPr>
            <w:tcW w:w="948" w:type="dxa"/>
          </w:tcPr>
          <w:p w:rsidR="00492713" w:rsidRPr="00DF7DD0" w:rsidRDefault="00492713" w:rsidP="00DA09FA">
            <w:pPr>
              <w:pStyle w:val="ConsPlusCell"/>
              <w:rPr>
                <w:sz w:val="24"/>
                <w:szCs w:val="24"/>
              </w:rPr>
            </w:pPr>
          </w:p>
        </w:tc>
        <w:tc>
          <w:tcPr>
            <w:tcW w:w="992" w:type="dxa"/>
          </w:tcPr>
          <w:p w:rsidR="00492713" w:rsidRPr="00DF7DD0" w:rsidRDefault="00492713" w:rsidP="00DA09FA">
            <w:pPr>
              <w:pStyle w:val="ConsPlusCell"/>
              <w:rPr>
                <w:sz w:val="24"/>
                <w:szCs w:val="24"/>
              </w:rPr>
            </w:pPr>
          </w:p>
        </w:tc>
        <w:tc>
          <w:tcPr>
            <w:tcW w:w="751" w:type="dxa"/>
          </w:tcPr>
          <w:p w:rsidR="00492713" w:rsidRPr="00DF7DD0" w:rsidRDefault="00492713" w:rsidP="00DA09FA">
            <w:pPr>
              <w:pStyle w:val="ConsPlusCell"/>
              <w:rPr>
                <w:sz w:val="24"/>
                <w:szCs w:val="24"/>
              </w:rPr>
            </w:pPr>
          </w:p>
        </w:tc>
        <w:tc>
          <w:tcPr>
            <w:tcW w:w="809" w:type="dxa"/>
          </w:tcPr>
          <w:p w:rsidR="00492713" w:rsidRPr="00DF7DD0" w:rsidRDefault="00492713" w:rsidP="00DA09FA">
            <w:pPr>
              <w:pStyle w:val="ConsPlusCell"/>
              <w:rPr>
                <w:sz w:val="24"/>
                <w:szCs w:val="24"/>
              </w:rPr>
            </w:pPr>
          </w:p>
        </w:tc>
        <w:tc>
          <w:tcPr>
            <w:tcW w:w="1139" w:type="dxa"/>
            <w:vMerge/>
          </w:tcPr>
          <w:p w:rsidR="00492713" w:rsidRPr="00DF7DD0" w:rsidRDefault="00492713" w:rsidP="00DA09FA">
            <w:pPr>
              <w:pStyle w:val="ConsPlusCell"/>
              <w:rPr>
                <w:sz w:val="24"/>
                <w:szCs w:val="24"/>
              </w:rPr>
            </w:pPr>
          </w:p>
        </w:tc>
        <w:tc>
          <w:tcPr>
            <w:tcW w:w="1275" w:type="dxa"/>
            <w:vMerge/>
          </w:tcPr>
          <w:p w:rsidR="00492713" w:rsidRPr="00DF7DD0" w:rsidRDefault="00492713" w:rsidP="00DA09FA">
            <w:pPr>
              <w:pStyle w:val="ConsPlusCell"/>
              <w:rPr>
                <w:sz w:val="24"/>
                <w:szCs w:val="24"/>
              </w:rPr>
            </w:pPr>
          </w:p>
        </w:tc>
      </w:tr>
      <w:tr w:rsidR="00E864D6" w:rsidRPr="00DF7DD0" w:rsidTr="00C52C3E">
        <w:trPr>
          <w:trHeight w:val="229"/>
          <w:tblCellSpacing w:w="5" w:type="nil"/>
          <w:jc w:val="center"/>
        </w:trPr>
        <w:tc>
          <w:tcPr>
            <w:tcW w:w="513" w:type="dxa"/>
            <w:vMerge w:val="restart"/>
          </w:tcPr>
          <w:p w:rsidR="00E864D6" w:rsidRPr="00DF7DD0" w:rsidRDefault="00E864D6" w:rsidP="00DA09FA">
            <w:pPr>
              <w:pStyle w:val="ConsPlusCell"/>
              <w:rPr>
                <w:b/>
                <w:sz w:val="24"/>
                <w:szCs w:val="24"/>
              </w:rPr>
            </w:pPr>
            <w:r w:rsidRPr="00DF7DD0">
              <w:rPr>
                <w:b/>
                <w:sz w:val="24"/>
                <w:szCs w:val="24"/>
              </w:rPr>
              <w:t>2.</w:t>
            </w:r>
          </w:p>
        </w:tc>
        <w:tc>
          <w:tcPr>
            <w:tcW w:w="1548" w:type="dxa"/>
            <w:vMerge w:val="restart"/>
          </w:tcPr>
          <w:p w:rsidR="00E864D6" w:rsidRPr="00DF7DD0" w:rsidRDefault="00E864D6" w:rsidP="00DA09FA">
            <w:pPr>
              <w:pStyle w:val="ConsPlusCell"/>
              <w:rPr>
                <w:b/>
                <w:sz w:val="24"/>
                <w:szCs w:val="24"/>
              </w:rPr>
            </w:pPr>
            <w:r w:rsidRPr="00DF7DD0">
              <w:rPr>
                <w:b/>
                <w:sz w:val="24"/>
                <w:szCs w:val="24"/>
              </w:rPr>
              <w:t>Подпрограмма «Совершенствование оказания специализированной медицинско</w:t>
            </w:r>
            <w:r w:rsidRPr="00DF7DD0">
              <w:rPr>
                <w:b/>
                <w:sz w:val="24"/>
                <w:szCs w:val="24"/>
              </w:rPr>
              <w:lastRenderedPageBreak/>
              <w:t>й помощи»</w:t>
            </w:r>
          </w:p>
        </w:tc>
        <w:tc>
          <w:tcPr>
            <w:tcW w:w="1227" w:type="dxa"/>
            <w:vMerge w:val="restart"/>
          </w:tcPr>
          <w:p w:rsidR="00E864D6" w:rsidRPr="00DF7DD0" w:rsidRDefault="00E864D6" w:rsidP="00DA09FA">
            <w:pPr>
              <w:pStyle w:val="ConsPlusCell"/>
              <w:rPr>
                <w:b/>
                <w:sz w:val="24"/>
                <w:szCs w:val="24"/>
              </w:rPr>
            </w:pPr>
          </w:p>
        </w:tc>
        <w:tc>
          <w:tcPr>
            <w:tcW w:w="1143" w:type="dxa"/>
          </w:tcPr>
          <w:p w:rsidR="00E864D6" w:rsidRPr="00DF7DD0" w:rsidRDefault="00E864D6" w:rsidP="00DA09FA">
            <w:pPr>
              <w:pStyle w:val="ConsPlusCell"/>
              <w:rPr>
                <w:b/>
                <w:sz w:val="24"/>
                <w:szCs w:val="24"/>
              </w:rPr>
            </w:pPr>
            <w:r w:rsidRPr="00DF7DD0">
              <w:rPr>
                <w:b/>
                <w:sz w:val="24"/>
                <w:szCs w:val="24"/>
              </w:rPr>
              <w:t>Итого</w:t>
            </w:r>
          </w:p>
        </w:tc>
        <w:tc>
          <w:tcPr>
            <w:tcW w:w="1067" w:type="dxa"/>
          </w:tcPr>
          <w:p w:rsidR="00E864D6" w:rsidRPr="00DF7DD0" w:rsidRDefault="00E864D6" w:rsidP="00DA09FA">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864D6" w:rsidRPr="00DF7DD0" w:rsidRDefault="00E864D6" w:rsidP="00DA09FA">
            <w:pPr>
              <w:pStyle w:val="ConsPlusCell"/>
              <w:rPr>
                <w:b/>
                <w:sz w:val="24"/>
                <w:szCs w:val="24"/>
              </w:rPr>
            </w:pPr>
          </w:p>
        </w:tc>
        <w:tc>
          <w:tcPr>
            <w:tcW w:w="860" w:type="dxa"/>
          </w:tcPr>
          <w:p w:rsidR="00E864D6" w:rsidRPr="00DF7DD0" w:rsidRDefault="00E864D6" w:rsidP="00DA09FA">
            <w:pPr>
              <w:pStyle w:val="ConsPlusCell"/>
              <w:rPr>
                <w:b/>
                <w:sz w:val="24"/>
                <w:szCs w:val="24"/>
              </w:rPr>
            </w:pPr>
          </w:p>
        </w:tc>
        <w:tc>
          <w:tcPr>
            <w:tcW w:w="775" w:type="dxa"/>
          </w:tcPr>
          <w:p w:rsidR="00E864D6" w:rsidRPr="00DF7DD0" w:rsidRDefault="00E864D6" w:rsidP="00DA09FA">
            <w:pPr>
              <w:pStyle w:val="ConsPlusCell"/>
              <w:rPr>
                <w:b/>
                <w:sz w:val="24"/>
                <w:szCs w:val="24"/>
              </w:rPr>
            </w:pPr>
          </w:p>
        </w:tc>
        <w:tc>
          <w:tcPr>
            <w:tcW w:w="632" w:type="dxa"/>
          </w:tcPr>
          <w:p w:rsidR="00E864D6" w:rsidRPr="00DF7DD0" w:rsidRDefault="00E864D6" w:rsidP="00DA09FA">
            <w:pPr>
              <w:pStyle w:val="ConsPlusCell"/>
              <w:rPr>
                <w:b/>
                <w:sz w:val="24"/>
                <w:szCs w:val="24"/>
              </w:rPr>
            </w:pPr>
          </w:p>
        </w:tc>
        <w:tc>
          <w:tcPr>
            <w:tcW w:w="670" w:type="dxa"/>
          </w:tcPr>
          <w:p w:rsidR="00E864D6" w:rsidRPr="00DF7DD0" w:rsidRDefault="00E864D6" w:rsidP="00DA09FA">
            <w:pPr>
              <w:pStyle w:val="ConsPlusCell"/>
              <w:rPr>
                <w:b/>
                <w:sz w:val="24"/>
                <w:szCs w:val="24"/>
              </w:rPr>
            </w:pPr>
          </w:p>
        </w:tc>
        <w:tc>
          <w:tcPr>
            <w:tcW w:w="948" w:type="dxa"/>
          </w:tcPr>
          <w:p w:rsidR="00E864D6" w:rsidRPr="00DF7DD0" w:rsidRDefault="00E864D6" w:rsidP="00DA09FA">
            <w:pPr>
              <w:pStyle w:val="ConsPlusCell"/>
              <w:rPr>
                <w:b/>
                <w:sz w:val="24"/>
                <w:szCs w:val="24"/>
              </w:rPr>
            </w:pPr>
          </w:p>
        </w:tc>
        <w:tc>
          <w:tcPr>
            <w:tcW w:w="992" w:type="dxa"/>
          </w:tcPr>
          <w:p w:rsidR="00E864D6" w:rsidRPr="00DF7DD0" w:rsidRDefault="00E864D6" w:rsidP="00DA09FA">
            <w:pPr>
              <w:pStyle w:val="ConsPlusCell"/>
              <w:rPr>
                <w:b/>
                <w:sz w:val="24"/>
                <w:szCs w:val="24"/>
              </w:rPr>
            </w:pPr>
          </w:p>
        </w:tc>
        <w:tc>
          <w:tcPr>
            <w:tcW w:w="751" w:type="dxa"/>
          </w:tcPr>
          <w:p w:rsidR="00E864D6" w:rsidRPr="00DF7DD0" w:rsidRDefault="00E864D6" w:rsidP="00DA09FA">
            <w:pPr>
              <w:pStyle w:val="ConsPlusCell"/>
              <w:rPr>
                <w:b/>
                <w:sz w:val="24"/>
                <w:szCs w:val="24"/>
              </w:rPr>
            </w:pPr>
          </w:p>
        </w:tc>
        <w:tc>
          <w:tcPr>
            <w:tcW w:w="809" w:type="dxa"/>
          </w:tcPr>
          <w:p w:rsidR="00E864D6" w:rsidRPr="00DF7DD0" w:rsidRDefault="00E864D6" w:rsidP="00DA09FA">
            <w:pPr>
              <w:pStyle w:val="ConsPlusCell"/>
              <w:rPr>
                <w:b/>
                <w:sz w:val="24"/>
                <w:szCs w:val="24"/>
              </w:rPr>
            </w:pPr>
          </w:p>
        </w:tc>
        <w:tc>
          <w:tcPr>
            <w:tcW w:w="1139" w:type="dxa"/>
            <w:vMerge w:val="restart"/>
          </w:tcPr>
          <w:p w:rsidR="00E864D6" w:rsidRPr="00DF7DD0" w:rsidRDefault="00E864D6" w:rsidP="00DA09FA">
            <w:pPr>
              <w:pStyle w:val="ConsPlusCell"/>
              <w:rPr>
                <w:b/>
                <w:sz w:val="24"/>
                <w:szCs w:val="24"/>
              </w:rPr>
            </w:pPr>
            <w:r w:rsidRPr="00DF7DD0">
              <w:rPr>
                <w:b/>
                <w:sz w:val="24"/>
                <w:szCs w:val="24"/>
              </w:rPr>
              <w:t>МБУЗ ЦРБ Октябрьского района</w:t>
            </w:r>
          </w:p>
        </w:tc>
        <w:tc>
          <w:tcPr>
            <w:tcW w:w="1275" w:type="dxa"/>
            <w:vMerge w:val="restart"/>
          </w:tcPr>
          <w:p w:rsidR="00E864D6" w:rsidRPr="00DF7DD0" w:rsidRDefault="00E864D6" w:rsidP="00DA09FA">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 снижение смертности от </w:t>
            </w:r>
            <w:proofErr w:type="gramStart"/>
            <w:r w:rsidRPr="00DF7DD0">
              <w:rPr>
                <w:rFonts w:ascii="Times New Roman" w:hAnsi="Times New Roman"/>
                <w:bCs/>
                <w:sz w:val="24"/>
                <w:szCs w:val="24"/>
              </w:rPr>
              <w:t>сердечно-сосудистых</w:t>
            </w:r>
            <w:proofErr w:type="gramEnd"/>
            <w:r w:rsidRPr="00DF7DD0">
              <w:rPr>
                <w:rFonts w:ascii="Times New Roman" w:hAnsi="Times New Roman"/>
                <w:bCs/>
                <w:sz w:val="24"/>
                <w:szCs w:val="24"/>
              </w:rPr>
              <w:t xml:space="preserve"> заболеван</w:t>
            </w:r>
            <w:r w:rsidRPr="00DF7DD0">
              <w:rPr>
                <w:rFonts w:ascii="Times New Roman" w:hAnsi="Times New Roman"/>
                <w:bCs/>
                <w:sz w:val="24"/>
                <w:szCs w:val="24"/>
              </w:rPr>
              <w:lastRenderedPageBreak/>
              <w:t>ий;</w:t>
            </w:r>
          </w:p>
          <w:p w:rsidR="00E864D6" w:rsidRPr="00DF7DD0" w:rsidRDefault="00E864D6" w:rsidP="00DA09FA">
            <w:pPr>
              <w:spacing w:after="0" w:line="240" w:lineRule="auto"/>
              <w:ind w:left="-4"/>
              <w:rPr>
                <w:rFonts w:ascii="Times New Roman" w:hAnsi="Times New Roman"/>
                <w:bCs/>
                <w:sz w:val="24"/>
                <w:szCs w:val="24"/>
              </w:rPr>
            </w:pPr>
            <w:r w:rsidRPr="00DF7DD0">
              <w:rPr>
                <w:rFonts w:ascii="Times New Roman" w:hAnsi="Times New Roman"/>
                <w:bCs/>
                <w:sz w:val="24"/>
                <w:szCs w:val="24"/>
              </w:rPr>
              <w:t>- обеспеченность населения местами для стационарного лечения;</w:t>
            </w:r>
          </w:p>
          <w:p w:rsidR="00E864D6" w:rsidRPr="00DF7DD0" w:rsidRDefault="00E864D6" w:rsidP="00DA09FA">
            <w:pPr>
              <w:pStyle w:val="ConsPlusCell"/>
              <w:rPr>
                <w:b/>
                <w:sz w:val="24"/>
                <w:szCs w:val="24"/>
              </w:rPr>
            </w:pPr>
            <w:r w:rsidRPr="00DF7DD0">
              <w:rPr>
                <w:bCs/>
                <w:sz w:val="24"/>
                <w:szCs w:val="24"/>
              </w:rPr>
              <w:t>- увеличение продолжительности жизни.</w:t>
            </w:r>
          </w:p>
        </w:tc>
      </w:tr>
      <w:tr w:rsidR="00E864D6" w:rsidRPr="00DF7DD0" w:rsidTr="00C52C3E">
        <w:trPr>
          <w:trHeight w:val="229"/>
          <w:tblCellSpacing w:w="5" w:type="nil"/>
          <w:jc w:val="center"/>
        </w:trPr>
        <w:tc>
          <w:tcPr>
            <w:tcW w:w="513" w:type="dxa"/>
            <w:vMerge/>
          </w:tcPr>
          <w:p w:rsidR="00E864D6" w:rsidRPr="00DF7DD0" w:rsidRDefault="00E864D6" w:rsidP="00DA09FA">
            <w:pPr>
              <w:pStyle w:val="ConsPlusCell"/>
              <w:rPr>
                <w:b/>
                <w:sz w:val="24"/>
                <w:szCs w:val="24"/>
              </w:rPr>
            </w:pPr>
          </w:p>
        </w:tc>
        <w:tc>
          <w:tcPr>
            <w:tcW w:w="1548" w:type="dxa"/>
            <w:vMerge/>
          </w:tcPr>
          <w:p w:rsidR="00E864D6" w:rsidRPr="00DF7DD0" w:rsidRDefault="00E864D6" w:rsidP="00DA09FA">
            <w:pPr>
              <w:pStyle w:val="ConsPlusCell"/>
              <w:rPr>
                <w:b/>
                <w:sz w:val="24"/>
                <w:szCs w:val="24"/>
              </w:rPr>
            </w:pPr>
          </w:p>
        </w:tc>
        <w:tc>
          <w:tcPr>
            <w:tcW w:w="1227" w:type="dxa"/>
            <w:vMerge/>
          </w:tcPr>
          <w:p w:rsidR="00E864D6" w:rsidRPr="00DF7DD0" w:rsidRDefault="00E864D6" w:rsidP="00DA09FA">
            <w:pPr>
              <w:pStyle w:val="ConsPlusCell"/>
              <w:rPr>
                <w:b/>
                <w:sz w:val="24"/>
                <w:szCs w:val="24"/>
              </w:rPr>
            </w:pPr>
          </w:p>
        </w:tc>
        <w:tc>
          <w:tcPr>
            <w:tcW w:w="1143" w:type="dxa"/>
          </w:tcPr>
          <w:p w:rsidR="00E864D6" w:rsidRPr="00DF7DD0" w:rsidRDefault="00E864D6" w:rsidP="00DA09FA">
            <w:pPr>
              <w:pStyle w:val="ConsPlusCell"/>
              <w:rPr>
                <w:b/>
                <w:sz w:val="24"/>
                <w:szCs w:val="24"/>
              </w:rPr>
            </w:pPr>
            <w:r w:rsidRPr="00DF7DD0">
              <w:rPr>
                <w:b/>
                <w:sz w:val="24"/>
                <w:szCs w:val="24"/>
              </w:rPr>
              <w:t>в том числе:</w:t>
            </w:r>
          </w:p>
        </w:tc>
        <w:tc>
          <w:tcPr>
            <w:tcW w:w="1067" w:type="dxa"/>
          </w:tcPr>
          <w:p w:rsidR="00E864D6" w:rsidRPr="00DF7DD0" w:rsidRDefault="00E864D6" w:rsidP="00DA09FA">
            <w:pPr>
              <w:spacing w:line="240" w:lineRule="auto"/>
              <w:jc w:val="center"/>
              <w:rPr>
                <w:rFonts w:ascii="Times New Roman" w:hAnsi="Times New Roman"/>
                <w:b/>
                <w:sz w:val="24"/>
                <w:szCs w:val="24"/>
              </w:rPr>
            </w:pPr>
          </w:p>
        </w:tc>
        <w:tc>
          <w:tcPr>
            <w:tcW w:w="975" w:type="dxa"/>
          </w:tcPr>
          <w:p w:rsidR="00E864D6" w:rsidRPr="00DF7DD0" w:rsidRDefault="00E864D6" w:rsidP="00DA09FA">
            <w:pPr>
              <w:pStyle w:val="ConsPlusCell"/>
              <w:rPr>
                <w:b/>
                <w:sz w:val="24"/>
                <w:szCs w:val="24"/>
              </w:rPr>
            </w:pPr>
          </w:p>
        </w:tc>
        <w:tc>
          <w:tcPr>
            <w:tcW w:w="860" w:type="dxa"/>
          </w:tcPr>
          <w:p w:rsidR="00E864D6" w:rsidRPr="00DF7DD0" w:rsidRDefault="00E864D6" w:rsidP="00DA09FA">
            <w:pPr>
              <w:pStyle w:val="ConsPlusCell"/>
              <w:rPr>
                <w:b/>
                <w:sz w:val="24"/>
                <w:szCs w:val="24"/>
              </w:rPr>
            </w:pPr>
          </w:p>
        </w:tc>
        <w:tc>
          <w:tcPr>
            <w:tcW w:w="775" w:type="dxa"/>
          </w:tcPr>
          <w:p w:rsidR="00E864D6" w:rsidRPr="00DF7DD0" w:rsidRDefault="00E864D6" w:rsidP="00DA09FA">
            <w:pPr>
              <w:pStyle w:val="ConsPlusCell"/>
              <w:rPr>
                <w:b/>
                <w:sz w:val="24"/>
                <w:szCs w:val="24"/>
              </w:rPr>
            </w:pPr>
          </w:p>
        </w:tc>
        <w:tc>
          <w:tcPr>
            <w:tcW w:w="632" w:type="dxa"/>
          </w:tcPr>
          <w:p w:rsidR="00E864D6" w:rsidRPr="00DF7DD0" w:rsidRDefault="00E864D6" w:rsidP="00DA09FA">
            <w:pPr>
              <w:pStyle w:val="ConsPlusCell"/>
              <w:rPr>
                <w:b/>
                <w:sz w:val="24"/>
                <w:szCs w:val="24"/>
              </w:rPr>
            </w:pPr>
          </w:p>
        </w:tc>
        <w:tc>
          <w:tcPr>
            <w:tcW w:w="670" w:type="dxa"/>
          </w:tcPr>
          <w:p w:rsidR="00E864D6" w:rsidRPr="00DF7DD0" w:rsidRDefault="00E864D6" w:rsidP="00DA09FA">
            <w:pPr>
              <w:pStyle w:val="ConsPlusCell"/>
              <w:rPr>
                <w:b/>
                <w:sz w:val="24"/>
                <w:szCs w:val="24"/>
              </w:rPr>
            </w:pPr>
          </w:p>
        </w:tc>
        <w:tc>
          <w:tcPr>
            <w:tcW w:w="948" w:type="dxa"/>
          </w:tcPr>
          <w:p w:rsidR="00E864D6" w:rsidRPr="00DF7DD0" w:rsidRDefault="00E864D6" w:rsidP="00DA09FA">
            <w:pPr>
              <w:pStyle w:val="ConsPlusCell"/>
              <w:rPr>
                <w:b/>
                <w:sz w:val="24"/>
                <w:szCs w:val="24"/>
              </w:rPr>
            </w:pPr>
          </w:p>
        </w:tc>
        <w:tc>
          <w:tcPr>
            <w:tcW w:w="992" w:type="dxa"/>
          </w:tcPr>
          <w:p w:rsidR="00E864D6" w:rsidRPr="00DF7DD0" w:rsidRDefault="00E864D6" w:rsidP="00DA09FA">
            <w:pPr>
              <w:pStyle w:val="ConsPlusCell"/>
              <w:rPr>
                <w:b/>
                <w:sz w:val="24"/>
                <w:szCs w:val="24"/>
              </w:rPr>
            </w:pPr>
          </w:p>
        </w:tc>
        <w:tc>
          <w:tcPr>
            <w:tcW w:w="751" w:type="dxa"/>
          </w:tcPr>
          <w:p w:rsidR="00E864D6" w:rsidRPr="00DF7DD0" w:rsidRDefault="00E864D6" w:rsidP="00DA09FA">
            <w:pPr>
              <w:pStyle w:val="ConsPlusCell"/>
              <w:rPr>
                <w:b/>
                <w:sz w:val="24"/>
                <w:szCs w:val="24"/>
              </w:rPr>
            </w:pPr>
          </w:p>
        </w:tc>
        <w:tc>
          <w:tcPr>
            <w:tcW w:w="809" w:type="dxa"/>
          </w:tcPr>
          <w:p w:rsidR="00E864D6" w:rsidRPr="00DF7DD0" w:rsidRDefault="00E864D6" w:rsidP="00DA09FA">
            <w:pPr>
              <w:pStyle w:val="ConsPlusCell"/>
              <w:rPr>
                <w:b/>
                <w:sz w:val="24"/>
                <w:szCs w:val="24"/>
              </w:rPr>
            </w:pPr>
          </w:p>
        </w:tc>
        <w:tc>
          <w:tcPr>
            <w:tcW w:w="1139" w:type="dxa"/>
            <w:vMerge/>
          </w:tcPr>
          <w:p w:rsidR="00E864D6" w:rsidRPr="00DF7DD0" w:rsidRDefault="00E864D6" w:rsidP="00DA09FA">
            <w:pPr>
              <w:pStyle w:val="ConsPlusCell"/>
              <w:rPr>
                <w:b/>
                <w:sz w:val="24"/>
                <w:szCs w:val="24"/>
              </w:rPr>
            </w:pPr>
          </w:p>
        </w:tc>
        <w:tc>
          <w:tcPr>
            <w:tcW w:w="1275" w:type="dxa"/>
            <w:vMerge/>
          </w:tcPr>
          <w:p w:rsidR="00E864D6" w:rsidRPr="00DF7DD0" w:rsidRDefault="00E864D6" w:rsidP="00DA09FA">
            <w:pPr>
              <w:spacing w:after="0" w:line="240" w:lineRule="auto"/>
              <w:ind w:left="-4"/>
              <w:rPr>
                <w:rFonts w:ascii="Times New Roman" w:hAnsi="Times New Roman"/>
                <w:bCs/>
                <w:sz w:val="24"/>
                <w:szCs w:val="24"/>
              </w:rPr>
            </w:pPr>
          </w:p>
        </w:tc>
      </w:tr>
      <w:tr w:rsidR="00E864D6" w:rsidRPr="00DF7DD0" w:rsidTr="00C52C3E">
        <w:trPr>
          <w:trHeight w:val="523"/>
          <w:tblCellSpacing w:w="5" w:type="nil"/>
          <w:jc w:val="center"/>
        </w:trPr>
        <w:tc>
          <w:tcPr>
            <w:tcW w:w="513" w:type="dxa"/>
            <w:vMerge/>
          </w:tcPr>
          <w:p w:rsidR="00E864D6" w:rsidRPr="00DF7DD0" w:rsidRDefault="00E864D6" w:rsidP="00DA09FA">
            <w:pPr>
              <w:pStyle w:val="ConsPlusCell"/>
              <w:rPr>
                <w:b/>
                <w:sz w:val="24"/>
                <w:szCs w:val="24"/>
              </w:rPr>
            </w:pPr>
          </w:p>
        </w:tc>
        <w:tc>
          <w:tcPr>
            <w:tcW w:w="1548" w:type="dxa"/>
            <w:vMerge/>
          </w:tcPr>
          <w:p w:rsidR="00E864D6" w:rsidRPr="00DF7DD0" w:rsidRDefault="00E864D6" w:rsidP="00DA09FA">
            <w:pPr>
              <w:pStyle w:val="ConsPlusCell"/>
              <w:rPr>
                <w:b/>
                <w:sz w:val="24"/>
                <w:szCs w:val="24"/>
              </w:rPr>
            </w:pPr>
          </w:p>
        </w:tc>
        <w:tc>
          <w:tcPr>
            <w:tcW w:w="1227" w:type="dxa"/>
            <w:vMerge/>
          </w:tcPr>
          <w:p w:rsidR="00E864D6" w:rsidRPr="00DF7DD0" w:rsidRDefault="00E864D6" w:rsidP="00DA09FA">
            <w:pPr>
              <w:pStyle w:val="ConsPlusCell"/>
              <w:rPr>
                <w:b/>
                <w:sz w:val="24"/>
                <w:szCs w:val="24"/>
              </w:rPr>
            </w:pPr>
          </w:p>
        </w:tc>
        <w:tc>
          <w:tcPr>
            <w:tcW w:w="1143" w:type="dxa"/>
          </w:tcPr>
          <w:p w:rsidR="00E864D6" w:rsidRPr="00DF7DD0" w:rsidRDefault="00E864D6" w:rsidP="00DA09FA">
            <w:pPr>
              <w:pStyle w:val="ConsPlusCell"/>
              <w:rPr>
                <w:b/>
                <w:sz w:val="24"/>
                <w:szCs w:val="24"/>
              </w:rPr>
            </w:pPr>
            <w:r w:rsidRPr="00DF7DD0">
              <w:rPr>
                <w:b/>
                <w:sz w:val="24"/>
                <w:szCs w:val="24"/>
              </w:rPr>
              <w:t>Средства бюджета Октябрь</w:t>
            </w:r>
            <w:r w:rsidRPr="00DF7DD0">
              <w:rPr>
                <w:b/>
                <w:sz w:val="24"/>
                <w:szCs w:val="24"/>
              </w:rPr>
              <w:lastRenderedPageBreak/>
              <w:t xml:space="preserve">ского района   </w:t>
            </w:r>
          </w:p>
        </w:tc>
        <w:tc>
          <w:tcPr>
            <w:tcW w:w="1067" w:type="dxa"/>
          </w:tcPr>
          <w:p w:rsidR="00E864D6" w:rsidRPr="00DF7DD0" w:rsidRDefault="00E864D6" w:rsidP="00DA09FA">
            <w:pPr>
              <w:spacing w:line="240" w:lineRule="auto"/>
              <w:jc w:val="center"/>
              <w:rPr>
                <w:rFonts w:ascii="Times New Roman" w:hAnsi="Times New Roman"/>
                <w:b/>
                <w:sz w:val="24"/>
                <w:szCs w:val="24"/>
              </w:rPr>
            </w:pPr>
            <w:r w:rsidRPr="00DF7DD0">
              <w:rPr>
                <w:rFonts w:ascii="Times New Roman" w:hAnsi="Times New Roman"/>
                <w:b/>
                <w:sz w:val="24"/>
                <w:szCs w:val="24"/>
              </w:rPr>
              <w:lastRenderedPageBreak/>
              <w:t>2014-2020</w:t>
            </w:r>
          </w:p>
        </w:tc>
        <w:tc>
          <w:tcPr>
            <w:tcW w:w="975" w:type="dxa"/>
          </w:tcPr>
          <w:p w:rsidR="00E864D6" w:rsidRPr="00DF7DD0" w:rsidRDefault="00E864D6" w:rsidP="00DA09FA">
            <w:pPr>
              <w:pStyle w:val="ConsPlusCell"/>
              <w:rPr>
                <w:b/>
                <w:sz w:val="24"/>
                <w:szCs w:val="24"/>
              </w:rPr>
            </w:pPr>
          </w:p>
        </w:tc>
        <w:tc>
          <w:tcPr>
            <w:tcW w:w="860" w:type="dxa"/>
          </w:tcPr>
          <w:p w:rsidR="00E864D6" w:rsidRPr="00DF7DD0" w:rsidRDefault="00E864D6" w:rsidP="00DA09FA">
            <w:pPr>
              <w:pStyle w:val="ConsPlusCell"/>
              <w:rPr>
                <w:b/>
                <w:sz w:val="24"/>
                <w:szCs w:val="24"/>
              </w:rPr>
            </w:pPr>
          </w:p>
        </w:tc>
        <w:tc>
          <w:tcPr>
            <w:tcW w:w="775" w:type="dxa"/>
          </w:tcPr>
          <w:p w:rsidR="00E864D6" w:rsidRPr="00DF7DD0" w:rsidRDefault="00E864D6" w:rsidP="00DA09FA">
            <w:pPr>
              <w:pStyle w:val="ConsPlusCell"/>
              <w:rPr>
                <w:b/>
                <w:sz w:val="24"/>
                <w:szCs w:val="24"/>
              </w:rPr>
            </w:pPr>
          </w:p>
        </w:tc>
        <w:tc>
          <w:tcPr>
            <w:tcW w:w="632" w:type="dxa"/>
          </w:tcPr>
          <w:p w:rsidR="00E864D6" w:rsidRPr="00DF7DD0" w:rsidRDefault="00E864D6" w:rsidP="00DA09FA">
            <w:pPr>
              <w:pStyle w:val="ConsPlusCell"/>
              <w:rPr>
                <w:b/>
                <w:sz w:val="24"/>
                <w:szCs w:val="24"/>
              </w:rPr>
            </w:pPr>
          </w:p>
        </w:tc>
        <w:tc>
          <w:tcPr>
            <w:tcW w:w="670" w:type="dxa"/>
          </w:tcPr>
          <w:p w:rsidR="00E864D6" w:rsidRPr="00DF7DD0" w:rsidRDefault="00E864D6" w:rsidP="00DA09FA">
            <w:pPr>
              <w:pStyle w:val="ConsPlusCell"/>
              <w:rPr>
                <w:b/>
                <w:sz w:val="24"/>
                <w:szCs w:val="24"/>
              </w:rPr>
            </w:pPr>
          </w:p>
        </w:tc>
        <w:tc>
          <w:tcPr>
            <w:tcW w:w="948" w:type="dxa"/>
          </w:tcPr>
          <w:p w:rsidR="00E864D6" w:rsidRPr="00DF7DD0" w:rsidRDefault="00E864D6" w:rsidP="00DA09FA">
            <w:pPr>
              <w:pStyle w:val="ConsPlusCell"/>
              <w:rPr>
                <w:b/>
                <w:sz w:val="24"/>
                <w:szCs w:val="24"/>
              </w:rPr>
            </w:pPr>
          </w:p>
        </w:tc>
        <w:tc>
          <w:tcPr>
            <w:tcW w:w="992" w:type="dxa"/>
          </w:tcPr>
          <w:p w:rsidR="00E864D6" w:rsidRPr="00DF7DD0" w:rsidRDefault="00E864D6" w:rsidP="00DA09FA">
            <w:pPr>
              <w:pStyle w:val="ConsPlusCell"/>
              <w:rPr>
                <w:b/>
                <w:sz w:val="24"/>
                <w:szCs w:val="24"/>
              </w:rPr>
            </w:pPr>
          </w:p>
        </w:tc>
        <w:tc>
          <w:tcPr>
            <w:tcW w:w="751" w:type="dxa"/>
          </w:tcPr>
          <w:p w:rsidR="00E864D6" w:rsidRPr="00DF7DD0" w:rsidRDefault="00E864D6" w:rsidP="00DA09FA">
            <w:pPr>
              <w:pStyle w:val="ConsPlusCell"/>
              <w:rPr>
                <w:b/>
                <w:sz w:val="24"/>
                <w:szCs w:val="24"/>
              </w:rPr>
            </w:pPr>
          </w:p>
        </w:tc>
        <w:tc>
          <w:tcPr>
            <w:tcW w:w="809" w:type="dxa"/>
          </w:tcPr>
          <w:p w:rsidR="00E864D6" w:rsidRPr="00DF7DD0" w:rsidRDefault="00E864D6" w:rsidP="00DA09FA">
            <w:pPr>
              <w:pStyle w:val="ConsPlusCell"/>
              <w:rPr>
                <w:b/>
                <w:sz w:val="24"/>
                <w:szCs w:val="24"/>
              </w:rPr>
            </w:pPr>
          </w:p>
        </w:tc>
        <w:tc>
          <w:tcPr>
            <w:tcW w:w="1139" w:type="dxa"/>
            <w:vMerge/>
          </w:tcPr>
          <w:p w:rsidR="00E864D6" w:rsidRPr="00DF7DD0" w:rsidRDefault="00E864D6" w:rsidP="00DA09FA">
            <w:pPr>
              <w:pStyle w:val="ConsPlusCell"/>
              <w:rPr>
                <w:b/>
                <w:sz w:val="24"/>
                <w:szCs w:val="24"/>
              </w:rPr>
            </w:pPr>
          </w:p>
        </w:tc>
        <w:tc>
          <w:tcPr>
            <w:tcW w:w="1275" w:type="dxa"/>
            <w:vMerge/>
          </w:tcPr>
          <w:p w:rsidR="00E864D6" w:rsidRPr="00DF7DD0" w:rsidRDefault="00E864D6" w:rsidP="00DA09FA">
            <w:pPr>
              <w:pStyle w:val="ConsPlusCell"/>
              <w:rPr>
                <w:b/>
                <w:sz w:val="24"/>
                <w:szCs w:val="24"/>
              </w:rPr>
            </w:pPr>
          </w:p>
        </w:tc>
      </w:tr>
      <w:tr w:rsidR="00E864D6" w:rsidRPr="00DF7DD0" w:rsidTr="00C52C3E">
        <w:trPr>
          <w:trHeight w:val="640"/>
          <w:tblCellSpacing w:w="5" w:type="nil"/>
          <w:jc w:val="center"/>
        </w:trPr>
        <w:tc>
          <w:tcPr>
            <w:tcW w:w="513" w:type="dxa"/>
            <w:vMerge/>
          </w:tcPr>
          <w:p w:rsidR="00E864D6" w:rsidRPr="00DF7DD0" w:rsidRDefault="00E864D6" w:rsidP="00DA09FA">
            <w:pPr>
              <w:pStyle w:val="ConsPlusCell"/>
              <w:rPr>
                <w:b/>
                <w:sz w:val="24"/>
                <w:szCs w:val="24"/>
              </w:rPr>
            </w:pPr>
          </w:p>
        </w:tc>
        <w:tc>
          <w:tcPr>
            <w:tcW w:w="1548" w:type="dxa"/>
            <w:vMerge/>
          </w:tcPr>
          <w:p w:rsidR="00E864D6" w:rsidRPr="00DF7DD0" w:rsidRDefault="00E864D6" w:rsidP="00DA09FA">
            <w:pPr>
              <w:pStyle w:val="ConsPlusCell"/>
              <w:rPr>
                <w:b/>
                <w:sz w:val="24"/>
                <w:szCs w:val="24"/>
              </w:rPr>
            </w:pPr>
          </w:p>
        </w:tc>
        <w:tc>
          <w:tcPr>
            <w:tcW w:w="1227" w:type="dxa"/>
            <w:vMerge/>
          </w:tcPr>
          <w:p w:rsidR="00E864D6" w:rsidRPr="00DF7DD0" w:rsidRDefault="00E864D6" w:rsidP="00DA09FA">
            <w:pPr>
              <w:pStyle w:val="ConsPlusCell"/>
              <w:rPr>
                <w:b/>
                <w:sz w:val="24"/>
                <w:szCs w:val="24"/>
              </w:rPr>
            </w:pPr>
          </w:p>
        </w:tc>
        <w:tc>
          <w:tcPr>
            <w:tcW w:w="1143" w:type="dxa"/>
          </w:tcPr>
          <w:p w:rsidR="00E864D6" w:rsidRPr="00DF7DD0" w:rsidRDefault="00E864D6" w:rsidP="00DA09FA">
            <w:pPr>
              <w:pStyle w:val="ConsPlusCell"/>
              <w:rPr>
                <w:b/>
                <w:sz w:val="24"/>
                <w:szCs w:val="24"/>
              </w:rPr>
            </w:pPr>
            <w:r w:rsidRPr="00DF7DD0">
              <w:rPr>
                <w:b/>
                <w:sz w:val="24"/>
                <w:szCs w:val="24"/>
              </w:rPr>
              <w:t xml:space="preserve">Средства  областного бюджета  </w:t>
            </w:r>
          </w:p>
        </w:tc>
        <w:tc>
          <w:tcPr>
            <w:tcW w:w="1067" w:type="dxa"/>
          </w:tcPr>
          <w:p w:rsidR="00E864D6" w:rsidRPr="00DF7DD0" w:rsidRDefault="00E864D6" w:rsidP="00DA09FA">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864D6" w:rsidRPr="00DF7DD0" w:rsidRDefault="00E864D6" w:rsidP="00DA09FA">
            <w:pPr>
              <w:pStyle w:val="ConsPlusCell"/>
              <w:rPr>
                <w:b/>
                <w:sz w:val="24"/>
                <w:szCs w:val="24"/>
              </w:rPr>
            </w:pPr>
          </w:p>
        </w:tc>
        <w:tc>
          <w:tcPr>
            <w:tcW w:w="860" w:type="dxa"/>
          </w:tcPr>
          <w:p w:rsidR="00E864D6" w:rsidRPr="00DF7DD0" w:rsidRDefault="00E864D6" w:rsidP="00DA09FA">
            <w:pPr>
              <w:pStyle w:val="ConsPlusCell"/>
              <w:rPr>
                <w:b/>
                <w:sz w:val="24"/>
                <w:szCs w:val="24"/>
              </w:rPr>
            </w:pPr>
          </w:p>
        </w:tc>
        <w:tc>
          <w:tcPr>
            <w:tcW w:w="775" w:type="dxa"/>
          </w:tcPr>
          <w:p w:rsidR="00E864D6" w:rsidRPr="00DF7DD0" w:rsidRDefault="00E864D6" w:rsidP="00DA09FA">
            <w:pPr>
              <w:pStyle w:val="ConsPlusCell"/>
              <w:rPr>
                <w:b/>
                <w:sz w:val="24"/>
                <w:szCs w:val="24"/>
              </w:rPr>
            </w:pPr>
          </w:p>
        </w:tc>
        <w:tc>
          <w:tcPr>
            <w:tcW w:w="632" w:type="dxa"/>
          </w:tcPr>
          <w:p w:rsidR="00E864D6" w:rsidRPr="00DF7DD0" w:rsidRDefault="00E864D6" w:rsidP="00DA09FA">
            <w:pPr>
              <w:pStyle w:val="ConsPlusCell"/>
              <w:rPr>
                <w:b/>
                <w:sz w:val="24"/>
                <w:szCs w:val="24"/>
              </w:rPr>
            </w:pPr>
          </w:p>
        </w:tc>
        <w:tc>
          <w:tcPr>
            <w:tcW w:w="670" w:type="dxa"/>
          </w:tcPr>
          <w:p w:rsidR="00E864D6" w:rsidRPr="00DF7DD0" w:rsidRDefault="00E864D6" w:rsidP="00DA09FA">
            <w:pPr>
              <w:pStyle w:val="ConsPlusCell"/>
              <w:rPr>
                <w:b/>
                <w:sz w:val="24"/>
                <w:szCs w:val="24"/>
              </w:rPr>
            </w:pPr>
          </w:p>
        </w:tc>
        <w:tc>
          <w:tcPr>
            <w:tcW w:w="948" w:type="dxa"/>
          </w:tcPr>
          <w:p w:rsidR="00E864D6" w:rsidRPr="00DF7DD0" w:rsidRDefault="00E864D6" w:rsidP="00DA09FA">
            <w:pPr>
              <w:pStyle w:val="ConsPlusCell"/>
              <w:rPr>
                <w:b/>
                <w:sz w:val="24"/>
                <w:szCs w:val="24"/>
              </w:rPr>
            </w:pPr>
          </w:p>
        </w:tc>
        <w:tc>
          <w:tcPr>
            <w:tcW w:w="992" w:type="dxa"/>
          </w:tcPr>
          <w:p w:rsidR="00E864D6" w:rsidRPr="00DF7DD0" w:rsidRDefault="00E864D6" w:rsidP="00DA09FA">
            <w:pPr>
              <w:pStyle w:val="ConsPlusCell"/>
              <w:rPr>
                <w:b/>
                <w:sz w:val="24"/>
                <w:szCs w:val="24"/>
              </w:rPr>
            </w:pPr>
          </w:p>
        </w:tc>
        <w:tc>
          <w:tcPr>
            <w:tcW w:w="751" w:type="dxa"/>
          </w:tcPr>
          <w:p w:rsidR="00E864D6" w:rsidRPr="00DF7DD0" w:rsidRDefault="00E864D6" w:rsidP="00DA09FA">
            <w:pPr>
              <w:pStyle w:val="ConsPlusCell"/>
              <w:rPr>
                <w:b/>
                <w:sz w:val="24"/>
                <w:szCs w:val="24"/>
              </w:rPr>
            </w:pPr>
          </w:p>
        </w:tc>
        <w:tc>
          <w:tcPr>
            <w:tcW w:w="809" w:type="dxa"/>
          </w:tcPr>
          <w:p w:rsidR="00E864D6" w:rsidRPr="00DF7DD0" w:rsidRDefault="00E864D6" w:rsidP="00DA09FA">
            <w:pPr>
              <w:pStyle w:val="ConsPlusCell"/>
              <w:rPr>
                <w:b/>
                <w:sz w:val="24"/>
                <w:szCs w:val="24"/>
              </w:rPr>
            </w:pPr>
          </w:p>
        </w:tc>
        <w:tc>
          <w:tcPr>
            <w:tcW w:w="1139" w:type="dxa"/>
            <w:vMerge/>
          </w:tcPr>
          <w:p w:rsidR="00E864D6" w:rsidRPr="00DF7DD0" w:rsidRDefault="00E864D6" w:rsidP="00DA09FA">
            <w:pPr>
              <w:pStyle w:val="ConsPlusCell"/>
              <w:rPr>
                <w:b/>
                <w:sz w:val="24"/>
                <w:szCs w:val="24"/>
              </w:rPr>
            </w:pPr>
          </w:p>
        </w:tc>
        <w:tc>
          <w:tcPr>
            <w:tcW w:w="1275" w:type="dxa"/>
            <w:vMerge/>
          </w:tcPr>
          <w:p w:rsidR="00E864D6" w:rsidRPr="00DF7DD0" w:rsidRDefault="00E864D6" w:rsidP="00DA09FA">
            <w:pPr>
              <w:pStyle w:val="ConsPlusCell"/>
              <w:rPr>
                <w:b/>
                <w:sz w:val="24"/>
                <w:szCs w:val="24"/>
              </w:rPr>
            </w:pPr>
          </w:p>
        </w:tc>
      </w:tr>
      <w:tr w:rsidR="00E864D6" w:rsidRPr="00DF7DD0" w:rsidTr="00C52C3E">
        <w:trPr>
          <w:trHeight w:val="337"/>
          <w:tblCellSpacing w:w="5" w:type="nil"/>
          <w:jc w:val="center"/>
        </w:trPr>
        <w:tc>
          <w:tcPr>
            <w:tcW w:w="513" w:type="dxa"/>
            <w:vMerge/>
          </w:tcPr>
          <w:p w:rsidR="00E864D6" w:rsidRPr="00DF7DD0" w:rsidRDefault="00E864D6" w:rsidP="00DA09FA">
            <w:pPr>
              <w:pStyle w:val="ConsPlusCell"/>
              <w:rPr>
                <w:b/>
                <w:sz w:val="24"/>
                <w:szCs w:val="24"/>
              </w:rPr>
            </w:pPr>
          </w:p>
        </w:tc>
        <w:tc>
          <w:tcPr>
            <w:tcW w:w="1548" w:type="dxa"/>
            <w:vMerge/>
          </w:tcPr>
          <w:p w:rsidR="00E864D6" w:rsidRPr="00DF7DD0" w:rsidRDefault="00E864D6" w:rsidP="00DA09FA">
            <w:pPr>
              <w:pStyle w:val="ConsPlusCell"/>
              <w:rPr>
                <w:b/>
                <w:sz w:val="24"/>
                <w:szCs w:val="24"/>
              </w:rPr>
            </w:pPr>
          </w:p>
        </w:tc>
        <w:tc>
          <w:tcPr>
            <w:tcW w:w="1227" w:type="dxa"/>
            <w:vMerge/>
          </w:tcPr>
          <w:p w:rsidR="00E864D6" w:rsidRPr="00DF7DD0" w:rsidRDefault="00E864D6" w:rsidP="00DA09FA">
            <w:pPr>
              <w:pStyle w:val="ConsPlusCell"/>
              <w:rPr>
                <w:b/>
                <w:sz w:val="24"/>
                <w:szCs w:val="24"/>
              </w:rPr>
            </w:pPr>
          </w:p>
        </w:tc>
        <w:tc>
          <w:tcPr>
            <w:tcW w:w="1143" w:type="dxa"/>
          </w:tcPr>
          <w:p w:rsidR="00E864D6" w:rsidRPr="00DF7DD0" w:rsidRDefault="00E864D6" w:rsidP="00DA09FA">
            <w:pPr>
              <w:pStyle w:val="ConsPlusCell"/>
              <w:rPr>
                <w:b/>
                <w:sz w:val="24"/>
                <w:szCs w:val="24"/>
              </w:rPr>
            </w:pPr>
            <w:r w:rsidRPr="00DF7DD0">
              <w:rPr>
                <w:b/>
                <w:sz w:val="24"/>
                <w:szCs w:val="24"/>
              </w:rPr>
              <w:t xml:space="preserve">Другие источники     </w:t>
            </w:r>
          </w:p>
        </w:tc>
        <w:tc>
          <w:tcPr>
            <w:tcW w:w="1067" w:type="dxa"/>
          </w:tcPr>
          <w:p w:rsidR="00E864D6" w:rsidRPr="00DF7DD0" w:rsidRDefault="00E864D6" w:rsidP="00DA09FA">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864D6" w:rsidRPr="00DF7DD0" w:rsidRDefault="00E864D6" w:rsidP="00DA09FA">
            <w:pPr>
              <w:pStyle w:val="ConsPlusCell"/>
              <w:rPr>
                <w:b/>
                <w:sz w:val="24"/>
                <w:szCs w:val="24"/>
              </w:rPr>
            </w:pPr>
          </w:p>
        </w:tc>
        <w:tc>
          <w:tcPr>
            <w:tcW w:w="860" w:type="dxa"/>
          </w:tcPr>
          <w:p w:rsidR="00E864D6" w:rsidRPr="00DF7DD0" w:rsidRDefault="00E864D6" w:rsidP="00DA09FA">
            <w:pPr>
              <w:pStyle w:val="ConsPlusCell"/>
              <w:rPr>
                <w:b/>
                <w:sz w:val="24"/>
                <w:szCs w:val="24"/>
              </w:rPr>
            </w:pPr>
          </w:p>
        </w:tc>
        <w:tc>
          <w:tcPr>
            <w:tcW w:w="775" w:type="dxa"/>
          </w:tcPr>
          <w:p w:rsidR="00E864D6" w:rsidRPr="00DF7DD0" w:rsidRDefault="00E864D6" w:rsidP="00DA09FA">
            <w:pPr>
              <w:pStyle w:val="ConsPlusCell"/>
              <w:rPr>
                <w:b/>
                <w:sz w:val="24"/>
                <w:szCs w:val="24"/>
              </w:rPr>
            </w:pPr>
          </w:p>
        </w:tc>
        <w:tc>
          <w:tcPr>
            <w:tcW w:w="632" w:type="dxa"/>
          </w:tcPr>
          <w:p w:rsidR="00E864D6" w:rsidRPr="00DF7DD0" w:rsidRDefault="00E864D6" w:rsidP="00DA09FA">
            <w:pPr>
              <w:pStyle w:val="ConsPlusCell"/>
              <w:rPr>
                <w:b/>
                <w:sz w:val="24"/>
                <w:szCs w:val="24"/>
              </w:rPr>
            </w:pPr>
          </w:p>
        </w:tc>
        <w:tc>
          <w:tcPr>
            <w:tcW w:w="670" w:type="dxa"/>
          </w:tcPr>
          <w:p w:rsidR="00E864D6" w:rsidRPr="00DF7DD0" w:rsidRDefault="00E864D6" w:rsidP="00DA09FA">
            <w:pPr>
              <w:pStyle w:val="ConsPlusCell"/>
              <w:rPr>
                <w:b/>
                <w:sz w:val="24"/>
                <w:szCs w:val="24"/>
              </w:rPr>
            </w:pPr>
          </w:p>
        </w:tc>
        <w:tc>
          <w:tcPr>
            <w:tcW w:w="948" w:type="dxa"/>
          </w:tcPr>
          <w:p w:rsidR="00E864D6" w:rsidRPr="00DF7DD0" w:rsidRDefault="00E864D6" w:rsidP="00DA09FA">
            <w:pPr>
              <w:pStyle w:val="ConsPlusCell"/>
              <w:rPr>
                <w:b/>
                <w:sz w:val="24"/>
                <w:szCs w:val="24"/>
              </w:rPr>
            </w:pPr>
          </w:p>
        </w:tc>
        <w:tc>
          <w:tcPr>
            <w:tcW w:w="992" w:type="dxa"/>
          </w:tcPr>
          <w:p w:rsidR="00E864D6" w:rsidRPr="00DF7DD0" w:rsidRDefault="00E864D6" w:rsidP="00DA09FA">
            <w:pPr>
              <w:pStyle w:val="ConsPlusCell"/>
              <w:rPr>
                <w:b/>
                <w:sz w:val="24"/>
                <w:szCs w:val="24"/>
              </w:rPr>
            </w:pPr>
          </w:p>
        </w:tc>
        <w:tc>
          <w:tcPr>
            <w:tcW w:w="751" w:type="dxa"/>
          </w:tcPr>
          <w:p w:rsidR="00E864D6" w:rsidRPr="00DF7DD0" w:rsidRDefault="00E864D6" w:rsidP="00DA09FA">
            <w:pPr>
              <w:pStyle w:val="ConsPlusCell"/>
              <w:rPr>
                <w:b/>
                <w:sz w:val="24"/>
                <w:szCs w:val="24"/>
              </w:rPr>
            </w:pPr>
          </w:p>
        </w:tc>
        <w:tc>
          <w:tcPr>
            <w:tcW w:w="809" w:type="dxa"/>
          </w:tcPr>
          <w:p w:rsidR="00E864D6" w:rsidRPr="00DF7DD0" w:rsidRDefault="00E864D6" w:rsidP="00DA09FA">
            <w:pPr>
              <w:pStyle w:val="ConsPlusCell"/>
              <w:rPr>
                <w:b/>
                <w:sz w:val="24"/>
                <w:szCs w:val="24"/>
              </w:rPr>
            </w:pPr>
          </w:p>
        </w:tc>
        <w:tc>
          <w:tcPr>
            <w:tcW w:w="1139" w:type="dxa"/>
            <w:vMerge/>
          </w:tcPr>
          <w:p w:rsidR="00E864D6" w:rsidRPr="00DF7DD0" w:rsidRDefault="00E864D6" w:rsidP="00DA09FA">
            <w:pPr>
              <w:pStyle w:val="ConsPlusCell"/>
              <w:rPr>
                <w:b/>
                <w:sz w:val="24"/>
                <w:szCs w:val="24"/>
              </w:rPr>
            </w:pPr>
          </w:p>
        </w:tc>
        <w:tc>
          <w:tcPr>
            <w:tcW w:w="1275" w:type="dxa"/>
            <w:vMerge/>
          </w:tcPr>
          <w:p w:rsidR="00E864D6" w:rsidRPr="00DF7DD0" w:rsidRDefault="00E864D6" w:rsidP="00DA09FA">
            <w:pPr>
              <w:pStyle w:val="ConsPlusCell"/>
              <w:rPr>
                <w:b/>
                <w:sz w:val="24"/>
                <w:szCs w:val="24"/>
              </w:rPr>
            </w:pPr>
          </w:p>
        </w:tc>
      </w:tr>
      <w:tr w:rsidR="00E864D6" w:rsidRPr="00DF7DD0" w:rsidTr="00C52C3E">
        <w:trPr>
          <w:trHeight w:val="337"/>
          <w:tblCellSpacing w:w="5" w:type="nil"/>
          <w:jc w:val="center"/>
        </w:trPr>
        <w:tc>
          <w:tcPr>
            <w:tcW w:w="513" w:type="dxa"/>
            <w:vMerge w:val="restart"/>
          </w:tcPr>
          <w:p w:rsidR="00E864D6" w:rsidRPr="00DF7DD0" w:rsidRDefault="00E864D6" w:rsidP="00DA09FA">
            <w:pPr>
              <w:pStyle w:val="ConsPlusCell"/>
              <w:rPr>
                <w:sz w:val="24"/>
                <w:szCs w:val="24"/>
              </w:rPr>
            </w:pPr>
            <w:r w:rsidRPr="00DF7DD0">
              <w:rPr>
                <w:sz w:val="24"/>
                <w:szCs w:val="24"/>
              </w:rPr>
              <w:t>2.1</w:t>
            </w:r>
          </w:p>
        </w:tc>
        <w:tc>
          <w:tcPr>
            <w:tcW w:w="1548" w:type="dxa"/>
            <w:vMerge w:val="restart"/>
          </w:tcPr>
          <w:p w:rsidR="00E864D6" w:rsidRPr="00DF7DD0" w:rsidRDefault="00E864D6" w:rsidP="00DA09FA">
            <w:pPr>
              <w:pStyle w:val="ConsPlusCell"/>
              <w:rPr>
                <w:sz w:val="24"/>
                <w:szCs w:val="24"/>
              </w:rPr>
            </w:pPr>
            <w:r w:rsidRPr="00DF7DD0">
              <w:rPr>
                <w:sz w:val="24"/>
                <w:szCs w:val="24"/>
              </w:rPr>
              <w:t xml:space="preserve">Мероприятия по снижению смертности от </w:t>
            </w:r>
            <w:proofErr w:type="gramStart"/>
            <w:r w:rsidRPr="00DF7DD0">
              <w:rPr>
                <w:sz w:val="24"/>
                <w:szCs w:val="24"/>
              </w:rPr>
              <w:t>сердечно-сосудистых</w:t>
            </w:r>
            <w:proofErr w:type="gramEnd"/>
            <w:r w:rsidRPr="00DF7DD0">
              <w:rPr>
                <w:sz w:val="24"/>
                <w:szCs w:val="24"/>
              </w:rPr>
              <w:t xml:space="preserve"> заболеваний</w:t>
            </w:r>
          </w:p>
        </w:tc>
        <w:tc>
          <w:tcPr>
            <w:tcW w:w="1227" w:type="dxa"/>
            <w:vMerge w:val="restart"/>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Итого</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val="restart"/>
          </w:tcPr>
          <w:p w:rsidR="00E864D6" w:rsidRPr="00DF7DD0" w:rsidRDefault="00E864D6" w:rsidP="00DA09FA">
            <w:pPr>
              <w:pStyle w:val="ConsPlusCell"/>
              <w:rPr>
                <w:sz w:val="24"/>
                <w:szCs w:val="24"/>
              </w:rPr>
            </w:pPr>
            <w:r w:rsidRPr="00DF7DD0">
              <w:rPr>
                <w:sz w:val="24"/>
                <w:szCs w:val="24"/>
              </w:rPr>
              <w:t>МБУЗ ЦРБ Октябрьского района</w:t>
            </w:r>
          </w:p>
        </w:tc>
        <w:tc>
          <w:tcPr>
            <w:tcW w:w="1275" w:type="dxa"/>
            <w:vMerge/>
          </w:tcPr>
          <w:p w:rsidR="00E864D6" w:rsidRPr="00DF7DD0" w:rsidRDefault="00E864D6" w:rsidP="00DA09FA">
            <w:pPr>
              <w:pStyle w:val="ConsPlusCell"/>
              <w:rPr>
                <w:sz w:val="24"/>
                <w:szCs w:val="24"/>
              </w:rPr>
            </w:pPr>
          </w:p>
        </w:tc>
      </w:tr>
      <w:tr w:rsidR="00E864D6" w:rsidRPr="00DF7DD0" w:rsidTr="00C52C3E">
        <w:trPr>
          <w:trHeight w:val="337"/>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в том числе:</w:t>
            </w:r>
          </w:p>
        </w:tc>
        <w:tc>
          <w:tcPr>
            <w:tcW w:w="1067" w:type="dxa"/>
          </w:tcPr>
          <w:p w:rsidR="00E864D6" w:rsidRPr="00DF7DD0" w:rsidRDefault="00E864D6" w:rsidP="00DA09FA">
            <w:pPr>
              <w:spacing w:line="240" w:lineRule="auto"/>
              <w:jc w:val="center"/>
              <w:rPr>
                <w:rFonts w:ascii="Times New Roman" w:hAnsi="Times New Roman"/>
                <w:sz w:val="24"/>
                <w:szCs w:val="24"/>
              </w:rPr>
            </w:pP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37"/>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37"/>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Средства областного бюджета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37"/>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Другие источники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20"/>
          <w:tblCellSpacing w:w="5" w:type="nil"/>
          <w:jc w:val="center"/>
        </w:trPr>
        <w:tc>
          <w:tcPr>
            <w:tcW w:w="513" w:type="dxa"/>
            <w:vMerge w:val="restart"/>
          </w:tcPr>
          <w:p w:rsidR="00E864D6" w:rsidRPr="00DF7DD0" w:rsidRDefault="00E864D6" w:rsidP="00DA09FA">
            <w:pPr>
              <w:pStyle w:val="ConsPlusCell"/>
              <w:rPr>
                <w:b/>
                <w:sz w:val="24"/>
                <w:szCs w:val="24"/>
              </w:rPr>
            </w:pPr>
            <w:r w:rsidRPr="00DF7DD0">
              <w:rPr>
                <w:b/>
                <w:sz w:val="24"/>
                <w:szCs w:val="24"/>
              </w:rPr>
              <w:t>3.</w:t>
            </w:r>
          </w:p>
        </w:tc>
        <w:tc>
          <w:tcPr>
            <w:tcW w:w="1548" w:type="dxa"/>
            <w:vMerge w:val="restart"/>
          </w:tcPr>
          <w:p w:rsidR="00E864D6" w:rsidRPr="00DF7DD0" w:rsidRDefault="00E864D6" w:rsidP="00DA09FA">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E864D6" w:rsidRPr="00DF7DD0" w:rsidRDefault="00E864D6" w:rsidP="00DA09FA">
            <w:pPr>
              <w:pStyle w:val="ConsPlusCell"/>
              <w:rPr>
                <w:b/>
                <w:sz w:val="24"/>
                <w:szCs w:val="24"/>
              </w:rPr>
            </w:pPr>
          </w:p>
        </w:tc>
        <w:tc>
          <w:tcPr>
            <w:tcW w:w="1143" w:type="dxa"/>
          </w:tcPr>
          <w:p w:rsidR="00E864D6" w:rsidRPr="00DF7DD0" w:rsidRDefault="00E864D6" w:rsidP="00DA09FA">
            <w:pPr>
              <w:pStyle w:val="ConsPlusCell"/>
              <w:rPr>
                <w:b/>
                <w:sz w:val="24"/>
                <w:szCs w:val="24"/>
              </w:rPr>
            </w:pPr>
            <w:r w:rsidRPr="00DF7DD0">
              <w:rPr>
                <w:b/>
                <w:sz w:val="24"/>
                <w:szCs w:val="24"/>
              </w:rPr>
              <w:t xml:space="preserve">Итого </w:t>
            </w:r>
          </w:p>
        </w:tc>
        <w:tc>
          <w:tcPr>
            <w:tcW w:w="1067" w:type="dxa"/>
          </w:tcPr>
          <w:p w:rsidR="00E864D6" w:rsidRPr="00DF7DD0" w:rsidRDefault="00E864D6" w:rsidP="00DA09FA">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864D6" w:rsidRPr="00DF7DD0" w:rsidRDefault="00E864D6" w:rsidP="00DA09FA">
            <w:pPr>
              <w:pStyle w:val="ConsPlusCell"/>
              <w:rPr>
                <w:b/>
                <w:sz w:val="24"/>
                <w:szCs w:val="24"/>
              </w:rPr>
            </w:pPr>
            <w:r w:rsidRPr="00DF7DD0">
              <w:rPr>
                <w:b/>
                <w:sz w:val="24"/>
                <w:szCs w:val="24"/>
              </w:rPr>
              <w:t>120,1</w:t>
            </w:r>
          </w:p>
        </w:tc>
        <w:tc>
          <w:tcPr>
            <w:tcW w:w="860" w:type="dxa"/>
          </w:tcPr>
          <w:p w:rsidR="00E864D6" w:rsidRPr="00DF7DD0" w:rsidRDefault="00E864D6" w:rsidP="00DA09FA">
            <w:pPr>
              <w:pStyle w:val="ConsPlusCell"/>
              <w:rPr>
                <w:b/>
                <w:sz w:val="24"/>
                <w:szCs w:val="24"/>
              </w:rPr>
            </w:pPr>
          </w:p>
        </w:tc>
        <w:tc>
          <w:tcPr>
            <w:tcW w:w="775" w:type="dxa"/>
          </w:tcPr>
          <w:p w:rsidR="00E864D6" w:rsidRPr="00DF7DD0" w:rsidRDefault="00E864D6" w:rsidP="00DA09FA">
            <w:pPr>
              <w:pStyle w:val="ConsPlusCell"/>
              <w:rPr>
                <w:b/>
                <w:sz w:val="24"/>
                <w:szCs w:val="24"/>
              </w:rPr>
            </w:pPr>
          </w:p>
        </w:tc>
        <w:tc>
          <w:tcPr>
            <w:tcW w:w="632" w:type="dxa"/>
          </w:tcPr>
          <w:p w:rsidR="00E864D6" w:rsidRPr="00DF7DD0" w:rsidRDefault="00E864D6" w:rsidP="00DA09FA">
            <w:pPr>
              <w:pStyle w:val="ConsPlusCell"/>
              <w:rPr>
                <w:b/>
                <w:sz w:val="24"/>
                <w:szCs w:val="24"/>
              </w:rPr>
            </w:pPr>
          </w:p>
        </w:tc>
        <w:tc>
          <w:tcPr>
            <w:tcW w:w="670" w:type="dxa"/>
          </w:tcPr>
          <w:p w:rsidR="00E864D6" w:rsidRPr="00DF7DD0" w:rsidRDefault="00E864D6" w:rsidP="00DA09FA">
            <w:pPr>
              <w:pStyle w:val="ConsPlusCell"/>
              <w:rPr>
                <w:b/>
                <w:sz w:val="24"/>
                <w:szCs w:val="24"/>
              </w:rPr>
            </w:pPr>
          </w:p>
        </w:tc>
        <w:tc>
          <w:tcPr>
            <w:tcW w:w="948" w:type="dxa"/>
          </w:tcPr>
          <w:p w:rsidR="00E864D6" w:rsidRPr="00DF7DD0" w:rsidRDefault="00E864D6" w:rsidP="00DA09FA">
            <w:pPr>
              <w:pStyle w:val="ConsPlusCell"/>
              <w:rPr>
                <w:b/>
                <w:sz w:val="24"/>
                <w:szCs w:val="24"/>
              </w:rPr>
            </w:pPr>
          </w:p>
        </w:tc>
        <w:tc>
          <w:tcPr>
            <w:tcW w:w="992" w:type="dxa"/>
          </w:tcPr>
          <w:p w:rsidR="00E864D6" w:rsidRPr="00DF7DD0" w:rsidRDefault="00E864D6" w:rsidP="00DA09FA">
            <w:pPr>
              <w:pStyle w:val="ConsPlusCell"/>
              <w:rPr>
                <w:b/>
                <w:sz w:val="24"/>
                <w:szCs w:val="24"/>
              </w:rPr>
            </w:pPr>
          </w:p>
        </w:tc>
        <w:tc>
          <w:tcPr>
            <w:tcW w:w="751" w:type="dxa"/>
          </w:tcPr>
          <w:p w:rsidR="00E864D6" w:rsidRPr="00DF7DD0" w:rsidRDefault="00E864D6" w:rsidP="00DA09FA">
            <w:pPr>
              <w:pStyle w:val="ConsPlusCell"/>
              <w:rPr>
                <w:b/>
                <w:sz w:val="24"/>
                <w:szCs w:val="24"/>
              </w:rPr>
            </w:pPr>
          </w:p>
        </w:tc>
        <w:tc>
          <w:tcPr>
            <w:tcW w:w="809" w:type="dxa"/>
          </w:tcPr>
          <w:p w:rsidR="00E864D6" w:rsidRPr="00DF7DD0" w:rsidRDefault="00E864D6" w:rsidP="00DA09FA">
            <w:pPr>
              <w:pStyle w:val="ConsPlusCell"/>
              <w:rPr>
                <w:b/>
                <w:sz w:val="24"/>
                <w:szCs w:val="24"/>
              </w:rPr>
            </w:pPr>
          </w:p>
        </w:tc>
        <w:tc>
          <w:tcPr>
            <w:tcW w:w="1139" w:type="dxa"/>
            <w:vMerge w:val="restart"/>
          </w:tcPr>
          <w:p w:rsidR="00E864D6" w:rsidRPr="00DF7DD0" w:rsidRDefault="00E864D6" w:rsidP="00DA09FA">
            <w:pPr>
              <w:pStyle w:val="ConsPlusCell"/>
              <w:rPr>
                <w:b/>
                <w:sz w:val="24"/>
                <w:szCs w:val="24"/>
              </w:rPr>
            </w:pPr>
            <w:r w:rsidRPr="00DF7DD0">
              <w:rPr>
                <w:b/>
                <w:sz w:val="24"/>
                <w:szCs w:val="24"/>
              </w:rPr>
              <w:t>МБУЗ ЦРБ Октябрьского района</w:t>
            </w:r>
          </w:p>
        </w:tc>
        <w:tc>
          <w:tcPr>
            <w:tcW w:w="1275" w:type="dxa"/>
            <w:vMerge w:val="restart"/>
          </w:tcPr>
          <w:p w:rsidR="00E864D6" w:rsidRPr="00DF7DD0" w:rsidRDefault="00E864D6" w:rsidP="00DA09FA">
            <w:pPr>
              <w:spacing w:after="0" w:line="240" w:lineRule="auto"/>
              <w:ind w:left="-4"/>
              <w:rPr>
                <w:rFonts w:ascii="Times New Roman" w:hAnsi="Times New Roman"/>
                <w:bCs/>
                <w:sz w:val="24"/>
                <w:szCs w:val="24"/>
              </w:rPr>
            </w:pPr>
            <w:r w:rsidRPr="00DF7DD0">
              <w:rPr>
                <w:rFonts w:ascii="Times New Roman" w:hAnsi="Times New Roman"/>
                <w:bCs/>
                <w:sz w:val="24"/>
                <w:szCs w:val="24"/>
              </w:rPr>
              <w:t xml:space="preserve">укомплектованность штатных должностей врачебными </w:t>
            </w:r>
            <w:r w:rsidRPr="00DF7DD0">
              <w:rPr>
                <w:rFonts w:ascii="Times New Roman" w:hAnsi="Times New Roman"/>
                <w:bCs/>
                <w:sz w:val="24"/>
                <w:szCs w:val="24"/>
              </w:rPr>
              <w:lastRenderedPageBreak/>
              <w:t>кадрами;</w:t>
            </w:r>
          </w:p>
          <w:p w:rsidR="00E864D6" w:rsidRPr="00DF7DD0" w:rsidRDefault="00E864D6" w:rsidP="00DA09FA">
            <w:pPr>
              <w:spacing w:after="0" w:line="240" w:lineRule="auto"/>
              <w:ind w:left="-4"/>
              <w:rPr>
                <w:rFonts w:ascii="Times New Roman" w:hAnsi="Times New Roman"/>
                <w:bCs/>
                <w:sz w:val="24"/>
                <w:szCs w:val="24"/>
              </w:rPr>
            </w:pPr>
            <w:r w:rsidRPr="00DF7DD0">
              <w:rPr>
                <w:rFonts w:ascii="Times New Roman" w:hAnsi="Times New Roman"/>
                <w:bCs/>
                <w:sz w:val="24"/>
                <w:szCs w:val="24"/>
              </w:rPr>
              <w:t>- снижение удельного веса врачей не прошедших повышение квалификации;</w:t>
            </w:r>
          </w:p>
          <w:p w:rsidR="00E864D6" w:rsidRPr="00DF7DD0" w:rsidRDefault="00E864D6" w:rsidP="00DA09FA">
            <w:pPr>
              <w:spacing w:after="0" w:line="240" w:lineRule="auto"/>
              <w:rPr>
                <w:rFonts w:ascii="Times New Roman" w:hAnsi="Times New Roman"/>
                <w:bCs/>
                <w:sz w:val="24"/>
                <w:szCs w:val="24"/>
              </w:rPr>
            </w:pPr>
            <w:r w:rsidRPr="00DF7DD0">
              <w:rPr>
                <w:rFonts w:ascii="Times New Roman" w:hAnsi="Times New Roman"/>
                <w:bCs/>
                <w:sz w:val="24"/>
                <w:szCs w:val="24"/>
              </w:rPr>
              <w:t>- повышение уровня обеспеченности врачами-специалистами;</w:t>
            </w:r>
          </w:p>
          <w:p w:rsidR="00E864D6" w:rsidRPr="00DF7DD0" w:rsidRDefault="00E864D6" w:rsidP="00DA09FA">
            <w:pPr>
              <w:pStyle w:val="ConsPlusCell"/>
              <w:rPr>
                <w:b/>
                <w:sz w:val="24"/>
                <w:szCs w:val="24"/>
              </w:rPr>
            </w:pPr>
            <w:r w:rsidRPr="00DF7DD0">
              <w:rPr>
                <w:bCs/>
                <w:sz w:val="24"/>
                <w:szCs w:val="24"/>
              </w:rPr>
              <w:t>- повышение уровня обеспеченности средним медицинским персоналом.</w:t>
            </w:r>
          </w:p>
        </w:tc>
      </w:tr>
      <w:tr w:rsidR="00E864D6" w:rsidRPr="00DF7DD0" w:rsidTr="00C52C3E">
        <w:trPr>
          <w:trHeight w:val="320"/>
          <w:tblCellSpacing w:w="5" w:type="nil"/>
          <w:jc w:val="center"/>
        </w:trPr>
        <w:tc>
          <w:tcPr>
            <w:tcW w:w="513" w:type="dxa"/>
            <w:vMerge/>
          </w:tcPr>
          <w:p w:rsidR="00E864D6" w:rsidRPr="00DF7DD0" w:rsidRDefault="00E864D6" w:rsidP="00DA09FA">
            <w:pPr>
              <w:pStyle w:val="ConsPlusCell"/>
              <w:rPr>
                <w:b/>
                <w:sz w:val="24"/>
                <w:szCs w:val="24"/>
              </w:rPr>
            </w:pPr>
          </w:p>
        </w:tc>
        <w:tc>
          <w:tcPr>
            <w:tcW w:w="1548" w:type="dxa"/>
            <w:vMerge/>
          </w:tcPr>
          <w:p w:rsidR="00E864D6" w:rsidRPr="00DF7DD0" w:rsidRDefault="00E864D6" w:rsidP="00DA09FA">
            <w:pPr>
              <w:pStyle w:val="ConsPlusCell"/>
              <w:rPr>
                <w:b/>
                <w:sz w:val="24"/>
                <w:szCs w:val="24"/>
              </w:rPr>
            </w:pPr>
          </w:p>
        </w:tc>
        <w:tc>
          <w:tcPr>
            <w:tcW w:w="1227" w:type="dxa"/>
            <w:vMerge/>
          </w:tcPr>
          <w:p w:rsidR="00E864D6" w:rsidRPr="00DF7DD0" w:rsidRDefault="00E864D6" w:rsidP="00DA09FA">
            <w:pPr>
              <w:pStyle w:val="ConsPlusCell"/>
              <w:rPr>
                <w:b/>
                <w:sz w:val="24"/>
                <w:szCs w:val="24"/>
              </w:rPr>
            </w:pPr>
          </w:p>
        </w:tc>
        <w:tc>
          <w:tcPr>
            <w:tcW w:w="1143" w:type="dxa"/>
          </w:tcPr>
          <w:p w:rsidR="00E864D6" w:rsidRPr="00DF7DD0" w:rsidRDefault="00E864D6" w:rsidP="00DA09FA">
            <w:pPr>
              <w:pStyle w:val="ConsPlusCell"/>
              <w:rPr>
                <w:b/>
                <w:sz w:val="24"/>
                <w:szCs w:val="24"/>
              </w:rPr>
            </w:pPr>
            <w:r w:rsidRPr="00DF7DD0">
              <w:rPr>
                <w:b/>
                <w:sz w:val="24"/>
                <w:szCs w:val="24"/>
              </w:rPr>
              <w:t>в том числе:</w:t>
            </w:r>
          </w:p>
        </w:tc>
        <w:tc>
          <w:tcPr>
            <w:tcW w:w="1067" w:type="dxa"/>
          </w:tcPr>
          <w:p w:rsidR="00E864D6" w:rsidRPr="00DF7DD0" w:rsidRDefault="00E864D6" w:rsidP="00DA09FA">
            <w:pPr>
              <w:spacing w:line="240" w:lineRule="auto"/>
              <w:jc w:val="center"/>
              <w:rPr>
                <w:rFonts w:ascii="Times New Roman" w:hAnsi="Times New Roman"/>
                <w:b/>
                <w:sz w:val="24"/>
                <w:szCs w:val="24"/>
              </w:rPr>
            </w:pPr>
          </w:p>
        </w:tc>
        <w:tc>
          <w:tcPr>
            <w:tcW w:w="975" w:type="dxa"/>
          </w:tcPr>
          <w:p w:rsidR="00E864D6" w:rsidRPr="00DF7DD0" w:rsidRDefault="00E864D6" w:rsidP="00DA09FA">
            <w:pPr>
              <w:pStyle w:val="ConsPlusCell"/>
              <w:rPr>
                <w:b/>
                <w:sz w:val="24"/>
                <w:szCs w:val="24"/>
              </w:rPr>
            </w:pPr>
          </w:p>
        </w:tc>
        <w:tc>
          <w:tcPr>
            <w:tcW w:w="860" w:type="dxa"/>
          </w:tcPr>
          <w:p w:rsidR="00E864D6" w:rsidRPr="00DF7DD0" w:rsidRDefault="00E864D6" w:rsidP="00DA09FA">
            <w:pPr>
              <w:pStyle w:val="ConsPlusCell"/>
              <w:rPr>
                <w:b/>
                <w:sz w:val="24"/>
                <w:szCs w:val="24"/>
              </w:rPr>
            </w:pPr>
          </w:p>
        </w:tc>
        <w:tc>
          <w:tcPr>
            <w:tcW w:w="775" w:type="dxa"/>
          </w:tcPr>
          <w:p w:rsidR="00E864D6" w:rsidRPr="00DF7DD0" w:rsidRDefault="00E864D6" w:rsidP="00DA09FA">
            <w:pPr>
              <w:pStyle w:val="ConsPlusCell"/>
              <w:rPr>
                <w:b/>
                <w:sz w:val="24"/>
                <w:szCs w:val="24"/>
              </w:rPr>
            </w:pPr>
          </w:p>
        </w:tc>
        <w:tc>
          <w:tcPr>
            <w:tcW w:w="632" w:type="dxa"/>
          </w:tcPr>
          <w:p w:rsidR="00E864D6" w:rsidRPr="00DF7DD0" w:rsidRDefault="00E864D6" w:rsidP="00DA09FA">
            <w:pPr>
              <w:pStyle w:val="ConsPlusCell"/>
              <w:rPr>
                <w:b/>
                <w:sz w:val="24"/>
                <w:szCs w:val="24"/>
              </w:rPr>
            </w:pPr>
          </w:p>
        </w:tc>
        <w:tc>
          <w:tcPr>
            <w:tcW w:w="670" w:type="dxa"/>
          </w:tcPr>
          <w:p w:rsidR="00E864D6" w:rsidRPr="00DF7DD0" w:rsidRDefault="00E864D6" w:rsidP="00DA09FA">
            <w:pPr>
              <w:pStyle w:val="ConsPlusCell"/>
              <w:rPr>
                <w:b/>
                <w:sz w:val="24"/>
                <w:szCs w:val="24"/>
              </w:rPr>
            </w:pPr>
          </w:p>
        </w:tc>
        <w:tc>
          <w:tcPr>
            <w:tcW w:w="948" w:type="dxa"/>
          </w:tcPr>
          <w:p w:rsidR="00E864D6" w:rsidRPr="00DF7DD0" w:rsidRDefault="00E864D6" w:rsidP="00DA09FA">
            <w:pPr>
              <w:pStyle w:val="ConsPlusCell"/>
              <w:rPr>
                <w:b/>
                <w:sz w:val="24"/>
                <w:szCs w:val="24"/>
              </w:rPr>
            </w:pPr>
          </w:p>
        </w:tc>
        <w:tc>
          <w:tcPr>
            <w:tcW w:w="992" w:type="dxa"/>
          </w:tcPr>
          <w:p w:rsidR="00E864D6" w:rsidRPr="00DF7DD0" w:rsidRDefault="00E864D6" w:rsidP="00DA09FA">
            <w:pPr>
              <w:pStyle w:val="ConsPlusCell"/>
              <w:rPr>
                <w:b/>
                <w:sz w:val="24"/>
                <w:szCs w:val="24"/>
              </w:rPr>
            </w:pPr>
          </w:p>
        </w:tc>
        <w:tc>
          <w:tcPr>
            <w:tcW w:w="751" w:type="dxa"/>
          </w:tcPr>
          <w:p w:rsidR="00E864D6" w:rsidRPr="00DF7DD0" w:rsidRDefault="00E864D6" w:rsidP="00DA09FA">
            <w:pPr>
              <w:pStyle w:val="ConsPlusCell"/>
              <w:rPr>
                <w:b/>
                <w:sz w:val="24"/>
                <w:szCs w:val="24"/>
              </w:rPr>
            </w:pPr>
          </w:p>
        </w:tc>
        <w:tc>
          <w:tcPr>
            <w:tcW w:w="809" w:type="dxa"/>
          </w:tcPr>
          <w:p w:rsidR="00E864D6" w:rsidRPr="00DF7DD0" w:rsidRDefault="00E864D6" w:rsidP="00DA09FA">
            <w:pPr>
              <w:pStyle w:val="ConsPlusCell"/>
              <w:rPr>
                <w:b/>
                <w:sz w:val="24"/>
                <w:szCs w:val="24"/>
              </w:rPr>
            </w:pPr>
          </w:p>
        </w:tc>
        <w:tc>
          <w:tcPr>
            <w:tcW w:w="1139" w:type="dxa"/>
            <w:vMerge/>
          </w:tcPr>
          <w:p w:rsidR="00E864D6" w:rsidRPr="00DF7DD0" w:rsidRDefault="00E864D6" w:rsidP="00DA09FA">
            <w:pPr>
              <w:pStyle w:val="ConsPlusCell"/>
              <w:rPr>
                <w:b/>
                <w:sz w:val="24"/>
                <w:szCs w:val="24"/>
              </w:rPr>
            </w:pPr>
          </w:p>
        </w:tc>
        <w:tc>
          <w:tcPr>
            <w:tcW w:w="1275" w:type="dxa"/>
            <w:vMerge/>
          </w:tcPr>
          <w:p w:rsidR="00E864D6" w:rsidRPr="00DF7DD0" w:rsidRDefault="00E864D6" w:rsidP="00DA09FA">
            <w:pPr>
              <w:spacing w:after="0" w:line="240" w:lineRule="auto"/>
              <w:ind w:left="-4"/>
              <w:rPr>
                <w:rFonts w:ascii="Times New Roman" w:hAnsi="Times New Roman"/>
                <w:bCs/>
                <w:sz w:val="24"/>
                <w:szCs w:val="24"/>
              </w:rPr>
            </w:pPr>
          </w:p>
        </w:tc>
      </w:tr>
      <w:tr w:rsidR="00E864D6" w:rsidRPr="00DF7DD0" w:rsidTr="00C52C3E">
        <w:trPr>
          <w:trHeight w:val="320"/>
          <w:tblCellSpacing w:w="5" w:type="nil"/>
          <w:jc w:val="center"/>
        </w:trPr>
        <w:tc>
          <w:tcPr>
            <w:tcW w:w="513" w:type="dxa"/>
            <w:vMerge/>
          </w:tcPr>
          <w:p w:rsidR="00E864D6" w:rsidRPr="00DF7DD0" w:rsidRDefault="00E864D6" w:rsidP="00DA09FA">
            <w:pPr>
              <w:pStyle w:val="ConsPlusCell"/>
              <w:rPr>
                <w:b/>
                <w:sz w:val="24"/>
                <w:szCs w:val="24"/>
              </w:rPr>
            </w:pPr>
          </w:p>
        </w:tc>
        <w:tc>
          <w:tcPr>
            <w:tcW w:w="1548" w:type="dxa"/>
            <w:vMerge/>
          </w:tcPr>
          <w:p w:rsidR="00E864D6" w:rsidRPr="00DF7DD0" w:rsidRDefault="00E864D6" w:rsidP="00DA09FA">
            <w:pPr>
              <w:pStyle w:val="ConsPlusCell"/>
              <w:rPr>
                <w:b/>
                <w:sz w:val="24"/>
                <w:szCs w:val="24"/>
              </w:rPr>
            </w:pPr>
          </w:p>
        </w:tc>
        <w:tc>
          <w:tcPr>
            <w:tcW w:w="1227" w:type="dxa"/>
            <w:vMerge/>
          </w:tcPr>
          <w:p w:rsidR="00E864D6" w:rsidRPr="00DF7DD0" w:rsidRDefault="00E864D6" w:rsidP="00DA09FA">
            <w:pPr>
              <w:pStyle w:val="ConsPlusCell"/>
              <w:rPr>
                <w:b/>
                <w:sz w:val="24"/>
                <w:szCs w:val="24"/>
              </w:rPr>
            </w:pPr>
          </w:p>
        </w:tc>
        <w:tc>
          <w:tcPr>
            <w:tcW w:w="1143" w:type="dxa"/>
          </w:tcPr>
          <w:p w:rsidR="00E864D6" w:rsidRPr="00DF7DD0" w:rsidRDefault="00E864D6" w:rsidP="00DA09FA">
            <w:pPr>
              <w:pStyle w:val="ConsPlusCell"/>
              <w:rPr>
                <w:b/>
                <w:sz w:val="24"/>
                <w:szCs w:val="24"/>
              </w:rPr>
            </w:pPr>
            <w:r w:rsidRPr="00DF7DD0">
              <w:rPr>
                <w:b/>
                <w:sz w:val="24"/>
                <w:szCs w:val="24"/>
              </w:rPr>
              <w:t xml:space="preserve">Средства бюджета </w:t>
            </w:r>
            <w:r w:rsidRPr="00DF7DD0">
              <w:rPr>
                <w:b/>
                <w:sz w:val="24"/>
                <w:szCs w:val="24"/>
              </w:rPr>
              <w:lastRenderedPageBreak/>
              <w:t xml:space="preserve">Октябрьского района </w:t>
            </w:r>
          </w:p>
        </w:tc>
        <w:tc>
          <w:tcPr>
            <w:tcW w:w="1067" w:type="dxa"/>
          </w:tcPr>
          <w:p w:rsidR="00E864D6" w:rsidRPr="00DF7DD0" w:rsidRDefault="00E864D6" w:rsidP="00DA09FA">
            <w:pPr>
              <w:spacing w:line="240" w:lineRule="auto"/>
              <w:jc w:val="center"/>
              <w:rPr>
                <w:rFonts w:ascii="Times New Roman" w:hAnsi="Times New Roman"/>
                <w:b/>
                <w:sz w:val="24"/>
                <w:szCs w:val="24"/>
              </w:rPr>
            </w:pPr>
            <w:r w:rsidRPr="00DF7DD0">
              <w:rPr>
                <w:rFonts w:ascii="Times New Roman" w:hAnsi="Times New Roman"/>
                <w:b/>
                <w:sz w:val="24"/>
                <w:szCs w:val="24"/>
              </w:rPr>
              <w:lastRenderedPageBreak/>
              <w:t>2014-2020</w:t>
            </w:r>
          </w:p>
        </w:tc>
        <w:tc>
          <w:tcPr>
            <w:tcW w:w="975" w:type="dxa"/>
          </w:tcPr>
          <w:p w:rsidR="00E864D6" w:rsidRPr="00DF7DD0" w:rsidRDefault="00E864D6" w:rsidP="00DA09FA">
            <w:pPr>
              <w:pStyle w:val="ConsPlusCell"/>
              <w:rPr>
                <w:b/>
                <w:sz w:val="24"/>
                <w:szCs w:val="24"/>
              </w:rPr>
            </w:pPr>
          </w:p>
        </w:tc>
        <w:tc>
          <w:tcPr>
            <w:tcW w:w="860" w:type="dxa"/>
          </w:tcPr>
          <w:p w:rsidR="00E864D6" w:rsidRPr="00DF7DD0" w:rsidRDefault="00E864D6" w:rsidP="00DA09FA">
            <w:pPr>
              <w:pStyle w:val="ConsPlusCell"/>
              <w:rPr>
                <w:b/>
                <w:sz w:val="24"/>
                <w:szCs w:val="24"/>
              </w:rPr>
            </w:pPr>
          </w:p>
        </w:tc>
        <w:tc>
          <w:tcPr>
            <w:tcW w:w="775" w:type="dxa"/>
          </w:tcPr>
          <w:p w:rsidR="00E864D6" w:rsidRPr="00DF7DD0" w:rsidRDefault="00E864D6" w:rsidP="00DA09FA">
            <w:pPr>
              <w:pStyle w:val="ConsPlusCell"/>
              <w:rPr>
                <w:b/>
                <w:sz w:val="24"/>
                <w:szCs w:val="24"/>
              </w:rPr>
            </w:pPr>
          </w:p>
        </w:tc>
        <w:tc>
          <w:tcPr>
            <w:tcW w:w="632" w:type="dxa"/>
          </w:tcPr>
          <w:p w:rsidR="00E864D6" w:rsidRPr="00DF7DD0" w:rsidRDefault="00E864D6" w:rsidP="00DA09FA">
            <w:pPr>
              <w:pStyle w:val="ConsPlusCell"/>
              <w:rPr>
                <w:b/>
                <w:sz w:val="24"/>
                <w:szCs w:val="24"/>
              </w:rPr>
            </w:pPr>
          </w:p>
        </w:tc>
        <w:tc>
          <w:tcPr>
            <w:tcW w:w="670" w:type="dxa"/>
          </w:tcPr>
          <w:p w:rsidR="00E864D6" w:rsidRPr="00DF7DD0" w:rsidRDefault="00E864D6" w:rsidP="00DA09FA">
            <w:pPr>
              <w:pStyle w:val="ConsPlusCell"/>
              <w:rPr>
                <w:b/>
                <w:sz w:val="24"/>
                <w:szCs w:val="24"/>
              </w:rPr>
            </w:pPr>
          </w:p>
        </w:tc>
        <w:tc>
          <w:tcPr>
            <w:tcW w:w="948" w:type="dxa"/>
          </w:tcPr>
          <w:p w:rsidR="00E864D6" w:rsidRPr="00DF7DD0" w:rsidRDefault="00E864D6" w:rsidP="00DA09FA">
            <w:pPr>
              <w:pStyle w:val="ConsPlusCell"/>
              <w:rPr>
                <w:b/>
                <w:sz w:val="24"/>
                <w:szCs w:val="24"/>
              </w:rPr>
            </w:pPr>
          </w:p>
        </w:tc>
        <w:tc>
          <w:tcPr>
            <w:tcW w:w="992" w:type="dxa"/>
          </w:tcPr>
          <w:p w:rsidR="00E864D6" w:rsidRPr="00DF7DD0" w:rsidRDefault="00E864D6" w:rsidP="00DA09FA">
            <w:pPr>
              <w:pStyle w:val="ConsPlusCell"/>
              <w:rPr>
                <w:b/>
                <w:sz w:val="24"/>
                <w:szCs w:val="24"/>
              </w:rPr>
            </w:pPr>
          </w:p>
        </w:tc>
        <w:tc>
          <w:tcPr>
            <w:tcW w:w="751" w:type="dxa"/>
          </w:tcPr>
          <w:p w:rsidR="00E864D6" w:rsidRPr="00DF7DD0" w:rsidRDefault="00E864D6" w:rsidP="00DA09FA">
            <w:pPr>
              <w:pStyle w:val="ConsPlusCell"/>
              <w:rPr>
                <w:b/>
                <w:sz w:val="24"/>
                <w:szCs w:val="24"/>
              </w:rPr>
            </w:pPr>
          </w:p>
        </w:tc>
        <w:tc>
          <w:tcPr>
            <w:tcW w:w="809" w:type="dxa"/>
          </w:tcPr>
          <w:p w:rsidR="00E864D6" w:rsidRPr="00DF7DD0" w:rsidRDefault="00E864D6" w:rsidP="00DA09FA">
            <w:pPr>
              <w:pStyle w:val="ConsPlusCell"/>
              <w:rPr>
                <w:b/>
                <w:sz w:val="24"/>
                <w:szCs w:val="24"/>
              </w:rPr>
            </w:pPr>
          </w:p>
        </w:tc>
        <w:tc>
          <w:tcPr>
            <w:tcW w:w="1139" w:type="dxa"/>
            <w:vMerge/>
          </w:tcPr>
          <w:p w:rsidR="00E864D6" w:rsidRPr="00DF7DD0" w:rsidRDefault="00E864D6" w:rsidP="00DA09FA">
            <w:pPr>
              <w:pStyle w:val="ConsPlusCell"/>
              <w:rPr>
                <w:b/>
                <w:sz w:val="24"/>
                <w:szCs w:val="24"/>
              </w:rPr>
            </w:pPr>
          </w:p>
        </w:tc>
        <w:tc>
          <w:tcPr>
            <w:tcW w:w="1275" w:type="dxa"/>
            <w:vMerge/>
          </w:tcPr>
          <w:p w:rsidR="00E864D6" w:rsidRPr="00DF7DD0" w:rsidRDefault="00E864D6" w:rsidP="00DA09FA">
            <w:pPr>
              <w:pStyle w:val="ConsPlusCell"/>
              <w:rPr>
                <w:b/>
                <w:sz w:val="24"/>
                <w:szCs w:val="24"/>
              </w:rPr>
            </w:pPr>
          </w:p>
        </w:tc>
      </w:tr>
      <w:tr w:rsidR="00E864D6" w:rsidRPr="00DF7DD0" w:rsidTr="00C52C3E">
        <w:trPr>
          <w:trHeight w:val="320"/>
          <w:tblCellSpacing w:w="5" w:type="nil"/>
          <w:jc w:val="center"/>
        </w:trPr>
        <w:tc>
          <w:tcPr>
            <w:tcW w:w="513" w:type="dxa"/>
            <w:vMerge/>
          </w:tcPr>
          <w:p w:rsidR="00E864D6" w:rsidRPr="00DF7DD0" w:rsidRDefault="00E864D6" w:rsidP="00DA09FA">
            <w:pPr>
              <w:pStyle w:val="ConsPlusCell"/>
              <w:rPr>
                <w:b/>
                <w:sz w:val="24"/>
                <w:szCs w:val="24"/>
              </w:rPr>
            </w:pPr>
          </w:p>
        </w:tc>
        <w:tc>
          <w:tcPr>
            <w:tcW w:w="1548" w:type="dxa"/>
            <w:vMerge/>
          </w:tcPr>
          <w:p w:rsidR="00E864D6" w:rsidRPr="00DF7DD0" w:rsidRDefault="00E864D6" w:rsidP="00DA09FA">
            <w:pPr>
              <w:pStyle w:val="ConsPlusCell"/>
              <w:rPr>
                <w:b/>
                <w:sz w:val="24"/>
                <w:szCs w:val="24"/>
              </w:rPr>
            </w:pPr>
          </w:p>
        </w:tc>
        <w:tc>
          <w:tcPr>
            <w:tcW w:w="1227" w:type="dxa"/>
            <w:vMerge/>
          </w:tcPr>
          <w:p w:rsidR="00E864D6" w:rsidRPr="00DF7DD0" w:rsidRDefault="00E864D6" w:rsidP="00DA09FA">
            <w:pPr>
              <w:pStyle w:val="ConsPlusCell"/>
              <w:rPr>
                <w:b/>
                <w:sz w:val="24"/>
                <w:szCs w:val="24"/>
              </w:rPr>
            </w:pPr>
          </w:p>
        </w:tc>
        <w:tc>
          <w:tcPr>
            <w:tcW w:w="1143" w:type="dxa"/>
          </w:tcPr>
          <w:p w:rsidR="00E864D6" w:rsidRPr="00DF7DD0" w:rsidRDefault="00E864D6" w:rsidP="00DA09FA">
            <w:pPr>
              <w:pStyle w:val="ConsPlusCell"/>
              <w:rPr>
                <w:b/>
                <w:sz w:val="24"/>
                <w:szCs w:val="24"/>
              </w:rPr>
            </w:pPr>
            <w:r w:rsidRPr="00DF7DD0">
              <w:rPr>
                <w:b/>
                <w:sz w:val="24"/>
                <w:szCs w:val="24"/>
              </w:rPr>
              <w:t xml:space="preserve">Средства областного бюджета </w:t>
            </w:r>
          </w:p>
        </w:tc>
        <w:tc>
          <w:tcPr>
            <w:tcW w:w="1067" w:type="dxa"/>
          </w:tcPr>
          <w:p w:rsidR="00E864D6" w:rsidRPr="00DF7DD0" w:rsidRDefault="00E864D6" w:rsidP="00DA09FA">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864D6" w:rsidRPr="00DF7DD0" w:rsidRDefault="00E864D6" w:rsidP="00DA09FA">
            <w:pPr>
              <w:pStyle w:val="ConsPlusCell"/>
              <w:rPr>
                <w:b/>
                <w:sz w:val="24"/>
                <w:szCs w:val="24"/>
              </w:rPr>
            </w:pPr>
          </w:p>
        </w:tc>
        <w:tc>
          <w:tcPr>
            <w:tcW w:w="860" w:type="dxa"/>
          </w:tcPr>
          <w:p w:rsidR="00E864D6" w:rsidRPr="00DF7DD0" w:rsidRDefault="00E864D6" w:rsidP="00DA09FA">
            <w:pPr>
              <w:pStyle w:val="ConsPlusCell"/>
              <w:rPr>
                <w:b/>
                <w:sz w:val="24"/>
                <w:szCs w:val="24"/>
              </w:rPr>
            </w:pPr>
          </w:p>
        </w:tc>
        <w:tc>
          <w:tcPr>
            <w:tcW w:w="775" w:type="dxa"/>
          </w:tcPr>
          <w:p w:rsidR="00E864D6" w:rsidRPr="00DF7DD0" w:rsidRDefault="00E864D6" w:rsidP="00DA09FA">
            <w:pPr>
              <w:pStyle w:val="ConsPlusCell"/>
              <w:rPr>
                <w:b/>
                <w:sz w:val="24"/>
                <w:szCs w:val="24"/>
              </w:rPr>
            </w:pPr>
          </w:p>
        </w:tc>
        <w:tc>
          <w:tcPr>
            <w:tcW w:w="632" w:type="dxa"/>
          </w:tcPr>
          <w:p w:rsidR="00E864D6" w:rsidRPr="00DF7DD0" w:rsidRDefault="00E864D6" w:rsidP="00DA09FA">
            <w:pPr>
              <w:pStyle w:val="ConsPlusCell"/>
              <w:rPr>
                <w:b/>
                <w:sz w:val="24"/>
                <w:szCs w:val="24"/>
              </w:rPr>
            </w:pPr>
          </w:p>
        </w:tc>
        <w:tc>
          <w:tcPr>
            <w:tcW w:w="670" w:type="dxa"/>
          </w:tcPr>
          <w:p w:rsidR="00E864D6" w:rsidRPr="00DF7DD0" w:rsidRDefault="00E864D6" w:rsidP="00DA09FA">
            <w:pPr>
              <w:pStyle w:val="ConsPlusCell"/>
              <w:rPr>
                <w:b/>
                <w:sz w:val="24"/>
                <w:szCs w:val="24"/>
              </w:rPr>
            </w:pPr>
          </w:p>
        </w:tc>
        <w:tc>
          <w:tcPr>
            <w:tcW w:w="948" w:type="dxa"/>
          </w:tcPr>
          <w:p w:rsidR="00E864D6" w:rsidRPr="00DF7DD0" w:rsidRDefault="00E864D6" w:rsidP="00DA09FA">
            <w:pPr>
              <w:pStyle w:val="ConsPlusCell"/>
              <w:rPr>
                <w:b/>
                <w:sz w:val="24"/>
                <w:szCs w:val="24"/>
              </w:rPr>
            </w:pPr>
          </w:p>
        </w:tc>
        <w:tc>
          <w:tcPr>
            <w:tcW w:w="992" w:type="dxa"/>
          </w:tcPr>
          <w:p w:rsidR="00E864D6" w:rsidRPr="00DF7DD0" w:rsidRDefault="00E864D6" w:rsidP="00DA09FA">
            <w:pPr>
              <w:pStyle w:val="ConsPlusCell"/>
              <w:rPr>
                <w:b/>
                <w:sz w:val="24"/>
                <w:szCs w:val="24"/>
              </w:rPr>
            </w:pPr>
          </w:p>
        </w:tc>
        <w:tc>
          <w:tcPr>
            <w:tcW w:w="751" w:type="dxa"/>
          </w:tcPr>
          <w:p w:rsidR="00E864D6" w:rsidRPr="00DF7DD0" w:rsidRDefault="00E864D6" w:rsidP="00DA09FA">
            <w:pPr>
              <w:pStyle w:val="ConsPlusCell"/>
              <w:rPr>
                <w:b/>
                <w:sz w:val="24"/>
                <w:szCs w:val="24"/>
              </w:rPr>
            </w:pPr>
          </w:p>
        </w:tc>
        <w:tc>
          <w:tcPr>
            <w:tcW w:w="809" w:type="dxa"/>
          </w:tcPr>
          <w:p w:rsidR="00E864D6" w:rsidRPr="00DF7DD0" w:rsidRDefault="00E864D6" w:rsidP="00DA09FA">
            <w:pPr>
              <w:pStyle w:val="ConsPlusCell"/>
              <w:rPr>
                <w:b/>
                <w:sz w:val="24"/>
                <w:szCs w:val="24"/>
              </w:rPr>
            </w:pPr>
          </w:p>
        </w:tc>
        <w:tc>
          <w:tcPr>
            <w:tcW w:w="1139" w:type="dxa"/>
            <w:vMerge/>
          </w:tcPr>
          <w:p w:rsidR="00E864D6" w:rsidRPr="00DF7DD0" w:rsidRDefault="00E864D6" w:rsidP="00DA09FA">
            <w:pPr>
              <w:pStyle w:val="ConsPlusCell"/>
              <w:rPr>
                <w:b/>
                <w:sz w:val="24"/>
                <w:szCs w:val="24"/>
              </w:rPr>
            </w:pPr>
          </w:p>
        </w:tc>
        <w:tc>
          <w:tcPr>
            <w:tcW w:w="1275" w:type="dxa"/>
            <w:vMerge/>
          </w:tcPr>
          <w:p w:rsidR="00E864D6" w:rsidRPr="00DF7DD0" w:rsidRDefault="00E864D6" w:rsidP="00DA09FA">
            <w:pPr>
              <w:pStyle w:val="ConsPlusCell"/>
              <w:rPr>
                <w:b/>
                <w:sz w:val="24"/>
                <w:szCs w:val="24"/>
              </w:rPr>
            </w:pPr>
          </w:p>
        </w:tc>
      </w:tr>
      <w:tr w:rsidR="00E864D6" w:rsidRPr="00DF7DD0" w:rsidTr="00C52C3E">
        <w:trPr>
          <w:trHeight w:val="205"/>
          <w:tblCellSpacing w:w="5" w:type="nil"/>
          <w:jc w:val="center"/>
        </w:trPr>
        <w:tc>
          <w:tcPr>
            <w:tcW w:w="513" w:type="dxa"/>
            <w:vMerge/>
          </w:tcPr>
          <w:p w:rsidR="00E864D6" w:rsidRPr="00DF7DD0" w:rsidRDefault="00E864D6" w:rsidP="00DA09FA">
            <w:pPr>
              <w:pStyle w:val="ConsPlusCell"/>
              <w:rPr>
                <w:b/>
                <w:sz w:val="24"/>
                <w:szCs w:val="24"/>
              </w:rPr>
            </w:pPr>
          </w:p>
        </w:tc>
        <w:tc>
          <w:tcPr>
            <w:tcW w:w="1548" w:type="dxa"/>
            <w:vMerge/>
          </w:tcPr>
          <w:p w:rsidR="00E864D6" w:rsidRPr="00DF7DD0" w:rsidRDefault="00E864D6" w:rsidP="00DA09FA">
            <w:pPr>
              <w:pStyle w:val="ConsPlusCell"/>
              <w:rPr>
                <w:b/>
                <w:sz w:val="24"/>
                <w:szCs w:val="24"/>
              </w:rPr>
            </w:pPr>
          </w:p>
        </w:tc>
        <w:tc>
          <w:tcPr>
            <w:tcW w:w="1227" w:type="dxa"/>
            <w:vMerge/>
          </w:tcPr>
          <w:p w:rsidR="00E864D6" w:rsidRPr="00DF7DD0" w:rsidRDefault="00E864D6" w:rsidP="00DA09FA">
            <w:pPr>
              <w:pStyle w:val="ConsPlusCell"/>
              <w:rPr>
                <w:b/>
                <w:sz w:val="24"/>
                <w:szCs w:val="24"/>
              </w:rPr>
            </w:pPr>
          </w:p>
        </w:tc>
        <w:tc>
          <w:tcPr>
            <w:tcW w:w="1143" w:type="dxa"/>
          </w:tcPr>
          <w:p w:rsidR="00E864D6" w:rsidRPr="00DF7DD0" w:rsidRDefault="00E864D6" w:rsidP="00DA09FA">
            <w:pPr>
              <w:pStyle w:val="ConsPlusCell"/>
              <w:rPr>
                <w:b/>
                <w:sz w:val="24"/>
                <w:szCs w:val="24"/>
              </w:rPr>
            </w:pPr>
            <w:r w:rsidRPr="00DF7DD0">
              <w:rPr>
                <w:b/>
                <w:sz w:val="24"/>
                <w:szCs w:val="24"/>
              </w:rPr>
              <w:t xml:space="preserve">Др. источники </w:t>
            </w:r>
          </w:p>
        </w:tc>
        <w:tc>
          <w:tcPr>
            <w:tcW w:w="1067" w:type="dxa"/>
          </w:tcPr>
          <w:p w:rsidR="00E864D6" w:rsidRPr="00DF7DD0" w:rsidRDefault="00E864D6" w:rsidP="00DA09FA">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E864D6" w:rsidRPr="00DF7DD0" w:rsidRDefault="00E864D6" w:rsidP="00DA09FA">
            <w:pPr>
              <w:pStyle w:val="ConsPlusCell"/>
              <w:rPr>
                <w:b/>
                <w:sz w:val="24"/>
                <w:szCs w:val="24"/>
              </w:rPr>
            </w:pPr>
          </w:p>
        </w:tc>
        <w:tc>
          <w:tcPr>
            <w:tcW w:w="860" w:type="dxa"/>
          </w:tcPr>
          <w:p w:rsidR="00E864D6" w:rsidRPr="00DF7DD0" w:rsidRDefault="00E864D6" w:rsidP="00DA09FA">
            <w:pPr>
              <w:pStyle w:val="ConsPlusCell"/>
              <w:rPr>
                <w:b/>
                <w:sz w:val="24"/>
                <w:szCs w:val="24"/>
              </w:rPr>
            </w:pPr>
          </w:p>
        </w:tc>
        <w:tc>
          <w:tcPr>
            <w:tcW w:w="775" w:type="dxa"/>
          </w:tcPr>
          <w:p w:rsidR="00E864D6" w:rsidRPr="00DF7DD0" w:rsidRDefault="00E864D6" w:rsidP="00DA09FA">
            <w:pPr>
              <w:pStyle w:val="ConsPlusCell"/>
              <w:rPr>
                <w:b/>
                <w:sz w:val="24"/>
                <w:szCs w:val="24"/>
              </w:rPr>
            </w:pPr>
          </w:p>
        </w:tc>
        <w:tc>
          <w:tcPr>
            <w:tcW w:w="632" w:type="dxa"/>
          </w:tcPr>
          <w:p w:rsidR="00E864D6" w:rsidRPr="00DF7DD0" w:rsidRDefault="00E864D6" w:rsidP="00DA09FA">
            <w:pPr>
              <w:pStyle w:val="ConsPlusCell"/>
              <w:rPr>
                <w:b/>
                <w:sz w:val="24"/>
                <w:szCs w:val="24"/>
              </w:rPr>
            </w:pPr>
          </w:p>
        </w:tc>
        <w:tc>
          <w:tcPr>
            <w:tcW w:w="670" w:type="dxa"/>
          </w:tcPr>
          <w:p w:rsidR="00E864D6" w:rsidRPr="00DF7DD0" w:rsidRDefault="00E864D6" w:rsidP="00DA09FA">
            <w:pPr>
              <w:pStyle w:val="ConsPlusCell"/>
              <w:rPr>
                <w:b/>
                <w:sz w:val="24"/>
                <w:szCs w:val="24"/>
              </w:rPr>
            </w:pPr>
          </w:p>
        </w:tc>
        <w:tc>
          <w:tcPr>
            <w:tcW w:w="948" w:type="dxa"/>
          </w:tcPr>
          <w:p w:rsidR="00E864D6" w:rsidRPr="00DF7DD0" w:rsidRDefault="00E864D6" w:rsidP="00DA09FA">
            <w:pPr>
              <w:pStyle w:val="ConsPlusCell"/>
              <w:rPr>
                <w:b/>
                <w:sz w:val="24"/>
                <w:szCs w:val="24"/>
              </w:rPr>
            </w:pPr>
          </w:p>
        </w:tc>
        <w:tc>
          <w:tcPr>
            <w:tcW w:w="992" w:type="dxa"/>
          </w:tcPr>
          <w:p w:rsidR="00E864D6" w:rsidRPr="00DF7DD0" w:rsidRDefault="00E864D6" w:rsidP="00DA09FA">
            <w:pPr>
              <w:pStyle w:val="ConsPlusCell"/>
              <w:rPr>
                <w:b/>
                <w:sz w:val="24"/>
                <w:szCs w:val="24"/>
              </w:rPr>
            </w:pPr>
          </w:p>
        </w:tc>
        <w:tc>
          <w:tcPr>
            <w:tcW w:w="751" w:type="dxa"/>
          </w:tcPr>
          <w:p w:rsidR="00E864D6" w:rsidRPr="00DF7DD0" w:rsidRDefault="00E864D6" w:rsidP="00DA09FA">
            <w:pPr>
              <w:pStyle w:val="ConsPlusCell"/>
              <w:rPr>
                <w:b/>
                <w:sz w:val="24"/>
                <w:szCs w:val="24"/>
              </w:rPr>
            </w:pPr>
          </w:p>
        </w:tc>
        <w:tc>
          <w:tcPr>
            <w:tcW w:w="809" w:type="dxa"/>
          </w:tcPr>
          <w:p w:rsidR="00E864D6" w:rsidRPr="00DF7DD0" w:rsidRDefault="00E864D6" w:rsidP="00DA09FA">
            <w:pPr>
              <w:pStyle w:val="ConsPlusCell"/>
              <w:rPr>
                <w:b/>
                <w:sz w:val="24"/>
                <w:szCs w:val="24"/>
              </w:rPr>
            </w:pPr>
          </w:p>
        </w:tc>
        <w:tc>
          <w:tcPr>
            <w:tcW w:w="1139" w:type="dxa"/>
            <w:vMerge/>
          </w:tcPr>
          <w:p w:rsidR="00E864D6" w:rsidRPr="00DF7DD0" w:rsidRDefault="00E864D6" w:rsidP="00DA09FA">
            <w:pPr>
              <w:pStyle w:val="ConsPlusCell"/>
              <w:rPr>
                <w:b/>
                <w:sz w:val="24"/>
                <w:szCs w:val="24"/>
              </w:rPr>
            </w:pPr>
          </w:p>
        </w:tc>
        <w:tc>
          <w:tcPr>
            <w:tcW w:w="1275" w:type="dxa"/>
            <w:vMerge/>
          </w:tcPr>
          <w:p w:rsidR="00E864D6" w:rsidRPr="00DF7DD0" w:rsidRDefault="00E864D6" w:rsidP="00DA09FA">
            <w:pPr>
              <w:pStyle w:val="ConsPlusCell"/>
              <w:rPr>
                <w:b/>
                <w:sz w:val="24"/>
                <w:szCs w:val="24"/>
              </w:rPr>
            </w:pPr>
          </w:p>
        </w:tc>
      </w:tr>
      <w:tr w:rsidR="00E864D6" w:rsidRPr="00DF7DD0" w:rsidTr="00C52C3E">
        <w:trPr>
          <w:trHeight w:val="232"/>
          <w:tblCellSpacing w:w="5" w:type="nil"/>
          <w:jc w:val="center"/>
        </w:trPr>
        <w:tc>
          <w:tcPr>
            <w:tcW w:w="513" w:type="dxa"/>
            <w:vMerge w:val="restart"/>
          </w:tcPr>
          <w:p w:rsidR="00E864D6" w:rsidRPr="00DF7DD0" w:rsidRDefault="00E864D6" w:rsidP="00DA09FA">
            <w:pPr>
              <w:pStyle w:val="ConsPlusCell"/>
              <w:rPr>
                <w:sz w:val="24"/>
                <w:szCs w:val="24"/>
              </w:rPr>
            </w:pPr>
            <w:r w:rsidRPr="00DF7DD0">
              <w:rPr>
                <w:sz w:val="24"/>
                <w:szCs w:val="24"/>
              </w:rPr>
              <w:t>3.1</w:t>
            </w:r>
          </w:p>
        </w:tc>
        <w:tc>
          <w:tcPr>
            <w:tcW w:w="1548" w:type="dxa"/>
            <w:vMerge w:val="restart"/>
          </w:tcPr>
          <w:p w:rsidR="00E864D6" w:rsidRPr="00DF7DD0" w:rsidRDefault="00E864D6" w:rsidP="00DA09FA">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Итого</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val="restart"/>
          </w:tcPr>
          <w:p w:rsidR="00E864D6" w:rsidRPr="00DF7DD0" w:rsidRDefault="00E864D6" w:rsidP="00DA09FA">
            <w:pPr>
              <w:pStyle w:val="ConsPlusCell"/>
              <w:rPr>
                <w:sz w:val="24"/>
                <w:szCs w:val="24"/>
              </w:rPr>
            </w:pPr>
            <w:r w:rsidRPr="00DF7DD0">
              <w:rPr>
                <w:sz w:val="24"/>
                <w:szCs w:val="24"/>
              </w:rPr>
              <w:t>МБУЗ ЦРБ Октябрьского района</w:t>
            </w:r>
          </w:p>
        </w:tc>
        <w:tc>
          <w:tcPr>
            <w:tcW w:w="1275" w:type="dxa"/>
            <w:vMerge/>
          </w:tcPr>
          <w:p w:rsidR="00E864D6" w:rsidRPr="00DF7DD0" w:rsidRDefault="00E864D6" w:rsidP="00DA09FA">
            <w:pPr>
              <w:pStyle w:val="ConsPlusCell"/>
              <w:rPr>
                <w:sz w:val="24"/>
                <w:szCs w:val="24"/>
              </w:rPr>
            </w:pPr>
          </w:p>
        </w:tc>
      </w:tr>
      <w:tr w:rsidR="00E864D6" w:rsidRPr="00DF7DD0" w:rsidTr="00C52C3E">
        <w:trPr>
          <w:trHeight w:val="232"/>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в том числе:</w:t>
            </w:r>
          </w:p>
        </w:tc>
        <w:tc>
          <w:tcPr>
            <w:tcW w:w="1067" w:type="dxa"/>
          </w:tcPr>
          <w:p w:rsidR="00E864D6" w:rsidRPr="00DF7DD0" w:rsidRDefault="00E864D6" w:rsidP="00DA09FA">
            <w:pPr>
              <w:spacing w:line="240" w:lineRule="auto"/>
              <w:jc w:val="center"/>
              <w:rPr>
                <w:rFonts w:ascii="Times New Roman" w:hAnsi="Times New Roman"/>
                <w:sz w:val="24"/>
                <w:szCs w:val="24"/>
              </w:rPr>
            </w:pP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20"/>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20"/>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Средства областного бюджета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248"/>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Др. источники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75"/>
          <w:tblCellSpacing w:w="5" w:type="nil"/>
          <w:jc w:val="center"/>
        </w:trPr>
        <w:tc>
          <w:tcPr>
            <w:tcW w:w="513" w:type="dxa"/>
            <w:vMerge w:val="restart"/>
          </w:tcPr>
          <w:p w:rsidR="00E864D6" w:rsidRPr="00DF7DD0" w:rsidRDefault="00E864D6" w:rsidP="00DA09FA">
            <w:pPr>
              <w:pStyle w:val="ConsPlusCell"/>
              <w:rPr>
                <w:sz w:val="24"/>
                <w:szCs w:val="24"/>
              </w:rPr>
            </w:pPr>
            <w:r w:rsidRPr="00DF7DD0">
              <w:rPr>
                <w:sz w:val="24"/>
                <w:szCs w:val="24"/>
              </w:rPr>
              <w:t>3.2</w:t>
            </w:r>
          </w:p>
        </w:tc>
        <w:tc>
          <w:tcPr>
            <w:tcW w:w="1548" w:type="dxa"/>
            <w:vMerge w:val="restart"/>
          </w:tcPr>
          <w:p w:rsidR="00E864D6" w:rsidRPr="00DF7DD0" w:rsidRDefault="00E864D6" w:rsidP="00DA09FA">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Итого</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val="restart"/>
          </w:tcPr>
          <w:p w:rsidR="00E864D6" w:rsidRPr="00DF7DD0" w:rsidRDefault="00E864D6" w:rsidP="00DA09FA">
            <w:pPr>
              <w:pStyle w:val="ConsPlusCell"/>
              <w:rPr>
                <w:sz w:val="24"/>
                <w:szCs w:val="24"/>
              </w:rPr>
            </w:pPr>
            <w:r w:rsidRPr="00DF7DD0">
              <w:rPr>
                <w:sz w:val="24"/>
                <w:szCs w:val="24"/>
              </w:rPr>
              <w:t>МБУЗ ЦРБ Октябрьского района</w:t>
            </w:r>
          </w:p>
        </w:tc>
        <w:tc>
          <w:tcPr>
            <w:tcW w:w="1275" w:type="dxa"/>
            <w:vMerge/>
          </w:tcPr>
          <w:p w:rsidR="00E864D6" w:rsidRPr="00DF7DD0" w:rsidRDefault="00E864D6" w:rsidP="00DA09FA">
            <w:pPr>
              <w:pStyle w:val="ConsPlusCell"/>
              <w:rPr>
                <w:sz w:val="24"/>
                <w:szCs w:val="24"/>
              </w:rPr>
            </w:pPr>
          </w:p>
        </w:tc>
      </w:tr>
      <w:tr w:rsidR="00E864D6" w:rsidRPr="00DF7DD0" w:rsidTr="00C52C3E">
        <w:trPr>
          <w:trHeight w:val="375"/>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в том числе:</w:t>
            </w:r>
          </w:p>
        </w:tc>
        <w:tc>
          <w:tcPr>
            <w:tcW w:w="1067" w:type="dxa"/>
          </w:tcPr>
          <w:p w:rsidR="00E864D6" w:rsidRPr="00DF7DD0" w:rsidRDefault="00E864D6" w:rsidP="00DA09FA">
            <w:pPr>
              <w:spacing w:line="240" w:lineRule="auto"/>
              <w:jc w:val="center"/>
              <w:rPr>
                <w:rFonts w:ascii="Times New Roman" w:hAnsi="Times New Roman"/>
                <w:sz w:val="24"/>
                <w:szCs w:val="24"/>
              </w:rPr>
            </w:pP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20"/>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Средства бюджета </w:t>
            </w:r>
            <w:r w:rsidRPr="00DF7DD0">
              <w:rPr>
                <w:sz w:val="24"/>
                <w:szCs w:val="24"/>
              </w:rPr>
              <w:lastRenderedPageBreak/>
              <w:t xml:space="preserve">Октябрьского района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20"/>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Средства областного бюджета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698"/>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Др. источники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1135"/>
          <w:tblCellSpacing w:w="5" w:type="nil"/>
          <w:jc w:val="center"/>
        </w:trPr>
        <w:tc>
          <w:tcPr>
            <w:tcW w:w="513" w:type="dxa"/>
            <w:vMerge w:val="restart"/>
          </w:tcPr>
          <w:p w:rsidR="00E864D6" w:rsidRPr="00DF7DD0" w:rsidRDefault="00E864D6" w:rsidP="00DA09FA">
            <w:pPr>
              <w:pStyle w:val="ConsPlusCell"/>
              <w:rPr>
                <w:sz w:val="24"/>
                <w:szCs w:val="24"/>
              </w:rPr>
            </w:pPr>
            <w:r w:rsidRPr="00DF7DD0">
              <w:rPr>
                <w:sz w:val="24"/>
                <w:szCs w:val="24"/>
              </w:rPr>
              <w:t>3.3</w:t>
            </w:r>
          </w:p>
        </w:tc>
        <w:tc>
          <w:tcPr>
            <w:tcW w:w="1548" w:type="dxa"/>
            <w:vMerge w:val="restart"/>
          </w:tcPr>
          <w:p w:rsidR="00E864D6" w:rsidRPr="00DF7DD0" w:rsidRDefault="00E864D6" w:rsidP="00DA09FA">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Итого</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r w:rsidRPr="00DF7DD0">
              <w:rPr>
                <w:sz w:val="24"/>
                <w:szCs w:val="24"/>
              </w:rPr>
              <w:t>120,1</w:t>
            </w: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val="restart"/>
          </w:tcPr>
          <w:p w:rsidR="00E864D6" w:rsidRPr="00DF7DD0" w:rsidRDefault="00E864D6" w:rsidP="00DA09FA">
            <w:pPr>
              <w:pStyle w:val="ConsPlusCell"/>
              <w:rPr>
                <w:sz w:val="24"/>
                <w:szCs w:val="24"/>
              </w:rPr>
            </w:pPr>
            <w:r w:rsidRPr="00DF7DD0">
              <w:rPr>
                <w:sz w:val="24"/>
                <w:szCs w:val="24"/>
              </w:rPr>
              <w:t>МБУЗ ЦРБ Октябрьского района</w:t>
            </w:r>
          </w:p>
        </w:tc>
        <w:tc>
          <w:tcPr>
            <w:tcW w:w="1275" w:type="dxa"/>
            <w:vMerge/>
          </w:tcPr>
          <w:p w:rsidR="00E864D6" w:rsidRPr="00DF7DD0" w:rsidRDefault="00E864D6" w:rsidP="00DA09FA">
            <w:pPr>
              <w:pStyle w:val="ConsPlusCell"/>
              <w:rPr>
                <w:sz w:val="24"/>
                <w:szCs w:val="24"/>
              </w:rPr>
            </w:pPr>
          </w:p>
        </w:tc>
      </w:tr>
      <w:tr w:rsidR="00E864D6" w:rsidRPr="00DF7DD0" w:rsidTr="00C52C3E">
        <w:trPr>
          <w:trHeight w:val="980"/>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в том числе:</w:t>
            </w:r>
          </w:p>
        </w:tc>
        <w:tc>
          <w:tcPr>
            <w:tcW w:w="1067" w:type="dxa"/>
          </w:tcPr>
          <w:p w:rsidR="00E864D6" w:rsidRPr="00DF7DD0" w:rsidRDefault="00E864D6" w:rsidP="00DA09FA">
            <w:pPr>
              <w:spacing w:line="240" w:lineRule="auto"/>
              <w:jc w:val="center"/>
              <w:rPr>
                <w:rFonts w:ascii="Times New Roman" w:hAnsi="Times New Roman"/>
                <w:sz w:val="24"/>
                <w:szCs w:val="24"/>
              </w:rPr>
            </w:pP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1689"/>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r w:rsidRPr="00DF7DD0">
              <w:rPr>
                <w:sz w:val="24"/>
                <w:szCs w:val="24"/>
              </w:rPr>
              <w:t>110,0</w:t>
            </w: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1402"/>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Средства областного бюджета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r w:rsidRPr="00DF7DD0">
              <w:rPr>
                <w:sz w:val="24"/>
                <w:szCs w:val="24"/>
              </w:rPr>
              <w:t>10,1</w:t>
            </w: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1124"/>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Др. источники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557"/>
          <w:tblCellSpacing w:w="5" w:type="nil"/>
          <w:jc w:val="center"/>
        </w:trPr>
        <w:tc>
          <w:tcPr>
            <w:tcW w:w="513" w:type="dxa"/>
            <w:vMerge w:val="restart"/>
          </w:tcPr>
          <w:p w:rsidR="00E864D6" w:rsidRPr="00DF7DD0" w:rsidRDefault="00E864D6" w:rsidP="00DA09FA">
            <w:pPr>
              <w:pStyle w:val="ConsPlusCell"/>
              <w:rPr>
                <w:sz w:val="24"/>
                <w:szCs w:val="24"/>
              </w:rPr>
            </w:pPr>
            <w:r w:rsidRPr="00DF7DD0">
              <w:rPr>
                <w:sz w:val="24"/>
                <w:szCs w:val="24"/>
              </w:rPr>
              <w:lastRenderedPageBreak/>
              <w:t>3.4</w:t>
            </w:r>
          </w:p>
        </w:tc>
        <w:tc>
          <w:tcPr>
            <w:tcW w:w="1548" w:type="dxa"/>
            <w:vMerge w:val="restart"/>
          </w:tcPr>
          <w:p w:rsidR="00E864D6" w:rsidRPr="00DF7DD0" w:rsidRDefault="00E864D6" w:rsidP="00DA09FA">
            <w:pPr>
              <w:pStyle w:val="ConsPlusCell"/>
              <w:rPr>
                <w:sz w:val="24"/>
                <w:szCs w:val="24"/>
              </w:rPr>
            </w:pPr>
            <w:r w:rsidRPr="00DF7DD0">
              <w:rPr>
                <w:sz w:val="24"/>
                <w:szCs w:val="24"/>
              </w:rPr>
              <w:t>Приобретение муниципального жилья</w:t>
            </w:r>
          </w:p>
        </w:tc>
        <w:tc>
          <w:tcPr>
            <w:tcW w:w="1227" w:type="dxa"/>
            <w:vMerge w:val="restart"/>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Итого</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val="restart"/>
          </w:tcPr>
          <w:p w:rsidR="00E864D6" w:rsidRPr="00DF7DD0" w:rsidRDefault="00E864D6" w:rsidP="00DA09FA">
            <w:pPr>
              <w:pStyle w:val="ConsPlusCell"/>
              <w:rPr>
                <w:sz w:val="24"/>
                <w:szCs w:val="24"/>
              </w:rPr>
            </w:pPr>
            <w:r w:rsidRPr="00DF7DD0">
              <w:rPr>
                <w:sz w:val="24"/>
                <w:szCs w:val="24"/>
              </w:rPr>
              <w:t>МБУЗ ЦРБ Октябрьского района</w:t>
            </w:r>
          </w:p>
        </w:tc>
        <w:tc>
          <w:tcPr>
            <w:tcW w:w="1275" w:type="dxa"/>
            <w:vMerge/>
          </w:tcPr>
          <w:p w:rsidR="00E864D6" w:rsidRPr="00DF7DD0" w:rsidRDefault="00E864D6" w:rsidP="00DA09FA">
            <w:pPr>
              <w:pStyle w:val="ConsPlusCell"/>
              <w:rPr>
                <w:sz w:val="24"/>
                <w:szCs w:val="24"/>
              </w:rPr>
            </w:pPr>
          </w:p>
        </w:tc>
      </w:tr>
      <w:tr w:rsidR="00E864D6" w:rsidRPr="00DF7DD0" w:rsidTr="00C52C3E">
        <w:trPr>
          <w:trHeight w:val="564"/>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в том числе:</w:t>
            </w:r>
          </w:p>
        </w:tc>
        <w:tc>
          <w:tcPr>
            <w:tcW w:w="1067" w:type="dxa"/>
          </w:tcPr>
          <w:p w:rsidR="00E864D6" w:rsidRPr="00DF7DD0" w:rsidRDefault="00E864D6" w:rsidP="00DA09FA">
            <w:pPr>
              <w:spacing w:line="240" w:lineRule="auto"/>
              <w:jc w:val="center"/>
              <w:rPr>
                <w:rFonts w:ascii="Times New Roman" w:hAnsi="Times New Roman"/>
                <w:sz w:val="24"/>
                <w:szCs w:val="24"/>
              </w:rPr>
            </w:pP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20"/>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Средства бюджета Октябрьского района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20"/>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Средства областного бюджета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r w:rsidR="00E864D6" w:rsidRPr="00DF7DD0" w:rsidTr="00C52C3E">
        <w:trPr>
          <w:trHeight w:val="320"/>
          <w:tblCellSpacing w:w="5" w:type="nil"/>
          <w:jc w:val="center"/>
        </w:trPr>
        <w:tc>
          <w:tcPr>
            <w:tcW w:w="513" w:type="dxa"/>
            <w:vMerge/>
          </w:tcPr>
          <w:p w:rsidR="00E864D6" w:rsidRPr="00DF7DD0" w:rsidRDefault="00E864D6" w:rsidP="00DA09FA">
            <w:pPr>
              <w:pStyle w:val="ConsPlusCell"/>
              <w:rPr>
                <w:sz w:val="24"/>
                <w:szCs w:val="24"/>
              </w:rPr>
            </w:pPr>
          </w:p>
        </w:tc>
        <w:tc>
          <w:tcPr>
            <w:tcW w:w="1548" w:type="dxa"/>
            <w:vMerge/>
          </w:tcPr>
          <w:p w:rsidR="00E864D6" w:rsidRPr="00DF7DD0" w:rsidRDefault="00E864D6" w:rsidP="00DA09FA">
            <w:pPr>
              <w:pStyle w:val="ConsPlusCell"/>
              <w:rPr>
                <w:sz w:val="24"/>
                <w:szCs w:val="24"/>
              </w:rPr>
            </w:pPr>
          </w:p>
        </w:tc>
        <w:tc>
          <w:tcPr>
            <w:tcW w:w="1227" w:type="dxa"/>
            <w:vMerge/>
          </w:tcPr>
          <w:p w:rsidR="00E864D6" w:rsidRPr="00DF7DD0" w:rsidRDefault="00E864D6" w:rsidP="00DA09FA">
            <w:pPr>
              <w:pStyle w:val="ConsPlusCell"/>
              <w:rPr>
                <w:sz w:val="24"/>
                <w:szCs w:val="24"/>
              </w:rPr>
            </w:pPr>
          </w:p>
        </w:tc>
        <w:tc>
          <w:tcPr>
            <w:tcW w:w="1143" w:type="dxa"/>
          </w:tcPr>
          <w:p w:rsidR="00E864D6" w:rsidRPr="00DF7DD0" w:rsidRDefault="00E864D6" w:rsidP="00DA09FA">
            <w:pPr>
              <w:pStyle w:val="ConsPlusCell"/>
              <w:rPr>
                <w:sz w:val="24"/>
                <w:szCs w:val="24"/>
              </w:rPr>
            </w:pPr>
            <w:r w:rsidRPr="00DF7DD0">
              <w:rPr>
                <w:sz w:val="24"/>
                <w:szCs w:val="24"/>
              </w:rPr>
              <w:t xml:space="preserve">Др. источники </w:t>
            </w:r>
          </w:p>
        </w:tc>
        <w:tc>
          <w:tcPr>
            <w:tcW w:w="1067" w:type="dxa"/>
          </w:tcPr>
          <w:p w:rsidR="00E864D6" w:rsidRPr="00DF7DD0" w:rsidRDefault="00E864D6" w:rsidP="00DA09FA">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864D6" w:rsidRPr="00DF7DD0" w:rsidRDefault="00E864D6" w:rsidP="00DA09FA">
            <w:pPr>
              <w:pStyle w:val="ConsPlusCell"/>
              <w:rPr>
                <w:sz w:val="24"/>
                <w:szCs w:val="24"/>
              </w:rPr>
            </w:pPr>
          </w:p>
        </w:tc>
        <w:tc>
          <w:tcPr>
            <w:tcW w:w="860" w:type="dxa"/>
          </w:tcPr>
          <w:p w:rsidR="00E864D6" w:rsidRPr="00DF7DD0" w:rsidRDefault="00E864D6" w:rsidP="00DA09FA">
            <w:pPr>
              <w:pStyle w:val="ConsPlusCell"/>
              <w:rPr>
                <w:sz w:val="24"/>
                <w:szCs w:val="24"/>
              </w:rPr>
            </w:pPr>
          </w:p>
        </w:tc>
        <w:tc>
          <w:tcPr>
            <w:tcW w:w="775" w:type="dxa"/>
          </w:tcPr>
          <w:p w:rsidR="00E864D6" w:rsidRPr="00DF7DD0" w:rsidRDefault="00E864D6" w:rsidP="00DA09FA">
            <w:pPr>
              <w:pStyle w:val="ConsPlusCell"/>
              <w:rPr>
                <w:sz w:val="24"/>
                <w:szCs w:val="24"/>
              </w:rPr>
            </w:pPr>
          </w:p>
        </w:tc>
        <w:tc>
          <w:tcPr>
            <w:tcW w:w="632" w:type="dxa"/>
          </w:tcPr>
          <w:p w:rsidR="00E864D6" w:rsidRPr="00DF7DD0" w:rsidRDefault="00E864D6" w:rsidP="00DA09FA">
            <w:pPr>
              <w:pStyle w:val="ConsPlusCell"/>
              <w:rPr>
                <w:sz w:val="24"/>
                <w:szCs w:val="24"/>
              </w:rPr>
            </w:pPr>
          </w:p>
        </w:tc>
        <w:tc>
          <w:tcPr>
            <w:tcW w:w="670" w:type="dxa"/>
          </w:tcPr>
          <w:p w:rsidR="00E864D6" w:rsidRPr="00DF7DD0" w:rsidRDefault="00E864D6" w:rsidP="00DA09FA">
            <w:pPr>
              <w:pStyle w:val="ConsPlusCell"/>
              <w:rPr>
                <w:sz w:val="24"/>
                <w:szCs w:val="24"/>
              </w:rPr>
            </w:pPr>
          </w:p>
        </w:tc>
        <w:tc>
          <w:tcPr>
            <w:tcW w:w="948" w:type="dxa"/>
          </w:tcPr>
          <w:p w:rsidR="00E864D6" w:rsidRPr="00DF7DD0" w:rsidRDefault="00E864D6" w:rsidP="00DA09FA">
            <w:pPr>
              <w:pStyle w:val="ConsPlusCell"/>
              <w:rPr>
                <w:sz w:val="24"/>
                <w:szCs w:val="24"/>
              </w:rPr>
            </w:pPr>
          </w:p>
        </w:tc>
        <w:tc>
          <w:tcPr>
            <w:tcW w:w="992" w:type="dxa"/>
          </w:tcPr>
          <w:p w:rsidR="00E864D6" w:rsidRPr="00DF7DD0" w:rsidRDefault="00E864D6" w:rsidP="00DA09FA">
            <w:pPr>
              <w:pStyle w:val="ConsPlusCell"/>
              <w:rPr>
                <w:sz w:val="24"/>
                <w:szCs w:val="24"/>
              </w:rPr>
            </w:pPr>
          </w:p>
        </w:tc>
        <w:tc>
          <w:tcPr>
            <w:tcW w:w="751" w:type="dxa"/>
          </w:tcPr>
          <w:p w:rsidR="00E864D6" w:rsidRPr="00DF7DD0" w:rsidRDefault="00E864D6" w:rsidP="00DA09FA">
            <w:pPr>
              <w:pStyle w:val="ConsPlusCell"/>
              <w:rPr>
                <w:sz w:val="24"/>
                <w:szCs w:val="24"/>
              </w:rPr>
            </w:pPr>
          </w:p>
        </w:tc>
        <w:tc>
          <w:tcPr>
            <w:tcW w:w="809" w:type="dxa"/>
          </w:tcPr>
          <w:p w:rsidR="00E864D6" w:rsidRPr="00DF7DD0" w:rsidRDefault="00E864D6" w:rsidP="00DA09FA">
            <w:pPr>
              <w:pStyle w:val="ConsPlusCell"/>
              <w:rPr>
                <w:sz w:val="24"/>
                <w:szCs w:val="24"/>
              </w:rPr>
            </w:pPr>
          </w:p>
        </w:tc>
        <w:tc>
          <w:tcPr>
            <w:tcW w:w="1139" w:type="dxa"/>
            <w:vMerge/>
          </w:tcPr>
          <w:p w:rsidR="00E864D6" w:rsidRPr="00DF7DD0" w:rsidRDefault="00E864D6" w:rsidP="00DA09FA">
            <w:pPr>
              <w:pStyle w:val="ConsPlusCell"/>
              <w:rPr>
                <w:sz w:val="24"/>
                <w:szCs w:val="24"/>
              </w:rPr>
            </w:pPr>
          </w:p>
        </w:tc>
        <w:tc>
          <w:tcPr>
            <w:tcW w:w="1275" w:type="dxa"/>
            <w:vMerge/>
          </w:tcPr>
          <w:p w:rsidR="00E864D6" w:rsidRPr="00DF7DD0" w:rsidRDefault="00E864D6" w:rsidP="00DA09FA">
            <w:pPr>
              <w:pStyle w:val="ConsPlusCell"/>
              <w:rPr>
                <w:sz w:val="24"/>
                <w:szCs w:val="24"/>
              </w:rPr>
            </w:pPr>
          </w:p>
        </w:tc>
      </w:tr>
    </w:tbl>
    <w:p w:rsidR="00E22E2C" w:rsidRPr="00DF7DD0" w:rsidRDefault="00E22E2C" w:rsidP="00DA09FA">
      <w:pPr>
        <w:widowControl w:val="0"/>
        <w:autoSpaceDE w:val="0"/>
        <w:autoSpaceDN w:val="0"/>
        <w:adjustRightInd w:val="0"/>
        <w:spacing w:after="0" w:line="240" w:lineRule="auto"/>
        <w:jc w:val="both"/>
        <w:rPr>
          <w:rFonts w:ascii="Times New Roman" w:hAnsi="Times New Roman"/>
          <w:sz w:val="24"/>
          <w:szCs w:val="24"/>
        </w:rPr>
      </w:pPr>
    </w:p>
    <w:p w:rsidR="00E22E2C" w:rsidRDefault="00E22E2C" w:rsidP="00DA09FA">
      <w:pPr>
        <w:pStyle w:val="ad"/>
        <w:widowControl w:val="0"/>
        <w:tabs>
          <w:tab w:val="left" w:pos="14742"/>
        </w:tabs>
        <w:autoSpaceDE w:val="0"/>
        <w:autoSpaceDN w:val="0"/>
        <w:adjustRightInd w:val="0"/>
        <w:spacing w:after="0" w:line="240" w:lineRule="auto"/>
        <w:ind w:left="0" w:right="394"/>
        <w:jc w:val="both"/>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p>
    <w:p w:rsidR="00E22E2C" w:rsidRDefault="00E22E2C" w:rsidP="00DA09FA">
      <w:pPr>
        <w:pStyle w:val="ad"/>
        <w:widowControl w:val="0"/>
        <w:tabs>
          <w:tab w:val="left" w:pos="14742"/>
        </w:tabs>
        <w:autoSpaceDE w:val="0"/>
        <w:autoSpaceDN w:val="0"/>
        <w:adjustRightInd w:val="0"/>
        <w:spacing w:after="0" w:line="240" w:lineRule="auto"/>
        <w:ind w:left="0" w:right="394"/>
        <w:jc w:val="both"/>
        <w:rPr>
          <w:rFonts w:ascii="Times New Roman" w:hAnsi="Times New Roman"/>
          <w:sz w:val="24"/>
          <w:szCs w:val="24"/>
        </w:rPr>
      </w:pPr>
    </w:p>
    <w:p w:rsidR="00E22E2C" w:rsidRDefault="00E22E2C" w:rsidP="00DA09FA">
      <w:pPr>
        <w:pStyle w:val="ad"/>
        <w:widowControl w:val="0"/>
        <w:tabs>
          <w:tab w:val="left" w:pos="14742"/>
        </w:tabs>
        <w:autoSpaceDE w:val="0"/>
        <w:autoSpaceDN w:val="0"/>
        <w:adjustRightInd w:val="0"/>
        <w:spacing w:after="0" w:line="240" w:lineRule="auto"/>
        <w:ind w:left="0" w:right="394"/>
        <w:jc w:val="both"/>
        <w:rPr>
          <w:rFonts w:ascii="Times New Roman" w:hAnsi="Times New Roman"/>
          <w:sz w:val="24"/>
          <w:szCs w:val="24"/>
        </w:rPr>
      </w:pPr>
    </w:p>
    <w:p w:rsidR="00E22E2C" w:rsidRPr="00624CA1" w:rsidRDefault="00E22E2C" w:rsidP="00DA09FA">
      <w:pPr>
        <w:pStyle w:val="5"/>
        <w:keepNext w:val="0"/>
        <w:widowControl w:val="0"/>
        <w:ind w:left="567" w:firstLine="0"/>
        <w:rPr>
          <w:rFonts w:ascii="Times New Roman CYR" w:hAnsi="Times New Roman CYR" w:cs="Times New Roman CYR"/>
          <w:bCs/>
          <w:szCs w:val="28"/>
        </w:rPr>
      </w:pPr>
      <w:r>
        <w:rPr>
          <w:rFonts w:ascii="Times New Roman CYR" w:hAnsi="Times New Roman CYR" w:cs="Times New Roman CYR"/>
          <w:bCs/>
          <w:szCs w:val="28"/>
        </w:rPr>
        <w:t xml:space="preserve">     </w:t>
      </w:r>
      <w:r w:rsidR="00E83382">
        <w:rPr>
          <w:rFonts w:ascii="Times New Roman CYR" w:hAnsi="Times New Roman CYR" w:cs="Times New Roman CYR"/>
          <w:bCs/>
          <w:szCs w:val="28"/>
        </w:rPr>
        <w:t xml:space="preserve">  </w:t>
      </w:r>
      <w:r>
        <w:rPr>
          <w:rFonts w:ascii="Times New Roman CYR" w:hAnsi="Times New Roman CYR" w:cs="Times New Roman CYR"/>
          <w:bCs/>
          <w:szCs w:val="28"/>
        </w:rPr>
        <w:t xml:space="preserve">     </w:t>
      </w:r>
      <w:r w:rsidR="00E83382">
        <w:rPr>
          <w:rFonts w:ascii="Times New Roman CYR" w:hAnsi="Times New Roman CYR" w:cs="Times New Roman CYR"/>
          <w:bCs/>
          <w:szCs w:val="28"/>
        </w:rPr>
        <w:t>У</w:t>
      </w:r>
      <w:r w:rsidRPr="00624CA1">
        <w:rPr>
          <w:rFonts w:ascii="Times New Roman CYR" w:hAnsi="Times New Roman CYR" w:cs="Times New Roman CYR"/>
          <w:bCs/>
          <w:szCs w:val="28"/>
        </w:rPr>
        <w:t>правляющ</w:t>
      </w:r>
      <w:r w:rsidR="00E83382">
        <w:rPr>
          <w:rFonts w:ascii="Times New Roman CYR" w:hAnsi="Times New Roman CYR" w:cs="Times New Roman CYR"/>
          <w:bCs/>
          <w:szCs w:val="28"/>
        </w:rPr>
        <w:t xml:space="preserve">ий  </w:t>
      </w:r>
      <w:r w:rsidRPr="00624CA1">
        <w:rPr>
          <w:rFonts w:ascii="Times New Roman CYR" w:hAnsi="Times New Roman CYR" w:cs="Times New Roman CYR"/>
          <w:bCs/>
          <w:szCs w:val="28"/>
        </w:rPr>
        <w:t>делами</w:t>
      </w:r>
    </w:p>
    <w:p w:rsidR="00E22E2C" w:rsidRPr="005F71FA" w:rsidRDefault="00E22E2C" w:rsidP="00DA09FA">
      <w:pPr>
        <w:widowControl w:val="0"/>
        <w:autoSpaceDE w:val="0"/>
        <w:spacing w:after="0" w:line="240" w:lineRule="auto"/>
        <w:ind w:left="567"/>
        <w:jc w:val="both"/>
        <w:rPr>
          <w:sz w:val="24"/>
          <w:szCs w:val="24"/>
        </w:rPr>
      </w:pPr>
      <w:r w:rsidRPr="00624CA1">
        <w:rPr>
          <w:rFonts w:ascii="Times New Roman CYR" w:hAnsi="Times New Roman CYR" w:cs="Times New Roman CYR"/>
          <w:bCs/>
          <w:sz w:val="28"/>
          <w:szCs w:val="28"/>
        </w:rPr>
        <w:t xml:space="preserve">Администрации </w:t>
      </w:r>
      <w:r>
        <w:rPr>
          <w:rFonts w:ascii="Times New Roman CYR" w:hAnsi="Times New Roman CYR" w:cs="Times New Roman CYR"/>
          <w:bCs/>
          <w:sz w:val="28"/>
          <w:szCs w:val="28"/>
        </w:rPr>
        <w:t xml:space="preserve">Октябрьского </w:t>
      </w:r>
      <w:r w:rsidRPr="00624CA1">
        <w:rPr>
          <w:rFonts w:ascii="Times New Roman CYR" w:hAnsi="Times New Roman CYR" w:cs="Times New Roman CYR"/>
          <w:bCs/>
          <w:sz w:val="28"/>
          <w:szCs w:val="28"/>
        </w:rPr>
        <w:t xml:space="preserve">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Pr="00362ADB">
        <w:rPr>
          <w:rFonts w:ascii="Times New Roman CYR" w:hAnsi="Times New Roman CYR" w:cs="Times New Roman CYR"/>
          <w:bCs/>
          <w:sz w:val="28"/>
          <w:szCs w:val="28"/>
        </w:rPr>
        <w:t xml:space="preserve">  </w:t>
      </w:r>
      <w:r>
        <w:rPr>
          <w:rFonts w:ascii="Times New Roman CYR" w:hAnsi="Times New Roman CYR" w:cs="Times New Roman CYR"/>
          <w:bCs/>
          <w:sz w:val="28"/>
          <w:szCs w:val="28"/>
        </w:rPr>
        <w:t xml:space="preserve">    </w:t>
      </w:r>
      <w:r w:rsidRPr="00362ADB">
        <w:rPr>
          <w:rFonts w:ascii="Times New Roman CYR" w:hAnsi="Times New Roman CYR" w:cs="Times New Roman CYR"/>
          <w:bCs/>
          <w:sz w:val="28"/>
          <w:szCs w:val="28"/>
        </w:rPr>
        <w:t xml:space="preserve">                     </w:t>
      </w:r>
      <w:r w:rsidR="00E83382">
        <w:rPr>
          <w:rFonts w:ascii="Times New Roman CYR" w:hAnsi="Times New Roman CYR" w:cs="Times New Roman CYR"/>
          <w:bCs/>
          <w:sz w:val="28"/>
          <w:szCs w:val="28"/>
        </w:rPr>
        <w:t>Н.Н. Савченко</w:t>
      </w:r>
    </w:p>
    <w:p w:rsidR="007B2EF0" w:rsidRPr="003F5C1B" w:rsidRDefault="007B2EF0" w:rsidP="00DA09FA">
      <w:pPr>
        <w:widowControl w:val="0"/>
        <w:autoSpaceDE w:val="0"/>
        <w:spacing w:after="0" w:line="240" w:lineRule="auto"/>
        <w:jc w:val="both"/>
        <w:rPr>
          <w:rFonts w:ascii="Times New Roman CYR" w:hAnsi="Times New Roman CYR" w:cs="Times New Roman CYR"/>
          <w:bCs/>
          <w:sz w:val="28"/>
          <w:szCs w:val="28"/>
        </w:rPr>
      </w:pPr>
    </w:p>
    <w:sectPr w:rsidR="007B2EF0" w:rsidRPr="003F5C1B" w:rsidSect="00C65BA5">
      <w:pgSz w:w="16838" w:h="11906" w:orient="landscape" w:code="9"/>
      <w:pgMar w:top="1418" w:right="851" w:bottom="851" w:left="851"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6DD" w:rsidRDefault="00E346DD">
      <w:pPr>
        <w:spacing w:after="0" w:line="240" w:lineRule="auto"/>
      </w:pPr>
      <w:r>
        <w:separator/>
      </w:r>
    </w:p>
  </w:endnote>
  <w:endnote w:type="continuationSeparator" w:id="0">
    <w:p w:rsidR="00E346DD" w:rsidRDefault="00E34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OpenSymbol">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6DD" w:rsidRDefault="00E346DD">
      <w:pPr>
        <w:spacing w:after="0" w:line="240" w:lineRule="auto"/>
      </w:pPr>
      <w:r>
        <w:separator/>
      </w:r>
    </w:p>
  </w:footnote>
  <w:footnote w:type="continuationSeparator" w:id="0">
    <w:p w:rsidR="00E346DD" w:rsidRDefault="00E346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96C"/>
    <w:rsid w:val="00002D0A"/>
    <w:rsid w:val="00006911"/>
    <w:rsid w:val="00011F01"/>
    <w:rsid w:val="0001276E"/>
    <w:rsid w:val="000143DE"/>
    <w:rsid w:val="00015C1F"/>
    <w:rsid w:val="000235FE"/>
    <w:rsid w:val="000254E5"/>
    <w:rsid w:val="000260B9"/>
    <w:rsid w:val="0002685A"/>
    <w:rsid w:val="0002735A"/>
    <w:rsid w:val="00031443"/>
    <w:rsid w:val="0003155E"/>
    <w:rsid w:val="000320EF"/>
    <w:rsid w:val="000321FE"/>
    <w:rsid w:val="00032896"/>
    <w:rsid w:val="0003370A"/>
    <w:rsid w:val="00033ACD"/>
    <w:rsid w:val="0003420A"/>
    <w:rsid w:val="000357F5"/>
    <w:rsid w:val="0003616C"/>
    <w:rsid w:val="00036EBB"/>
    <w:rsid w:val="000371A3"/>
    <w:rsid w:val="00040BA4"/>
    <w:rsid w:val="0004112D"/>
    <w:rsid w:val="0004161D"/>
    <w:rsid w:val="000428BA"/>
    <w:rsid w:val="00042F71"/>
    <w:rsid w:val="000448D5"/>
    <w:rsid w:val="00044C2E"/>
    <w:rsid w:val="00050750"/>
    <w:rsid w:val="00054D41"/>
    <w:rsid w:val="00055F05"/>
    <w:rsid w:val="0005620F"/>
    <w:rsid w:val="00060A3A"/>
    <w:rsid w:val="00060F17"/>
    <w:rsid w:val="0006213C"/>
    <w:rsid w:val="00062B5C"/>
    <w:rsid w:val="0007004B"/>
    <w:rsid w:val="000717B5"/>
    <w:rsid w:val="00073A72"/>
    <w:rsid w:val="00073E66"/>
    <w:rsid w:val="00076EE9"/>
    <w:rsid w:val="00080538"/>
    <w:rsid w:val="00082F1E"/>
    <w:rsid w:val="00086B16"/>
    <w:rsid w:val="00086E47"/>
    <w:rsid w:val="000870A6"/>
    <w:rsid w:val="000872EB"/>
    <w:rsid w:val="000876D3"/>
    <w:rsid w:val="00090C5C"/>
    <w:rsid w:val="00092E2A"/>
    <w:rsid w:val="00095573"/>
    <w:rsid w:val="000966A9"/>
    <w:rsid w:val="000968F0"/>
    <w:rsid w:val="000A054F"/>
    <w:rsid w:val="000A145E"/>
    <w:rsid w:val="000A1D29"/>
    <w:rsid w:val="000A7049"/>
    <w:rsid w:val="000A7F4F"/>
    <w:rsid w:val="000B0194"/>
    <w:rsid w:val="000B145D"/>
    <w:rsid w:val="000B1A1B"/>
    <w:rsid w:val="000B2FC4"/>
    <w:rsid w:val="000B3A7E"/>
    <w:rsid w:val="000B460F"/>
    <w:rsid w:val="000B4943"/>
    <w:rsid w:val="000C01A7"/>
    <w:rsid w:val="000C29E8"/>
    <w:rsid w:val="000C2D47"/>
    <w:rsid w:val="000C5229"/>
    <w:rsid w:val="000C5D46"/>
    <w:rsid w:val="000C62BA"/>
    <w:rsid w:val="000D1126"/>
    <w:rsid w:val="000D1634"/>
    <w:rsid w:val="000D504C"/>
    <w:rsid w:val="000D797A"/>
    <w:rsid w:val="000E0DAD"/>
    <w:rsid w:val="000E1047"/>
    <w:rsid w:val="000E21DE"/>
    <w:rsid w:val="000E34EB"/>
    <w:rsid w:val="000E4567"/>
    <w:rsid w:val="000E6D68"/>
    <w:rsid w:val="000F0B64"/>
    <w:rsid w:val="000F0D85"/>
    <w:rsid w:val="000F43F6"/>
    <w:rsid w:val="000F4C14"/>
    <w:rsid w:val="000F5151"/>
    <w:rsid w:val="000F543F"/>
    <w:rsid w:val="000F54A3"/>
    <w:rsid w:val="000F5F44"/>
    <w:rsid w:val="00100370"/>
    <w:rsid w:val="00101D6A"/>
    <w:rsid w:val="001021FA"/>
    <w:rsid w:val="0010253C"/>
    <w:rsid w:val="0010302C"/>
    <w:rsid w:val="0010308E"/>
    <w:rsid w:val="00106ED4"/>
    <w:rsid w:val="0010781A"/>
    <w:rsid w:val="00107CA0"/>
    <w:rsid w:val="0011025F"/>
    <w:rsid w:val="001113F1"/>
    <w:rsid w:val="00111DA1"/>
    <w:rsid w:val="00113C6A"/>
    <w:rsid w:val="00114BB4"/>
    <w:rsid w:val="00116BF1"/>
    <w:rsid w:val="00120A5A"/>
    <w:rsid w:val="001236DE"/>
    <w:rsid w:val="001267E4"/>
    <w:rsid w:val="001268B2"/>
    <w:rsid w:val="001274AB"/>
    <w:rsid w:val="00127AAB"/>
    <w:rsid w:val="00130029"/>
    <w:rsid w:val="0013174A"/>
    <w:rsid w:val="00132B9B"/>
    <w:rsid w:val="0013330D"/>
    <w:rsid w:val="00134853"/>
    <w:rsid w:val="00134C5B"/>
    <w:rsid w:val="00135185"/>
    <w:rsid w:val="0013586E"/>
    <w:rsid w:val="00135F30"/>
    <w:rsid w:val="00137162"/>
    <w:rsid w:val="0013735E"/>
    <w:rsid w:val="00137BEF"/>
    <w:rsid w:val="00140621"/>
    <w:rsid w:val="0014292F"/>
    <w:rsid w:val="00143602"/>
    <w:rsid w:val="001437D7"/>
    <w:rsid w:val="00144F90"/>
    <w:rsid w:val="00146075"/>
    <w:rsid w:val="001468E5"/>
    <w:rsid w:val="00146F7F"/>
    <w:rsid w:val="00147C0A"/>
    <w:rsid w:val="00152A7B"/>
    <w:rsid w:val="00152A97"/>
    <w:rsid w:val="0015311C"/>
    <w:rsid w:val="00154A09"/>
    <w:rsid w:val="00155262"/>
    <w:rsid w:val="00155296"/>
    <w:rsid w:val="00156CCA"/>
    <w:rsid w:val="00157132"/>
    <w:rsid w:val="00161037"/>
    <w:rsid w:val="001628B1"/>
    <w:rsid w:val="00162900"/>
    <w:rsid w:val="001652D1"/>
    <w:rsid w:val="00166F8F"/>
    <w:rsid w:val="00170EEA"/>
    <w:rsid w:val="00171F02"/>
    <w:rsid w:val="00171FF7"/>
    <w:rsid w:val="00176720"/>
    <w:rsid w:val="00182AC9"/>
    <w:rsid w:val="0018455E"/>
    <w:rsid w:val="00185C34"/>
    <w:rsid w:val="00186F1B"/>
    <w:rsid w:val="00190AD9"/>
    <w:rsid w:val="00190B2C"/>
    <w:rsid w:val="00193E3B"/>
    <w:rsid w:val="00193FA3"/>
    <w:rsid w:val="001940A6"/>
    <w:rsid w:val="001956E9"/>
    <w:rsid w:val="00195B44"/>
    <w:rsid w:val="00196A2B"/>
    <w:rsid w:val="00196B15"/>
    <w:rsid w:val="00196E69"/>
    <w:rsid w:val="001A01A1"/>
    <w:rsid w:val="001A05FD"/>
    <w:rsid w:val="001A2292"/>
    <w:rsid w:val="001A2C03"/>
    <w:rsid w:val="001A4A32"/>
    <w:rsid w:val="001A50E1"/>
    <w:rsid w:val="001A62E4"/>
    <w:rsid w:val="001A640F"/>
    <w:rsid w:val="001A7F0F"/>
    <w:rsid w:val="001B07C8"/>
    <w:rsid w:val="001B0C4D"/>
    <w:rsid w:val="001B18EA"/>
    <w:rsid w:val="001B22A4"/>
    <w:rsid w:val="001B2EEA"/>
    <w:rsid w:val="001B3719"/>
    <w:rsid w:val="001B5C0E"/>
    <w:rsid w:val="001C0228"/>
    <w:rsid w:val="001C1148"/>
    <w:rsid w:val="001C1285"/>
    <w:rsid w:val="001C1314"/>
    <w:rsid w:val="001C34A2"/>
    <w:rsid w:val="001C36B7"/>
    <w:rsid w:val="001C5950"/>
    <w:rsid w:val="001C5B83"/>
    <w:rsid w:val="001D0467"/>
    <w:rsid w:val="001D09AB"/>
    <w:rsid w:val="001D0C3B"/>
    <w:rsid w:val="001D171E"/>
    <w:rsid w:val="001D172C"/>
    <w:rsid w:val="001D1F70"/>
    <w:rsid w:val="001D22F1"/>
    <w:rsid w:val="001D23E7"/>
    <w:rsid w:val="001D3F6A"/>
    <w:rsid w:val="001D6399"/>
    <w:rsid w:val="001D668C"/>
    <w:rsid w:val="001D6A31"/>
    <w:rsid w:val="001D7657"/>
    <w:rsid w:val="001E0E8F"/>
    <w:rsid w:val="001E4F15"/>
    <w:rsid w:val="001E5370"/>
    <w:rsid w:val="001E5639"/>
    <w:rsid w:val="001E606C"/>
    <w:rsid w:val="001E6AB9"/>
    <w:rsid w:val="001E7243"/>
    <w:rsid w:val="001F14AC"/>
    <w:rsid w:val="001F29AA"/>
    <w:rsid w:val="001F2C63"/>
    <w:rsid w:val="001F3B22"/>
    <w:rsid w:val="001F3F6C"/>
    <w:rsid w:val="001F4C30"/>
    <w:rsid w:val="001F58A4"/>
    <w:rsid w:val="001F677D"/>
    <w:rsid w:val="001F6875"/>
    <w:rsid w:val="001F7583"/>
    <w:rsid w:val="002001CB"/>
    <w:rsid w:val="00200421"/>
    <w:rsid w:val="00201E2A"/>
    <w:rsid w:val="0020247E"/>
    <w:rsid w:val="002042AF"/>
    <w:rsid w:val="00204B6C"/>
    <w:rsid w:val="00206A7E"/>
    <w:rsid w:val="002136A2"/>
    <w:rsid w:val="00213BA3"/>
    <w:rsid w:val="00216581"/>
    <w:rsid w:val="0021670A"/>
    <w:rsid w:val="00216ECE"/>
    <w:rsid w:val="00217AB3"/>
    <w:rsid w:val="002207A9"/>
    <w:rsid w:val="00221D6B"/>
    <w:rsid w:val="002231CF"/>
    <w:rsid w:val="0022395B"/>
    <w:rsid w:val="00224DF9"/>
    <w:rsid w:val="002273C4"/>
    <w:rsid w:val="00227719"/>
    <w:rsid w:val="00227BD9"/>
    <w:rsid w:val="00231472"/>
    <w:rsid w:val="002318E8"/>
    <w:rsid w:val="002326A5"/>
    <w:rsid w:val="00232766"/>
    <w:rsid w:val="00232B4B"/>
    <w:rsid w:val="00232B4F"/>
    <w:rsid w:val="002331C4"/>
    <w:rsid w:val="0023648B"/>
    <w:rsid w:val="0023665F"/>
    <w:rsid w:val="00236B9B"/>
    <w:rsid w:val="002375BC"/>
    <w:rsid w:val="00240C38"/>
    <w:rsid w:val="002413D3"/>
    <w:rsid w:val="00241629"/>
    <w:rsid w:val="002436A5"/>
    <w:rsid w:val="00244D64"/>
    <w:rsid w:val="00246EE8"/>
    <w:rsid w:val="0025059A"/>
    <w:rsid w:val="002544EF"/>
    <w:rsid w:val="00255A43"/>
    <w:rsid w:val="002561E7"/>
    <w:rsid w:val="00257D29"/>
    <w:rsid w:val="00260B22"/>
    <w:rsid w:val="00261792"/>
    <w:rsid w:val="00262D41"/>
    <w:rsid w:val="0026302F"/>
    <w:rsid w:val="00264C82"/>
    <w:rsid w:val="00267E83"/>
    <w:rsid w:val="0027070C"/>
    <w:rsid w:val="00270D4B"/>
    <w:rsid w:val="00271F8B"/>
    <w:rsid w:val="00275F6C"/>
    <w:rsid w:val="00276BE8"/>
    <w:rsid w:val="00276CEC"/>
    <w:rsid w:val="00276D51"/>
    <w:rsid w:val="00277122"/>
    <w:rsid w:val="00277ACC"/>
    <w:rsid w:val="00277EB7"/>
    <w:rsid w:val="002816BB"/>
    <w:rsid w:val="0028179F"/>
    <w:rsid w:val="0028356B"/>
    <w:rsid w:val="00283C9B"/>
    <w:rsid w:val="0028401A"/>
    <w:rsid w:val="002853D1"/>
    <w:rsid w:val="00285F26"/>
    <w:rsid w:val="002861F8"/>
    <w:rsid w:val="00286300"/>
    <w:rsid w:val="002873AD"/>
    <w:rsid w:val="00291001"/>
    <w:rsid w:val="002918C7"/>
    <w:rsid w:val="00294A74"/>
    <w:rsid w:val="00294D2D"/>
    <w:rsid w:val="00295BB8"/>
    <w:rsid w:val="00297A7F"/>
    <w:rsid w:val="002A1068"/>
    <w:rsid w:val="002A131A"/>
    <w:rsid w:val="002A1356"/>
    <w:rsid w:val="002A37FC"/>
    <w:rsid w:val="002A3C48"/>
    <w:rsid w:val="002A4798"/>
    <w:rsid w:val="002A4E7A"/>
    <w:rsid w:val="002A50FA"/>
    <w:rsid w:val="002A54A2"/>
    <w:rsid w:val="002A5E8C"/>
    <w:rsid w:val="002B1246"/>
    <w:rsid w:val="002B3509"/>
    <w:rsid w:val="002B4245"/>
    <w:rsid w:val="002B5604"/>
    <w:rsid w:val="002B59AA"/>
    <w:rsid w:val="002B6F30"/>
    <w:rsid w:val="002B70B5"/>
    <w:rsid w:val="002B7E01"/>
    <w:rsid w:val="002C089C"/>
    <w:rsid w:val="002C11C1"/>
    <w:rsid w:val="002C285A"/>
    <w:rsid w:val="002C2B8C"/>
    <w:rsid w:val="002C2EFE"/>
    <w:rsid w:val="002C31B7"/>
    <w:rsid w:val="002C3D2A"/>
    <w:rsid w:val="002C567F"/>
    <w:rsid w:val="002D0265"/>
    <w:rsid w:val="002D2D1D"/>
    <w:rsid w:val="002D2D6C"/>
    <w:rsid w:val="002D54A2"/>
    <w:rsid w:val="002D5AFB"/>
    <w:rsid w:val="002D6293"/>
    <w:rsid w:val="002D6D61"/>
    <w:rsid w:val="002D7833"/>
    <w:rsid w:val="002E5C1B"/>
    <w:rsid w:val="002E609A"/>
    <w:rsid w:val="002E679A"/>
    <w:rsid w:val="002F04C7"/>
    <w:rsid w:val="002F3A7A"/>
    <w:rsid w:val="002F55B9"/>
    <w:rsid w:val="002F5F99"/>
    <w:rsid w:val="002F6B40"/>
    <w:rsid w:val="002F791E"/>
    <w:rsid w:val="0030278C"/>
    <w:rsid w:val="003036AA"/>
    <w:rsid w:val="00304102"/>
    <w:rsid w:val="00304283"/>
    <w:rsid w:val="0030463B"/>
    <w:rsid w:val="00306790"/>
    <w:rsid w:val="003121C6"/>
    <w:rsid w:val="003139F7"/>
    <w:rsid w:val="00315FAC"/>
    <w:rsid w:val="003162CF"/>
    <w:rsid w:val="00317D35"/>
    <w:rsid w:val="00322A82"/>
    <w:rsid w:val="00323CE1"/>
    <w:rsid w:val="00331BDD"/>
    <w:rsid w:val="003334B7"/>
    <w:rsid w:val="00334B28"/>
    <w:rsid w:val="003357B1"/>
    <w:rsid w:val="00335B26"/>
    <w:rsid w:val="003369F6"/>
    <w:rsid w:val="00340776"/>
    <w:rsid w:val="003415EE"/>
    <w:rsid w:val="00341E8A"/>
    <w:rsid w:val="0034313F"/>
    <w:rsid w:val="00344C02"/>
    <w:rsid w:val="00345B71"/>
    <w:rsid w:val="003478A1"/>
    <w:rsid w:val="00347F7C"/>
    <w:rsid w:val="003505C3"/>
    <w:rsid w:val="00351076"/>
    <w:rsid w:val="00352B29"/>
    <w:rsid w:val="003546E1"/>
    <w:rsid w:val="00356149"/>
    <w:rsid w:val="00360CBD"/>
    <w:rsid w:val="00360FF0"/>
    <w:rsid w:val="00362A13"/>
    <w:rsid w:val="00362ADB"/>
    <w:rsid w:val="00365BA0"/>
    <w:rsid w:val="00371CAD"/>
    <w:rsid w:val="00371FF5"/>
    <w:rsid w:val="00372AB2"/>
    <w:rsid w:val="00372E40"/>
    <w:rsid w:val="0037305F"/>
    <w:rsid w:val="003731B1"/>
    <w:rsid w:val="00373681"/>
    <w:rsid w:val="003774EB"/>
    <w:rsid w:val="003805CE"/>
    <w:rsid w:val="00380CC4"/>
    <w:rsid w:val="00381DCD"/>
    <w:rsid w:val="0038235D"/>
    <w:rsid w:val="003845D0"/>
    <w:rsid w:val="0038554F"/>
    <w:rsid w:val="0038567D"/>
    <w:rsid w:val="00386B9B"/>
    <w:rsid w:val="00387FED"/>
    <w:rsid w:val="00390ABB"/>
    <w:rsid w:val="00391FE7"/>
    <w:rsid w:val="0039416A"/>
    <w:rsid w:val="00394E78"/>
    <w:rsid w:val="00395647"/>
    <w:rsid w:val="00395B5A"/>
    <w:rsid w:val="00397B83"/>
    <w:rsid w:val="003A0B04"/>
    <w:rsid w:val="003A0F37"/>
    <w:rsid w:val="003A162C"/>
    <w:rsid w:val="003A21AE"/>
    <w:rsid w:val="003A4E49"/>
    <w:rsid w:val="003B0C53"/>
    <w:rsid w:val="003B0F37"/>
    <w:rsid w:val="003B102F"/>
    <w:rsid w:val="003B32A0"/>
    <w:rsid w:val="003B3610"/>
    <w:rsid w:val="003B3B2D"/>
    <w:rsid w:val="003B53E1"/>
    <w:rsid w:val="003B6AD1"/>
    <w:rsid w:val="003B7133"/>
    <w:rsid w:val="003B7831"/>
    <w:rsid w:val="003C2327"/>
    <w:rsid w:val="003C24AC"/>
    <w:rsid w:val="003C2BE7"/>
    <w:rsid w:val="003C2D1A"/>
    <w:rsid w:val="003C362B"/>
    <w:rsid w:val="003C401B"/>
    <w:rsid w:val="003C4FB0"/>
    <w:rsid w:val="003C56BA"/>
    <w:rsid w:val="003C5C1F"/>
    <w:rsid w:val="003C6B47"/>
    <w:rsid w:val="003C749B"/>
    <w:rsid w:val="003D2900"/>
    <w:rsid w:val="003D3FA0"/>
    <w:rsid w:val="003D4557"/>
    <w:rsid w:val="003D472B"/>
    <w:rsid w:val="003D5508"/>
    <w:rsid w:val="003D72B6"/>
    <w:rsid w:val="003D72E8"/>
    <w:rsid w:val="003E07D8"/>
    <w:rsid w:val="003E0E37"/>
    <w:rsid w:val="003E0F77"/>
    <w:rsid w:val="003E1D63"/>
    <w:rsid w:val="003E21AD"/>
    <w:rsid w:val="003E39C6"/>
    <w:rsid w:val="003E42A2"/>
    <w:rsid w:val="003E47CC"/>
    <w:rsid w:val="003E5A16"/>
    <w:rsid w:val="003E6524"/>
    <w:rsid w:val="003F0448"/>
    <w:rsid w:val="003F0D64"/>
    <w:rsid w:val="003F1A0C"/>
    <w:rsid w:val="003F306A"/>
    <w:rsid w:val="003F5522"/>
    <w:rsid w:val="003F5C1B"/>
    <w:rsid w:val="003F6818"/>
    <w:rsid w:val="003F798A"/>
    <w:rsid w:val="0040123A"/>
    <w:rsid w:val="004023E8"/>
    <w:rsid w:val="00403881"/>
    <w:rsid w:val="004056FB"/>
    <w:rsid w:val="00405851"/>
    <w:rsid w:val="00411368"/>
    <w:rsid w:val="00411678"/>
    <w:rsid w:val="00412B79"/>
    <w:rsid w:val="00412C73"/>
    <w:rsid w:val="00412E8F"/>
    <w:rsid w:val="00414042"/>
    <w:rsid w:val="004142EB"/>
    <w:rsid w:val="00416678"/>
    <w:rsid w:val="004175BE"/>
    <w:rsid w:val="00417EBF"/>
    <w:rsid w:val="004205F0"/>
    <w:rsid w:val="00420963"/>
    <w:rsid w:val="00421D57"/>
    <w:rsid w:val="00423E25"/>
    <w:rsid w:val="004240A8"/>
    <w:rsid w:val="00424A35"/>
    <w:rsid w:val="0042546A"/>
    <w:rsid w:val="004257DB"/>
    <w:rsid w:val="00430031"/>
    <w:rsid w:val="00431DD1"/>
    <w:rsid w:val="00432206"/>
    <w:rsid w:val="00432601"/>
    <w:rsid w:val="0043421C"/>
    <w:rsid w:val="004366C3"/>
    <w:rsid w:val="004377FF"/>
    <w:rsid w:val="00437C3A"/>
    <w:rsid w:val="00441E99"/>
    <w:rsid w:val="004429F0"/>
    <w:rsid w:val="00446614"/>
    <w:rsid w:val="004511E7"/>
    <w:rsid w:val="004514A4"/>
    <w:rsid w:val="00451BED"/>
    <w:rsid w:val="0045455E"/>
    <w:rsid w:val="0045526E"/>
    <w:rsid w:val="00455E06"/>
    <w:rsid w:val="004602FC"/>
    <w:rsid w:val="00460D3A"/>
    <w:rsid w:val="0046258F"/>
    <w:rsid w:val="00463292"/>
    <w:rsid w:val="0046484A"/>
    <w:rsid w:val="00465337"/>
    <w:rsid w:val="004675D7"/>
    <w:rsid w:val="00467A7E"/>
    <w:rsid w:val="00472201"/>
    <w:rsid w:val="00473F1E"/>
    <w:rsid w:val="00473FC6"/>
    <w:rsid w:val="00475ECC"/>
    <w:rsid w:val="0047627E"/>
    <w:rsid w:val="00477EF0"/>
    <w:rsid w:val="0048077A"/>
    <w:rsid w:val="0048103E"/>
    <w:rsid w:val="0048190E"/>
    <w:rsid w:val="00482C98"/>
    <w:rsid w:val="00483B71"/>
    <w:rsid w:val="004841DC"/>
    <w:rsid w:val="00484442"/>
    <w:rsid w:val="00485DAC"/>
    <w:rsid w:val="00486909"/>
    <w:rsid w:val="00491077"/>
    <w:rsid w:val="00491B01"/>
    <w:rsid w:val="00491C6D"/>
    <w:rsid w:val="0049226D"/>
    <w:rsid w:val="004925FF"/>
    <w:rsid w:val="00492713"/>
    <w:rsid w:val="004953E5"/>
    <w:rsid w:val="004A53E4"/>
    <w:rsid w:val="004A569A"/>
    <w:rsid w:val="004A614C"/>
    <w:rsid w:val="004B12BA"/>
    <w:rsid w:val="004B17B2"/>
    <w:rsid w:val="004B22D7"/>
    <w:rsid w:val="004B5C8D"/>
    <w:rsid w:val="004C0BAB"/>
    <w:rsid w:val="004C224E"/>
    <w:rsid w:val="004C3F31"/>
    <w:rsid w:val="004C7825"/>
    <w:rsid w:val="004D1871"/>
    <w:rsid w:val="004D2280"/>
    <w:rsid w:val="004D274B"/>
    <w:rsid w:val="004D5F9C"/>
    <w:rsid w:val="004D669E"/>
    <w:rsid w:val="004D6EB8"/>
    <w:rsid w:val="004D7262"/>
    <w:rsid w:val="004D733D"/>
    <w:rsid w:val="004D7443"/>
    <w:rsid w:val="004E06FE"/>
    <w:rsid w:val="004E568B"/>
    <w:rsid w:val="004E597E"/>
    <w:rsid w:val="004E603A"/>
    <w:rsid w:val="004E663A"/>
    <w:rsid w:val="004E6AF2"/>
    <w:rsid w:val="004F1152"/>
    <w:rsid w:val="004F1850"/>
    <w:rsid w:val="004F1F95"/>
    <w:rsid w:val="004F2723"/>
    <w:rsid w:val="004F2CAA"/>
    <w:rsid w:val="004F4CAE"/>
    <w:rsid w:val="004F52BC"/>
    <w:rsid w:val="004F5F12"/>
    <w:rsid w:val="004F707B"/>
    <w:rsid w:val="004F7E38"/>
    <w:rsid w:val="00502FE5"/>
    <w:rsid w:val="0050527F"/>
    <w:rsid w:val="0050571A"/>
    <w:rsid w:val="0050592A"/>
    <w:rsid w:val="0050618D"/>
    <w:rsid w:val="00507D5E"/>
    <w:rsid w:val="00510450"/>
    <w:rsid w:val="00511DC6"/>
    <w:rsid w:val="0051201A"/>
    <w:rsid w:val="005137AB"/>
    <w:rsid w:val="00514206"/>
    <w:rsid w:val="00514F52"/>
    <w:rsid w:val="005154CD"/>
    <w:rsid w:val="00516F79"/>
    <w:rsid w:val="0051775B"/>
    <w:rsid w:val="00517DE9"/>
    <w:rsid w:val="00520E24"/>
    <w:rsid w:val="00521F29"/>
    <w:rsid w:val="00523B50"/>
    <w:rsid w:val="00524891"/>
    <w:rsid w:val="00524D74"/>
    <w:rsid w:val="00525AF2"/>
    <w:rsid w:val="0053301C"/>
    <w:rsid w:val="00535A01"/>
    <w:rsid w:val="00536DD2"/>
    <w:rsid w:val="005370F4"/>
    <w:rsid w:val="00537F93"/>
    <w:rsid w:val="005402BE"/>
    <w:rsid w:val="00540648"/>
    <w:rsid w:val="00541865"/>
    <w:rsid w:val="00542959"/>
    <w:rsid w:val="00542FEF"/>
    <w:rsid w:val="005431AA"/>
    <w:rsid w:val="00543C3A"/>
    <w:rsid w:val="005450CC"/>
    <w:rsid w:val="00545449"/>
    <w:rsid w:val="005455E3"/>
    <w:rsid w:val="005457A1"/>
    <w:rsid w:val="0054665B"/>
    <w:rsid w:val="00552733"/>
    <w:rsid w:val="005534E8"/>
    <w:rsid w:val="00553F64"/>
    <w:rsid w:val="00554244"/>
    <w:rsid w:val="0055552C"/>
    <w:rsid w:val="005562A8"/>
    <w:rsid w:val="00556E20"/>
    <w:rsid w:val="00561E77"/>
    <w:rsid w:val="00562EC0"/>
    <w:rsid w:val="005632D7"/>
    <w:rsid w:val="005633D4"/>
    <w:rsid w:val="005647B6"/>
    <w:rsid w:val="005661D8"/>
    <w:rsid w:val="0056632B"/>
    <w:rsid w:val="0056637C"/>
    <w:rsid w:val="005679E1"/>
    <w:rsid w:val="00575C5C"/>
    <w:rsid w:val="00575D12"/>
    <w:rsid w:val="00575F8B"/>
    <w:rsid w:val="005773F0"/>
    <w:rsid w:val="00577A58"/>
    <w:rsid w:val="00580D63"/>
    <w:rsid w:val="00581F45"/>
    <w:rsid w:val="00582030"/>
    <w:rsid w:val="00583440"/>
    <w:rsid w:val="0058449A"/>
    <w:rsid w:val="0058622A"/>
    <w:rsid w:val="00591268"/>
    <w:rsid w:val="00591434"/>
    <w:rsid w:val="00593B18"/>
    <w:rsid w:val="00594E56"/>
    <w:rsid w:val="00595608"/>
    <w:rsid w:val="00596992"/>
    <w:rsid w:val="00597A9B"/>
    <w:rsid w:val="005A0320"/>
    <w:rsid w:val="005A0EC6"/>
    <w:rsid w:val="005A0F87"/>
    <w:rsid w:val="005A152A"/>
    <w:rsid w:val="005A3E6F"/>
    <w:rsid w:val="005A4A12"/>
    <w:rsid w:val="005A516B"/>
    <w:rsid w:val="005B01D2"/>
    <w:rsid w:val="005B04B9"/>
    <w:rsid w:val="005B0760"/>
    <w:rsid w:val="005B0F6A"/>
    <w:rsid w:val="005B2071"/>
    <w:rsid w:val="005B5145"/>
    <w:rsid w:val="005B5C70"/>
    <w:rsid w:val="005B6F1A"/>
    <w:rsid w:val="005B75B8"/>
    <w:rsid w:val="005B7BFC"/>
    <w:rsid w:val="005C121E"/>
    <w:rsid w:val="005C204A"/>
    <w:rsid w:val="005C4536"/>
    <w:rsid w:val="005C521C"/>
    <w:rsid w:val="005C5457"/>
    <w:rsid w:val="005D0A4A"/>
    <w:rsid w:val="005D188F"/>
    <w:rsid w:val="005D1E53"/>
    <w:rsid w:val="005D2BB0"/>
    <w:rsid w:val="005D4C7F"/>
    <w:rsid w:val="005D5D52"/>
    <w:rsid w:val="005D717B"/>
    <w:rsid w:val="005E06ED"/>
    <w:rsid w:val="005E0DB5"/>
    <w:rsid w:val="005E2907"/>
    <w:rsid w:val="005E40C7"/>
    <w:rsid w:val="005E4F2F"/>
    <w:rsid w:val="005F0034"/>
    <w:rsid w:val="005F0C35"/>
    <w:rsid w:val="005F145E"/>
    <w:rsid w:val="005F18E2"/>
    <w:rsid w:val="005F1BA6"/>
    <w:rsid w:val="005F21E2"/>
    <w:rsid w:val="005F3B45"/>
    <w:rsid w:val="005F71FA"/>
    <w:rsid w:val="005F7876"/>
    <w:rsid w:val="005F7C3A"/>
    <w:rsid w:val="00600C3F"/>
    <w:rsid w:val="0060118C"/>
    <w:rsid w:val="0060238E"/>
    <w:rsid w:val="0060265F"/>
    <w:rsid w:val="006039B0"/>
    <w:rsid w:val="00607E17"/>
    <w:rsid w:val="00612477"/>
    <w:rsid w:val="00612BEC"/>
    <w:rsid w:val="00613052"/>
    <w:rsid w:val="00614B4D"/>
    <w:rsid w:val="00615631"/>
    <w:rsid w:val="00616AAB"/>
    <w:rsid w:val="00616CCE"/>
    <w:rsid w:val="00617280"/>
    <w:rsid w:val="00617FC2"/>
    <w:rsid w:val="00620E09"/>
    <w:rsid w:val="00623934"/>
    <w:rsid w:val="00625BF9"/>
    <w:rsid w:val="00625E0F"/>
    <w:rsid w:val="0062796D"/>
    <w:rsid w:val="00631FC9"/>
    <w:rsid w:val="0063380E"/>
    <w:rsid w:val="006341C3"/>
    <w:rsid w:val="0063493C"/>
    <w:rsid w:val="0063575D"/>
    <w:rsid w:val="00635C24"/>
    <w:rsid w:val="00636235"/>
    <w:rsid w:val="0063630D"/>
    <w:rsid w:val="00636624"/>
    <w:rsid w:val="00636D77"/>
    <w:rsid w:val="006420BA"/>
    <w:rsid w:val="00642655"/>
    <w:rsid w:val="006433F2"/>
    <w:rsid w:val="00644882"/>
    <w:rsid w:val="006458DB"/>
    <w:rsid w:val="00645AEA"/>
    <w:rsid w:val="00647043"/>
    <w:rsid w:val="0065082B"/>
    <w:rsid w:val="006511C9"/>
    <w:rsid w:val="00651CA7"/>
    <w:rsid w:val="00655332"/>
    <w:rsid w:val="00655BC7"/>
    <w:rsid w:val="006561F4"/>
    <w:rsid w:val="00660EB3"/>
    <w:rsid w:val="006649FA"/>
    <w:rsid w:val="00665148"/>
    <w:rsid w:val="00665C45"/>
    <w:rsid w:val="00666EFA"/>
    <w:rsid w:val="00667BBC"/>
    <w:rsid w:val="00667E7A"/>
    <w:rsid w:val="0067085F"/>
    <w:rsid w:val="00671F12"/>
    <w:rsid w:val="0067368C"/>
    <w:rsid w:val="006767A1"/>
    <w:rsid w:val="00676F24"/>
    <w:rsid w:val="00680344"/>
    <w:rsid w:val="0068060B"/>
    <w:rsid w:val="006821E9"/>
    <w:rsid w:val="00682F09"/>
    <w:rsid w:val="00683A16"/>
    <w:rsid w:val="00686F09"/>
    <w:rsid w:val="006879D2"/>
    <w:rsid w:val="006925B0"/>
    <w:rsid w:val="00693D70"/>
    <w:rsid w:val="00693E0A"/>
    <w:rsid w:val="0069694E"/>
    <w:rsid w:val="00697380"/>
    <w:rsid w:val="006A3C4A"/>
    <w:rsid w:val="006A3D64"/>
    <w:rsid w:val="006A4AC4"/>
    <w:rsid w:val="006A54C1"/>
    <w:rsid w:val="006A637E"/>
    <w:rsid w:val="006A6B6E"/>
    <w:rsid w:val="006A7005"/>
    <w:rsid w:val="006A7D0E"/>
    <w:rsid w:val="006B2C34"/>
    <w:rsid w:val="006C0D25"/>
    <w:rsid w:val="006C1CC6"/>
    <w:rsid w:val="006C249B"/>
    <w:rsid w:val="006C32EE"/>
    <w:rsid w:val="006C460C"/>
    <w:rsid w:val="006C6ACE"/>
    <w:rsid w:val="006C6C85"/>
    <w:rsid w:val="006D07EE"/>
    <w:rsid w:val="006D0B76"/>
    <w:rsid w:val="006D1E70"/>
    <w:rsid w:val="006D1F03"/>
    <w:rsid w:val="006D21CD"/>
    <w:rsid w:val="006D372E"/>
    <w:rsid w:val="006D40D6"/>
    <w:rsid w:val="006D4761"/>
    <w:rsid w:val="006D5070"/>
    <w:rsid w:val="006E09B8"/>
    <w:rsid w:val="006E0ACC"/>
    <w:rsid w:val="006E1B27"/>
    <w:rsid w:val="006E4335"/>
    <w:rsid w:val="006E449B"/>
    <w:rsid w:val="006E735A"/>
    <w:rsid w:val="006F07BF"/>
    <w:rsid w:val="006F155B"/>
    <w:rsid w:val="006F1CC8"/>
    <w:rsid w:val="006F5BE2"/>
    <w:rsid w:val="006F6FAF"/>
    <w:rsid w:val="006F78CA"/>
    <w:rsid w:val="007003E3"/>
    <w:rsid w:val="00701109"/>
    <w:rsid w:val="00701211"/>
    <w:rsid w:val="007017BB"/>
    <w:rsid w:val="007044F2"/>
    <w:rsid w:val="00704B95"/>
    <w:rsid w:val="00704D1B"/>
    <w:rsid w:val="00706CAC"/>
    <w:rsid w:val="00707229"/>
    <w:rsid w:val="00707D55"/>
    <w:rsid w:val="00707FEA"/>
    <w:rsid w:val="0071111B"/>
    <w:rsid w:val="007118B5"/>
    <w:rsid w:val="00711F38"/>
    <w:rsid w:val="007140C9"/>
    <w:rsid w:val="007148B1"/>
    <w:rsid w:val="00715FDE"/>
    <w:rsid w:val="00716B35"/>
    <w:rsid w:val="00717413"/>
    <w:rsid w:val="0072291B"/>
    <w:rsid w:val="007243AD"/>
    <w:rsid w:val="007250DA"/>
    <w:rsid w:val="00726017"/>
    <w:rsid w:val="00730D12"/>
    <w:rsid w:val="007324D7"/>
    <w:rsid w:val="00732FAC"/>
    <w:rsid w:val="00734E2B"/>
    <w:rsid w:val="007359CF"/>
    <w:rsid w:val="00740729"/>
    <w:rsid w:val="00740FA0"/>
    <w:rsid w:val="0074128C"/>
    <w:rsid w:val="00741A60"/>
    <w:rsid w:val="0074259C"/>
    <w:rsid w:val="007426C2"/>
    <w:rsid w:val="007439ED"/>
    <w:rsid w:val="007445D6"/>
    <w:rsid w:val="0074466C"/>
    <w:rsid w:val="007456AF"/>
    <w:rsid w:val="00745AEF"/>
    <w:rsid w:val="0074646D"/>
    <w:rsid w:val="007466AA"/>
    <w:rsid w:val="00746899"/>
    <w:rsid w:val="0075009C"/>
    <w:rsid w:val="0075020E"/>
    <w:rsid w:val="0075091D"/>
    <w:rsid w:val="00751065"/>
    <w:rsid w:val="00753347"/>
    <w:rsid w:val="0075537E"/>
    <w:rsid w:val="00755701"/>
    <w:rsid w:val="00755F21"/>
    <w:rsid w:val="00757510"/>
    <w:rsid w:val="00757B94"/>
    <w:rsid w:val="007628AB"/>
    <w:rsid w:val="00765167"/>
    <w:rsid w:val="007651F5"/>
    <w:rsid w:val="007652A7"/>
    <w:rsid w:val="00770467"/>
    <w:rsid w:val="00770E95"/>
    <w:rsid w:val="007760B8"/>
    <w:rsid w:val="0077654B"/>
    <w:rsid w:val="00777ABA"/>
    <w:rsid w:val="00780645"/>
    <w:rsid w:val="00784B04"/>
    <w:rsid w:val="00786BF9"/>
    <w:rsid w:val="007923ED"/>
    <w:rsid w:val="0079593F"/>
    <w:rsid w:val="00796EE0"/>
    <w:rsid w:val="007A2158"/>
    <w:rsid w:val="007A293E"/>
    <w:rsid w:val="007A4497"/>
    <w:rsid w:val="007A6C6E"/>
    <w:rsid w:val="007A75F7"/>
    <w:rsid w:val="007A7612"/>
    <w:rsid w:val="007A766C"/>
    <w:rsid w:val="007A7F2C"/>
    <w:rsid w:val="007B1171"/>
    <w:rsid w:val="007B2EF0"/>
    <w:rsid w:val="007B36FF"/>
    <w:rsid w:val="007B38B4"/>
    <w:rsid w:val="007B3CB7"/>
    <w:rsid w:val="007B421A"/>
    <w:rsid w:val="007B430D"/>
    <w:rsid w:val="007B69DC"/>
    <w:rsid w:val="007C1DF9"/>
    <w:rsid w:val="007C236C"/>
    <w:rsid w:val="007C3839"/>
    <w:rsid w:val="007C38C9"/>
    <w:rsid w:val="007C419E"/>
    <w:rsid w:val="007C41C9"/>
    <w:rsid w:val="007C4FCD"/>
    <w:rsid w:val="007C635D"/>
    <w:rsid w:val="007C6E13"/>
    <w:rsid w:val="007D1287"/>
    <w:rsid w:val="007D1EEA"/>
    <w:rsid w:val="007D32D4"/>
    <w:rsid w:val="007D405B"/>
    <w:rsid w:val="007D5B0E"/>
    <w:rsid w:val="007D71D7"/>
    <w:rsid w:val="007E0940"/>
    <w:rsid w:val="007E0F7D"/>
    <w:rsid w:val="007E1D51"/>
    <w:rsid w:val="007E31BF"/>
    <w:rsid w:val="007E3B83"/>
    <w:rsid w:val="007E4679"/>
    <w:rsid w:val="007E488F"/>
    <w:rsid w:val="007E60E0"/>
    <w:rsid w:val="007E6D71"/>
    <w:rsid w:val="007E6FFC"/>
    <w:rsid w:val="007E7628"/>
    <w:rsid w:val="007F2788"/>
    <w:rsid w:val="007F2A2E"/>
    <w:rsid w:val="007F362F"/>
    <w:rsid w:val="007F36E4"/>
    <w:rsid w:val="007F5F90"/>
    <w:rsid w:val="00800095"/>
    <w:rsid w:val="008023A5"/>
    <w:rsid w:val="00802E80"/>
    <w:rsid w:val="00803C67"/>
    <w:rsid w:val="00804061"/>
    <w:rsid w:val="00804983"/>
    <w:rsid w:val="00806636"/>
    <w:rsid w:val="00806E1D"/>
    <w:rsid w:val="00811877"/>
    <w:rsid w:val="00811B09"/>
    <w:rsid w:val="00812190"/>
    <w:rsid w:val="0081358C"/>
    <w:rsid w:val="00815973"/>
    <w:rsid w:val="00825FAC"/>
    <w:rsid w:val="00827A2B"/>
    <w:rsid w:val="0083077F"/>
    <w:rsid w:val="00830811"/>
    <w:rsid w:val="008325B2"/>
    <w:rsid w:val="00832A56"/>
    <w:rsid w:val="008351DF"/>
    <w:rsid w:val="0083578D"/>
    <w:rsid w:val="0083607B"/>
    <w:rsid w:val="0084249E"/>
    <w:rsid w:val="00842560"/>
    <w:rsid w:val="00842650"/>
    <w:rsid w:val="008429C8"/>
    <w:rsid w:val="00844AB6"/>
    <w:rsid w:val="00846ADC"/>
    <w:rsid w:val="00851725"/>
    <w:rsid w:val="00851915"/>
    <w:rsid w:val="00852322"/>
    <w:rsid w:val="00852BE3"/>
    <w:rsid w:val="0085328D"/>
    <w:rsid w:val="008543EF"/>
    <w:rsid w:val="008556B8"/>
    <w:rsid w:val="0085648C"/>
    <w:rsid w:val="00857079"/>
    <w:rsid w:val="0085750A"/>
    <w:rsid w:val="00860511"/>
    <w:rsid w:val="0086264A"/>
    <w:rsid w:val="00862A94"/>
    <w:rsid w:val="00862BAA"/>
    <w:rsid w:val="00862F9B"/>
    <w:rsid w:val="00864066"/>
    <w:rsid w:val="00864269"/>
    <w:rsid w:val="00865F2E"/>
    <w:rsid w:val="00867690"/>
    <w:rsid w:val="0087076A"/>
    <w:rsid w:val="00870F35"/>
    <w:rsid w:val="0087141A"/>
    <w:rsid w:val="00872B5D"/>
    <w:rsid w:val="00872C4A"/>
    <w:rsid w:val="00872CC7"/>
    <w:rsid w:val="0087318E"/>
    <w:rsid w:val="00874773"/>
    <w:rsid w:val="008748FA"/>
    <w:rsid w:val="00875B6D"/>
    <w:rsid w:val="00876F66"/>
    <w:rsid w:val="008807DB"/>
    <w:rsid w:val="0088278A"/>
    <w:rsid w:val="00882833"/>
    <w:rsid w:val="00882F8F"/>
    <w:rsid w:val="00883CCD"/>
    <w:rsid w:val="00890B92"/>
    <w:rsid w:val="00891D94"/>
    <w:rsid w:val="008934A3"/>
    <w:rsid w:val="00893C15"/>
    <w:rsid w:val="00894519"/>
    <w:rsid w:val="00894B59"/>
    <w:rsid w:val="008965E3"/>
    <w:rsid w:val="00897FAF"/>
    <w:rsid w:val="008A2003"/>
    <w:rsid w:val="008A3C27"/>
    <w:rsid w:val="008A5AE7"/>
    <w:rsid w:val="008A6C15"/>
    <w:rsid w:val="008A6F84"/>
    <w:rsid w:val="008A796A"/>
    <w:rsid w:val="008A79F5"/>
    <w:rsid w:val="008B0476"/>
    <w:rsid w:val="008B10D2"/>
    <w:rsid w:val="008B5B64"/>
    <w:rsid w:val="008B685F"/>
    <w:rsid w:val="008B6A27"/>
    <w:rsid w:val="008B6AE1"/>
    <w:rsid w:val="008B7BC3"/>
    <w:rsid w:val="008B7C2A"/>
    <w:rsid w:val="008C0A3A"/>
    <w:rsid w:val="008C0D7D"/>
    <w:rsid w:val="008C15BF"/>
    <w:rsid w:val="008C2212"/>
    <w:rsid w:val="008C39E7"/>
    <w:rsid w:val="008C6334"/>
    <w:rsid w:val="008C6384"/>
    <w:rsid w:val="008C795C"/>
    <w:rsid w:val="008D19A4"/>
    <w:rsid w:val="008D1E43"/>
    <w:rsid w:val="008D5F6E"/>
    <w:rsid w:val="008D7C86"/>
    <w:rsid w:val="008E0A38"/>
    <w:rsid w:val="008E0F55"/>
    <w:rsid w:val="008E2205"/>
    <w:rsid w:val="008E3034"/>
    <w:rsid w:val="008E5DE8"/>
    <w:rsid w:val="008E742D"/>
    <w:rsid w:val="008F04E6"/>
    <w:rsid w:val="008F06F7"/>
    <w:rsid w:val="008F1F92"/>
    <w:rsid w:val="008F2E41"/>
    <w:rsid w:val="008F702A"/>
    <w:rsid w:val="008F7DA3"/>
    <w:rsid w:val="008F7E38"/>
    <w:rsid w:val="00901576"/>
    <w:rsid w:val="009020D3"/>
    <w:rsid w:val="009028DB"/>
    <w:rsid w:val="009051C1"/>
    <w:rsid w:val="00905B80"/>
    <w:rsid w:val="00905E05"/>
    <w:rsid w:val="00907444"/>
    <w:rsid w:val="00910023"/>
    <w:rsid w:val="00912510"/>
    <w:rsid w:val="00912AEC"/>
    <w:rsid w:val="00913426"/>
    <w:rsid w:val="00913759"/>
    <w:rsid w:val="00913769"/>
    <w:rsid w:val="00914081"/>
    <w:rsid w:val="00914B2B"/>
    <w:rsid w:val="009151A6"/>
    <w:rsid w:val="00915C7B"/>
    <w:rsid w:val="00915F76"/>
    <w:rsid w:val="009208BE"/>
    <w:rsid w:val="00922054"/>
    <w:rsid w:val="009247AD"/>
    <w:rsid w:val="00925F9E"/>
    <w:rsid w:val="00927CEB"/>
    <w:rsid w:val="00930B9F"/>
    <w:rsid w:val="009339D8"/>
    <w:rsid w:val="009363D8"/>
    <w:rsid w:val="00937775"/>
    <w:rsid w:val="009407F2"/>
    <w:rsid w:val="00941B60"/>
    <w:rsid w:val="009441A7"/>
    <w:rsid w:val="00944916"/>
    <w:rsid w:val="0094577C"/>
    <w:rsid w:val="00945B94"/>
    <w:rsid w:val="00947FF0"/>
    <w:rsid w:val="009503A1"/>
    <w:rsid w:val="00950F75"/>
    <w:rsid w:val="0095218A"/>
    <w:rsid w:val="0095516B"/>
    <w:rsid w:val="00955647"/>
    <w:rsid w:val="00956FE8"/>
    <w:rsid w:val="00957052"/>
    <w:rsid w:val="009602FC"/>
    <w:rsid w:val="00961215"/>
    <w:rsid w:val="00967120"/>
    <w:rsid w:val="009674B6"/>
    <w:rsid w:val="009721B4"/>
    <w:rsid w:val="009730B8"/>
    <w:rsid w:val="00975659"/>
    <w:rsid w:val="00975895"/>
    <w:rsid w:val="00976A51"/>
    <w:rsid w:val="00976D32"/>
    <w:rsid w:val="009810A2"/>
    <w:rsid w:val="009814D1"/>
    <w:rsid w:val="009818EB"/>
    <w:rsid w:val="0098246A"/>
    <w:rsid w:val="009828C7"/>
    <w:rsid w:val="00983544"/>
    <w:rsid w:val="00984240"/>
    <w:rsid w:val="00984484"/>
    <w:rsid w:val="00984692"/>
    <w:rsid w:val="009846BB"/>
    <w:rsid w:val="009846FD"/>
    <w:rsid w:val="00984B49"/>
    <w:rsid w:val="009856C7"/>
    <w:rsid w:val="009869C2"/>
    <w:rsid w:val="00987D92"/>
    <w:rsid w:val="009913C2"/>
    <w:rsid w:val="00994673"/>
    <w:rsid w:val="00995C0D"/>
    <w:rsid w:val="00996EDF"/>
    <w:rsid w:val="00997CBB"/>
    <w:rsid w:val="009A352E"/>
    <w:rsid w:val="009A3678"/>
    <w:rsid w:val="009A4073"/>
    <w:rsid w:val="009A42AF"/>
    <w:rsid w:val="009A4D66"/>
    <w:rsid w:val="009A66D4"/>
    <w:rsid w:val="009A793A"/>
    <w:rsid w:val="009B1612"/>
    <w:rsid w:val="009B1691"/>
    <w:rsid w:val="009B6D3F"/>
    <w:rsid w:val="009C0A36"/>
    <w:rsid w:val="009C2DA4"/>
    <w:rsid w:val="009C319F"/>
    <w:rsid w:val="009C3615"/>
    <w:rsid w:val="009C3AC1"/>
    <w:rsid w:val="009C48F3"/>
    <w:rsid w:val="009C4EC4"/>
    <w:rsid w:val="009C5508"/>
    <w:rsid w:val="009C5F16"/>
    <w:rsid w:val="009C6F30"/>
    <w:rsid w:val="009C708F"/>
    <w:rsid w:val="009D12F5"/>
    <w:rsid w:val="009D161C"/>
    <w:rsid w:val="009D1CDA"/>
    <w:rsid w:val="009D32EF"/>
    <w:rsid w:val="009D51AD"/>
    <w:rsid w:val="009D6894"/>
    <w:rsid w:val="009E0511"/>
    <w:rsid w:val="009E399A"/>
    <w:rsid w:val="009E3AC2"/>
    <w:rsid w:val="009E549E"/>
    <w:rsid w:val="009E55AA"/>
    <w:rsid w:val="009E5EC7"/>
    <w:rsid w:val="009E626E"/>
    <w:rsid w:val="009E6DC7"/>
    <w:rsid w:val="009E7796"/>
    <w:rsid w:val="009E7D5F"/>
    <w:rsid w:val="009F19A8"/>
    <w:rsid w:val="009F57F7"/>
    <w:rsid w:val="009F6B2D"/>
    <w:rsid w:val="00A02C22"/>
    <w:rsid w:val="00A03643"/>
    <w:rsid w:val="00A04857"/>
    <w:rsid w:val="00A04C5A"/>
    <w:rsid w:val="00A05FD2"/>
    <w:rsid w:val="00A1017D"/>
    <w:rsid w:val="00A1028C"/>
    <w:rsid w:val="00A104CE"/>
    <w:rsid w:val="00A113F6"/>
    <w:rsid w:val="00A127C3"/>
    <w:rsid w:val="00A13D38"/>
    <w:rsid w:val="00A14742"/>
    <w:rsid w:val="00A1560F"/>
    <w:rsid w:val="00A172E6"/>
    <w:rsid w:val="00A17A0B"/>
    <w:rsid w:val="00A23DF0"/>
    <w:rsid w:val="00A24295"/>
    <w:rsid w:val="00A268B4"/>
    <w:rsid w:val="00A27A24"/>
    <w:rsid w:val="00A3031B"/>
    <w:rsid w:val="00A3033E"/>
    <w:rsid w:val="00A304D8"/>
    <w:rsid w:val="00A3175B"/>
    <w:rsid w:val="00A32975"/>
    <w:rsid w:val="00A32BD7"/>
    <w:rsid w:val="00A32CC8"/>
    <w:rsid w:val="00A34017"/>
    <w:rsid w:val="00A3483A"/>
    <w:rsid w:val="00A35CAF"/>
    <w:rsid w:val="00A37439"/>
    <w:rsid w:val="00A37488"/>
    <w:rsid w:val="00A37A74"/>
    <w:rsid w:val="00A37BB5"/>
    <w:rsid w:val="00A4073C"/>
    <w:rsid w:val="00A4416C"/>
    <w:rsid w:val="00A47126"/>
    <w:rsid w:val="00A471D6"/>
    <w:rsid w:val="00A519E6"/>
    <w:rsid w:val="00A52463"/>
    <w:rsid w:val="00A52650"/>
    <w:rsid w:val="00A52F85"/>
    <w:rsid w:val="00A53036"/>
    <w:rsid w:val="00A54C71"/>
    <w:rsid w:val="00A54E5B"/>
    <w:rsid w:val="00A57AC4"/>
    <w:rsid w:val="00A6093D"/>
    <w:rsid w:val="00A60CB2"/>
    <w:rsid w:val="00A60DFE"/>
    <w:rsid w:val="00A60EBE"/>
    <w:rsid w:val="00A6100E"/>
    <w:rsid w:val="00A6201D"/>
    <w:rsid w:val="00A644F9"/>
    <w:rsid w:val="00A653F9"/>
    <w:rsid w:val="00A67E0B"/>
    <w:rsid w:val="00A7064A"/>
    <w:rsid w:val="00A709B7"/>
    <w:rsid w:val="00A711AE"/>
    <w:rsid w:val="00A7288F"/>
    <w:rsid w:val="00A72A58"/>
    <w:rsid w:val="00A737B4"/>
    <w:rsid w:val="00A7417C"/>
    <w:rsid w:val="00A741E5"/>
    <w:rsid w:val="00A7627D"/>
    <w:rsid w:val="00A7661F"/>
    <w:rsid w:val="00A775CE"/>
    <w:rsid w:val="00A80785"/>
    <w:rsid w:val="00A81148"/>
    <w:rsid w:val="00A81C46"/>
    <w:rsid w:val="00A82188"/>
    <w:rsid w:val="00A82948"/>
    <w:rsid w:val="00A835D3"/>
    <w:rsid w:val="00A83CD7"/>
    <w:rsid w:val="00A9049B"/>
    <w:rsid w:val="00A9091F"/>
    <w:rsid w:val="00A94603"/>
    <w:rsid w:val="00A96B68"/>
    <w:rsid w:val="00AA1CEA"/>
    <w:rsid w:val="00AA1D7E"/>
    <w:rsid w:val="00AA6737"/>
    <w:rsid w:val="00AA7292"/>
    <w:rsid w:val="00AA75F8"/>
    <w:rsid w:val="00AA7B74"/>
    <w:rsid w:val="00AA7E45"/>
    <w:rsid w:val="00AB04FC"/>
    <w:rsid w:val="00AB16B4"/>
    <w:rsid w:val="00AB2811"/>
    <w:rsid w:val="00AB283B"/>
    <w:rsid w:val="00AB5128"/>
    <w:rsid w:val="00AB5344"/>
    <w:rsid w:val="00AB60D4"/>
    <w:rsid w:val="00AB6199"/>
    <w:rsid w:val="00AB78FA"/>
    <w:rsid w:val="00AB7D80"/>
    <w:rsid w:val="00AB7E21"/>
    <w:rsid w:val="00AC005A"/>
    <w:rsid w:val="00AC03B5"/>
    <w:rsid w:val="00AC04A4"/>
    <w:rsid w:val="00AC0AD6"/>
    <w:rsid w:val="00AC18BF"/>
    <w:rsid w:val="00AC3CAC"/>
    <w:rsid w:val="00AC4B3C"/>
    <w:rsid w:val="00AC572B"/>
    <w:rsid w:val="00AC5915"/>
    <w:rsid w:val="00AC5C4D"/>
    <w:rsid w:val="00AC65BB"/>
    <w:rsid w:val="00AC6BF0"/>
    <w:rsid w:val="00AD1273"/>
    <w:rsid w:val="00AD1D09"/>
    <w:rsid w:val="00AD2AFA"/>
    <w:rsid w:val="00AD77A9"/>
    <w:rsid w:val="00AD7AEB"/>
    <w:rsid w:val="00AE074C"/>
    <w:rsid w:val="00AE5868"/>
    <w:rsid w:val="00AE60E9"/>
    <w:rsid w:val="00AE695D"/>
    <w:rsid w:val="00AF08AF"/>
    <w:rsid w:val="00AF3921"/>
    <w:rsid w:val="00AF6E03"/>
    <w:rsid w:val="00AF70E4"/>
    <w:rsid w:val="00B00A10"/>
    <w:rsid w:val="00B02544"/>
    <w:rsid w:val="00B029A0"/>
    <w:rsid w:val="00B0354C"/>
    <w:rsid w:val="00B04E80"/>
    <w:rsid w:val="00B10485"/>
    <w:rsid w:val="00B10991"/>
    <w:rsid w:val="00B11BA9"/>
    <w:rsid w:val="00B13286"/>
    <w:rsid w:val="00B13B06"/>
    <w:rsid w:val="00B140C3"/>
    <w:rsid w:val="00B14D3F"/>
    <w:rsid w:val="00B14E44"/>
    <w:rsid w:val="00B16BF3"/>
    <w:rsid w:val="00B16C61"/>
    <w:rsid w:val="00B1721C"/>
    <w:rsid w:val="00B17489"/>
    <w:rsid w:val="00B17F9E"/>
    <w:rsid w:val="00B23C4D"/>
    <w:rsid w:val="00B274E2"/>
    <w:rsid w:val="00B27AC7"/>
    <w:rsid w:val="00B33B93"/>
    <w:rsid w:val="00B34CEC"/>
    <w:rsid w:val="00B34D31"/>
    <w:rsid w:val="00B35AE9"/>
    <w:rsid w:val="00B36B69"/>
    <w:rsid w:val="00B42DC4"/>
    <w:rsid w:val="00B466D5"/>
    <w:rsid w:val="00B4779F"/>
    <w:rsid w:val="00B5005B"/>
    <w:rsid w:val="00B52BE6"/>
    <w:rsid w:val="00B52C6D"/>
    <w:rsid w:val="00B5320C"/>
    <w:rsid w:val="00B54245"/>
    <w:rsid w:val="00B56E1F"/>
    <w:rsid w:val="00B57F1B"/>
    <w:rsid w:val="00B605D0"/>
    <w:rsid w:val="00B622D3"/>
    <w:rsid w:val="00B623B9"/>
    <w:rsid w:val="00B629D4"/>
    <w:rsid w:val="00B6337A"/>
    <w:rsid w:val="00B636FE"/>
    <w:rsid w:val="00B641F7"/>
    <w:rsid w:val="00B649AE"/>
    <w:rsid w:val="00B651C1"/>
    <w:rsid w:val="00B66247"/>
    <w:rsid w:val="00B6668C"/>
    <w:rsid w:val="00B67AAB"/>
    <w:rsid w:val="00B71E66"/>
    <w:rsid w:val="00B7308B"/>
    <w:rsid w:val="00B732D2"/>
    <w:rsid w:val="00B73AB1"/>
    <w:rsid w:val="00B743AC"/>
    <w:rsid w:val="00B74F26"/>
    <w:rsid w:val="00B756C3"/>
    <w:rsid w:val="00B7589F"/>
    <w:rsid w:val="00B76B2A"/>
    <w:rsid w:val="00B77C57"/>
    <w:rsid w:val="00B80399"/>
    <w:rsid w:val="00B8298C"/>
    <w:rsid w:val="00B84B93"/>
    <w:rsid w:val="00B86815"/>
    <w:rsid w:val="00B904CD"/>
    <w:rsid w:val="00B9054E"/>
    <w:rsid w:val="00B9179E"/>
    <w:rsid w:val="00B93262"/>
    <w:rsid w:val="00B9380D"/>
    <w:rsid w:val="00B9493E"/>
    <w:rsid w:val="00B96C15"/>
    <w:rsid w:val="00B97F1F"/>
    <w:rsid w:val="00BA008A"/>
    <w:rsid w:val="00BA16CE"/>
    <w:rsid w:val="00BA1C1D"/>
    <w:rsid w:val="00BA23E8"/>
    <w:rsid w:val="00BA266A"/>
    <w:rsid w:val="00BA4691"/>
    <w:rsid w:val="00BA4B6F"/>
    <w:rsid w:val="00BA4DEF"/>
    <w:rsid w:val="00BA6118"/>
    <w:rsid w:val="00BA7ABB"/>
    <w:rsid w:val="00BB03E4"/>
    <w:rsid w:val="00BB1D5D"/>
    <w:rsid w:val="00BB6406"/>
    <w:rsid w:val="00BB6777"/>
    <w:rsid w:val="00BB7420"/>
    <w:rsid w:val="00BB7FB8"/>
    <w:rsid w:val="00BC1940"/>
    <w:rsid w:val="00BC2841"/>
    <w:rsid w:val="00BC4C70"/>
    <w:rsid w:val="00BC5344"/>
    <w:rsid w:val="00BC7071"/>
    <w:rsid w:val="00BC7685"/>
    <w:rsid w:val="00BD18F7"/>
    <w:rsid w:val="00BD1CA7"/>
    <w:rsid w:val="00BD2F6B"/>
    <w:rsid w:val="00BD30AC"/>
    <w:rsid w:val="00BD44D2"/>
    <w:rsid w:val="00BD5D22"/>
    <w:rsid w:val="00BD63F1"/>
    <w:rsid w:val="00BD66BC"/>
    <w:rsid w:val="00BD6708"/>
    <w:rsid w:val="00BD713E"/>
    <w:rsid w:val="00BE040C"/>
    <w:rsid w:val="00BE2185"/>
    <w:rsid w:val="00BE2803"/>
    <w:rsid w:val="00BE3439"/>
    <w:rsid w:val="00BE6351"/>
    <w:rsid w:val="00BE70CC"/>
    <w:rsid w:val="00BE7D0D"/>
    <w:rsid w:val="00BE7D7E"/>
    <w:rsid w:val="00BF1610"/>
    <w:rsid w:val="00BF282E"/>
    <w:rsid w:val="00BF2F4E"/>
    <w:rsid w:val="00BF4844"/>
    <w:rsid w:val="00BF4ACC"/>
    <w:rsid w:val="00BF59DF"/>
    <w:rsid w:val="00BF60AD"/>
    <w:rsid w:val="00C01E05"/>
    <w:rsid w:val="00C03C4E"/>
    <w:rsid w:val="00C1052F"/>
    <w:rsid w:val="00C10C3B"/>
    <w:rsid w:val="00C12AFD"/>
    <w:rsid w:val="00C12F09"/>
    <w:rsid w:val="00C13265"/>
    <w:rsid w:val="00C1361E"/>
    <w:rsid w:val="00C16CEB"/>
    <w:rsid w:val="00C204D9"/>
    <w:rsid w:val="00C20A9F"/>
    <w:rsid w:val="00C21003"/>
    <w:rsid w:val="00C22968"/>
    <w:rsid w:val="00C2328F"/>
    <w:rsid w:val="00C25904"/>
    <w:rsid w:val="00C265BF"/>
    <w:rsid w:val="00C31174"/>
    <w:rsid w:val="00C31177"/>
    <w:rsid w:val="00C31E96"/>
    <w:rsid w:val="00C33C17"/>
    <w:rsid w:val="00C3577D"/>
    <w:rsid w:val="00C360F6"/>
    <w:rsid w:val="00C36860"/>
    <w:rsid w:val="00C36BAE"/>
    <w:rsid w:val="00C40189"/>
    <w:rsid w:val="00C4163A"/>
    <w:rsid w:val="00C42138"/>
    <w:rsid w:val="00C426C3"/>
    <w:rsid w:val="00C43243"/>
    <w:rsid w:val="00C439A6"/>
    <w:rsid w:val="00C44103"/>
    <w:rsid w:val="00C4422F"/>
    <w:rsid w:val="00C44A50"/>
    <w:rsid w:val="00C45269"/>
    <w:rsid w:val="00C456F6"/>
    <w:rsid w:val="00C45863"/>
    <w:rsid w:val="00C46577"/>
    <w:rsid w:val="00C46A59"/>
    <w:rsid w:val="00C50F06"/>
    <w:rsid w:val="00C51B32"/>
    <w:rsid w:val="00C52C3E"/>
    <w:rsid w:val="00C53404"/>
    <w:rsid w:val="00C53A59"/>
    <w:rsid w:val="00C549DA"/>
    <w:rsid w:val="00C565E1"/>
    <w:rsid w:val="00C57335"/>
    <w:rsid w:val="00C61F10"/>
    <w:rsid w:val="00C643A3"/>
    <w:rsid w:val="00C64782"/>
    <w:rsid w:val="00C65A3A"/>
    <w:rsid w:val="00C65BA5"/>
    <w:rsid w:val="00C729FB"/>
    <w:rsid w:val="00C72F2A"/>
    <w:rsid w:val="00C73150"/>
    <w:rsid w:val="00C732E6"/>
    <w:rsid w:val="00C76016"/>
    <w:rsid w:val="00C7689A"/>
    <w:rsid w:val="00C76EEF"/>
    <w:rsid w:val="00C80431"/>
    <w:rsid w:val="00C819BE"/>
    <w:rsid w:val="00C81C54"/>
    <w:rsid w:val="00C83F55"/>
    <w:rsid w:val="00C842D8"/>
    <w:rsid w:val="00C84D18"/>
    <w:rsid w:val="00C873C2"/>
    <w:rsid w:val="00C87C92"/>
    <w:rsid w:val="00C90208"/>
    <w:rsid w:val="00C91DC6"/>
    <w:rsid w:val="00C92651"/>
    <w:rsid w:val="00C92EFE"/>
    <w:rsid w:val="00C9305D"/>
    <w:rsid w:val="00C931C5"/>
    <w:rsid w:val="00C94D73"/>
    <w:rsid w:val="00C95E3C"/>
    <w:rsid w:val="00C95F7E"/>
    <w:rsid w:val="00CA0C3F"/>
    <w:rsid w:val="00CA299D"/>
    <w:rsid w:val="00CA32CB"/>
    <w:rsid w:val="00CA49CA"/>
    <w:rsid w:val="00CA7D7E"/>
    <w:rsid w:val="00CB03E1"/>
    <w:rsid w:val="00CB0D5F"/>
    <w:rsid w:val="00CB1A5D"/>
    <w:rsid w:val="00CB1B8A"/>
    <w:rsid w:val="00CB347F"/>
    <w:rsid w:val="00CB495A"/>
    <w:rsid w:val="00CB5AEB"/>
    <w:rsid w:val="00CB797B"/>
    <w:rsid w:val="00CC035B"/>
    <w:rsid w:val="00CC3564"/>
    <w:rsid w:val="00CC380F"/>
    <w:rsid w:val="00CC430C"/>
    <w:rsid w:val="00CC4B5C"/>
    <w:rsid w:val="00CC6F7B"/>
    <w:rsid w:val="00CD1CC9"/>
    <w:rsid w:val="00CD1F76"/>
    <w:rsid w:val="00CD36DE"/>
    <w:rsid w:val="00CD3A4F"/>
    <w:rsid w:val="00CD55CD"/>
    <w:rsid w:val="00CD5777"/>
    <w:rsid w:val="00CD6043"/>
    <w:rsid w:val="00CD62D6"/>
    <w:rsid w:val="00CD66E2"/>
    <w:rsid w:val="00CD6B5E"/>
    <w:rsid w:val="00CD6F27"/>
    <w:rsid w:val="00CE05D3"/>
    <w:rsid w:val="00CE0D2C"/>
    <w:rsid w:val="00CE0E7D"/>
    <w:rsid w:val="00CE18E0"/>
    <w:rsid w:val="00CE2162"/>
    <w:rsid w:val="00CE22B6"/>
    <w:rsid w:val="00CE2D3F"/>
    <w:rsid w:val="00CE2FC8"/>
    <w:rsid w:val="00CE450A"/>
    <w:rsid w:val="00CE4887"/>
    <w:rsid w:val="00CF055B"/>
    <w:rsid w:val="00CF0BB9"/>
    <w:rsid w:val="00CF0F6A"/>
    <w:rsid w:val="00CF4370"/>
    <w:rsid w:val="00CF4DFC"/>
    <w:rsid w:val="00CF6187"/>
    <w:rsid w:val="00CF6EE9"/>
    <w:rsid w:val="00CF780F"/>
    <w:rsid w:val="00D005EE"/>
    <w:rsid w:val="00D011DC"/>
    <w:rsid w:val="00D022D2"/>
    <w:rsid w:val="00D02F18"/>
    <w:rsid w:val="00D03EC0"/>
    <w:rsid w:val="00D04ACF"/>
    <w:rsid w:val="00D05C74"/>
    <w:rsid w:val="00D06413"/>
    <w:rsid w:val="00D07090"/>
    <w:rsid w:val="00D073D5"/>
    <w:rsid w:val="00D07B95"/>
    <w:rsid w:val="00D07D4F"/>
    <w:rsid w:val="00D13B93"/>
    <w:rsid w:val="00D169C3"/>
    <w:rsid w:val="00D16F63"/>
    <w:rsid w:val="00D215DE"/>
    <w:rsid w:val="00D21D33"/>
    <w:rsid w:val="00D25F76"/>
    <w:rsid w:val="00D27AB7"/>
    <w:rsid w:val="00D32983"/>
    <w:rsid w:val="00D33176"/>
    <w:rsid w:val="00D3367E"/>
    <w:rsid w:val="00D33CD2"/>
    <w:rsid w:val="00D40599"/>
    <w:rsid w:val="00D43263"/>
    <w:rsid w:val="00D4585A"/>
    <w:rsid w:val="00D4758E"/>
    <w:rsid w:val="00D47A3B"/>
    <w:rsid w:val="00D5120A"/>
    <w:rsid w:val="00D515E9"/>
    <w:rsid w:val="00D51687"/>
    <w:rsid w:val="00D52D18"/>
    <w:rsid w:val="00D54422"/>
    <w:rsid w:val="00D55B5A"/>
    <w:rsid w:val="00D602D7"/>
    <w:rsid w:val="00D63FC5"/>
    <w:rsid w:val="00D669FF"/>
    <w:rsid w:val="00D67B2D"/>
    <w:rsid w:val="00D67F06"/>
    <w:rsid w:val="00D70D43"/>
    <w:rsid w:val="00D7183C"/>
    <w:rsid w:val="00D7393B"/>
    <w:rsid w:val="00D73E80"/>
    <w:rsid w:val="00D7671E"/>
    <w:rsid w:val="00D76EC9"/>
    <w:rsid w:val="00D77684"/>
    <w:rsid w:val="00D81231"/>
    <w:rsid w:val="00D82781"/>
    <w:rsid w:val="00D83E68"/>
    <w:rsid w:val="00D8635E"/>
    <w:rsid w:val="00D863B9"/>
    <w:rsid w:val="00D867CB"/>
    <w:rsid w:val="00D8685C"/>
    <w:rsid w:val="00D874FA"/>
    <w:rsid w:val="00D879DA"/>
    <w:rsid w:val="00D909E3"/>
    <w:rsid w:val="00D920AE"/>
    <w:rsid w:val="00D93E91"/>
    <w:rsid w:val="00D94073"/>
    <w:rsid w:val="00D9431C"/>
    <w:rsid w:val="00D96B65"/>
    <w:rsid w:val="00D97ADB"/>
    <w:rsid w:val="00DA09FA"/>
    <w:rsid w:val="00DA0AC6"/>
    <w:rsid w:val="00DA0AE7"/>
    <w:rsid w:val="00DA1457"/>
    <w:rsid w:val="00DA1C3D"/>
    <w:rsid w:val="00DA43E3"/>
    <w:rsid w:val="00DA5269"/>
    <w:rsid w:val="00DA5846"/>
    <w:rsid w:val="00DA67C8"/>
    <w:rsid w:val="00DA79DA"/>
    <w:rsid w:val="00DB07A8"/>
    <w:rsid w:val="00DB0A01"/>
    <w:rsid w:val="00DB197E"/>
    <w:rsid w:val="00DB533C"/>
    <w:rsid w:val="00DC12C3"/>
    <w:rsid w:val="00DC145C"/>
    <w:rsid w:val="00DC2453"/>
    <w:rsid w:val="00DC55A7"/>
    <w:rsid w:val="00DC5CCA"/>
    <w:rsid w:val="00DC60D9"/>
    <w:rsid w:val="00DD4199"/>
    <w:rsid w:val="00DD79FA"/>
    <w:rsid w:val="00DD7B69"/>
    <w:rsid w:val="00DD7F5E"/>
    <w:rsid w:val="00DE0F34"/>
    <w:rsid w:val="00DE1997"/>
    <w:rsid w:val="00DE470F"/>
    <w:rsid w:val="00DE593A"/>
    <w:rsid w:val="00DE595C"/>
    <w:rsid w:val="00DE5BA3"/>
    <w:rsid w:val="00DF0B22"/>
    <w:rsid w:val="00DF18C3"/>
    <w:rsid w:val="00DF2B57"/>
    <w:rsid w:val="00DF31E6"/>
    <w:rsid w:val="00DF4404"/>
    <w:rsid w:val="00DF6D62"/>
    <w:rsid w:val="00DF7DD0"/>
    <w:rsid w:val="00E0338E"/>
    <w:rsid w:val="00E05725"/>
    <w:rsid w:val="00E079A6"/>
    <w:rsid w:val="00E079C3"/>
    <w:rsid w:val="00E07F60"/>
    <w:rsid w:val="00E128A4"/>
    <w:rsid w:val="00E12935"/>
    <w:rsid w:val="00E13921"/>
    <w:rsid w:val="00E141AA"/>
    <w:rsid w:val="00E14D07"/>
    <w:rsid w:val="00E22B9F"/>
    <w:rsid w:val="00E22D2E"/>
    <w:rsid w:val="00E22E2C"/>
    <w:rsid w:val="00E2317A"/>
    <w:rsid w:val="00E232BF"/>
    <w:rsid w:val="00E26A0E"/>
    <w:rsid w:val="00E31A52"/>
    <w:rsid w:val="00E33010"/>
    <w:rsid w:val="00E346DD"/>
    <w:rsid w:val="00E34A4C"/>
    <w:rsid w:val="00E36E9E"/>
    <w:rsid w:val="00E40628"/>
    <w:rsid w:val="00E436A4"/>
    <w:rsid w:val="00E45E87"/>
    <w:rsid w:val="00E47460"/>
    <w:rsid w:val="00E47D37"/>
    <w:rsid w:val="00E47DDD"/>
    <w:rsid w:val="00E505F0"/>
    <w:rsid w:val="00E50C47"/>
    <w:rsid w:val="00E520E5"/>
    <w:rsid w:val="00E525E7"/>
    <w:rsid w:val="00E527BC"/>
    <w:rsid w:val="00E52B16"/>
    <w:rsid w:val="00E553D3"/>
    <w:rsid w:val="00E57378"/>
    <w:rsid w:val="00E57BF2"/>
    <w:rsid w:val="00E62767"/>
    <w:rsid w:val="00E63CBE"/>
    <w:rsid w:val="00E64F38"/>
    <w:rsid w:val="00E658DF"/>
    <w:rsid w:val="00E65CCD"/>
    <w:rsid w:val="00E6733A"/>
    <w:rsid w:val="00E7310A"/>
    <w:rsid w:val="00E750FC"/>
    <w:rsid w:val="00E7626B"/>
    <w:rsid w:val="00E76A53"/>
    <w:rsid w:val="00E82B40"/>
    <w:rsid w:val="00E83382"/>
    <w:rsid w:val="00E839DF"/>
    <w:rsid w:val="00E84D3B"/>
    <w:rsid w:val="00E864D6"/>
    <w:rsid w:val="00E923C5"/>
    <w:rsid w:val="00E93565"/>
    <w:rsid w:val="00E939DF"/>
    <w:rsid w:val="00E93D6F"/>
    <w:rsid w:val="00E954A5"/>
    <w:rsid w:val="00E96F67"/>
    <w:rsid w:val="00EA0531"/>
    <w:rsid w:val="00EA054D"/>
    <w:rsid w:val="00EA35EA"/>
    <w:rsid w:val="00EA3662"/>
    <w:rsid w:val="00EA377D"/>
    <w:rsid w:val="00EB129A"/>
    <w:rsid w:val="00EB23B9"/>
    <w:rsid w:val="00EB4A0E"/>
    <w:rsid w:val="00EB5CF4"/>
    <w:rsid w:val="00EC0816"/>
    <w:rsid w:val="00EC11CE"/>
    <w:rsid w:val="00EC1224"/>
    <w:rsid w:val="00EC14B4"/>
    <w:rsid w:val="00EC1D7D"/>
    <w:rsid w:val="00EC336A"/>
    <w:rsid w:val="00EC3A8C"/>
    <w:rsid w:val="00EC4D7D"/>
    <w:rsid w:val="00EC55A4"/>
    <w:rsid w:val="00EC7D16"/>
    <w:rsid w:val="00EC7DCF"/>
    <w:rsid w:val="00ED344C"/>
    <w:rsid w:val="00ED5550"/>
    <w:rsid w:val="00EE0B71"/>
    <w:rsid w:val="00EE0D98"/>
    <w:rsid w:val="00EE1241"/>
    <w:rsid w:val="00EE1D7E"/>
    <w:rsid w:val="00EE2C9A"/>
    <w:rsid w:val="00EE6173"/>
    <w:rsid w:val="00EE7100"/>
    <w:rsid w:val="00EE7D7F"/>
    <w:rsid w:val="00EF294A"/>
    <w:rsid w:val="00EF48F3"/>
    <w:rsid w:val="00EF68F4"/>
    <w:rsid w:val="00EF6E79"/>
    <w:rsid w:val="00EF786A"/>
    <w:rsid w:val="00EF7C7A"/>
    <w:rsid w:val="00F0104A"/>
    <w:rsid w:val="00F010CA"/>
    <w:rsid w:val="00F014BA"/>
    <w:rsid w:val="00F04E16"/>
    <w:rsid w:val="00F06FAD"/>
    <w:rsid w:val="00F107B2"/>
    <w:rsid w:val="00F12045"/>
    <w:rsid w:val="00F12EDD"/>
    <w:rsid w:val="00F13EFE"/>
    <w:rsid w:val="00F14425"/>
    <w:rsid w:val="00F16457"/>
    <w:rsid w:val="00F178CA"/>
    <w:rsid w:val="00F20584"/>
    <w:rsid w:val="00F20FDD"/>
    <w:rsid w:val="00F222F1"/>
    <w:rsid w:val="00F2630A"/>
    <w:rsid w:val="00F271DA"/>
    <w:rsid w:val="00F27929"/>
    <w:rsid w:val="00F27A1B"/>
    <w:rsid w:val="00F30248"/>
    <w:rsid w:val="00F30CA9"/>
    <w:rsid w:val="00F31FCB"/>
    <w:rsid w:val="00F33304"/>
    <w:rsid w:val="00F337B8"/>
    <w:rsid w:val="00F338B0"/>
    <w:rsid w:val="00F34F15"/>
    <w:rsid w:val="00F375BD"/>
    <w:rsid w:val="00F40F8C"/>
    <w:rsid w:val="00F410AC"/>
    <w:rsid w:val="00F41E81"/>
    <w:rsid w:val="00F43640"/>
    <w:rsid w:val="00F43B18"/>
    <w:rsid w:val="00F43D5C"/>
    <w:rsid w:val="00F46E40"/>
    <w:rsid w:val="00F472CB"/>
    <w:rsid w:val="00F519B1"/>
    <w:rsid w:val="00F53956"/>
    <w:rsid w:val="00F54352"/>
    <w:rsid w:val="00F5606F"/>
    <w:rsid w:val="00F56288"/>
    <w:rsid w:val="00F571FE"/>
    <w:rsid w:val="00F57F39"/>
    <w:rsid w:val="00F60171"/>
    <w:rsid w:val="00F61A2D"/>
    <w:rsid w:val="00F61BEF"/>
    <w:rsid w:val="00F61D76"/>
    <w:rsid w:val="00F624A7"/>
    <w:rsid w:val="00F653F0"/>
    <w:rsid w:val="00F654B7"/>
    <w:rsid w:val="00F665FB"/>
    <w:rsid w:val="00F6751D"/>
    <w:rsid w:val="00F67BFC"/>
    <w:rsid w:val="00F7019D"/>
    <w:rsid w:val="00F707F3"/>
    <w:rsid w:val="00F7240A"/>
    <w:rsid w:val="00F74279"/>
    <w:rsid w:val="00F74924"/>
    <w:rsid w:val="00F75EC7"/>
    <w:rsid w:val="00F77CA0"/>
    <w:rsid w:val="00F814C0"/>
    <w:rsid w:val="00F857C5"/>
    <w:rsid w:val="00F866B1"/>
    <w:rsid w:val="00F869EA"/>
    <w:rsid w:val="00F90951"/>
    <w:rsid w:val="00F91A99"/>
    <w:rsid w:val="00F91E9D"/>
    <w:rsid w:val="00F92E28"/>
    <w:rsid w:val="00F9400D"/>
    <w:rsid w:val="00F96653"/>
    <w:rsid w:val="00F96990"/>
    <w:rsid w:val="00FA0D0A"/>
    <w:rsid w:val="00FA1493"/>
    <w:rsid w:val="00FA41C2"/>
    <w:rsid w:val="00FA458E"/>
    <w:rsid w:val="00FA579F"/>
    <w:rsid w:val="00FA5A62"/>
    <w:rsid w:val="00FA7D79"/>
    <w:rsid w:val="00FB1471"/>
    <w:rsid w:val="00FB3D8A"/>
    <w:rsid w:val="00FB42A0"/>
    <w:rsid w:val="00FB6D57"/>
    <w:rsid w:val="00FB70A4"/>
    <w:rsid w:val="00FB76CB"/>
    <w:rsid w:val="00FB7C72"/>
    <w:rsid w:val="00FC0AEC"/>
    <w:rsid w:val="00FC0B48"/>
    <w:rsid w:val="00FC1D4B"/>
    <w:rsid w:val="00FC2BCC"/>
    <w:rsid w:val="00FC35C2"/>
    <w:rsid w:val="00FC366D"/>
    <w:rsid w:val="00FC3D10"/>
    <w:rsid w:val="00FC5AE8"/>
    <w:rsid w:val="00FD2171"/>
    <w:rsid w:val="00FD29A6"/>
    <w:rsid w:val="00FD2A82"/>
    <w:rsid w:val="00FD59AB"/>
    <w:rsid w:val="00FD5F2D"/>
    <w:rsid w:val="00FD5FBE"/>
    <w:rsid w:val="00FE0BEA"/>
    <w:rsid w:val="00FE0C04"/>
    <w:rsid w:val="00FE1562"/>
    <w:rsid w:val="00FE3BD1"/>
    <w:rsid w:val="00FE70F1"/>
    <w:rsid w:val="00FF114C"/>
    <w:rsid w:val="00FF36C8"/>
    <w:rsid w:val="00FF4EC6"/>
    <w:rsid w:val="00FF511C"/>
    <w:rsid w:val="00FF51A3"/>
    <w:rsid w:val="00FF572D"/>
    <w:rsid w:val="00FF6A7B"/>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semiHidden/>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2">
    <w:name w:val="Основной текст 2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3">
    <w:name w:val="Основной текст с отступом 2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semiHidden/>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2">
    <w:name w:val="Основной текст 2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3">
    <w:name w:val="Основной текст с отступом 2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904938">
      <w:bodyDiv w:val="1"/>
      <w:marLeft w:val="0"/>
      <w:marRight w:val="0"/>
      <w:marTop w:val="0"/>
      <w:marBottom w:val="0"/>
      <w:divBdr>
        <w:top w:val="none" w:sz="0" w:space="0" w:color="auto"/>
        <w:left w:val="none" w:sz="0" w:space="0" w:color="auto"/>
        <w:bottom w:val="none" w:sz="0" w:space="0" w:color="auto"/>
        <w:right w:val="none" w:sz="0" w:space="0" w:color="auto"/>
      </w:divBdr>
      <w:divsChild>
        <w:div w:id="1984658554">
          <w:marLeft w:val="0"/>
          <w:marRight w:val="0"/>
          <w:marTop w:val="0"/>
          <w:marBottom w:val="0"/>
          <w:divBdr>
            <w:top w:val="none" w:sz="0" w:space="0" w:color="auto"/>
            <w:left w:val="none" w:sz="0" w:space="0" w:color="auto"/>
            <w:bottom w:val="none" w:sz="0" w:space="0" w:color="auto"/>
            <w:right w:val="none" w:sz="0" w:space="0" w:color="auto"/>
          </w:divBdr>
          <w:divsChild>
            <w:div w:id="894437560">
              <w:marLeft w:val="0"/>
              <w:marRight w:val="0"/>
              <w:marTop w:val="0"/>
              <w:marBottom w:val="0"/>
              <w:divBdr>
                <w:top w:val="none" w:sz="0" w:space="0" w:color="auto"/>
                <w:left w:val="none" w:sz="0" w:space="0" w:color="auto"/>
                <w:bottom w:val="none" w:sz="0" w:space="0" w:color="auto"/>
                <w:right w:val="none" w:sz="0" w:space="0" w:color="auto"/>
              </w:divBdr>
              <w:divsChild>
                <w:div w:id="1399665222">
                  <w:marLeft w:val="0"/>
                  <w:marRight w:val="0"/>
                  <w:marTop w:val="0"/>
                  <w:marBottom w:val="0"/>
                  <w:divBdr>
                    <w:top w:val="none" w:sz="0" w:space="0" w:color="auto"/>
                    <w:left w:val="none" w:sz="0" w:space="0" w:color="auto"/>
                    <w:bottom w:val="none" w:sz="0" w:space="0" w:color="auto"/>
                    <w:right w:val="none" w:sz="0" w:space="0" w:color="auto"/>
                  </w:divBdr>
                  <w:divsChild>
                    <w:div w:id="182792542">
                      <w:marLeft w:val="0"/>
                      <w:marRight w:val="0"/>
                      <w:marTop w:val="0"/>
                      <w:marBottom w:val="0"/>
                      <w:divBdr>
                        <w:top w:val="none" w:sz="0" w:space="0" w:color="auto"/>
                        <w:left w:val="none" w:sz="0" w:space="0" w:color="auto"/>
                        <w:bottom w:val="none" w:sz="0" w:space="0" w:color="auto"/>
                        <w:right w:val="none" w:sz="0" w:space="0" w:color="auto"/>
                      </w:divBdr>
                      <w:divsChild>
                        <w:div w:id="566306722">
                          <w:marLeft w:val="0"/>
                          <w:marRight w:val="0"/>
                          <w:marTop w:val="0"/>
                          <w:marBottom w:val="0"/>
                          <w:divBdr>
                            <w:top w:val="none" w:sz="0" w:space="0" w:color="auto"/>
                            <w:left w:val="none" w:sz="0" w:space="0" w:color="auto"/>
                            <w:bottom w:val="none" w:sz="0" w:space="0" w:color="auto"/>
                            <w:right w:val="none" w:sz="0" w:space="0" w:color="auto"/>
                          </w:divBdr>
                          <w:divsChild>
                            <w:div w:id="1721130051">
                              <w:marLeft w:val="0"/>
                              <w:marRight w:val="0"/>
                              <w:marTop w:val="0"/>
                              <w:marBottom w:val="0"/>
                              <w:divBdr>
                                <w:top w:val="none" w:sz="0" w:space="0" w:color="auto"/>
                                <w:left w:val="none" w:sz="0" w:space="0" w:color="auto"/>
                                <w:bottom w:val="none" w:sz="0" w:space="0" w:color="auto"/>
                                <w:right w:val="none" w:sz="0" w:space="0" w:color="auto"/>
                              </w:divBdr>
                              <w:divsChild>
                                <w:div w:id="1739984396">
                                  <w:marLeft w:val="0"/>
                                  <w:marRight w:val="0"/>
                                  <w:marTop w:val="0"/>
                                  <w:marBottom w:val="0"/>
                                  <w:divBdr>
                                    <w:top w:val="none" w:sz="0" w:space="0" w:color="auto"/>
                                    <w:left w:val="none" w:sz="0" w:space="0" w:color="auto"/>
                                    <w:bottom w:val="none" w:sz="0" w:space="0" w:color="auto"/>
                                    <w:right w:val="none" w:sz="0" w:space="0" w:color="auto"/>
                                  </w:divBdr>
                                  <w:divsChild>
                                    <w:div w:id="58873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829818">
      <w:bodyDiv w:val="1"/>
      <w:marLeft w:val="0"/>
      <w:marRight w:val="0"/>
      <w:marTop w:val="0"/>
      <w:marBottom w:val="0"/>
      <w:divBdr>
        <w:top w:val="none" w:sz="0" w:space="0" w:color="auto"/>
        <w:left w:val="none" w:sz="0" w:space="0" w:color="auto"/>
        <w:bottom w:val="none" w:sz="0" w:space="0" w:color="auto"/>
        <w:right w:val="none" w:sz="0" w:space="0" w:color="auto"/>
      </w:divBdr>
      <w:divsChild>
        <w:div w:id="774053273">
          <w:marLeft w:val="0"/>
          <w:marRight w:val="0"/>
          <w:marTop w:val="0"/>
          <w:marBottom w:val="0"/>
          <w:divBdr>
            <w:top w:val="none" w:sz="0" w:space="0" w:color="auto"/>
            <w:left w:val="none" w:sz="0" w:space="0" w:color="auto"/>
            <w:bottom w:val="none" w:sz="0" w:space="0" w:color="auto"/>
            <w:right w:val="none" w:sz="0" w:space="0" w:color="auto"/>
          </w:divBdr>
          <w:divsChild>
            <w:div w:id="561525464">
              <w:marLeft w:val="0"/>
              <w:marRight w:val="0"/>
              <w:marTop w:val="0"/>
              <w:marBottom w:val="0"/>
              <w:divBdr>
                <w:top w:val="none" w:sz="0" w:space="0" w:color="auto"/>
                <w:left w:val="none" w:sz="0" w:space="0" w:color="auto"/>
                <w:bottom w:val="none" w:sz="0" w:space="0" w:color="auto"/>
                <w:right w:val="none" w:sz="0" w:space="0" w:color="auto"/>
              </w:divBdr>
              <w:divsChild>
                <w:div w:id="597638719">
                  <w:marLeft w:val="0"/>
                  <w:marRight w:val="0"/>
                  <w:marTop w:val="0"/>
                  <w:marBottom w:val="0"/>
                  <w:divBdr>
                    <w:top w:val="none" w:sz="0" w:space="0" w:color="auto"/>
                    <w:left w:val="none" w:sz="0" w:space="0" w:color="auto"/>
                    <w:bottom w:val="none" w:sz="0" w:space="0" w:color="auto"/>
                    <w:right w:val="none" w:sz="0" w:space="0" w:color="auto"/>
                  </w:divBdr>
                  <w:divsChild>
                    <w:div w:id="577831052">
                      <w:marLeft w:val="0"/>
                      <w:marRight w:val="0"/>
                      <w:marTop w:val="0"/>
                      <w:marBottom w:val="0"/>
                      <w:divBdr>
                        <w:top w:val="none" w:sz="0" w:space="0" w:color="auto"/>
                        <w:left w:val="none" w:sz="0" w:space="0" w:color="auto"/>
                        <w:bottom w:val="none" w:sz="0" w:space="0" w:color="auto"/>
                        <w:right w:val="none" w:sz="0" w:space="0" w:color="auto"/>
                      </w:divBdr>
                      <w:divsChild>
                        <w:div w:id="376012169">
                          <w:marLeft w:val="0"/>
                          <w:marRight w:val="0"/>
                          <w:marTop w:val="0"/>
                          <w:marBottom w:val="0"/>
                          <w:divBdr>
                            <w:top w:val="none" w:sz="0" w:space="0" w:color="auto"/>
                            <w:left w:val="none" w:sz="0" w:space="0" w:color="auto"/>
                            <w:bottom w:val="none" w:sz="0" w:space="0" w:color="auto"/>
                            <w:right w:val="none" w:sz="0" w:space="0" w:color="auto"/>
                          </w:divBdr>
                          <w:divsChild>
                            <w:div w:id="169374969">
                              <w:marLeft w:val="0"/>
                              <w:marRight w:val="0"/>
                              <w:marTop w:val="0"/>
                              <w:marBottom w:val="0"/>
                              <w:divBdr>
                                <w:top w:val="none" w:sz="0" w:space="0" w:color="auto"/>
                                <w:left w:val="none" w:sz="0" w:space="0" w:color="auto"/>
                                <w:bottom w:val="none" w:sz="0" w:space="0" w:color="auto"/>
                                <w:right w:val="none" w:sz="0" w:space="0" w:color="auto"/>
                              </w:divBdr>
                              <w:divsChild>
                                <w:div w:id="391275254">
                                  <w:marLeft w:val="0"/>
                                  <w:marRight w:val="0"/>
                                  <w:marTop w:val="0"/>
                                  <w:marBottom w:val="0"/>
                                  <w:divBdr>
                                    <w:top w:val="none" w:sz="0" w:space="0" w:color="auto"/>
                                    <w:left w:val="none" w:sz="0" w:space="0" w:color="auto"/>
                                    <w:bottom w:val="none" w:sz="0" w:space="0" w:color="auto"/>
                                    <w:right w:val="none" w:sz="0" w:space="0" w:color="auto"/>
                                  </w:divBdr>
                                  <w:divsChild>
                                    <w:div w:id="121061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5736345">
      <w:bodyDiv w:val="1"/>
      <w:marLeft w:val="0"/>
      <w:marRight w:val="0"/>
      <w:marTop w:val="0"/>
      <w:marBottom w:val="0"/>
      <w:divBdr>
        <w:top w:val="none" w:sz="0" w:space="0" w:color="auto"/>
        <w:left w:val="none" w:sz="0" w:space="0" w:color="auto"/>
        <w:bottom w:val="none" w:sz="0" w:space="0" w:color="auto"/>
        <w:right w:val="none" w:sz="0" w:space="0" w:color="auto"/>
      </w:divBdr>
      <w:divsChild>
        <w:div w:id="1480345146">
          <w:marLeft w:val="0"/>
          <w:marRight w:val="0"/>
          <w:marTop w:val="0"/>
          <w:marBottom w:val="0"/>
          <w:divBdr>
            <w:top w:val="none" w:sz="0" w:space="0" w:color="auto"/>
            <w:left w:val="none" w:sz="0" w:space="0" w:color="auto"/>
            <w:bottom w:val="none" w:sz="0" w:space="0" w:color="auto"/>
            <w:right w:val="none" w:sz="0" w:space="0" w:color="auto"/>
          </w:divBdr>
          <w:divsChild>
            <w:div w:id="512453215">
              <w:marLeft w:val="0"/>
              <w:marRight w:val="0"/>
              <w:marTop w:val="0"/>
              <w:marBottom w:val="0"/>
              <w:divBdr>
                <w:top w:val="none" w:sz="0" w:space="0" w:color="auto"/>
                <w:left w:val="none" w:sz="0" w:space="0" w:color="auto"/>
                <w:bottom w:val="none" w:sz="0" w:space="0" w:color="auto"/>
                <w:right w:val="none" w:sz="0" w:space="0" w:color="auto"/>
              </w:divBdr>
              <w:divsChild>
                <w:div w:id="1489590986">
                  <w:marLeft w:val="0"/>
                  <w:marRight w:val="0"/>
                  <w:marTop w:val="0"/>
                  <w:marBottom w:val="0"/>
                  <w:divBdr>
                    <w:top w:val="none" w:sz="0" w:space="0" w:color="auto"/>
                    <w:left w:val="none" w:sz="0" w:space="0" w:color="auto"/>
                    <w:bottom w:val="none" w:sz="0" w:space="0" w:color="auto"/>
                    <w:right w:val="none" w:sz="0" w:space="0" w:color="auto"/>
                  </w:divBdr>
                  <w:divsChild>
                    <w:div w:id="319818773">
                      <w:marLeft w:val="0"/>
                      <w:marRight w:val="0"/>
                      <w:marTop w:val="0"/>
                      <w:marBottom w:val="0"/>
                      <w:divBdr>
                        <w:top w:val="none" w:sz="0" w:space="0" w:color="auto"/>
                        <w:left w:val="none" w:sz="0" w:space="0" w:color="auto"/>
                        <w:bottom w:val="none" w:sz="0" w:space="0" w:color="auto"/>
                        <w:right w:val="none" w:sz="0" w:space="0" w:color="auto"/>
                      </w:divBdr>
                      <w:divsChild>
                        <w:div w:id="1350254470">
                          <w:marLeft w:val="0"/>
                          <w:marRight w:val="0"/>
                          <w:marTop w:val="0"/>
                          <w:marBottom w:val="0"/>
                          <w:divBdr>
                            <w:top w:val="none" w:sz="0" w:space="0" w:color="auto"/>
                            <w:left w:val="none" w:sz="0" w:space="0" w:color="auto"/>
                            <w:bottom w:val="none" w:sz="0" w:space="0" w:color="auto"/>
                            <w:right w:val="none" w:sz="0" w:space="0" w:color="auto"/>
                          </w:divBdr>
                          <w:divsChild>
                            <w:div w:id="414016314">
                              <w:marLeft w:val="0"/>
                              <w:marRight w:val="0"/>
                              <w:marTop w:val="0"/>
                              <w:marBottom w:val="0"/>
                              <w:divBdr>
                                <w:top w:val="none" w:sz="0" w:space="0" w:color="auto"/>
                                <w:left w:val="none" w:sz="0" w:space="0" w:color="auto"/>
                                <w:bottom w:val="none" w:sz="0" w:space="0" w:color="auto"/>
                                <w:right w:val="none" w:sz="0" w:space="0" w:color="auto"/>
                              </w:divBdr>
                              <w:divsChild>
                                <w:div w:id="828447316">
                                  <w:marLeft w:val="0"/>
                                  <w:marRight w:val="0"/>
                                  <w:marTop w:val="0"/>
                                  <w:marBottom w:val="0"/>
                                  <w:divBdr>
                                    <w:top w:val="none" w:sz="0" w:space="0" w:color="auto"/>
                                    <w:left w:val="none" w:sz="0" w:space="0" w:color="auto"/>
                                    <w:bottom w:val="none" w:sz="0" w:space="0" w:color="auto"/>
                                    <w:right w:val="none" w:sz="0" w:space="0" w:color="auto"/>
                                  </w:divBdr>
                                  <w:divsChild>
                                    <w:div w:id="202312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EA1E4-6780-453B-A5AD-98AB768D8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11131</TotalTime>
  <Pages>1</Pages>
  <Words>4649</Words>
  <Characters>26500</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Туся</dc:creator>
  <cp:keywords/>
  <dc:description/>
  <cp:lastModifiedBy>Туся</cp:lastModifiedBy>
  <cp:revision>1766</cp:revision>
  <cp:lastPrinted>2014-08-28T09:02:00Z</cp:lastPrinted>
  <dcterms:created xsi:type="dcterms:W3CDTF">2013-09-11T06:30:00Z</dcterms:created>
  <dcterms:modified xsi:type="dcterms:W3CDTF">2014-08-28T09:08:00Z</dcterms:modified>
</cp:coreProperties>
</file>