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DD7" w:rsidRDefault="006B2DD7" w:rsidP="006B2DD7">
      <w:pPr>
        <w:jc w:val="center"/>
      </w:pPr>
      <w:r>
        <w:rPr>
          <w:noProof/>
          <w:lang w:eastAsia="ru-RU"/>
        </w:rPr>
        <w:drawing>
          <wp:anchor distT="0" distB="0" distL="90170" distR="90170" simplePos="0" relativeHeight="251658240" behindDoc="0" locked="0" layoutInCell="1" allowOverlap="1">
            <wp:simplePos x="0" y="0"/>
            <wp:positionH relativeFrom="page">
              <wp:posOffset>3538855</wp:posOffset>
            </wp:positionH>
            <wp:positionV relativeFrom="paragraph">
              <wp:posOffset>38735</wp:posOffset>
            </wp:positionV>
            <wp:extent cx="572135" cy="8978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135" cy="897890"/>
                    </a:xfrm>
                    <a:prstGeom prst="rect">
                      <a:avLst/>
                    </a:prstGeom>
                    <a:noFill/>
                  </pic:spPr>
                </pic:pic>
              </a:graphicData>
            </a:graphic>
            <wp14:sizeRelH relativeFrom="page">
              <wp14:pctWidth>0</wp14:pctWidth>
            </wp14:sizeRelH>
            <wp14:sizeRelV relativeFrom="page">
              <wp14:pctHeight>0</wp14:pctHeight>
            </wp14:sizeRelV>
          </wp:anchor>
        </w:drawing>
      </w:r>
    </w:p>
    <w:p w:rsidR="006B2DD7" w:rsidRDefault="006B2DD7" w:rsidP="006B2DD7">
      <w:pPr>
        <w:spacing w:after="0"/>
        <w:jc w:val="center"/>
        <w:rPr>
          <w:b/>
          <w:sz w:val="36"/>
        </w:rPr>
      </w:pPr>
      <w:r>
        <w:rPr>
          <w:b/>
          <w:sz w:val="36"/>
        </w:rPr>
        <w:t>РОССИЙСКАЯ ФЕДЕРАЦИЯ</w:t>
      </w:r>
    </w:p>
    <w:p w:rsidR="006B2DD7" w:rsidRDefault="006B2DD7" w:rsidP="006B2DD7">
      <w:pPr>
        <w:spacing w:after="0"/>
        <w:jc w:val="center"/>
      </w:pPr>
      <w:r>
        <w:rPr>
          <w:b/>
          <w:sz w:val="36"/>
        </w:rPr>
        <w:t>РОСТОВСКАЯ ОБЛАСТЬ</w:t>
      </w:r>
    </w:p>
    <w:p w:rsidR="006B2DD7" w:rsidRDefault="006B2DD7" w:rsidP="006B2DD7">
      <w:pPr>
        <w:spacing w:after="0"/>
        <w:jc w:val="center"/>
        <w:rPr>
          <w:b/>
        </w:rPr>
      </w:pPr>
      <w:r>
        <w:rPr>
          <w:b/>
        </w:rPr>
        <w:t>Муниципальное образование «Октябрьский район»</w:t>
      </w:r>
    </w:p>
    <w:p w:rsidR="006B2DD7" w:rsidRDefault="006B2DD7" w:rsidP="006B2DD7">
      <w:pPr>
        <w:spacing w:after="0"/>
        <w:jc w:val="center"/>
        <w:rPr>
          <w:b/>
          <w:sz w:val="24"/>
        </w:rPr>
      </w:pPr>
      <w:r>
        <w:rPr>
          <w:b/>
        </w:rPr>
        <w:t>Администрация Октябрьского района</w:t>
      </w:r>
    </w:p>
    <w:p w:rsidR="006B2DD7" w:rsidRDefault="006B2DD7" w:rsidP="006B2DD7">
      <w:pPr>
        <w:pStyle w:val="4"/>
      </w:pPr>
      <w:r>
        <w:t>ПОСТАНОВЛЕНИЕ</w:t>
      </w:r>
    </w:p>
    <w:p w:rsidR="006B2DD7" w:rsidRDefault="006B2DD7" w:rsidP="006B2DD7"/>
    <w:p w:rsidR="006B2DD7" w:rsidRDefault="00414558" w:rsidP="00654A84">
      <w:pPr>
        <w:jc w:val="both"/>
        <w:rPr>
          <w:b/>
        </w:rPr>
      </w:pPr>
      <w:r>
        <w:rPr>
          <w:b/>
        </w:rPr>
        <w:t>17.03.</w:t>
      </w:r>
      <w:r w:rsidR="000D1000">
        <w:rPr>
          <w:b/>
        </w:rPr>
        <w:t>201</w:t>
      </w:r>
      <w:r w:rsidR="004F0AC1">
        <w:rPr>
          <w:b/>
        </w:rPr>
        <w:t>7</w:t>
      </w:r>
      <w:r w:rsidR="006B2DD7">
        <w:rPr>
          <w:b/>
        </w:rPr>
        <w:t xml:space="preserve">                        </w:t>
      </w:r>
      <w:r w:rsidR="00654A84">
        <w:rPr>
          <w:b/>
        </w:rPr>
        <w:t xml:space="preserve">               </w:t>
      </w:r>
      <w:r w:rsidR="00B342E7">
        <w:rPr>
          <w:b/>
        </w:rPr>
        <w:t xml:space="preserve"> </w:t>
      </w:r>
      <w:r w:rsidR="00654A84">
        <w:rPr>
          <w:b/>
        </w:rPr>
        <w:t xml:space="preserve"> </w:t>
      </w:r>
      <w:r w:rsidR="006B2DD7">
        <w:rPr>
          <w:b/>
        </w:rPr>
        <w:t>№</w:t>
      </w:r>
      <w:r w:rsidRPr="00414558">
        <w:rPr>
          <w:b/>
        </w:rPr>
        <w:t>241</w:t>
      </w:r>
      <w:r w:rsidR="006B2DD7">
        <w:t xml:space="preserve">     </w:t>
      </w:r>
      <w:r w:rsidR="006B2DD7">
        <w:rPr>
          <w:b/>
        </w:rPr>
        <w:t xml:space="preserve">               </w:t>
      </w:r>
      <w:r w:rsidR="00B342E7">
        <w:rPr>
          <w:b/>
        </w:rPr>
        <w:t xml:space="preserve">  </w:t>
      </w:r>
      <w:proofErr w:type="spellStart"/>
      <w:r w:rsidR="006B2DD7">
        <w:rPr>
          <w:b/>
        </w:rPr>
        <w:t>р.п</w:t>
      </w:r>
      <w:proofErr w:type="spellEnd"/>
      <w:r w:rsidR="006B2DD7">
        <w:rPr>
          <w:b/>
        </w:rPr>
        <w:t>.  Каменоломни</w:t>
      </w:r>
    </w:p>
    <w:p w:rsidR="006B2DD7" w:rsidRDefault="006B2DD7" w:rsidP="006B2DD7">
      <w:pPr>
        <w:pStyle w:val="a4"/>
        <w:tabs>
          <w:tab w:val="left" w:pos="5103"/>
        </w:tabs>
        <w:spacing w:after="0"/>
        <w:ind w:left="0" w:right="4252"/>
        <w:jc w:val="both"/>
        <w:rPr>
          <w:rFonts w:ascii="Times New Roman" w:hAnsi="Times New Roman"/>
          <w:sz w:val="28"/>
        </w:rPr>
      </w:pPr>
    </w:p>
    <w:p w:rsidR="006B2DD7" w:rsidRPr="00637D6B" w:rsidRDefault="006B2DD7" w:rsidP="00F22CCC">
      <w:pPr>
        <w:pStyle w:val="a4"/>
        <w:tabs>
          <w:tab w:val="left" w:pos="4111"/>
        </w:tabs>
        <w:spacing w:after="0"/>
        <w:ind w:left="0" w:right="5526"/>
        <w:jc w:val="both"/>
        <w:rPr>
          <w:rFonts w:ascii="Times New Roman" w:eastAsia="Times New Roman" w:hAnsi="Times New Roman"/>
          <w:sz w:val="28"/>
          <w:szCs w:val="28"/>
          <w:lang w:eastAsia="ru-RU"/>
        </w:rPr>
      </w:pPr>
      <w:r w:rsidRPr="00637D6B">
        <w:rPr>
          <w:rFonts w:ascii="Times New Roman" w:eastAsia="Times New Roman" w:hAnsi="Times New Roman"/>
          <w:sz w:val="28"/>
          <w:szCs w:val="28"/>
          <w:lang w:eastAsia="ru-RU"/>
        </w:rPr>
        <w:t>Об</w:t>
      </w:r>
      <w:r w:rsidR="00301961" w:rsidRPr="00637D6B">
        <w:rPr>
          <w:rFonts w:ascii="Times New Roman" w:eastAsia="Times New Roman" w:hAnsi="Times New Roman"/>
          <w:sz w:val="28"/>
          <w:szCs w:val="28"/>
          <w:lang w:eastAsia="ru-RU"/>
        </w:rPr>
        <w:t xml:space="preserve"> </w:t>
      </w:r>
      <w:r w:rsidRPr="00637D6B">
        <w:rPr>
          <w:rFonts w:ascii="Times New Roman" w:eastAsia="Times New Roman" w:hAnsi="Times New Roman"/>
          <w:sz w:val="28"/>
          <w:szCs w:val="28"/>
          <w:lang w:eastAsia="ru-RU"/>
        </w:rPr>
        <w:t>утверждении</w:t>
      </w:r>
      <w:r w:rsidR="00301961" w:rsidRPr="00637D6B">
        <w:rPr>
          <w:rFonts w:ascii="Times New Roman" w:eastAsia="Times New Roman" w:hAnsi="Times New Roman"/>
          <w:sz w:val="28"/>
          <w:szCs w:val="28"/>
          <w:lang w:eastAsia="ru-RU"/>
        </w:rPr>
        <w:t xml:space="preserve"> </w:t>
      </w:r>
      <w:r w:rsidRPr="00637D6B">
        <w:rPr>
          <w:rFonts w:ascii="Times New Roman" w:eastAsia="Times New Roman" w:hAnsi="Times New Roman"/>
          <w:sz w:val="28"/>
          <w:szCs w:val="28"/>
          <w:lang w:eastAsia="ru-RU"/>
        </w:rPr>
        <w:t>отчета</w:t>
      </w:r>
      <w:r w:rsidR="00301961" w:rsidRPr="00637D6B">
        <w:rPr>
          <w:rFonts w:ascii="Times New Roman" w:eastAsia="Times New Roman" w:hAnsi="Times New Roman"/>
          <w:sz w:val="28"/>
          <w:szCs w:val="28"/>
          <w:lang w:eastAsia="ru-RU"/>
        </w:rPr>
        <w:t xml:space="preserve"> </w:t>
      </w:r>
      <w:r w:rsidR="003C0A40" w:rsidRPr="00637D6B">
        <w:rPr>
          <w:rFonts w:ascii="Times New Roman" w:eastAsia="Times New Roman" w:hAnsi="Times New Roman"/>
          <w:sz w:val="28"/>
          <w:szCs w:val="28"/>
          <w:lang w:eastAsia="ru-RU"/>
        </w:rPr>
        <w:t>о</w:t>
      </w:r>
      <w:r w:rsidRPr="00637D6B">
        <w:rPr>
          <w:rFonts w:ascii="Times New Roman" w:eastAsia="Times New Roman" w:hAnsi="Times New Roman"/>
          <w:sz w:val="28"/>
          <w:szCs w:val="28"/>
          <w:lang w:eastAsia="ru-RU"/>
        </w:rPr>
        <w:t xml:space="preserve"> реализации</w:t>
      </w:r>
      <w:r w:rsidR="00301961" w:rsidRPr="00637D6B">
        <w:rPr>
          <w:rFonts w:ascii="Times New Roman" w:eastAsia="Times New Roman" w:hAnsi="Times New Roman"/>
          <w:sz w:val="28"/>
          <w:szCs w:val="28"/>
          <w:lang w:eastAsia="ru-RU"/>
        </w:rPr>
        <w:t xml:space="preserve"> </w:t>
      </w:r>
      <w:r w:rsidRPr="00637D6B">
        <w:rPr>
          <w:rFonts w:ascii="Times New Roman" w:eastAsia="Times New Roman" w:hAnsi="Times New Roman"/>
          <w:sz w:val="28"/>
          <w:szCs w:val="28"/>
          <w:lang w:eastAsia="ru-RU"/>
        </w:rPr>
        <w:t xml:space="preserve">муниципальной программы Октябрьского района </w:t>
      </w:r>
      <w:r w:rsidR="00BD7136" w:rsidRPr="00612D77">
        <w:rPr>
          <w:rFonts w:ascii="Times New Roman" w:eastAsia="Times New Roman" w:hAnsi="Times New Roman"/>
          <w:sz w:val="28"/>
          <w:szCs w:val="28"/>
          <w:lang w:eastAsia="ru-RU"/>
        </w:rPr>
        <w:t xml:space="preserve">Ростовской области </w:t>
      </w:r>
      <w:r w:rsidRPr="00612D77">
        <w:rPr>
          <w:rFonts w:ascii="Times New Roman" w:eastAsia="Times New Roman" w:hAnsi="Times New Roman"/>
          <w:sz w:val="28"/>
          <w:szCs w:val="28"/>
          <w:lang w:eastAsia="ru-RU"/>
        </w:rPr>
        <w:t>«</w:t>
      </w:r>
      <w:r w:rsidR="000D066D" w:rsidRPr="00612D77">
        <w:rPr>
          <w:rFonts w:ascii="Times New Roman" w:hAnsi="Times New Roman"/>
          <w:sz w:val="28"/>
          <w:szCs w:val="28"/>
        </w:rPr>
        <w:t>Развитие культуры</w:t>
      </w:r>
      <w:r w:rsidRPr="00612D77">
        <w:rPr>
          <w:rFonts w:ascii="Times New Roman" w:eastAsia="Times New Roman" w:hAnsi="Times New Roman"/>
          <w:sz w:val="28"/>
          <w:szCs w:val="28"/>
          <w:lang w:eastAsia="ru-RU"/>
        </w:rPr>
        <w:t>»</w:t>
      </w:r>
      <w:r w:rsidR="00301961" w:rsidRPr="00612D77">
        <w:rPr>
          <w:rFonts w:ascii="Times New Roman" w:eastAsia="Times New Roman" w:hAnsi="Times New Roman"/>
          <w:sz w:val="28"/>
          <w:szCs w:val="28"/>
          <w:lang w:eastAsia="ru-RU"/>
        </w:rPr>
        <w:t xml:space="preserve"> </w:t>
      </w:r>
      <w:r w:rsidR="000D1000" w:rsidRPr="00612D77">
        <w:rPr>
          <w:rFonts w:ascii="Times New Roman" w:eastAsia="Times New Roman" w:hAnsi="Times New Roman"/>
          <w:sz w:val="28"/>
          <w:szCs w:val="28"/>
          <w:lang w:eastAsia="ru-RU"/>
        </w:rPr>
        <w:t xml:space="preserve">по </w:t>
      </w:r>
      <w:r w:rsidR="000D1000" w:rsidRPr="00637D6B">
        <w:rPr>
          <w:rFonts w:ascii="Times New Roman" w:eastAsia="Times New Roman" w:hAnsi="Times New Roman"/>
          <w:sz w:val="28"/>
          <w:szCs w:val="28"/>
          <w:lang w:eastAsia="ru-RU"/>
        </w:rPr>
        <w:t xml:space="preserve">результатам </w:t>
      </w:r>
      <w:r w:rsidR="003C0A40" w:rsidRPr="00637D6B">
        <w:rPr>
          <w:rFonts w:ascii="Times New Roman" w:eastAsia="Times New Roman" w:hAnsi="Times New Roman"/>
          <w:sz w:val="28"/>
          <w:szCs w:val="28"/>
          <w:lang w:eastAsia="ru-RU"/>
        </w:rPr>
        <w:t xml:space="preserve">работы </w:t>
      </w:r>
      <w:r w:rsidR="000D1000" w:rsidRPr="00637D6B">
        <w:rPr>
          <w:rFonts w:ascii="Times New Roman" w:eastAsia="Times New Roman" w:hAnsi="Times New Roman"/>
          <w:sz w:val="28"/>
          <w:szCs w:val="28"/>
          <w:lang w:eastAsia="ru-RU"/>
        </w:rPr>
        <w:t>за 201</w:t>
      </w:r>
      <w:r w:rsidR="004F0AC1">
        <w:rPr>
          <w:rFonts w:ascii="Times New Roman" w:eastAsia="Times New Roman" w:hAnsi="Times New Roman"/>
          <w:sz w:val="28"/>
          <w:szCs w:val="28"/>
          <w:lang w:eastAsia="ru-RU"/>
        </w:rPr>
        <w:t>6</w:t>
      </w:r>
      <w:r w:rsidRPr="00637D6B">
        <w:rPr>
          <w:rFonts w:ascii="Times New Roman" w:eastAsia="Times New Roman" w:hAnsi="Times New Roman"/>
          <w:sz w:val="28"/>
          <w:szCs w:val="28"/>
          <w:lang w:eastAsia="ru-RU"/>
        </w:rPr>
        <w:t xml:space="preserve"> год</w:t>
      </w:r>
    </w:p>
    <w:p w:rsidR="0065453A" w:rsidRDefault="0065453A" w:rsidP="006B2DD7">
      <w:pPr>
        <w:pStyle w:val="a4"/>
        <w:tabs>
          <w:tab w:val="left" w:pos="5103"/>
        </w:tabs>
        <w:spacing w:after="0"/>
        <w:ind w:left="0" w:right="4252"/>
        <w:jc w:val="both"/>
        <w:rPr>
          <w:rFonts w:ascii="Times New Roman" w:eastAsia="Times New Roman" w:hAnsi="Times New Roman"/>
          <w:sz w:val="28"/>
          <w:szCs w:val="28"/>
          <w:lang w:eastAsia="ru-RU"/>
        </w:rPr>
      </w:pPr>
    </w:p>
    <w:p w:rsidR="006B2DD7" w:rsidRDefault="006B2DD7" w:rsidP="006B2DD7">
      <w:pPr>
        <w:pStyle w:val="a4"/>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6B2DD7" w:rsidRDefault="006B2DD7" w:rsidP="006B2DD7">
      <w:pPr>
        <w:pStyle w:val="a4"/>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 соответствии </w:t>
      </w:r>
      <w:r w:rsidR="00637D6B">
        <w:rPr>
          <w:rFonts w:ascii="Times New Roman" w:eastAsia="Times New Roman" w:hAnsi="Times New Roman"/>
          <w:sz w:val="28"/>
          <w:szCs w:val="28"/>
          <w:lang w:eastAsia="ru-RU"/>
        </w:rPr>
        <w:t>с</w:t>
      </w:r>
      <w:r>
        <w:rPr>
          <w:rFonts w:ascii="Times New Roman" w:eastAsia="Times New Roman" w:hAnsi="Times New Roman"/>
          <w:sz w:val="28"/>
          <w:szCs w:val="28"/>
          <w:lang w:eastAsia="ru-RU"/>
        </w:rPr>
        <w:t xml:space="preserve"> постановлени</w:t>
      </w:r>
      <w:r w:rsidR="00637D6B">
        <w:rPr>
          <w:rFonts w:ascii="Times New Roman" w:eastAsia="Times New Roman" w:hAnsi="Times New Roman"/>
          <w:sz w:val="28"/>
          <w:szCs w:val="28"/>
          <w:lang w:eastAsia="ru-RU"/>
        </w:rPr>
        <w:t>ем</w:t>
      </w:r>
      <w:r>
        <w:rPr>
          <w:rFonts w:ascii="Times New Roman" w:eastAsia="Times New Roman" w:hAnsi="Times New Roman"/>
          <w:sz w:val="28"/>
          <w:szCs w:val="28"/>
          <w:lang w:eastAsia="ru-RU"/>
        </w:rPr>
        <w:t xml:space="preserve"> Администрации Октябрьского района от 16.08.2013 №</w:t>
      </w:r>
      <w:r w:rsidR="006759A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655 «Об утверждении Порядка  разработки, реализации и оценки эффективности муниципальных программ Октябрьского района», в соответствии со</w:t>
      </w:r>
      <w:r w:rsidR="0030196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статьей</w:t>
      </w:r>
      <w:r w:rsidR="0030196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179 Бюджетного кодекса Российской Федерации, руководствуясь частью </w:t>
      </w:r>
      <w:r w:rsidR="00B07E6B">
        <w:rPr>
          <w:rFonts w:ascii="Times New Roman" w:eastAsia="Times New Roman" w:hAnsi="Times New Roman"/>
          <w:sz w:val="28"/>
          <w:szCs w:val="28"/>
          <w:lang w:eastAsia="ru-RU"/>
        </w:rPr>
        <w:t>9</w:t>
      </w:r>
      <w:r>
        <w:rPr>
          <w:rFonts w:ascii="Times New Roman" w:eastAsia="Times New Roman" w:hAnsi="Times New Roman"/>
          <w:sz w:val="28"/>
          <w:szCs w:val="28"/>
          <w:lang w:eastAsia="ru-RU"/>
        </w:rPr>
        <w:t xml:space="preserve"> статьи 5</w:t>
      </w:r>
      <w:r w:rsidR="00B07E6B">
        <w:rPr>
          <w:rFonts w:ascii="Times New Roman" w:eastAsia="Times New Roman" w:hAnsi="Times New Roman"/>
          <w:sz w:val="28"/>
          <w:szCs w:val="28"/>
          <w:lang w:eastAsia="ru-RU"/>
        </w:rPr>
        <w:t>6</w:t>
      </w:r>
      <w:r w:rsidR="0030196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Устава муниципального образования «Октябрьский район»,</w:t>
      </w:r>
    </w:p>
    <w:p w:rsidR="006B2DD7" w:rsidRDefault="006B2DD7" w:rsidP="006B2DD7">
      <w:pPr>
        <w:pStyle w:val="a4"/>
        <w:spacing w:after="0"/>
        <w:ind w:left="0"/>
        <w:jc w:val="both"/>
        <w:rPr>
          <w:rFonts w:ascii="Times New Roman" w:eastAsia="Times New Roman" w:hAnsi="Times New Roman"/>
          <w:sz w:val="28"/>
          <w:szCs w:val="28"/>
          <w:lang w:eastAsia="ru-RU"/>
        </w:rPr>
      </w:pPr>
    </w:p>
    <w:p w:rsidR="006B2DD7" w:rsidRDefault="006B2DD7" w:rsidP="006B2DD7">
      <w:pPr>
        <w:pStyle w:val="a4"/>
        <w:spacing w:after="0"/>
        <w:ind w:left="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ПОСТАНОВЛЯЮ:</w:t>
      </w:r>
    </w:p>
    <w:p w:rsidR="006B2DD7" w:rsidRPr="00612D77" w:rsidRDefault="006B2DD7" w:rsidP="006B2DD7">
      <w:pPr>
        <w:pStyle w:val="a4"/>
        <w:spacing w:after="0"/>
        <w:ind w:left="0"/>
        <w:jc w:val="both"/>
        <w:rPr>
          <w:rFonts w:ascii="Times New Roman" w:eastAsia="Times New Roman" w:hAnsi="Times New Roman"/>
          <w:b/>
          <w:sz w:val="28"/>
          <w:szCs w:val="28"/>
          <w:lang w:eastAsia="ru-RU"/>
        </w:rPr>
      </w:pPr>
    </w:p>
    <w:p w:rsidR="006B2DD7" w:rsidRPr="00637D6B" w:rsidRDefault="006B2DD7" w:rsidP="006B2DD7">
      <w:pPr>
        <w:spacing w:after="0"/>
        <w:ind w:firstLine="709"/>
        <w:jc w:val="both"/>
        <w:rPr>
          <w:szCs w:val="28"/>
        </w:rPr>
      </w:pPr>
      <w:r w:rsidRPr="00612D77">
        <w:rPr>
          <w:szCs w:val="28"/>
        </w:rPr>
        <w:t>1. Утвердить</w:t>
      </w:r>
      <w:r w:rsidR="00301961" w:rsidRPr="00612D77">
        <w:rPr>
          <w:szCs w:val="28"/>
        </w:rPr>
        <w:t xml:space="preserve"> </w:t>
      </w:r>
      <w:hyperlink r:id="rId10" w:history="1">
        <w:r w:rsidRPr="00612D77">
          <w:rPr>
            <w:rStyle w:val="a3"/>
            <w:color w:val="auto"/>
            <w:szCs w:val="28"/>
            <w:u w:val="none"/>
          </w:rPr>
          <w:t>отчет</w:t>
        </w:r>
      </w:hyperlink>
      <w:r w:rsidR="00301961" w:rsidRPr="00612D77">
        <w:rPr>
          <w:rStyle w:val="a3"/>
          <w:color w:val="auto"/>
          <w:szCs w:val="28"/>
          <w:u w:val="none"/>
        </w:rPr>
        <w:t xml:space="preserve"> </w:t>
      </w:r>
      <w:r w:rsidR="003C0A40" w:rsidRPr="00612D77">
        <w:rPr>
          <w:szCs w:val="28"/>
        </w:rPr>
        <w:t>о</w:t>
      </w:r>
      <w:r w:rsidRPr="00612D77">
        <w:rPr>
          <w:szCs w:val="28"/>
        </w:rPr>
        <w:t xml:space="preserve"> реализации</w:t>
      </w:r>
      <w:r w:rsidR="00195970" w:rsidRPr="00612D77">
        <w:rPr>
          <w:szCs w:val="28"/>
        </w:rPr>
        <w:t xml:space="preserve"> </w:t>
      </w:r>
      <w:r w:rsidRPr="00612D77">
        <w:rPr>
          <w:szCs w:val="28"/>
        </w:rPr>
        <w:t>муниципальной</w:t>
      </w:r>
      <w:r w:rsidR="00195970" w:rsidRPr="00612D77">
        <w:rPr>
          <w:szCs w:val="28"/>
        </w:rPr>
        <w:t xml:space="preserve"> </w:t>
      </w:r>
      <w:r w:rsidRPr="00612D77">
        <w:rPr>
          <w:szCs w:val="28"/>
        </w:rPr>
        <w:t xml:space="preserve">программы Октябрьского района </w:t>
      </w:r>
      <w:r w:rsidR="00BD7136" w:rsidRPr="00612D77">
        <w:rPr>
          <w:szCs w:val="28"/>
        </w:rPr>
        <w:t xml:space="preserve">Ростовской области </w:t>
      </w:r>
      <w:r w:rsidRPr="00612D77">
        <w:rPr>
          <w:szCs w:val="28"/>
        </w:rPr>
        <w:t>«</w:t>
      </w:r>
      <w:r w:rsidR="000D066D" w:rsidRPr="00612D77">
        <w:rPr>
          <w:szCs w:val="28"/>
        </w:rPr>
        <w:t>Развитие культуры</w:t>
      </w:r>
      <w:r w:rsidRPr="00612D77">
        <w:rPr>
          <w:szCs w:val="28"/>
        </w:rPr>
        <w:t xml:space="preserve">», утвержденной постановлением  Администрации Октябрьского района от </w:t>
      </w:r>
      <w:r w:rsidR="00EB2CB1" w:rsidRPr="00612D77">
        <w:rPr>
          <w:szCs w:val="28"/>
        </w:rPr>
        <w:t>26.09.2013</w:t>
      </w:r>
      <w:r w:rsidRPr="00612D77">
        <w:rPr>
          <w:szCs w:val="28"/>
        </w:rPr>
        <w:t xml:space="preserve"> №</w:t>
      </w:r>
      <w:r w:rsidR="00D83593" w:rsidRPr="00612D77">
        <w:rPr>
          <w:szCs w:val="28"/>
        </w:rPr>
        <w:t xml:space="preserve"> </w:t>
      </w:r>
      <w:r w:rsidR="00EB2CB1" w:rsidRPr="00612D77">
        <w:rPr>
          <w:szCs w:val="28"/>
        </w:rPr>
        <w:t>822</w:t>
      </w:r>
      <w:r w:rsidRPr="00612D77">
        <w:rPr>
          <w:szCs w:val="28"/>
        </w:rPr>
        <w:t xml:space="preserve"> «Об   утверждении муниципальной  программы Октябрьского района </w:t>
      </w:r>
      <w:r w:rsidR="00BD7136" w:rsidRPr="00612D77">
        <w:rPr>
          <w:szCs w:val="28"/>
        </w:rPr>
        <w:t xml:space="preserve">Ростовской области </w:t>
      </w:r>
      <w:r w:rsidRPr="00612D77">
        <w:rPr>
          <w:szCs w:val="28"/>
        </w:rPr>
        <w:t>«</w:t>
      </w:r>
      <w:r w:rsidR="000D066D" w:rsidRPr="00612D77">
        <w:rPr>
          <w:szCs w:val="28"/>
        </w:rPr>
        <w:t>Развитие культуры</w:t>
      </w:r>
      <w:r w:rsidRPr="00612D77">
        <w:rPr>
          <w:szCs w:val="28"/>
        </w:rPr>
        <w:t xml:space="preserve">» по результатам </w:t>
      </w:r>
      <w:r w:rsidR="003C0A40" w:rsidRPr="00612D77">
        <w:rPr>
          <w:szCs w:val="28"/>
        </w:rPr>
        <w:t xml:space="preserve">работы </w:t>
      </w:r>
      <w:r w:rsidRPr="00612D77">
        <w:rPr>
          <w:szCs w:val="28"/>
        </w:rPr>
        <w:t>за 201</w:t>
      </w:r>
      <w:r w:rsidR="004F0AC1">
        <w:rPr>
          <w:szCs w:val="28"/>
        </w:rPr>
        <w:t>6</w:t>
      </w:r>
      <w:r w:rsidRPr="00612D77">
        <w:rPr>
          <w:szCs w:val="28"/>
        </w:rPr>
        <w:t xml:space="preserve"> год, согласно </w:t>
      </w:r>
      <w:r w:rsidRPr="00637D6B">
        <w:rPr>
          <w:szCs w:val="28"/>
        </w:rPr>
        <w:t>приложению к настоящему постановлению.</w:t>
      </w:r>
    </w:p>
    <w:p w:rsidR="006B2DD7" w:rsidRDefault="006B2DD7" w:rsidP="006B2DD7">
      <w:pPr>
        <w:spacing w:after="0"/>
        <w:jc w:val="both"/>
      </w:pPr>
      <w:r>
        <w:rPr>
          <w:szCs w:val="28"/>
        </w:rPr>
        <w:lastRenderedPageBreak/>
        <w:t xml:space="preserve">       </w:t>
      </w:r>
      <w:r>
        <w:tab/>
        <w:t>2. Настоящее постановление вступает в силу с момента его подписания и подлежит размещению на официальном сайте Администрации Октябрьского района.</w:t>
      </w:r>
    </w:p>
    <w:p w:rsidR="006B2DD7" w:rsidRDefault="006B2DD7" w:rsidP="006B2DD7">
      <w:pPr>
        <w:spacing w:after="0"/>
        <w:ind w:firstLine="708"/>
        <w:jc w:val="both"/>
      </w:pPr>
      <w:r>
        <w:t>3</w:t>
      </w:r>
      <w:r w:rsidRPr="006759AA">
        <w:t xml:space="preserve">. </w:t>
      </w:r>
      <w:proofErr w:type="gramStart"/>
      <w:r w:rsidRPr="006759AA">
        <w:t>Контроль за</w:t>
      </w:r>
      <w:proofErr w:type="gramEnd"/>
      <w:r w:rsidRPr="006759AA">
        <w:t xml:space="preserve"> исполнением данного постановления возложить на  </w:t>
      </w:r>
      <w:r w:rsidR="00E455BF" w:rsidRPr="006759AA">
        <w:t xml:space="preserve">заместителя </w:t>
      </w:r>
      <w:r w:rsidR="0085340D">
        <w:t>г</w:t>
      </w:r>
      <w:r w:rsidR="00E455BF" w:rsidRPr="006759AA">
        <w:t xml:space="preserve">лавы </w:t>
      </w:r>
      <w:r w:rsidR="000D066D" w:rsidRPr="006759AA">
        <w:t xml:space="preserve">Администрации </w:t>
      </w:r>
      <w:r w:rsidR="004759BC" w:rsidRPr="006759AA">
        <w:t>Октябрьского района</w:t>
      </w:r>
      <w:r w:rsidR="00E455BF" w:rsidRPr="006759AA">
        <w:t xml:space="preserve"> по </w:t>
      </w:r>
      <w:r w:rsidR="00AF6B94">
        <w:t xml:space="preserve">вопросам </w:t>
      </w:r>
      <w:r w:rsidR="0085340D">
        <w:t>социальной политик</w:t>
      </w:r>
      <w:r w:rsidR="00AF6B94">
        <w:t>и</w:t>
      </w:r>
      <w:r w:rsidR="00E455BF" w:rsidRPr="006759AA">
        <w:t xml:space="preserve"> </w:t>
      </w:r>
      <w:proofErr w:type="spellStart"/>
      <w:r w:rsidR="0085340D">
        <w:t>Уманцеву</w:t>
      </w:r>
      <w:proofErr w:type="spellEnd"/>
      <w:r w:rsidR="0085340D">
        <w:t xml:space="preserve"> С.А</w:t>
      </w:r>
      <w:r w:rsidRPr="006759AA">
        <w:t>.</w:t>
      </w:r>
    </w:p>
    <w:p w:rsidR="006B2DD7" w:rsidRDefault="006B2DD7" w:rsidP="006B2DD7">
      <w:pPr>
        <w:jc w:val="both"/>
      </w:pPr>
      <w:r>
        <w:t xml:space="preserve">       </w:t>
      </w:r>
    </w:p>
    <w:p w:rsidR="006B2DD7" w:rsidRDefault="006B2DD7" w:rsidP="006B2DD7">
      <w:pPr>
        <w:pStyle w:val="a4"/>
        <w:tabs>
          <w:tab w:val="left" w:pos="2000"/>
        </w:tabs>
        <w:spacing w:after="0"/>
        <w:ind w:left="0"/>
        <w:jc w:val="both"/>
        <w:rPr>
          <w:rFonts w:ascii="Times New Roman" w:eastAsia="Times New Roman" w:hAnsi="Times New Roman"/>
          <w:b/>
          <w:sz w:val="28"/>
          <w:szCs w:val="28"/>
          <w:lang w:eastAsia="ru-RU"/>
        </w:rPr>
      </w:pPr>
    </w:p>
    <w:p w:rsidR="006B2DD7" w:rsidRDefault="006B2DD7" w:rsidP="006B2DD7">
      <w:pPr>
        <w:pStyle w:val="a4"/>
        <w:tabs>
          <w:tab w:val="left" w:pos="2000"/>
        </w:tabs>
        <w:spacing w:after="0"/>
        <w:ind w:left="0"/>
        <w:jc w:val="both"/>
        <w:rPr>
          <w:rFonts w:ascii="Times New Roman" w:eastAsia="Times New Roman" w:hAnsi="Times New Roman"/>
          <w:b/>
          <w:sz w:val="28"/>
          <w:szCs w:val="28"/>
          <w:lang w:eastAsia="ru-RU"/>
        </w:rPr>
      </w:pPr>
    </w:p>
    <w:p w:rsidR="006B2DD7" w:rsidRDefault="006B2DD7" w:rsidP="006B2DD7">
      <w:pPr>
        <w:pStyle w:val="a4"/>
        <w:tabs>
          <w:tab w:val="left" w:pos="2000"/>
        </w:tabs>
        <w:spacing w:after="0"/>
        <w:ind w:left="0"/>
        <w:jc w:val="both"/>
        <w:rPr>
          <w:rFonts w:ascii="Times New Roman" w:eastAsia="Times New Roman" w:hAnsi="Times New Roman"/>
          <w:b/>
          <w:sz w:val="28"/>
          <w:szCs w:val="28"/>
          <w:lang w:eastAsia="ru-RU"/>
        </w:rPr>
      </w:pPr>
    </w:p>
    <w:p w:rsidR="006B2DD7" w:rsidRPr="00612D77" w:rsidRDefault="001952B3" w:rsidP="001952B3">
      <w:pPr>
        <w:pStyle w:val="a4"/>
        <w:tabs>
          <w:tab w:val="left" w:pos="2000"/>
        </w:tabs>
        <w:spacing w:after="0"/>
        <w:ind w:left="0"/>
        <w:rPr>
          <w:rFonts w:ascii="Times New Roman" w:eastAsia="Times New Roman" w:hAnsi="Times New Roman"/>
          <w:sz w:val="28"/>
          <w:szCs w:val="28"/>
          <w:lang w:eastAsia="ru-RU"/>
        </w:rPr>
      </w:pPr>
      <w:r w:rsidRPr="00612D77">
        <w:rPr>
          <w:rFonts w:ascii="Times New Roman" w:eastAsia="Times New Roman" w:hAnsi="Times New Roman"/>
          <w:sz w:val="28"/>
          <w:szCs w:val="28"/>
          <w:lang w:eastAsia="ru-RU"/>
        </w:rPr>
        <w:t>Г</w:t>
      </w:r>
      <w:r w:rsidR="006B2DD7" w:rsidRPr="00612D77">
        <w:rPr>
          <w:rFonts w:ascii="Times New Roman" w:eastAsia="Times New Roman" w:hAnsi="Times New Roman"/>
          <w:sz w:val="28"/>
          <w:szCs w:val="28"/>
          <w:lang w:eastAsia="ru-RU"/>
        </w:rPr>
        <w:t xml:space="preserve">лава </w:t>
      </w:r>
      <w:r w:rsidRPr="00612D77">
        <w:rPr>
          <w:rFonts w:ascii="Times New Roman" w:eastAsia="Times New Roman" w:hAnsi="Times New Roman"/>
          <w:sz w:val="28"/>
          <w:szCs w:val="28"/>
          <w:lang w:eastAsia="ru-RU"/>
        </w:rPr>
        <w:t>Администрации</w:t>
      </w:r>
    </w:p>
    <w:p w:rsidR="006B2DD7" w:rsidRPr="00612D77" w:rsidRDefault="006B2DD7" w:rsidP="001952B3">
      <w:pPr>
        <w:pStyle w:val="a4"/>
        <w:tabs>
          <w:tab w:val="left" w:pos="2000"/>
        </w:tabs>
        <w:spacing w:after="0"/>
        <w:ind w:left="0"/>
        <w:rPr>
          <w:rFonts w:ascii="Times New Roman" w:eastAsia="Times New Roman" w:hAnsi="Times New Roman"/>
          <w:sz w:val="28"/>
          <w:szCs w:val="28"/>
          <w:lang w:eastAsia="ru-RU"/>
        </w:rPr>
      </w:pPr>
      <w:r w:rsidRPr="00612D77">
        <w:rPr>
          <w:rFonts w:ascii="Times New Roman" w:eastAsia="Times New Roman" w:hAnsi="Times New Roman"/>
          <w:sz w:val="28"/>
          <w:szCs w:val="28"/>
          <w:lang w:eastAsia="ru-RU"/>
        </w:rPr>
        <w:t xml:space="preserve">Октябрьского района                                                  </w:t>
      </w:r>
      <w:r w:rsidR="00654A84" w:rsidRPr="00612D77">
        <w:rPr>
          <w:rFonts w:ascii="Times New Roman" w:eastAsia="Times New Roman" w:hAnsi="Times New Roman"/>
          <w:sz w:val="28"/>
          <w:szCs w:val="28"/>
          <w:lang w:eastAsia="ru-RU"/>
        </w:rPr>
        <w:t xml:space="preserve">          </w:t>
      </w:r>
      <w:r w:rsidR="001952B3" w:rsidRPr="00612D77">
        <w:rPr>
          <w:rFonts w:ascii="Times New Roman" w:eastAsia="Times New Roman" w:hAnsi="Times New Roman"/>
          <w:sz w:val="28"/>
          <w:szCs w:val="28"/>
          <w:lang w:eastAsia="ru-RU"/>
        </w:rPr>
        <w:t xml:space="preserve">       </w:t>
      </w:r>
      <w:r w:rsidR="00654A84" w:rsidRPr="00612D77">
        <w:rPr>
          <w:rFonts w:ascii="Times New Roman" w:eastAsia="Times New Roman" w:hAnsi="Times New Roman"/>
          <w:sz w:val="28"/>
          <w:szCs w:val="28"/>
          <w:lang w:eastAsia="ru-RU"/>
        </w:rPr>
        <w:t xml:space="preserve">       </w:t>
      </w:r>
      <w:r w:rsidRPr="00612D77">
        <w:rPr>
          <w:rFonts w:ascii="Times New Roman" w:eastAsia="Times New Roman" w:hAnsi="Times New Roman"/>
          <w:sz w:val="28"/>
          <w:szCs w:val="28"/>
          <w:lang w:eastAsia="ru-RU"/>
        </w:rPr>
        <w:t xml:space="preserve">  </w:t>
      </w:r>
      <w:r w:rsidR="00612D77">
        <w:rPr>
          <w:rFonts w:ascii="Times New Roman" w:eastAsia="Times New Roman" w:hAnsi="Times New Roman"/>
          <w:sz w:val="28"/>
          <w:szCs w:val="28"/>
          <w:lang w:eastAsia="ru-RU"/>
        </w:rPr>
        <w:t xml:space="preserve">Л.В. </w:t>
      </w:r>
      <w:proofErr w:type="spellStart"/>
      <w:r w:rsidR="00612D77">
        <w:rPr>
          <w:rFonts w:ascii="Times New Roman" w:eastAsia="Times New Roman" w:hAnsi="Times New Roman"/>
          <w:sz w:val="28"/>
          <w:szCs w:val="28"/>
          <w:lang w:eastAsia="ru-RU"/>
        </w:rPr>
        <w:t>Овчиева</w:t>
      </w:r>
      <w:proofErr w:type="spellEnd"/>
      <w:r w:rsidR="003C0A40" w:rsidRPr="00612D77">
        <w:rPr>
          <w:rFonts w:ascii="Times New Roman" w:eastAsia="Times New Roman" w:hAnsi="Times New Roman"/>
          <w:sz w:val="28"/>
          <w:szCs w:val="28"/>
          <w:lang w:eastAsia="ru-RU"/>
        </w:rPr>
        <w:t xml:space="preserve"> </w:t>
      </w:r>
    </w:p>
    <w:p w:rsidR="006B2DD7" w:rsidRPr="003C0A40" w:rsidRDefault="006B2DD7" w:rsidP="006B2DD7">
      <w:pPr>
        <w:rPr>
          <w:color w:val="FF0000"/>
        </w:rPr>
      </w:pPr>
    </w:p>
    <w:p w:rsidR="006B2DD7" w:rsidRDefault="006B2DD7" w:rsidP="006B2DD7">
      <w:pPr>
        <w:pStyle w:val="a4"/>
        <w:tabs>
          <w:tab w:val="left" w:pos="2000"/>
        </w:tabs>
        <w:spacing w:after="0"/>
        <w:ind w:left="0"/>
        <w:jc w:val="both"/>
        <w:rPr>
          <w:rFonts w:ascii="Times New Roman" w:eastAsia="Times New Roman" w:hAnsi="Times New Roman"/>
          <w:b/>
          <w:sz w:val="28"/>
          <w:szCs w:val="28"/>
          <w:lang w:eastAsia="ru-RU"/>
        </w:rPr>
      </w:pPr>
    </w:p>
    <w:p w:rsidR="008660A9" w:rsidRDefault="008660A9" w:rsidP="006B2DD7">
      <w:pPr>
        <w:spacing w:after="0"/>
        <w:jc w:val="right"/>
        <w:rPr>
          <w:rFonts w:eastAsia="Times New Roman"/>
          <w:b/>
          <w:szCs w:val="28"/>
          <w:lang w:eastAsia="ru-RU"/>
        </w:rPr>
      </w:pPr>
    </w:p>
    <w:p w:rsidR="008660A9" w:rsidRDefault="008660A9" w:rsidP="006B2DD7">
      <w:pPr>
        <w:spacing w:after="0"/>
        <w:jc w:val="right"/>
        <w:rPr>
          <w:rFonts w:eastAsia="Times New Roman"/>
          <w:b/>
          <w:szCs w:val="28"/>
          <w:lang w:eastAsia="ru-RU"/>
        </w:rPr>
      </w:pPr>
    </w:p>
    <w:p w:rsidR="008660A9" w:rsidRDefault="008660A9" w:rsidP="006B2DD7">
      <w:pPr>
        <w:spacing w:after="0"/>
        <w:jc w:val="right"/>
        <w:rPr>
          <w:rFonts w:eastAsia="Times New Roman"/>
          <w:b/>
          <w:szCs w:val="28"/>
          <w:lang w:eastAsia="ru-RU"/>
        </w:rPr>
      </w:pPr>
    </w:p>
    <w:p w:rsidR="008660A9" w:rsidRDefault="008660A9" w:rsidP="006B2DD7">
      <w:pPr>
        <w:spacing w:after="0"/>
        <w:jc w:val="right"/>
        <w:rPr>
          <w:rFonts w:eastAsia="Times New Roman"/>
          <w:b/>
          <w:szCs w:val="28"/>
          <w:lang w:eastAsia="ru-RU"/>
        </w:rPr>
      </w:pPr>
    </w:p>
    <w:p w:rsidR="008660A9" w:rsidRDefault="008660A9" w:rsidP="008660A9">
      <w:pPr>
        <w:pStyle w:val="ConsPlusNormal"/>
        <w:widowControl/>
        <w:ind w:right="-852" w:firstLine="0"/>
        <w:outlineLvl w:val="1"/>
        <w:rPr>
          <w:rFonts w:ascii="Times New Roman" w:hAnsi="Times New Roman" w:cs="Times New Roman"/>
          <w:sz w:val="28"/>
          <w:szCs w:val="28"/>
        </w:rPr>
      </w:pPr>
      <w:r w:rsidRPr="008724E2">
        <w:rPr>
          <w:rFonts w:ascii="Times New Roman" w:hAnsi="Times New Roman" w:cs="Times New Roman"/>
          <w:sz w:val="28"/>
          <w:szCs w:val="28"/>
        </w:rPr>
        <w:t>Постановление вносит</w:t>
      </w:r>
      <w:r>
        <w:rPr>
          <w:rFonts w:ascii="Times New Roman" w:hAnsi="Times New Roman" w:cs="Times New Roman"/>
          <w:sz w:val="28"/>
          <w:szCs w:val="28"/>
        </w:rPr>
        <w:t xml:space="preserve"> </w:t>
      </w:r>
    </w:p>
    <w:p w:rsidR="008660A9" w:rsidRDefault="008660A9" w:rsidP="008660A9">
      <w:pPr>
        <w:pStyle w:val="ConsPlusNormal"/>
        <w:widowControl/>
        <w:ind w:right="-852" w:firstLine="0"/>
        <w:outlineLvl w:val="1"/>
        <w:rPr>
          <w:rFonts w:ascii="Times New Roman" w:hAnsi="Times New Roman" w:cs="Times New Roman"/>
          <w:sz w:val="28"/>
          <w:szCs w:val="28"/>
        </w:rPr>
      </w:pPr>
      <w:r>
        <w:rPr>
          <w:rFonts w:ascii="Times New Roman" w:hAnsi="Times New Roman" w:cs="Times New Roman"/>
          <w:sz w:val="28"/>
          <w:szCs w:val="28"/>
        </w:rPr>
        <w:t xml:space="preserve">отдел культуры, физической </w:t>
      </w:r>
    </w:p>
    <w:p w:rsidR="008660A9" w:rsidRDefault="008660A9" w:rsidP="008660A9">
      <w:pPr>
        <w:pStyle w:val="ConsPlusNormal"/>
        <w:widowControl/>
        <w:ind w:right="-852" w:firstLine="0"/>
        <w:outlineLvl w:val="1"/>
        <w:rPr>
          <w:rFonts w:ascii="Times New Roman" w:hAnsi="Times New Roman" w:cs="Times New Roman"/>
          <w:sz w:val="28"/>
          <w:szCs w:val="28"/>
        </w:rPr>
      </w:pPr>
      <w:r>
        <w:rPr>
          <w:rFonts w:ascii="Times New Roman" w:hAnsi="Times New Roman" w:cs="Times New Roman"/>
          <w:sz w:val="28"/>
          <w:szCs w:val="28"/>
        </w:rPr>
        <w:t xml:space="preserve">культуры, спорта и туризма </w:t>
      </w:r>
    </w:p>
    <w:p w:rsidR="008660A9" w:rsidRDefault="008660A9" w:rsidP="008660A9">
      <w:pPr>
        <w:pStyle w:val="ConsPlusNormal"/>
        <w:widowControl/>
        <w:ind w:right="-852" w:firstLine="0"/>
        <w:outlineLvl w:val="1"/>
        <w:rPr>
          <w:rFonts w:ascii="Times New Roman" w:hAnsi="Times New Roman" w:cs="Times New Roman"/>
          <w:sz w:val="28"/>
          <w:szCs w:val="28"/>
        </w:rPr>
      </w:pPr>
      <w:r>
        <w:rPr>
          <w:rFonts w:ascii="Times New Roman" w:hAnsi="Times New Roman" w:cs="Times New Roman"/>
          <w:sz w:val="28"/>
          <w:szCs w:val="28"/>
        </w:rPr>
        <w:t xml:space="preserve">Администрации </w:t>
      </w:r>
    </w:p>
    <w:p w:rsidR="008660A9" w:rsidRPr="00C3239F" w:rsidRDefault="008660A9" w:rsidP="008660A9">
      <w:pPr>
        <w:pStyle w:val="ConsPlusNormal"/>
        <w:widowControl/>
        <w:ind w:right="-852" w:firstLine="0"/>
        <w:outlineLvl w:val="1"/>
        <w:rPr>
          <w:rFonts w:ascii="Times New Roman" w:hAnsi="Times New Roman" w:cs="Times New Roman"/>
          <w:sz w:val="28"/>
          <w:szCs w:val="28"/>
        </w:rPr>
      </w:pPr>
      <w:r>
        <w:rPr>
          <w:rFonts w:ascii="Times New Roman" w:hAnsi="Times New Roman" w:cs="Times New Roman"/>
          <w:sz w:val="28"/>
          <w:szCs w:val="28"/>
        </w:rPr>
        <w:t>Октябрьского района</w:t>
      </w:r>
    </w:p>
    <w:p w:rsidR="006B2DD7" w:rsidRPr="00E25111" w:rsidRDefault="006B2DD7" w:rsidP="006B2DD7">
      <w:pPr>
        <w:spacing w:after="0"/>
        <w:jc w:val="right"/>
        <w:rPr>
          <w:rFonts w:eastAsia="Times New Roman"/>
          <w:szCs w:val="28"/>
          <w:lang w:eastAsia="ru-RU"/>
        </w:rPr>
      </w:pPr>
      <w:r>
        <w:rPr>
          <w:rFonts w:eastAsia="Times New Roman"/>
          <w:b/>
          <w:szCs w:val="28"/>
          <w:lang w:eastAsia="ru-RU"/>
        </w:rPr>
        <w:br w:type="page"/>
      </w:r>
      <w:r w:rsidRPr="00E25111">
        <w:rPr>
          <w:rFonts w:eastAsia="Times New Roman"/>
          <w:szCs w:val="28"/>
          <w:lang w:eastAsia="ru-RU"/>
        </w:rPr>
        <w:lastRenderedPageBreak/>
        <w:t>Приложение</w:t>
      </w:r>
    </w:p>
    <w:p w:rsidR="006B2DD7" w:rsidRPr="00E25111" w:rsidRDefault="006B2DD7" w:rsidP="006B2DD7">
      <w:pPr>
        <w:spacing w:after="0"/>
        <w:jc w:val="right"/>
        <w:rPr>
          <w:rFonts w:eastAsia="Times New Roman"/>
          <w:szCs w:val="28"/>
          <w:lang w:eastAsia="ru-RU"/>
        </w:rPr>
      </w:pPr>
      <w:r w:rsidRPr="00E25111">
        <w:rPr>
          <w:rFonts w:eastAsia="Times New Roman"/>
          <w:szCs w:val="28"/>
          <w:lang w:eastAsia="ru-RU"/>
        </w:rPr>
        <w:t>к постановлению Администрации</w:t>
      </w:r>
    </w:p>
    <w:p w:rsidR="006B2DD7" w:rsidRPr="00E25111" w:rsidRDefault="006B2DD7" w:rsidP="006B2DD7">
      <w:pPr>
        <w:spacing w:after="0"/>
        <w:jc w:val="right"/>
        <w:rPr>
          <w:rFonts w:eastAsia="Times New Roman"/>
          <w:szCs w:val="28"/>
          <w:lang w:eastAsia="ru-RU"/>
        </w:rPr>
      </w:pPr>
      <w:r w:rsidRPr="00E25111">
        <w:rPr>
          <w:rFonts w:eastAsia="Times New Roman"/>
          <w:szCs w:val="28"/>
          <w:lang w:eastAsia="ru-RU"/>
        </w:rPr>
        <w:t>Октябрьского района</w:t>
      </w:r>
    </w:p>
    <w:p w:rsidR="006B2DD7" w:rsidRPr="00E25111" w:rsidRDefault="00B342E7" w:rsidP="006B2DD7">
      <w:pPr>
        <w:spacing w:after="0"/>
        <w:jc w:val="right"/>
        <w:rPr>
          <w:rFonts w:eastAsia="Times New Roman"/>
          <w:szCs w:val="28"/>
          <w:lang w:eastAsia="ru-RU"/>
        </w:rPr>
      </w:pPr>
      <w:r w:rsidRPr="00E25111">
        <w:rPr>
          <w:rFonts w:eastAsia="Times New Roman"/>
          <w:szCs w:val="28"/>
          <w:lang w:eastAsia="ru-RU"/>
        </w:rPr>
        <w:t>от</w:t>
      </w:r>
      <w:r w:rsidR="00BD4123">
        <w:rPr>
          <w:rFonts w:eastAsia="Times New Roman"/>
          <w:szCs w:val="28"/>
          <w:lang w:eastAsia="ru-RU"/>
        </w:rPr>
        <w:t xml:space="preserve"> </w:t>
      </w:r>
      <w:r w:rsidR="00414558">
        <w:rPr>
          <w:rFonts w:eastAsia="Times New Roman"/>
          <w:szCs w:val="28"/>
          <w:lang w:eastAsia="ru-RU"/>
        </w:rPr>
        <w:t>17.03.</w:t>
      </w:r>
      <w:r w:rsidR="00BD4123">
        <w:rPr>
          <w:rFonts w:eastAsia="Times New Roman"/>
          <w:szCs w:val="28"/>
          <w:lang w:eastAsia="ru-RU"/>
        </w:rPr>
        <w:t>201</w:t>
      </w:r>
      <w:r w:rsidR="00FD3ED3">
        <w:rPr>
          <w:rFonts w:eastAsia="Times New Roman"/>
          <w:szCs w:val="28"/>
          <w:lang w:eastAsia="ru-RU"/>
        </w:rPr>
        <w:t>7</w:t>
      </w:r>
      <w:r w:rsidR="00053CE3" w:rsidRPr="00E25111">
        <w:rPr>
          <w:rFonts w:eastAsia="Times New Roman"/>
          <w:color w:val="FF0000"/>
          <w:szCs w:val="28"/>
          <w:lang w:eastAsia="ru-RU"/>
        </w:rPr>
        <w:t xml:space="preserve"> </w:t>
      </w:r>
      <w:r w:rsidR="00BD4123">
        <w:rPr>
          <w:rFonts w:eastAsia="Times New Roman"/>
          <w:color w:val="FF0000"/>
          <w:szCs w:val="28"/>
          <w:lang w:eastAsia="ru-RU"/>
        </w:rPr>
        <w:t xml:space="preserve"> </w:t>
      </w:r>
      <w:r w:rsidRPr="00E25111">
        <w:rPr>
          <w:rFonts w:eastAsia="Times New Roman"/>
          <w:szCs w:val="28"/>
          <w:lang w:eastAsia="ru-RU"/>
        </w:rPr>
        <w:t xml:space="preserve">№ </w:t>
      </w:r>
      <w:r w:rsidR="00414558">
        <w:rPr>
          <w:rFonts w:eastAsia="Times New Roman"/>
          <w:szCs w:val="28"/>
          <w:lang w:eastAsia="ru-RU"/>
        </w:rPr>
        <w:t>241</w:t>
      </w:r>
      <w:bookmarkStart w:id="0" w:name="_GoBack"/>
      <w:bookmarkEnd w:id="0"/>
    </w:p>
    <w:p w:rsidR="006B2DD7" w:rsidRPr="00E25111" w:rsidRDefault="006B2DD7" w:rsidP="006B2DD7">
      <w:pPr>
        <w:spacing w:after="0"/>
        <w:jc w:val="right"/>
        <w:rPr>
          <w:rFonts w:eastAsia="Times New Roman"/>
          <w:szCs w:val="28"/>
          <w:lang w:eastAsia="ru-RU"/>
        </w:rPr>
      </w:pPr>
    </w:p>
    <w:p w:rsidR="006B2DD7" w:rsidRPr="00E25111" w:rsidRDefault="006B2DD7" w:rsidP="00DC0B62">
      <w:pPr>
        <w:spacing w:after="0"/>
        <w:jc w:val="right"/>
        <w:rPr>
          <w:rFonts w:eastAsia="Times New Roman"/>
          <w:szCs w:val="28"/>
          <w:lang w:eastAsia="ru-RU"/>
        </w:rPr>
      </w:pPr>
    </w:p>
    <w:p w:rsidR="006B2DD7" w:rsidRPr="00E25111" w:rsidRDefault="00D55AF2" w:rsidP="00DC0B62">
      <w:pPr>
        <w:spacing w:after="0"/>
        <w:jc w:val="center"/>
        <w:rPr>
          <w:szCs w:val="28"/>
        </w:rPr>
      </w:pPr>
      <w:hyperlink r:id="rId11" w:history="1">
        <w:r w:rsidR="006B2DD7" w:rsidRPr="00E25111">
          <w:rPr>
            <w:rStyle w:val="a3"/>
            <w:color w:val="auto"/>
            <w:szCs w:val="28"/>
            <w:u w:val="none"/>
          </w:rPr>
          <w:t>Отчет</w:t>
        </w:r>
      </w:hyperlink>
      <w:r w:rsidR="006B2DD7" w:rsidRPr="00E25111">
        <w:rPr>
          <w:szCs w:val="28"/>
        </w:rPr>
        <w:t xml:space="preserve"> </w:t>
      </w:r>
    </w:p>
    <w:p w:rsidR="006B2DD7" w:rsidRPr="00E25111" w:rsidRDefault="003C0A40" w:rsidP="00BD7136">
      <w:pPr>
        <w:spacing w:after="0"/>
        <w:jc w:val="center"/>
        <w:rPr>
          <w:szCs w:val="28"/>
        </w:rPr>
      </w:pPr>
      <w:r w:rsidRPr="00E25111">
        <w:rPr>
          <w:szCs w:val="28"/>
        </w:rPr>
        <w:t xml:space="preserve">о </w:t>
      </w:r>
      <w:r w:rsidR="006B2DD7" w:rsidRPr="00E25111">
        <w:rPr>
          <w:szCs w:val="28"/>
        </w:rPr>
        <w:t>реализации муниципальной программы Октябрьского района</w:t>
      </w:r>
      <w:r w:rsidR="00BD7136" w:rsidRPr="00E25111">
        <w:rPr>
          <w:szCs w:val="28"/>
        </w:rPr>
        <w:t xml:space="preserve"> Ростовской области </w:t>
      </w:r>
      <w:r w:rsidR="006B2DD7" w:rsidRPr="00E25111">
        <w:rPr>
          <w:szCs w:val="28"/>
        </w:rPr>
        <w:t>«</w:t>
      </w:r>
      <w:r w:rsidR="0065453A" w:rsidRPr="00E25111">
        <w:rPr>
          <w:szCs w:val="28"/>
        </w:rPr>
        <w:t>Развитие культуры</w:t>
      </w:r>
      <w:r w:rsidR="006B2DD7" w:rsidRPr="00E25111">
        <w:rPr>
          <w:szCs w:val="28"/>
        </w:rPr>
        <w:t>»</w:t>
      </w:r>
      <w:r w:rsidR="0065453A" w:rsidRPr="00E25111">
        <w:rPr>
          <w:szCs w:val="28"/>
        </w:rPr>
        <w:t xml:space="preserve"> </w:t>
      </w:r>
      <w:r w:rsidR="006B2DD7" w:rsidRPr="00E25111">
        <w:rPr>
          <w:rFonts w:eastAsia="Times New Roman"/>
          <w:szCs w:val="28"/>
          <w:lang w:eastAsia="ru-RU"/>
        </w:rPr>
        <w:t xml:space="preserve">по результатам </w:t>
      </w:r>
      <w:r w:rsidRPr="00E25111">
        <w:rPr>
          <w:rFonts w:eastAsia="Times New Roman"/>
          <w:szCs w:val="28"/>
          <w:lang w:eastAsia="ru-RU"/>
        </w:rPr>
        <w:t xml:space="preserve">работы </w:t>
      </w:r>
      <w:r w:rsidR="006B2DD7" w:rsidRPr="00E25111">
        <w:rPr>
          <w:rFonts w:eastAsia="Times New Roman"/>
          <w:szCs w:val="28"/>
          <w:lang w:eastAsia="ru-RU"/>
        </w:rPr>
        <w:t>за 201</w:t>
      </w:r>
      <w:r w:rsidR="00FD3ED3">
        <w:rPr>
          <w:rFonts w:eastAsia="Times New Roman"/>
          <w:szCs w:val="28"/>
          <w:lang w:eastAsia="ru-RU"/>
        </w:rPr>
        <w:t>6</w:t>
      </w:r>
      <w:r w:rsidR="006B2DD7" w:rsidRPr="00E25111">
        <w:rPr>
          <w:rFonts w:eastAsia="Times New Roman"/>
          <w:szCs w:val="28"/>
          <w:lang w:eastAsia="ru-RU"/>
        </w:rPr>
        <w:t xml:space="preserve"> год</w:t>
      </w:r>
    </w:p>
    <w:p w:rsidR="006B2DD7" w:rsidRPr="00E25111" w:rsidRDefault="006B2DD7" w:rsidP="00DC0B62">
      <w:pPr>
        <w:spacing w:after="0"/>
        <w:rPr>
          <w:rFonts w:eastAsia="Times New Roman"/>
          <w:szCs w:val="28"/>
          <w:lang w:eastAsia="ru-RU"/>
        </w:rPr>
      </w:pPr>
    </w:p>
    <w:p w:rsidR="006B2DD7" w:rsidRPr="00E25111" w:rsidRDefault="006B2DD7" w:rsidP="00DC0B62">
      <w:pPr>
        <w:numPr>
          <w:ilvl w:val="0"/>
          <w:numId w:val="1"/>
        </w:numPr>
        <w:spacing w:after="0"/>
        <w:ind w:left="0"/>
        <w:jc w:val="center"/>
        <w:rPr>
          <w:rFonts w:eastAsia="Times New Roman"/>
          <w:szCs w:val="28"/>
          <w:lang w:eastAsia="ru-RU"/>
        </w:rPr>
      </w:pPr>
      <w:r w:rsidRPr="00E25111">
        <w:rPr>
          <w:rFonts w:eastAsia="Times New Roman"/>
          <w:szCs w:val="28"/>
          <w:lang w:eastAsia="ru-RU"/>
        </w:rPr>
        <w:t>Основные результаты</w:t>
      </w:r>
    </w:p>
    <w:p w:rsidR="00DC0B62" w:rsidRPr="00E25111" w:rsidRDefault="00DC0B62" w:rsidP="00DC0B62">
      <w:pPr>
        <w:spacing w:after="0"/>
        <w:ind w:firstLine="708"/>
        <w:jc w:val="both"/>
        <w:rPr>
          <w:szCs w:val="28"/>
        </w:rPr>
      </w:pPr>
    </w:p>
    <w:p w:rsidR="006B2DD7" w:rsidRPr="00E25111" w:rsidRDefault="006B2DD7" w:rsidP="0085340D">
      <w:pPr>
        <w:spacing w:after="0"/>
        <w:ind w:firstLine="708"/>
        <w:jc w:val="both"/>
        <w:rPr>
          <w:szCs w:val="28"/>
        </w:rPr>
      </w:pPr>
      <w:r w:rsidRPr="00E25111">
        <w:rPr>
          <w:szCs w:val="28"/>
        </w:rPr>
        <w:t xml:space="preserve">По муниципальной программе Октябрьского района </w:t>
      </w:r>
      <w:r w:rsidR="00BD7136" w:rsidRPr="00E25111">
        <w:rPr>
          <w:szCs w:val="28"/>
        </w:rPr>
        <w:t xml:space="preserve">Ростовской области </w:t>
      </w:r>
      <w:r w:rsidRPr="00E25111">
        <w:rPr>
          <w:szCs w:val="28"/>
        </w:rPr>
        <w:t>«</w:t>
      </w:r>
      <w:r w:rsidR="0065453A" w:rsidRPr="00E25111">
        <w:rPr>
          <w:szCs w:val="28"/>
        </w:rPr>
        <w:t>Развитие культуры</w:t>
      </w:r>
      <w:r w:rsidRPr="00E25111">
        <w:rPr>
          <w:szCs w:val="28"/>
        </w:rPr>
        <w:t>» (далее – программа) в 201</w:t>
      </w:r>
      <w:r w:rsidR="00FD3ED3">
        <w:rPr>
          <w:szCs w:val="28"/>
        </w:rPr>
        <w:t>6</w:t>
      </w:r>
      <w:r w:rsidRPr="00E25111">
        <w:rPr>
          <w:szCs w:val="28"/>
        </w:rPr>
        <w:t xml:space="preserve"> году было выделено </w:t>
      </w:r>
      <w:r w:rsidR="00416603">
        <w:rPr>
          <w:szCs w:val="28"/>
        </w:rPr>
        <w:t>177 124</w:t>
      </w:r>
      <w:r w:rsidRPr="00E25111">
        <w:rPr>
          <w:szCs w:val="28"/>
        </w:rPr>
        <w:t xml:space="preserve"> тыс. рублей, в том числе из средств:</w:t>
      </w:r>
    </w:p>
    <w:p w:rsidR="00F2604F" w:rsidRPr="00E25111" w:rsidRDefault="00F2604F" w:rsidP="0085340D">
      <w:pPr>
        <w:spacing w:after="0"/>
        <w:ind w:firstLine="708"/>
        <w:jc w:val="both"/>
        <w:rPr>
          <w:szCs w:val="28"/>
        </w:rPr>
      </w:pPr>
      <w:r w:rsidRPr="00E25111">
        <w:rPr>
          <w:szCs w:val="28"/>
        </w:rPr>
        <w:t xml:space="preserve">федерального бюджета </w:t>
      </w:r>
      <w:r w:rsidR="00921162" w:rsidRPr="00E25111">
        <w:rPr>
          <w:szCs w:val="28"/>
        </w:rPr>
        <w:t>–</w:t>
      </w:r>
      <w:r w:rsidRPr="00E25111">
        <w:rPr>
          <w:szCs w:val="28"/>
        </w:rPr>
        <w:t xml:space="preserve"> </w:t>
      </w:r>
      <w:r w:rsidR="00736A83">
        <w:rPr>
          <w:szCs w:val="28"/>
        </w:rPr>
        <w:t>8 519,4</w:t>
      </w:r>
      <w:r w:rsidR="00921162" w:rsidRPr="00E25111">
        <w:rPr>
          <w:szCs w:val="28"/>
        </w:rPr>
        <w:t xml:space="preserve"> тыс. рублей;</w:t>
      </w:r>
    </w:p>
    <w:p w:rsidR="006B2DD7" w:rsidRPr="00E25111" w:rsidRDefault="006B2DD7" w:rsidP="006B2DD7">
      <w:pPr>
        <w:spacing w:after="0"/>
        <w:ind w:firstLine="709"/>
        <w:jc w:val="both"/>
        <w:rPr>
          <w:szCs w:val="28"/>
        </w:rPr>
      </w:pPr>
      <w:r w:rsidRPr="00E25111">
        <w:rPr>
          <w:szCs w:val="28"/>
        </w:rPr>
        <w:t xml:space="preserve">областного бюджета – </w:t>
      </w:r>
      <w:r w:rsidR="00416603">
        <w:rPr>
          <w:szCs w:val="28"/>
        </w:rPr>
        <w:t>87 842,6</w:t>
      </w:r>
      <w:r w:rsidRPr="00E25111">
        <w:rPr>
          <w:szCs w:val="28"/>
        </w:rPr>
        <w:t xml:space="preserve"> тыс. рублей;</w:t>
      </w:r>
    </w:p>
    <w:p w:rsidR="006B2DD7" w:rsidRPr="00E25111" w:rsidRDefault="006B2DD7" w:rsidP="006B2DD7">
      <w:pPr>
        <w:spacing w:after="0"/>
        <w:ind w:firstLine="709"/>
        <w:jc w:val="both"/>
        <w:rPr>
          <w:szCs w:val="28"/>
        </w:rPr>
      </w:pPr>
      <w:r w:rsidRPr="00E25111">
        <w:rPr>
          <w:szCs w:val="28"/>
        </w:rPr>
        <w:t xml:space="preserve">консолидированного бюджета района –   </w:t>
      </w:r>
      <w:r w:rsidR="00416603">
        <w:rPr>
          <w:szCs w:val="28"/>
        </w:rPr>
        <w:t>76 275,9</w:t>
      </w:r>
      <w:r w:rsidRPr="00E25111">
        <w:rPr>
          <w:szCs w:val="28"/>
        </w:rPr>
        <w:t xml:space="preserve"> тыс. рублей;</w:t>
      </w:r>
    </w:p>
    <w:p w:rsidR="006B2DD7" w:rsidRPr="00E25111" w:rsidRDefault="006B2DD7" w:rsidP="006B2DD7">
      <w:pPr>
        <w:spacing w:after="0"/>
        <w:ind w:firstLine="709"/>
        <w:jc w:val="both"/>
        <w:rPr>
          <w:szCs w:val="28"/>
        </w:rPr>
      </w:pPr>
      <w:r w:rsidRPr="00E25111">
        <w:rPr>
          <w:szCs w:val="28"/>
        </w:rPr>
        <w:t xml:space="preserve">внебюджетных источников – </w:t>
      </w:r>
      <w:r w:rsidR="00E0340D">
        <w:rPr>
          <w:szCs w:val="28"/>
        </w:rPr>
        <w:t>4 486,1</w:t>
      </w:r>
      <w:r w:rsidRPr="00E25111">
        <w:rPr>
          <w:szCs w:val="28"/>
        </w:rPr>
        <w:t xml:space="preserve"> тыс. рублей.</w:t>
      </w:r>
    </w:p>
    <w:p w:rsidR="006B2DD7" w:rsidRPr="00E25111" w:rsidRDefault="006B2DD7" w:rsidP="006B2DD7">
      <w:pPr>
        <w:spacing w:after="0"/>
        <w:ind w:firstLine="709"/>
        <w:jc w:val="both"/>
        <w:rPr>
          <w:szCs w:val="28"/>
        </w:rPr>
      </w:pPr>
      <w:r w:rsidRPr="00E25111">
        <w:rPr>
          <w:szCs w:val="28"/>
        </w:rPr>
        <w:t xml:space="preserve">Освоено в рамках реализации программы </w:t>
      </w:r>
      <w:r w:rsidR="00772274">
        <w:rPr>
          <w:szCs w:val="28"/>
        </w:rPr>
        <w:t>102 711,</w:t>
      </w:r>
      <w:r w:rsidR="002C1E28">
        <w:rPr>
          <w:szCs w:val="28"/>
        </w:rPr>
        <w:t>9</w:t>
      </w:r>
      <w:r w:rsidRPr="00E25111">
        <w:rPr>
          <w:szCs w:val="28"/>
        </w:rPr>
        <w:t xml:space="preserve"> тыс. рублей, что составляет </w:t>
      </w:r>
      <w:r w:rsidR="00416603">
        <w:rPr>
          <w:szCs w:val="28"/>
        </w:rPr>
        <w:t>58,</w:t>
      </w:r>
      <w:r w:rsidR="00772274">
        <w:rPr>
          <w:szCs w:val="28"/>
        </w:rPr>
        <w:t>0</w:t>
      </w:r>
      <w:r w:rsidR="00992DFB">
        <w:rPr>
          <w:szCs w:val="28"/>
        </w:rPr>
        <w:t xml:space="preserve"> %</w:t>
      </w:r>
      <w:r w:rsidRPr="00E25111">
        <w:rPr>
          <w:szCs w:val="28"/>
        </w:rPr>
        <w:t xml:space="preserve"> от запланированных средств, в том числе средства:</w:t>
      </w:r>
    </w:p>
    <w:p w:rsidR="00921162" w:rsidRPr="00E25111" w:rsidRDefault="00921162" w:rsidP="006B2DD7">
      <w:pPr>
        <w:spacing w:after="0"/>
        <w:ind w:firstLine="709"/>
        <w:jc w:val="both"/>
        <w:rPr>
          <w:szCs w:val="28"/>
        </w:rPr>
      </w:pPr>
      <w:r w:rsidRPr="00E25111">
        <w:rPr>
          <w:szCs w:val="28"/>
        </w:rPr>
        <w:t xml:space="preserve">федерального бюджета – </w:t>
      </w:r>
      <w:r w:rsidR="00500B3B">
        <w:rPr>
          <w:szCs w:val="28"/>
        </w:rPr>
        <w:t>8 519,3</w:t>
      </w:r>
      <w:r w:rsidRPr="00E25111">
        <w:rPr>
          <w:szCs w:val="28"/>
        </w:rPr>
        <w:t xml:space="preserve"> тыс. рублей или </w:t>
      </w:r>
      <w:r w:rsidR="00500B3B">
        <w:rPr>
          <w:szCs w:val="28"/>
        </w:rPr>
        <w:t>100</w:t>
      </w:r>
      <w:r w:rsidR="00795A3F" w:rsidRPr="00E25111">
        <w:rPr>
          <w:szCs w:val="28"/>
        </w:rPr>
        <w:t xml:space="preserve"> </w:t>
      </w:r>
      <w:r w:rsidRPr="00E25111">
        <w:rPr>
          <w:szCs w:val="28"/>
        </w:rPr>
        <w:t>%;</w:t>
      </w:r>
    </w:p>
    <w:p w:rsidR="006B2DD7" w:rsidRPr="00E25111" w:rsidRDefault="006B2DD7" w:rsidP="006B2DD7">
      <w:pPr>
        <w:spacing w:after="0"/>
        <w:ind w:firstLine="709"/>
        <w:jc w:val="both"/>
        <w:rPr>
          <w:szCs w:val="28"/>
        </w:rPr>
      </w:pPr>
      <w:r w:rsidRPr="00E25111">
        <w:rPr>
          <w:szCs w:val="28"/>
        </w:rPr>
        <w:t xml:space="preserve">областного бюджета – </w:t>
      </w:r>
      <w:r w:rsidR="004D1181">
        <w:rPr>
          <w:szCs w:val="28"/>
        </w:rPr>
        <w:t>16 884,</w:t>
      </w:r>
      <w:r w:rsidR="00423113">
        <w:rPr>
          <w:szCs w:val="28"/>
        </w:rPr>
        <w:t>9</w:t>
      </w:r>
      <w:r w:rsidRPr="00E25111">
        <w:rPr>
          <w:szCs w:val="28"/>
        </w:rPr>
        <w:t xml:space="preserve"> тыс. рублей или </w:t>
      </w:r>
      <w:r w:rsidR="00500B3B">
        <w:rPr>
          <w:szCs w:val="28"/>
        </w:rPr>
        <w:t>11,4</w:t>
      </w:r>
      <w:r w:rsidR="00795A3F" w:rsidRPr="00E25111">
        <w:rPr>
          <w:szCs w:val="28"/>
        </w:rPr>
        <w:t xml:space="preserve"> </w:t>
      </w:r>
      <w:r w:rsidRPr="00E25111">
        <w:rPr>
          <w:szCs w:val="28"/>
        </w:rPr>
        <w:t>%;</w:t>
      </w:r>
    </w:p>
    <w:p w:rsidR="006B2DD7" w:rsidRPr="00E25111" w:rsidRDefault="006B2DD7" w:rsidP="006B2DD7">
      <w:pPr>
        <w:spacing w:after="0"/>
        <w:ind w:firstLine="709"/>
        <w:jc w:val="both"/>
        <w:rPr>
          <w:szCs w:val="28"/>
        </w:rPr>
      </w:pPr>
      <w:r w:rsidRPr="00E25111">
        <w:rPr>
          <w:szCs w:val="28"/>
        </w:rPr>
        <w:t xml:space="preserve">консолидированного бюджета района –   </w:t>
      </w:r>
      <w:r w:rsidR="00772274">
        <w:rPr>
          <w:szCs w:val="28"/>
        </w:rPr>
        <w:t>67 992,</w:t>
      </w:r>
      <w:r w:rsidR="002C1E28">
        <w:rPr>
          <w:szCs w:val="28"/>
        </w:rPr>
        <w:t>6</w:t>
      </w:r>
      <w:r w:rsidRPr="00E25111">
        <w:rPr>
          <w:szCs w:val="28"/>
        </w:rPr>
        <w:t xml:space="preserve"> тыс. рублей или </w:t>
      </w:r>
      <w:r w:rsidR="00772274">
        <w:rPr>
          <w:szCs w:val="28"/>
        </w:rPr>
        <w:t>89,1</w:t>
      </w:r>
      <w:r w:rsidR="00992DFB">
        <w:rPr>
          <w:szCs w:val="28"/>
        </w:rPr>
        <w:t xml:space="preserve"> </w:t>
      </w:r>
      <w:r w:rsidRPr="00E25111">
        <w:rPr>
          <w:szCs w:val="28"/>
        </w:rPr>
        <w:t>%;</w:t>
      </w:r>
    </w:p>
    <w:p w:rsidR="006B2DD7" w:rsidRDefault="006B2DD7" w:rsidP="006B2DD7">
      <w:pPr>
        <w:spacing w:after="0"/>
        <w:ind w:firstLine="709"/>
        <w:jc w:val="both"/>
        <w:rPr>
          <w:szCs w:val="28"/>
        </w:rPr>
      </w:pPr>
      <w:r w:rsidRPr="00E25111">
        <w:rPr>
          <w:szCs w:val="28"/>
        </w:rPr>
        <w:t xml:space="preserve">внебюджетных источников – </w:t>
      </w:r>
      <w:r w:rsidR="00E0340D">
        <w:rPr>
          <w:szCs w:val="28"/>
        </w:rPr>
        <w:t>9 315,1</w:t>
      </w:r>
      <w:r w:rsidRPr="00E25111">
        <w:rPr>
          <w:szCs w:val="28"/>
        </w:rPr>
        <w:t xml:space="preserve"> тыс. рублей или </w:t>
      </w:r>
      <w:r w:rsidR="00E0340D">
        <w:rPr>
          <w:szCs w:val="28"/>
        </w:rPr>
        <w:t>207,6</w:t>
      </w:r>
      <w:r w:rsidRPr="00E25111">
        <w:rPr>
          <w:szCs w:val="28"/>
        </w:rPr>
        <w:t xml:space="preserve"> %.</w:t>
      </w:r>
    </w:p>
    <w:p w:rsidR="0062535C" w:rsidRPr="00E25111" w:rsidRDefault="0062535C" w:rsidP="0062535C">
      <w:pPr>
        <w:autoSpaceDE w:val="0"/>
        <w:autoSpaceDN w:val="0"/>
        <w:adjustRightInd w:val="0"/>
        <w:spacing w:after="0"/>
        <w:ind w:firstLine="709"/>
        <w:jc w:val="both"/>
        <w:rPr>
          <w:szCs w:val="28"/>
        </w:rPr>
      </w:pPr>
      <w:r w:rsidRPr="00E25111">
        <w:rPr>
          <w:szCs w:val="28"/>
        </w:rPr>
        <w:t>По подпрограмме «</w:t>
      </w:r>
      <w:r w:rsidRPr="0062535C">
        <w:rPr>
          <w:szCs w:val="28"/>
        </w:rPr>
        <w:t>Сохранение и развитие подведомственных учреждений культуры Октябрьского района</w:t>
      </w:r>
      <w:r w:rsidRPr="00E25111">
        <w:rPr>
          <w:szCs w:val="28"/>
        </w:rPr>
        <w:t>» в 201</w:t>
      </w:r>
      <w:r w:rsidR="00500B3B">
        <w:rPr>
          <w:szCs w:val="28"/>
        </w:rPr>
        <w:t>6</w:t>
      </w:r>
      <w:r w:rsidRPr="00E25111">
        <w:rPr>
          <w:szCs w:val="28"/>
        </w:rPr>
        <w:t xml:space="preserve"> году было предусмотрено </w:t>
      </w:r>
      <w:r w:rsidR="004D1181">
        <w:rPr>
          <w:szCs w:val="28"/>
        </w:rPr>
        <w:t xml:space="preserve">73 721,2 </w:t>
      </w:r>
      <w:r w:rsidRPr="00E25111">
        <w:rPr>
          <w:szCs w:val="28"/>
        </w:rPr>
        <w:t>тыс. рублей, в том числе из средств:</w:t>
      </w:r>
    </w:p>
    <w:p w:rsidR="0062535C" w:rsidRPr="00E25111" w:rsidRDefault="0062535C" w:rsidP="0062535C">
      <w:pPr>
        <w:autoSpaceDE w:val="0"/>
        <w:autoSpaceDN w:val="0"/>
        <w:adjustRightInd w:val="0"/>
        <w:spacing w:after="0"/>
        <w:ind w:firstLine="709"/>
        <w:jc w:val="both"/>
        <w:rPr>
          <w:szCs w:val="28"/>
        </w:rPr>
      </w:pPr>
      <w:r w:rsidRPr="00E25111">
        <w:rPr>
          <w:szCs w:val="28"/>
        </w:rPr>
        <w:t xml:space="preserve">федерального бюджета – </w:t>
      </w:r>
      <w:r w:rsidR="004D1181">
        <w:rPr>
          <w:szCs w:val="28"/>
        </w:rPr>
        <w:t>21,6</w:t>
      </w:r>
      <w:r w:rsidRPr="00E25111">
        <w:rPr>
          <w:szCs w:val="28"/>
        </w:rPr>
        <w:t xml:space="preserve"> тыс. рублей;</w:t>
      </w:r>
    </w:p>
    <w:p w:rsidR="0062535C" w:rsidRDefault="0062535C" w:rsidP="0062535C">
      <w:pPr>
        <w:spacing w:after="0"/>
        <w:ind w:firstLine="709"/>
        <w:jc w:val="both"/>
        <w:rPr>
          <w:szCs w:val="28"/>
        </w:rPr>
      </w:pPr>
      <w:r w:rsidRPr="00E25111">
        <w:rPr>
          <w:szCs w:val="28"/>
        </w:rPr>
        <w:t xml:space="preserve">областного бюджета – </w:t>
      </w:r>
      <w:r w:rsidR="004D1181">
        <w:rPr>
          <w:szCs w:val="28"/>
        </w:rPr>
        <w:t>10 090,3</w:t>
      </w:r>
      <w:r w:rsidRPr="00E25111">
        <w:rPr>
          <w:szCs w:val="28"/>
        </w:rPr>
        <w:t xml:space="preserve"> тыс. рублей;</w:t>
      </w:r>
    </w:p>
    <w:p w:rsidR="0062535C" w:rsidRPr="00E25111" w:rsidRDefault="0098745C" w:rsidP="0062535C">
      <w:pPr>
        <w:spacing w:after="0"/>
        <w:ind w:firstLine="709"/>
        <w:jc w:val="both"/>
        <w:rPr>
          <w:szCs w:val="28"/>
        </w:rPr>
      </w:pPr>
      <w:r w:rsidRPr="0098745C">
        <w:rPr>
          <w:szCs w:val="28"/>
        </w:rPr>
        <w:t xml:space="preserve">внебюджетных источников – </w:t>
      </w:r>
      <w:r w:rsidR="004D1181">
        <w:rPr>
          <w:szCs w:val="28"/>
        </w:rPr>
        <w:t>4 486,1</w:t>
      </w:r>
      <w:r w:rsidRPr="0098745C">
        <w:rPr>
          <w:szCs w:val="28"/>
        </w:rPr>
        <w:t xml:space="preserve"> тыс. рублей</w:t>
      </w:r>
      <w:r>
        <w:rPr>
          <w:szCs w:val="28"/>
        </w:rPr>
        <w:t>;</w:t>
      </w:r>
      <w:r w:rsidR="004D1181">
        <w:rPr>
          <w:szCs w:val="28"/>
        </w:rPr>
        <w:t xml:space="preserve"> </w:t>
      </w:r>
    </w:p>
    <w:p w:rsidR="0062535C" w:rsidRPr="00E25111" w:rsidRDefault="0062535C" w:rsidP="0062535C">
      <w:pPr>
        <w:spacing w:after="0"/>
        <w:ind w:firstLine="709"/>
        <w:jc w:val="both"/>
        <w:rPr>
          <w:szCs w:val="28"/>
        </w:rPr>
      </w:pPr>
      <w:r w:rsidRPr="00E25111">
        <w:rPr>
          <w:szCs w:val="28"/>
        </w:rPr>
        <w:t xml:space="preserve">консолидированного бюджета района –   </w:t>
      </w:r>
      <w:r w:rsidR="004D1181">
        <w:rPr>
          <w:szCs w:val="28"/>
        </w:rPr>
        <w:t>59 123,2</w:t>
      </w:r>
      <w:r w:rsidR="0098745C">
        <w:rPr>
          <w:szCs w:val="28"/>
        </w:rPr>
        <w:t xml:space="preserve"> </w:t>
      </w:r>
      <w:r w:rsidRPr="00E25111">
        <w:rPr>
          <w:szCs w:val="28"/>
        </w:rPr>
        <w:t>тыс. рублей.</w:t>
      </w:r>
    </w:p>
    <w:p w:rsidR="0062535C" w:rsidRPr="00E25111" w:rsidRDefault="0062535C" w:rsidP="0062535C">
      <w:pPr>
        <w:spacing w:after="0"/>
        <w:ind w:firstLine="709"/>
        <w:jc w:val="both"/>
        <w:rPr>
          <w:szCs w:val="28"/>
        </w:rPr>
      </w:pPr>
      <w:r w:rsidRPr="00E25111">
        <w:rPr>
          <w:szCs w:val="28"/>
        </w:rPr>
        <w:t xml:space="preserve">В рамках реализации подпрограммы освоено </w:t>
      </w:r>
      <w:r w:rsidR="00772274">
        <w:rPr>
          <w:szCs w:val="28"/>
        </w:rPr>
        <w:t>76 943,</w:t>
      </w:r>
      <w:r w:rsidR="001B6DF3">
        <w:rPr>
          <w:szCs w:val="28"/>
        </w:rPr>
        <w:t>1</w:t>
      </w:r>
      <w:r w:rsidRPr="00E25111">
        <w:rPr>
          <w:szCs w:val="28"/>
        </w:rPr>
        <w:t xml:space="preserve"> тыс. рублей, что составляет </w:t>
      </w:r>
      <w:r w:rsidR="00772274">
        <w:rPr>
          <w:szCs w:val="28"/>
        </w:rPr>
        <w:t>104,4</w:t>
      </w:r>
      <w:r>
        <w:rPr>
          <w:szCs w:val="28"/>
        </w:rPr>
        <w:t xml:space="preserve"> </w:t>
      </w:r>
      <w:r w:rsidRPr="00E25111">
        <w:rPr>
          <w:szCs w:val="28"/>
        </w:rPr>
        <w:t>% от запланированных средств по подпрограмме, в том числе средства:</w:t>
      </w:r>
    </w:p>
    <w:p w:rsidR="0062535C" w:rsidRPr="00E25111" w:rsidRDefault="0062535C" w:rsidP="0062535C">
      <w:pPr>
        <w:autoSpaceDE w:val="0"/>
        <w:autoSpaceDN w:val="0"/>
        <w:adjustRightInd w:val="0"/>
        <w:spacing w:after="0"/>
        <w:ind w:firstLine="709"/>
        <w:jc w:val="both"/>
        <w:rPr>
          <w:szCs w:val="28"/>
        </w:rPr>
      </w:pPr>
      <w:r w:rsidRPr="00E25111">
        <w:rPr>
          <w:szCs w:val="28"/>
        </w:rPr>
        <w:t xml:space="preserve">федерального бюджета – </w:t>
      </w:r>
      <w:r w:rsidR="004D1181">
        <w:rPr>
          <w:szCs w:val="28"/>
        </w:rPr>
        <w:t>21,6</w:t>
      </w:r>
      <w:r w:rsidRPr="00E25111">
        <w:rPr>
          <w:szCs w:val="28"/>
        </w:rPr>
        <w:t xml:space="preserve"> тыс. рублей или </w:t>
      </w:r>
      <w:r w:rsidR="00C94FAB">
        <w:rPr>
          <w:szCs w:val="28"/>
        </w:rPr>
        <w:t>100</w:t>
      </w:r>
      <w:r>
        <w:rPr>
          <w:szCs w:val="28"/>
        </w:rPr>
        <w:t xml:space="preserve"> </w:t>
      </w:r>
      <w:r w:rsidRPr="00E25111">
        <w:rPr>
          <w:szCs w:val="28"/>
        </w:rPr>
        <w:t>%;</w:t>
      </w:r>
    </w:p>
    <w:p w:rsidR="0062535C" w:rsidRDefault="0062535C" w:rsidP="0062535C">
      <w:pPr>
        <w:spacing w:after="0"/>
        <w:ind w:firstLine="709"/>
        <w:jc w:val="both"/>
        <w:rPr>
          <w:szCs w:val="28"/>
        </w:rPr>
      </w:pPr>
      <w:r w:rsidRPr="00E25111">
        <w:rPr>
          <w:szCs w:val="28"/>
        </w:rPr>
        <w:t xml:space="preserve">областного бюджета – </w:t>
      </w:r>
      <w:r w:rsidR="002E6716">
        <w:rPr>
          <w:szCs w:val="28"/>
        </w:rPr>
        <w:t>10 090,3</w:t>
      </w:r>
      <w:r w:rsidRPr="00E25111">
        <w:rPr>
          <w:szCs w:val="28"/>
        </w:rPr>
        <w:t xml:space="preserve"> тыс. рублей или </w:t>
      </w:r>
      <w:r w:rsidR="00C94FAB">
        <w:rPr>
          <w:szCs w:val="28"/>
        </w:rPr>
        <w:t>100</w:t>
      </w:r>
      <w:r>
        <w:rPr>
          <w:szCs w:val="28"/>
        </w:rPr>
        <w:t xml:space="preserve"> </w:t>
      </w:r>
      <w:r w:rsidRPr="00E25111">
        <w:rPr>
          <w:szCs w:val="28"/>
        </w:rPr>
        <w:t>%;</w:t>
      </w:r>
    </w:p>
    <w:p w:rsidR="0098745C" w:rsidRPr="00E25111" w:rsidRDefault="0098745C" w:rsidP="0062535C">
      <w:pPr>
        <w:spacing w:after="0"/>
        <w:ind w:firstLine="709"/>
        <w:jc w:val="both"/>
        <w:rPr>
          <w:szCs w:val="28"/>
        </w:rPr>
      </w:pPr>
      <w:r w:rsidRPr="00E25111">
        <w:rPr>
          <w:szCs w:val="28"/>
        </w:rPr>
        <w:t xml:space="preserve">внебюджетных источников – </w:t>
      </w:r>
      <w:r w:rsidR="002E6716">
        <w:rPr>
          <w:szCs w:val="28"/>
        </w:rPr>
        <w:t>9 315,1</w:t>
      </w:r>
      <w:r>
        <w:rPr>
          <w:szCs w:val="28"/>
        </w:rPr>
        <w:t xml:space="preserve"> тыс. рублей или </w:t>
      </w:r>
      <w:r w:rsidR="002E6716">
        <w:rPr>
          <w:szCs w:val="28"/>
        </w:rPr>
        <w:t>207,6</w:t>
      </w:r>
      <w:r>
        <w:rPr>
          <w:szCs w:val="28"/>
        </w:rPr>
        <w:t xml:space="preserve"> %;</w:t>
      </w:r>
    </w:p>
    <w:p w:rsidR="0062535C" w:rsidRPr="00E25111" w:rsidRDefault="0062535C" w:rsidP="0062535C">
      <w:pPr>
        <w:spacing w:after="0"/>
        <w:ind w:firstLine="709"/>
        <w:jc w:val="both"/>
        <w:rPr>
          <w:szCs w:val="28"/>
        </w:rPr>
      </w:pPr>
      <w:r w:rsidRPr="00E25111">
        <w:rPr>
          <w:szCs w:val="28"/>
        </w:rPr>
        <w:t>консол</w:t>
      </w:r>
      <w:r w:rsidR="00772274">
        <w:rPr>
          <w:szCs w:val="28"/>
        </w:rPr>
        <w:t>идированного бюджета района –  57 516,</w:t>
      </w:r>
      <w:r w:rsidR="001B6DF3">
        <w:rPr>
          <w:szCs w:val="28"/>
        </w:rPr>
        <w:t>1</w:t>
      </w:r>
      <w:r w:rsidR="00772274">
        <w:rPr>
          <w:szCs w:val="28"/>
        </w:rPr>
        <w:t xml:space="preserve"> </w:t>
      </w:r>
      <w:r w:rsidRPr="00E25111">
        <w:rPr>
          <w:szCs w:val="28"/>
        </w:rPr>
        <w:t xml:space="preserve">тыс. рублей или </w:t>
      </w:r>
      <w:r w:rsidR="002E6716">
        <w:rPr>
          <w:szCs w:val="28"/>
        </w:rPr>
        <w:t>9</w:t>
      </w:r>
      <w:r w:rsidR="00772274">
        <w:rPr>
          <w:szCs w:val="28"/>
        </w:rPr>
        <w:t>7,3</w:t>
      </w:r>
      <w:r>
        <w:rPr>
          <w:szCs w:val="28"/>
        </w:rPr>
        <w:t xml:space="preserve"> </w:t>
      </w:r>
      <w:r w:rsidRPr="00E25111">
        <w:rPr>
          <w:szCs w:val="28"/>
        </w:rPr>
        <w:t>%.</w:t>
      </w:r>
    </w:p>
    <w:p w:rsidR="0062535C" w:rsidRPr="00E25111" w:rsidRDefault="0098745C" w:rsidP="006B2DD7">
      <w:pPr>
        <w:spacing w:after="0"/>
        <w:ind w:firstLine="709"/>
        <w:jc w:val="both"/>
        <w:rPr>
          <w:szCs w:val="28"/>
        </w:rPr>
      </w:pPr>
      <w:r>
        <w:rPr>
          <w:szCs w:val="28"/>
        </w:rPr>
        <w:lastRenderedPageBreak/>
        <w:t>В том числе:</w:t>
      </w:r>
    </w:p>
    <w:p w:rsidR="006B2DD7" w:rsidRPr="00E25111" w:rsidRDefault="006B2DD7" w:rsidP="006B2DD7">
      <w:pPr>
        <w:spacing w:after="0"/>
        <w:ind w:firstLine="709"/>
        <w:jc w:val="both"/>
        <w:rPr>
          <w:szCs w:val="28"/>
        </w:rPr>
      </w:pPr>
      <w:r w:rsidRPr="00E25111">
        <w:rPr>
          <w:szCs w:val="28"/>
        </w:rPr>
        <w:t xml:space="preserve">По </w:t>
      </w:r>
      <w:r w:rsidR="0062535C">
        <w:rPr>
          <w:szCs w:val="28"/>
        </w:rPr>
        <w:t>задаче</w:t>
      </w:r>
      <w:r w:rsidRPr="00E25111">
        <w:rPr>
          <w:szCs w:val="28"/>
        </w:rPr>
        <w:t xml:space="preserve"> «</w:t>
      </w:r>
      <w:r w:rsidR="00E455BF" w:rsidRPr="00E25111">
        <w:rPr>
          <w:szCs w:val="28"/>
        </w:rPr>
        <w:t>Создание условий для выравнивания доступа населения информационным ресурсам и пользованию услугами библиотеки</w:t>
      </w:r>
      <w:r w:rsidRPr="00E25111">
        <w:rPr>
          <w:szCs w:val="28"/>
        </w:rPr>
        <w:t>» в 201</w:t>
      </w:r>
      <w:r w:rsidR="002E6716">
        <w:rPr>
          <w:szCs w:val="28"/>
        </w:rPr>
        <w:t>6</w:t>
      </w:r>
      <w:r w:rsidRPr="00E25111">
        <w:rPr>
          <w:szCs w:val="28"/>
        </w:rPr>
        <w:t xml:space="preserve"> году было предусмотрено </w:t>
      </w:r>
      <w:r w:rsidR="007E1236">
        <w:rPr>
          <w:szCs w:val="28"/>
        </w:rPr>
        <w:t xml:space="preserve"> 9 101,7</w:t>
      </w:r>
      <w:r w:rsidRPr="00E25111">
        <w:rPr>
          <w:szCs w:val="28"/>
        </w:rPr>
        <w:t>тыс. рублей, в том числе из средств:</w:t>
      </w:r>
    </w:p>
    <w:p w:rsidR="00921162" w:rsidRPr="00E25111" w:rsidRDefault="00921162" w:rsidP="006B2DD7">
      <w:pPr>
        <w:spacing w:after="0"/>
        <w:ind w:firstLine="709"/>
        <w:jc w:val="both"/>
        <w:rPr>
          <w:szCs w:val="28"/>
        </w:rPr>
      </w:pPr>
      <w:r w:rsidRPr="00E25111">
        <w:rPr>
          <w:szCs w:val="28"/>
        </w:rPr>
        <w:t xml:space="preserve">федерального бюджета – </w:t>
      </w:r>
      <w:r w:rsidR="002E6716">
        <w:rPr>
          <w:szCs w:val="28"/>
        </w:rPr>
        <w:t>21,6</w:t>
      </w:r>
      <w:r w:rsidRPr="00E25111">
        <w:rPr>
          <w:szCs w:val="28"/>
        </w:rPr>
        <w:t xml:space="preserve"> тыс. рублей;</w:t>
      </w:r>
    </w:p>
    <w:p w:rsidR="006B2DD7" w:rsidRPr="00E25111" w:rsidRDefault="006B2DD7" w:rsidP="006B2DD7">
      <w:pPr>
        <w:spacing w:after="0"/>
        <w:ind w:firstLine="709"/>
        <w:jc w:val="both"/>
        <w:rPr>
          <w:szCs w:val="28"/>
        </w:rPr>
      </w:pPr>
      <w:r w:rsidRPr="00E25111">
        <w:rPr>
          <w:szCs w:val="28"/>
        </w:rPr>
        <w:t xml:space="preserve">областного бюджета – </w:t>
      </w:r>
      <w:r w:rsidR="002E6716">
        <w:rPr>
          <w:szCs w:val="28"/>
        </w:rPr>
        <w:t>496,2</w:t>
      </w:r>
      <w:r w:rsidRPr="00E25111">
        <w:rPr>
          <w:szCs w:val="28"/>
        </w:rPr>
        <w:t xml:space="preserve"> тыс. рублей;</w:t>
      </w:r>
    </w:p>
    <w:p w:rsidR="006B2DD7" w:rsidRPr="00E25111" w:rsidRDefault="006B2DD7" w:rsidP="006B2DD7">
      <w:pPr>
        <w:spacing w:after="0"/>
        <w:ind w:firstLine="709"/>
        <w:jc w:val="both"/>
        <w:rPr>
          <w:szCs w:val="28"/>
        </w:rPr>
      </w:pPr>
      <w:r w:rsidRPr="00E25111">
        <w:rPr>
          <w:szCs w:val="28"/>
        </w:rPr>
        <w:t xml:space="preserve">консолидированного бюджета района –   </w:t>
      </w:r>
      <w:r w:rsidR="002E6716">
        <w:rPr>
          <w:szCs w:val="28"/>
        </w:rPr>
        <w:t>6 828,7</w:t>
      </w:r>
      <w:r w:rsidRPr="00E25111">
        <w:rPr>
          <w:szCs w:val="28"/>
        </w:rPr>
        <w:t xml:space="preserve"> тыс. рублей;</w:t>
      </w:r>
    </w:p>
    <w:p w:rsidR="00813112" w:rsidRPr="00E25111" w:rsidRDefault="00813112" w:rsidP="006B2DD7">
      <w:pPr>
        <w:spacing w:after="0"/>
        <w:ind w:firstLine="709"/>
        <w:jc w:val="both"/>
        <w:rPr>
          <w:szCs w:val="28"/>
        </w:rPr>
      </w:pPr>
      <w:r w:rsidRPr="00E25111">
        <w:rPr>
          <w:szCs w:val="28"/>
        </w:rPr>
        <w:t xml:space="preserve">бюджетов поселений – </w:t>
      </w:r>
      <w:r w:rsidR="002E6716">
        <w:rPr>
          <w:szCs w:val="28"/>
        </w:rPr>
        <w:t>1698,2</w:t>
      </w:r>
      <w:r w:rsidRPr="00E25111">
        <w:rPr>
          <w:szCs w:val="28"/>
        </w:rPr>
        <w:t xml:space="preserve"> тыс. рублей;</w:t>
      </w:r>
    </w:p>
    <w:p w:rsidR="006B2DD7" w:rsidRPr="00E25111" w:rsidRDefault="006B2DD7" w:rsidP="006B2DD7">
      <w:pPr>
        <w:spacing w:after="0"/>
        <w:ind w:firstLine="709"/>
        <w:jc w:val="both"/>
        <w:rPr>
          <w:szCs w:val="28"/>
        </w:rPr>
      </w:pPr>
      <w:r w:rsidRPr="00E25111">
        <w:rPr>
          <w:szCs w:val="28"/>
        </w:rPr>
        <w:t xml:space="preserve">внебюджетных источников – </w:t>
      </w:r>
      <w:r w:rsidR="002E6716">
        <w:rPr>
          <w:szCs w:val="28"/>
        </w:rPr>
        <w:t>57,0</w:t>
      </w:r>
      <w:r w:rsidRPr="00E25111">
        <w:rPr>
          <w:szCs w:val="28"/>
        </w:rPr>
        <w:t xml:space="preserve"> тыс. рублей.</w:t>
      </w:r>
    </w:p>
    <w:p w:rsidR="00F2604F" w:rsidRPr="00E25111" w:rsidRDefault="006B2DD7" w:rsidP="006B2DD7">
      <w:pPr>
        <w:spacing w:after="0"/>
        <w:ind w:firstLine="709"/>
        <w:jc w:val="both"/>
        <w:rPr>
          <w:szCs w:val="28"/>
        </w:rPr>
      </w:pPr>
      <w:r w:rsidRPr="00E25111">
        <w:rPr>
          <w:szCs w:val="28"/>
        </w:rPr>
        <w:t xml:space="preserve">Освоено в рамках реализации </w:t>
      </w:r>
      <w:r w:rsidR="0062535C">
        <w:rPr>
          <w:szCs w:val="28"/>
        </w:rPr>
        <w:t>задачи</w:t>
      </w:r>
      <w:r w:rsidRPr="00E25111">
        <w:rPr>
          <w:szCs w:val="28"/>
        </w:rPr>
        <w:t xml:space="preserve"> </w:t>
      </w:r>
      <w:r w:rsidR="007E1236">
        <w:rPr>
          <w:szCs w:val="28"/>
        </w:rPr>
        <w:t>9 079,3</w:t>
      </w:r>
      <w:r w:rsidRPr="00E25111">
        <w:rPr>
          <w:szCs w:val="28"/>
        </w:rPr>
        <w:t xml:space="preserve"> тыс. рублей или </w:t>
      </w:r>
    </w:p>
    <w:p w:rsidR="006B2DD7" w:rsidRPr="00E25111" w:rsidRDefault="00131824" w:rsidP="00F2604F">
      <w:pPr>
        <w:spacing w:after="0"/>
        <w:jc w:val="both"/>
        <w:rPr>
          <w:szCs w:val="28"/>
        </w:rPr>
      </w:pPr>
      <w:r>
        <w:rPr>
          <w:szCs w:val="28"/>
        </w:rPr>
        <w:t>99,8</w:t>
      </w:r>
      <w:r w:rsidR="006B2DD7" w:rsidRPr="00E25111">
        <w:rPr>
          <w:szCs w:val="28"/>
        </w:rPr>
        <w:t xml:space="preserve"> % от </w:t>
      </w:r>
      <w:proofErr w:type="gramStart"/>
      <w:r w:rsidR="006B2DD7" w:rsidRPr="00E25111">
        <w:rPr>
          <w:szCs w:val="28"/>
        </w:rPr>
        <w:t>запланированного</w:t>
      </w:r>
      <w:proofErr w:type="gramEnd"/>
      <w:r w:rsidR="006B2DD7" w:rsidRPr="00E25111">
        <w:rPr>
          <w:szCs w:val="28"/>
        </w:rPr>
        <w:t>, в том числе из средств:</w:t>
      </w:r>
    </w:p>
    <w:p w:rsidR="00921162" w:rsidRPr="00E25111" w:rsidRDefault="00921162" w:rsidP="00921162">
      <w:pPr>
        <w:spacing w:after="0"/>
        <w:ind w:firstLine="708"/>
        <w:jc w:val="both"/>
        <w:rPr>
          <w:szCs w:val="28"/>
        </w:rPr>
      </w:pPr>
      <w:r w:rsidRPr="00E25111">
        <w:rPr>
          <w:szCs w:val="28"/>
        </w:rPr>
        <w:t xml:space="preserve">федерального бюджета – </w:t>
      </w:r>
      <w:r w:rsidR="007E1236">
        <w:rPr>
          <w:szCs w:val="28"/>
        </w:rPr>
        <w:t>21,6</w:t>
      </w:r>
      <w:r w:rsidRPr="00E25111">
        <w:rPr>
          <w:szCs w:val="28"/>
        </w:rPr>
        <w:t xml:space="preserve"> тыс. рублей или 100%;</w:t>
      </w:r>
    </w:p>
    <w:p w:rsidR="006B2DD7" w:rsidRPr="00E25111" w:rsidRDefault="006B2DD7" w:rsidP="006B2DD7">
      <w:pPr>
        <w:spacing w:after="0"/>
        <w:ind w:firstLine="709"/>
        <w:jc w:val="both"/>
        <w:rPr>
          <w:szCs w:val="28"/>
        </w:rPr>
      </w:pPr>
      <w:r w:rsidRPr="00E25111">
        <w:rPr>
          <w:szCs w:val="28"/>
        </w:rPr>
        <w:t xml:space="preserve">областного бюджета – </w:t>
      </w:r>
      <w:r w:rsidR="007E1236">
        <w:rPr>
          <w:szCs w:val="28"/>
        </w:rPr>
        <w:t>496,2</w:t>
      </w:r>
      <w:r w:rsidRPr="00E25111">
        <w:rPr>
          <w:szCs w:val="28"/>
        </w:rPr>
        <w:t xml:space="preserve"> тыс. рублей</w:t>
      </w:r>
      <w:r w:rsidR="007E1236" w:rsidRPr="007E1236">
        <w:rPr>
          <w:szCs w:val="28"/>
        </w:rPr>
        <w:t xml:space="preserve"> </w:t>
      </w:r>
      <w:r w:rsidR="007E1236" w:rsidRPr="00E25111">
        <w:rPr>
          <w:szCs w:val="28"/>
        </w:rPr>
        <w:t>или 100%</w:t>
      </w:r>
      <w:r w:rsidRPr="00E25111">
        <w:rPr>
          <w:szCs w:val="28"/>
        </w:rPr>
        <w:t>;</w:t>
      </w:r>
    </w:p>
    <w:p w:rsidR="006B2DD7" w:rsidRPr="00E25111" w:rsidRDefault="006B2DD7" w:rsidP="006B2DD7">
      <w:pPr>
        <w:spacing w:after="0"/>
        <w:ind w:firstLine="709"/>
        <w:jc w:val="both"/>
        <w:rPr>
          <w:szCs w:val="28"/>
        </w:rPr>
      </w:pPr>
      <w:r w:rsidRPr="00E25111">
        <w:rPr>
          <w:szCs w:val="28"/>
        </w:rPr>
        <w:t xml:space="preserve">консолидированного бюджета района –   </w:t>
      </w:r>
      <w:r w:rsidR="007E1236">
        <w:rPr>
          <w:szCs w:val="28"/>
        </w:rPr>
        <w:t>6 828,7</w:t>
      </w:r>
      <w:r w:rsidRPr="00E25111">
        <w:rPr>
          <w:szCs w:val="28"/>
        </w:rPr>
        <w:t xml:space="preserve"> тыс. рублей или </w:t>
      </w:r>
      <w:r w:rsidR="00813112" w:rsidRPr="00E25111">
        <w:rPr>
          <w:szCs w:val="28"/>
        </w:rPr>
        <w:t>100</w:t>
      </w:r>
      <w:r w:rsidRPr="00E25111">
        <w:rPr>
          <w:szCs w:val="28"/>
        </w:rPr>
        <w:t>%;</w:t>
      </w:r>
    </w:p>
    <w:p w:rsidR="00813112" w:rsidRPr="00E25111" w:rsidRDefault="00813112" w:rsidP="00813112">
      <w:pPr>
        <w:spacing w:after="0"/>
        <w:ind w:firstLine="709"/>
        <w:jc w:val="both"/>
        <w:rPr>
          <w:szCs w:val="28"/>
        </w:rPr>
      </w:pPr>
      <w:r w:rsidRPr="00E25111">
        <w:rPr>
          <w:szCs w:val="28"/>
        </w:rPr>
        <w:t xml:space="preserve">бюджетов поселений – </w:t>
      </w:r>
      <w:r w:rsidR="007E1236">
        <w:rPr>
          <w:szCs w:val="28"/>
        </w:rPr>
        <w:t>1 591,0</w:t>
      </w:r>
      <w:r w:rsidRPr="00E25111">
        <w:rPr>
          <w:szCs w:val="28"/>
        </w:rPr>
        <w:t xml:space="preserve"> тыс. рублей </w:t>
      </w:r>
      <w:r w:rsidR="007E1236">
        <w:rPr>
          <w:szCs w:val="28"/>
        </w:rPr>
        <w:t>93,7</w:t>
      </w:r>
      <w:r w:rsidRPr="00E25111">
        <w:rPr>
          <w:szCs w:val="28"/>
        </w:rPr>
        <w:t>%;</w:t>
      </w:r>
    </w:p>
    <w:p w:rsidR="006B2DD7" w:rsidRPr="00E25111" w:rsidRDefault="006B2DD7" w:rsidP="006B2DD7">
      <w:pPr>
        <w:spacing w:after="0"/>
        <w:ind w:firstLine="709"/>
        <w:jc w:val="both"/>
        <w:rPr>
          <w:szCs w:val="28"/>
        </w:rPr>
      </w:pPr>
      <w:r w:rsidRPr="00E25111">
        <w:rPr>
          <w:szCs w:val="28"/>
        </w:rPr>
        <w:t xml:space="preserve">внебюджетных источников – </w:t>
      </w:r>
      <w:r w:rsidR="007E1236">
        <w:rPr>
          <w:szCs w:val="28"/>
        </w:rPr>
        <w:t>141,8</w:t>
      </w:r>
      <w:r w:rsidRPr="00E25111">
        <w:rPr>
          <w:szCs w:val="28"/>
        </w:rPr>
        <w:t xml:space="preserve"> тыс. рублей или </w:t>
      </w:r>
      <w:r w:rsidR="007E1236">
        <w:rPr>
          <w:szCs w:val="28"/>
        </w:rPr>
        <w:t>248,8</w:t>
      </w:r>
      <w:r w:rsidRPr="00E25111">
        <w:rPr>
          <w:szCs w:val="28"/>
        </w:rPr>
        <w:t>%.</w:t>
      </w:r>
    </w:p>
    <w:p w:rsidR="00F2604F" w:rsidRPr="00E25111" w:rsidRDefault="00F2604F" w:rsidP="00F2604F">
      <w:pPr>
        <w:spacing w:after="0"/>
        <w:ind w:firstLine="709"/>
        <w:jc w:val="both"/>
        <w:rPr>
          <w:szCs w:val="28"/>
        </w:rPr>
      </w:pPr>
      <w:r w:rsidRPr="00E25111">
        <w:rPr>
          <w:szCs w:val="28"/>
        </w:rPr>
        <w:t xml:space="preserve">По </w:t>
      </w:r>
      <w:r w:rsidR="0062535C">
        <w:rPr>
          <w:szCs w:val="28"/>
        </w:rPr>
        <w:t>задаче</w:t>
      </w:r>
      <w:r w:rsidRPr="00E25111">
        <w:rPr>
          <w:szCs w:val="28"/>
        </w:rPr>
        <w:t xml:space="preserve"> «Обеспечение максимальной доступности к музейным фондам» в 201</w:t>
      </w:r>
      <w:r w:rsidR="007E1236">
        <w:rPr>
          <w:szCs w:val="28"/>
        </w:rPr>
        <w:t>6</w:t>
      </w:r>
      <w:r w:rsidRPr="00E25111">
        <w:rPr>
          <w:szCs w:val="28"/>
        </w:rPr>
        <w:t xml:space="preserve"> году было предусмотрено </w:t>
      </w:r>
      <w:r w:rsidR="007E1236">
        <w:rPr>
          <w:szCs w:val="28"/>
        </w:rPr>
        <w:t>3 623,5</w:t>
      </w:r>
      <w:r w:rsidRPr="00E25111">
        <w:rPr>
          <w:szCs w:val="28"/>
        </w:rPr>
        <w:t xml:space="preserve"> тыс. рублей, в том числе из средств:</w:t>
      </w:r>
    </w:p>
    <w:p w:rsidR="00F2604F" w:rsidRPr="00E25111" w:rsidRDefault="00F2604F" w:rsidP="00F2604F">
      <w:pPr>
        <w:spacing w:after="0"/>
        <w:ind w:firstLine="709"/>
        <w:jc w:val="both"/>
        <w:rPr>
          <w:szCs w:val="28"/>
        </w:rPr>
      </w:pPr>
      <w:r w:rsidRPr="00E25111">
        <w:rPr>
          <w:szCs w:val="28"/>
        </w:rPr>
        <w:t>областного бюджета – 0,0 тыс. рублей;</w:t>
      </w:r>
    </w:p>
    <w:p w:rsidR="00F2604F" w:rsidRPr="00E25111" w:rsidRDefault="00F2604F" w:rsidP="00F2604F">
      <w:pPr>
        <w:spacing w:after="0"/>
        <w:ind w:firstLine="709"/>
        <w:jc w:val="both"/>
        <w:rPr>
          <w:szCs w:val="28"/>
        </w:rPr>
      </w:pPr>
      <w:r w:rsidRPr="00E25111">
        <w:rPr>
          <w:szCs w:val="28"/>
        </w:rPr>
        <w:t xml:space="preserve">консолидированного бюджета района –   </w:t>
      </w:r>
      <w:r w:rsidR="007E1236">
        <w:rPr>
          <w:szCs w:val="28"/>
        </w:rPr>
        <w:t>3 623,5</w:t>
      </w:r>
      <w:r w:rsidRPr="00E25111">
        <w:rPr>
          <w:szCs w:val="28"/>
        </w:rPr>
        <w:t xml:space="preserve"> тыс. рублей;</w:t>
      </w:r>
    </w:p>
    <w:p w:rsidR="00F2604F" w:rsidRPr="00E25111" w:rsidRDefault="00F2604F" w:rsidP="00F2604F">
      <w:pPr>
        <w:spacing w:after="0"/>
        <w:ind w:firstLine="709"/>
        <w:jc w:val="both"/>
        <w:rPr>
          <w:szCs w:val="28"/>
        </w:rPr>
      </w:pPr>
      <w:r w:rsidRPr="00E25111">
        <w:rPr>
          <w:szCs w:val="28"/>
        </w:rPr>
        <w:t>бюджетов поселений – 0,0 тыс. рублей;</w:t>
      </w:r>
    </w:p>
    <w:p w:rsidR="00F2604F" w:rsidRPr="00E25111" w:rsidRDefault="00F2604F" w:rsidP="00F2604F">
      <w:pPr>
        <w:spacing w:after="0"/>
        <w:ind w:firstLine="709"/>
        <w:jc w:val="both"/>
        <w:rPr>
          <w:szCs w:val="28"/>
        </w:rPr>
      </w:pPr>
      <w:r w:rsidRPr="00E25111">
        <w:rPr>
          <w:szCs w:val="28"/>
        </w:rPr>
        <w:t>внебюджетных источников – 0,0 тыс. рублей.</w:t>
      </w:r>
    </w:p>
    <w:p w:rsidR="00F2604F" w:rsidRPr="00E25111" w:rsidRDefault="00F2604F" w:rsidP="00F2604F">
      <w:pPr>
        <w:spacing w:after="0"/>
        <w:ind w:firstLine="709"/>
        <w:jc w:val="both"/>
        <w:rPr>
          <w:szCs w:val="28"/>
        </w:rPr>
      </w:pPr>
      <w:r w:rsidRPr="00E25111">
        <w:rPr>
          <w:szCs w:val="28"/>
        </w:rPr>
        <w:t xml:space="preserve">Освоено в рамках реализации </w:t>
      </w:r>
      <w:r w:rsidR="0062535C">
        <w:rPr>
          <w:szCs w:val="28"/>
        </w:rPr>
        <w:t>задачи</w:t>
      </w:r>
      <w:r w:rsidRPr="00E25111">
        <w:rPr>
          <w:szCs w:val="28"/>
        </w:rPr>
        <w:t xml:space="preserve"> </w:t>
      </w:r>
      <w:r w:rsidR="007E1236">
        <w:rPr>
          <w:szCs w:val="28"/>
        </w:rPr>
        <w:t>3 623,5</w:t>
      </w:r>
      <w:r w:rsidRPr="00E25111">
        <w:rPr>
          <w:szCs w:val="28"/>
        </w:rPr>
        <w:t xml:space="preserve"> тыс. рублей или </w:t>
      </w:r>
    </w:p>
    <w:p w:rsidR="00F2604F" w:rsidRPr="00E25111" w:rsidRDefault="00F2604F" w:rsidP="00F2604F">
      <w:pPr>
        <w:spacing w:after="0"/>
        <w:jc w:val="both"/>
        <w:rPr>
          <w:szCs w:val="28"/>
        </w:rPr>
      </w:pPr>
      <w:r w:rsidRPr="00E25111">
        <w:rPr>
          <w:szCs w:val="28"/>
        </w:rPr>
        <w:t xml:space="preserve">100 % от </w:t>
      </w:r>
      <w:proofErr w:type="gramStart"/>
      <w:r w:rsidRPr="00E25111">
        <w:rPr>
          <w:szCs w:val="28"/>
        </w:rPr>
        <w:t>запланированного</w:t>
      </w:r>
      <w:proofErr w:type="gramEnd"/>
      <w:r w:rsidRPr="00E25111">
        <w:rPr>
          <w:szCs w:val="28"/>
        </w:rPr>
        <w:t>, в том числе из средств:</w:t>
      </w:r>
    </w:p>
    <w:p w:rsidR="00F2604F" w:rsidRPr="00E25111" w:rsidRDefault="00F2604F" w:rsidP="00F2604F">
      <w:pPr>
        <w:spacing w:after="0"/>
        <w:ind w:firstLine="709"/>
        <w:jc w:val="both"/>
        <w:rPr>
          <w:szCs w:val="28"/>
        </w:rPr>
      </w:pPr>
      <w:r w:rsidRPr="00E25111">
        <w:rPr>
          <w:szCs w:val="28"/>
        </w:rPr>
        <w:t>областного бюджета – 0,0 тыс. рублей;</w:t>
      </w:r>
    </w:p>
    <w:p w:rsidR="00F2604F" w:rsidRPr="00E25111" w:rsidRDefault="00F2604F" w:rsidP="00F2604F">
      <w:pPr>
        <w:spacing w:after="0"/>
        <w:ind w:firstLine="709"/>
        <w:jc w:val="both"/>
        <w:rPr>
          <w:szCs w:val="28"/>
        </w:rPr>
      </w:pPr>
      <w:r w:rsidRPr="00E25111">
        <w:rPr>
          <w:szCs w:val="28"/>
        </w:rPr>
        <w:t xml:space="preserve">консолидированного бюджета района –   </w:t>
      </w:r>
      <w:r w:rsidR="007E1236">
        <w:rPr>
          <w:szCs w:val="28"/>
        </w:rPr>
        <w:t>3 623,5</w:t>
      </w:r>
      <w:r w:rsidRPr="00E25111">
        <w:rPr>
          <w:szCs w:val="28"/>
        </w:rPr>
        <w:t xml:space="preserve"> тыс. рублей или 100%;</w:t>
      </w:r>
    </w:p>
    <w:p w:rsidR="00F2604F" w:rsidRPr="00E25111" w:rsidRDefault="00F2604F" w:rsidP="00F2604F">
      <w:pPr>
        <w:spacing w:after="0"/>
        <w:ind w:firstLine="709"/>
        <w:jc w:val="both"/>
        <w:rPr>
          <w:szCs w:val="28"/>
        </w:rPr>
      </w:pPr>
      <w:r w:rsidRPr="00E25111">
        <w:rPr>
          <w:szCs w:val="28"/>
        </w:rPr>
        <w:t>бюджет</w:t>
      </w:r>
      <w:r w:rsidR="007E1236">
        <w:rPr>
          <w:szCs w:val="28"/>
        </w:rPr>
        <w:t>ов поселений – 0,0 тыс. рублей</w:t>
      </w:r>
      <w:r w:rsidRPr="00E25111">
        <w:rPr>
          <w:szCs w:val="28"/>
        </w:rPr>
        <w:t>;</w:t>
      </w:r>
    </w:p>
    <w:p w:rsidR="00F2604F" w:rsidRPr="00E25111" w:rsidRDefault="00F2604F" w:rsidP="00F2604F">
      <w:pPr>
        <w:spacing w:after="0"/>
        <w:ind w:firstLine="709"/>
        <w:jc w:val="both"/>
        <w:rPr>
          <w:szCs w:val="28"/>
        </w:rPr>
      </w:pPr>
      <w:r w:rsidRPr="00E25111">
        <w:rPr>
          <w:szCs w:val="28"/>
        </w:rPr>
        <w:t>внебюджетн</w:t>
      </w:r>
      <w:r w:rsidR="007E1236">
        <w:rPr>
          <w:szCs w:val="28"/>
        </w:rPr>
        <w:t>ых источников – 0,0 тыс. рублей.</w:t>
      </w:r>
    </w:p>
    <w:p w:rsidR="006B2DD7" w:rsidRPr="00E25111" w:rsidRDefault="006B2DD7" w:rsidP="006B2DD7">
      <w:pPr>
        <w:autoSpaceDE w:val="0"/>
        <w:autoSpaceDN w:val="0"/>
        <w:adjustRightInd w:val="0"/>
        <w:spacing w:after="0"/>
        <w:ind w:firstLine="709"/>
        <w:jc w:val="both"/>
        <w:rPr>
          <w:bCs/>
          <w:kern w:val="2"/>
          <w:szCs w:val="28"/>
        </w:rPr>
      </w:pPr>
      <w:r w:rsidRPr="00E25111">
        <w:rPr>
          <w:szCs w:val="28"/>
        </w:rPr>
        <w:t xml:space="preserve">По </w:t>
      </w:r>
      <w:r w:rsidR="0062535C">
        <w:rPr>
          <w:szCs w:val="28"/>
        </w:rPr>
        <w:t>задаче</w:t>
      </w:r>
      <w:r w:rsidRPr="00E25111">
        <w:rPr>
          <w:szCs w:val="28"/>
        </w:rPr>
        <w:t xml:space="preserve"> «</w:t>
      </w:r>
      <w:r w:rsidR="00813112" w:rsidRPr="00E25111">
        <w:rPr>
          <w:szCs w:val="28"/>
        </w:rPr>
        <w:t>Обеспечение разнообразия и доступности культурных услуг и создания условий для творческой самореализации населения</w:t>
      </w:r>
      <w:r w:rsidRPr="00E25111">
        <w:rPr>
          <w:szCs w:val="28"/>
        </w:rPr>
        <w:t>» в 201</w:t>
      </w:r>
      <w:r w:rsidR="007E1236">
        <w:rPr>
          <w:szCs w:val="28"/>
        </w:rPr>
        <w:t>6</w:t>
      </w:r>
      <w:r w:rsidRPr="00E25111">
        <w:rPr>
          <w:szCs w:val="28"/>
        </w:rPr>
        <w:t xml:space="preserve"> году было предусмотрено </w:t>
      </w:r>
      <w:r w:rsidR="00743F6A">
        <w:rPr>
          <w:szCs w:val="28"/>
        </w:rPr>
        <w:t>24 069,</w:t>
      </w:r>
      <w:r w:rsidR="006E00AD">
        <w:rPr>
          <w:szCs w:val="28"/>
        </w:rPr>
        <w:t>2</w:t>
      </w:r>
      <w:r w:rsidRPr="00E25111">
        <w:rPr>
          <w:szCs w:val="28"/>
        </w:rPr>
        <w:t xml:space="preserve"> тыс. рублей, в том числе из средств:</w:t>
      </w:r>
    </w:p>
    <w:p w:rsidR="006B2DD7" w:rsidRPr="00E25111" w:rsidRDefault="006B2DD7" w:rsidP="006B2DD7">
      <w:pPr>
        <w:spacing w:after="0"/>
        <w:ind w:firstLine="709"/>
        <w:jc w:val="both"/>
        <w:rPr>
          <w:szCs w:val="28"/>
        </w:rPr>
      </w:pPr>
      <w:r w:rsidRPr="00E25111">
        <w:rPr>
          <w:szCs w:val="28"/>
        </w:rPr>
        <w:t xml:space="preserve">областного бюджета – </w:t>
      </w:r>
      <w:r w:rsidR="007E1236">
        <w:rPr>
          <w:szCs w:val="28"/>
        </w:rPr>
        <w:t>1 859,8</w:t>
      </w:r>
      <w:r w:rsidRPr="00E25111">
        <w:rPr>
          <w:szCs w:val="28"/>
        </w:rPr>
        <w:t xml:space="preserve"> тыс. рублей;</w:t>
      </w:r>
    </w:p>
    <w:p w:rsidR="006B2DD7" w:rsidRPr="00E25111" w:rsidRDefault="006B2DD7" w:rsidP="006B2DD7">
      <w:pPr>
        <w:spacing w:after="0"/>
        <w:ind w:firstLine="709"/>
        <w:jc w:val="both"/>
        <w:rPr>
          <w:szCs w:val="28"/>
        </w:rPr>
      </w:pPr>
      <w:r w:rsidRPr="00E25111">
        <w:rPr>
          <w:szCs w:val="28"/>
        </w:rPr>
        <w:t xml:space="preserve">консолидированного бюджета района –   </w:t>
      </w:r>
      <w:r w:rsidR="00743F6A">
        <w:rPr>
          <w:szCs w:val="28"/>
        </w:rPr>
        <w:t>21 283,</w:t>
      </w:r>
      <w:r w:rsidR="006E00AD">
        <w:rPr>
          <w:szCs w:val="28"/>
        </w:rPr>
        <w:t>8</w:t>
      </w:r>
      <w:r w:rsidRPr="00E25111">
        <w:rPr>
          <w:szCs w:val="28"/>
        </w:rPr>
        <w:t xml:space="preserve"> тыс. рублей</w:t>
      </w:r>
      <w:r w:rsidR="00813112" w:rsidRPr="00E25111">
        <w:rPr>
          <w:szCs w:val="28"/>
        </w:rPr>
        <w:t>;</w:t>
      </w:r>
    </w:p>
    <w:p w:rsidR="00813112" w:rsidRPr="00E25111" w:rsidRDefault="00813112" w:rsidP="00813112">
      <w:pPr>
        <w:spacing w:after="0"/>
        <w:ind w:firstLine="709"/>
        <w:jc w:val="both"/>
        <w:rPr>
          <w:szCs w:val="28"/>
        </w:rPr>
      </w:pPr>
      <w:r w:rsidRPr="00E25111">
        <w:rPr>
          <w:szCs w:val="28"/>
        </w:rPr>
        <w:t xml:space="preserve">бюджетов поселений – </w:t>
      </w:r>
      <w:r w:rsidR="007E1236">
        <w:rPr>
          <w:szCs w:val="28"/>
        </w:rPr>
        <w:t>65,6</w:t>
      </w:r>
      <w:r w:rsidRPr="00E25111">
        <w:rPr>
          <w:szCs w:val="28"/>
        </w:rPr>
        <w:t xml:space="preserve"> тыс. рублей;</w:t>
      </w:r>
    </w:p>
    <w:p w:rsidR="00813112" w:rsidRPr="00E25111" w:rsidRDefault="00813112" w:rsidP="00813112">
      <w:pPr>
        <w:spacing w:after="0"/>
        <w:ind w:firstLine="709"/>
        <w:jc w:val="both"/>
        <w:rPr>
          <w:szCs w:val="28"/>
        </w:rPr>
      </w:pPr>
      <w:r w:rsidRPr="00E25111">
        <w:rPr>
          <w:szCs w:val="28"/>
        </w:rPr>
        <w:t xml:space="preserve">внебюджетных источников – </w:t>
      </w:r>
      <w:r w:rsidR="00743F6A">
        <w:rPr>
          <w:szCs w:val="28"/>
        </w:rPr>
        <w:t>860,0</w:t>
      </w:r>
      <w:r w:rsidRPr="00E25111">
        <w:rPr>
          <w:szCs w:val="28"/>
        </w:rPr>
        <w:t xml:space="preserve"> тыс. рублей.</w:t>
      </w:r>
    </w:p>
    <w:p w:rsidR="006B2DD7" w:rsidRPr="00E25111" w:rsidRDefault="006B2DD7" w:rsidP="006B2DD7">
      <w:pPr>
        <w:spacing w:after="0"/>
        <w:ind w:firstLine="709"/>
        <w:jc w:val="both"/>
        <w:rPr>
          <w:szCs w:val="28"/>
        </w:rPr>
      </w:pPr>
      <w:r w:rsidRPr="00E25111">
        <w:rPr>
          <w:szCs w:val="28"/>
        </w:rPr>
        <w:t xml:space="preserve">В рамках реализации </w:t>
      </w:r>
      <w:r w:rsidR="0062535C">
        <w:rPr>
          <w:szCs w:val="28"/>
        </w:rPr>
        <w:t>задачи</w:t>
      </w:r>
      <w:r w:rsidRPr="00E25111">
        <w:rPr>
          <w:szCs w:val="28"/>
        </w:rPr>
        <w:t xml:space="preserve"> освоено </w:t>
      </w:r>
      <w:r w:rsidR="00743F6A">
        <w:rPr>
          <w:szCs w:val="28"/>
        </w:rPr>
        <w:t>28 813,5</w:t>
      </w:r>
      <w:r w:rsidRPr="00E25111">
        <w:rPr>
          <w:szCs w:val="28"/>
        </w:rPr>
        <w:t xml:space="preserve"> тыс. рублей, что составляет </w:t>
      </w:r>
      <w:r w:rsidR="00813112" w:rsidRPr="00E25111">
        <w:rPr>
          <w:szCs w:val="28"/>
        </w:rPr>
        <w:t>1</w:t>
      </w:r>
      <w:r w:rsidR="00743F6A">
        <w:rPr>
          <w:szCs w:val="28"/>
        </w:rPr>
        <w:t>19,7</w:t>
      </w:r>
      <w:r w:rsidRPr="00E25111">
        <w:rPr>
          <w:szCs w:val="28"/>
        </w:rPr>
        <w:t>% от запланированных средств по подпрограмме, в том числе средства:</w:t>
      </w:r>
    </w:p>
    <w:p w:rsidR="006B2DD7" w:rsidRPr="00E25111" w:rsidRDefault="006B2DD7" w:rsidP="006B2DD7">
      <w:pPr>
        <w:spacing w:after="0"/>
        <w:ind w:firstLine="709"/>
        <w:jc w:val="both"/>
        <w:rPr>
          <w:szCs w:val="28"/>
        </w:rPr>
      </w:pPr>
      <w:r w:rsidRPr="00E25111">
        <w:rPr>
          <w:szCs w:val="28"/>
        </w:rPr>
        <w:t xml:space="preserve">областного бюджета – </w:t>
      </w:r>
      <w:r w:rsidR="00743F6A">
        <w:rPr>
          <w:szCs w:val="28"/>
        </w:rPr>
        <w:t>1859,8</w:t>
      </w:r>
      <w:r w:rsidRPr="00E25111">
        <w:rPr>
          <w:szCs w:val="28"/>
        </w:rPr>
        <w:t xml:space="preserve"> тыс. рублей или </w:t>
      </w:r>
      <w:r w:rsidR="00813112" w:rsidRPr="00E25111">
        <w:rPr>
          <w:szCs w:val="28"/>
        </w:rPr>
        <w:t>100</w:t>
      </w:r>
      <w:r w:rsidRPr="00E25111">
        <w:rPr>
          <w:szCs w:val="28"/>
        </w:rPr>
        <w:t>%;</w:t>
      </w:r>
    </w:p>
    <w:p w:rsidR="006B2DD7" w:rsidRPr="00E25111" w:rsidRDefault="006B2DD7" w:rsidP="006B2DD7">
      <w:pPr>
        <w:spacing w:after="0"/>
        <w:ind w:firstLine="709"/>
        <w:jc w:val="both"/>
        <w:rPr>
          <w:szCs w:val="28"/>
        </w:rPr>
      </w:pPr>
      <w:r w:rsidRPr="00E25111">
        <w:rPr>
          <w:szCs w:val="28"/>
        </w:rPr>
        <w:lastRenderedPageBreak/>
        <w:t xml:space="preserve">консолидированного бюджета района –   </w:t>
      </w:r>
      <w:r w:rsidR="00743F6A">
        <w:rPr>
          <w:szCs w:val="28"/>
        </w:rPr>
        <w:t>21 283,9</w:t>
      </w:r>
      <w:r w:rsidRPr="00E25111">
        <w:rPr>
          <w:szCs w:val="28"/>
        </w:rPr>
        <w:t xml:space="preserve"> тыс. рублей или </w:t>
      </w:r>
      <w:r w:rsidR="00813112" w:rsidRPr="00E25111">
        <w:rPr>
          <w:szCs w:val="28"/>
        </w:rPr>
        <w:t>100</w:t>
      </w:r>
      <w:r w:rsidRPr="00E25111">
        <w:rPr>
          <w:szCs w:val="28"/>
        </w:rPr>
        <w:t>%.</w:t>
      </w:r>
    </w:p>
    <w:p w:rsidR="00813112" w:rsidRPr="00E25111" w:rsidRDefault="00813112" w:rsidP="00813112">
      <w:pPr>
        <w:spacing w:after="0"/>
        <w:ind w:firstLine="709"/>
        <w:jc w:val="both"/>
        <w:rPr>
          <w:szCs w:val="28"/>
        </w:rPr>
      </w:pPr>
      <w:r w:rsidRPr="00E25111">
        <w:rPr>
          <w:szCs w:val="28"/>
        </w:rPr>
        <w:t xml:space="preserve">бюджетов поселений – </w:t>
      </w:r>
      <w:r w:rsidR="00743F6A">
        <w:rPr>
          <w:szCs w:val="28"/>
        </w:rPr>
        <w:t>65,6</w:t>
      </w:r>
      <w:r w:rsidRPr="00E25111">
        <w:rPr>
          <w:szCs w:val="28"/>
        </w:rPr>
        <w:t xml:space="preserve"> тыс. рублей 100%;</w:t>
      </w:r>
    </w:p>
    <w:p w:rsidR="00813112" w:rsidRPr="00E25111" w:rsidRDefault="00813112" w:rsidP="00813112">
      <w:pPr>
        <w:spacing w:after="0"/>
        <w:ind w:firstLine="709"/>
        <w:jc w:val="both"/>
        <w:rPr>
          <w:szCs w:val="28"/>
        </w:rPr>
      </w:pPr>
      <w:r w:rsidRPr="00E25111">
        <w:rPr>
          <w:szCs w:val="28"/>
        </w:rPr>
        <w:t>внебюджетных источников –</w:t>
      </w:r>
      <w:r w:rsidR="00743F6A">
        <w:rPr>
          <w:szCs w:val="28"/>
        </w:rPr>
        <w:t xml:space="preserve"> 5 604,2</w:t>
      </w:r>
      <w:r w:rsidRPr="00E25111">
        <w:rPr>
          <w:szCs w:val="28"/>
        </w:rPr>
        <w:t xml:space="preserve"> тыс. рублей или </w:t>
      </w:r>
      <w:r w:rsidR="00743F6A">
        <w:rPr>
          <w:szCs w:val="28"/>
        </w:rPr>
        <w:t>651,7</w:t>
      </w:r>
      <w:r w:rsidRPr="00E25111">
        <w:rPr>
          <w:szCs w:val="28"/>
        </w:rPr>
        <w:t>%.</w:t>
      </w:r>
    </w:p>
    <w:p w:rsidR="00813112" w:rsidRPr="00E25111" w:rsidRDefault="00813112" w:rsidP="00813112">
      <w:pPr>
        <w:autoSpaceDE w:val="0"/>
        <w:autoSpaceDN w:val="0"/>
        <w:adjustRightInd w:val="0"/>
        <w:spacing w:after="0"/>
        <w:ind w:firstLine="709"/>
        <w:jc w:val="both"/>
        <w:rPr>
          <w:bCs/>
          <w:kern w:val="2"/>
          <w:szCs w:val="28"/>
        </w:rPr>
      </w:pPr>
      <w:r w:rsidRPr="00E25111">
        <w:rPr>
          <w:szCs w:val="28"/>
        </w:rPr>
        <w:t xml:space="preserve">По </w:t>
      </w:r>
      <w:r w:rsidR="0062535C">
        <w:rPr>
          <w:szCs w:val="28"/>
        </w:rPr>
        <w:t>задаче</w:t>
      </w:r>
      <w:r w:rsidRPr="00E25111">
        <w:rPr>
          <w:szCs w:val="28"/>
        </w:rPr>
        <w:t xml:space="preserve"> «</w:t>
      </w:r>
      <w:r w:rsidR="00413327" w:rsidRPr="00E25111">
        <w:rPr>
          <w:szCs w:val="28"/>
        </w:rPr>
        <w:t>Обеспечение условий для эффективного развития и модернизации системы дополнительного образования в сфере культуры и искусства</w:t>
      </w:r>
      <w:r w:rsidRPr="00E25111">
        <w:rPr>
          <w:szCs w:val="28"/>
        </w:rPr>
        <w:t>» в 201</w:t>
      </w:r>
      <w:r w:rsidR="00AB0E65">
        <w:rPr>
          <w:szCs w:val="28"/>
        </w:rPr>
        <w:t>6</w:t>
      </w:r>
      <w:r w:rsidRPr="00E25111">
        <w:rPr>
          <w:szCs w:val="28"/>
        </w:rPr>
        <w:t xml:space="preserve"> году было предусмотрено </w:t>
      </w:r>
      <w:r w:rsidR="00743F6A">
        <w:rPr>
          <w:szCs w:val="28"/>
        </w:rPr>
        <w:t>21 535,</w:t>
      </w:r>
      <w:r w:rsidR="006E00AD">
        <w:rPr>
          <w:szCs w:val="28"/>
        </w:rPr>
        <w:t>2</w:t>
      </w:r>
      <w:r w:rsidRPr="00E25111">
        <w:rPr>
          <w:szCs w:val="28"/>
        </w:rPr>
        <w:t xml:space="preserve"> тыс. рублей, в том числе из средств:</w:t>
      </w:r>
    </w:p>
    <w:p w:rsidR="00813112" w:rsidRPr="00E25111" w:rsidRDefault="00813112" w:rsidP="00813112">
      <w:pPr>
        <w:spacing w:after="0"/>
        <w:ind w:firstLine="709"/>
        <w:jc w:val="both"/>
        <w:rPr>
          <w:szCs w:val="28"/>
        </w:rPr>
      </w:pPr>
      <w:r w:rsidRPr="00E25111">
        <w:rPr>
          <w:szCs w:val="28"/>
        </w:rPr>
        <w:t xml:space="preserve">консолидированного бюджета района –   </w:t>
      </w:r>
      <w:r w:rsidR="00743F6A">
        <w:rPr>
          <w:szCs w:val="28"/>
        </w:rPr>
        <w:t>17 966,1</w:t>
      </w:r>
      <w:r w:rsidRPr="00E25111">
        <w:rPr>
          <w:szCs w:val="28"/>
        </w:rPr>
        <w:t xml:space="preserve"> тыс. рублей;</w:t>
      </w:r>
    </w:p>
    <w:p w:rsidR="00813112" w:rsidRPr="00E25111" w:rsidRDefault="00813112" w:rsidP="00813112">
      <w:pPr>
        <w:spacing w:after="0"/>
        <w:ind w:firstLine="709"/>
        <w:jc w:val="both"/>
        <w:rPr>
          <w:szCs w:val="28"/>
        </w:rPr>
      </w:pPr>
      <w:r w:rsidRPr="00E25111">
        <w:rPr>
          <w:szCs w:val="28"/>
        </w:rPr>
        <w:t xml:space="preserve">внебюджетных источников – </w:t>
      </w:r>
      <w:r w:rsidR="00F2604F" w:rsidRPr="00E25111">
        <w:rPr>
          <w:szCs w:val="28"/>
        </w:rPr>
        <w:t>3</w:t>
      </w:r>
      <w:r w:rsidR="00743F6A">
        <w:rPr>
          <w:szCs w:val="28"/>
        </w:rPr>
        <w:t> 569,1</w:t>
      </w:r>
      <w:r w:rsidRPr="00E25111">
        <w:rPr>
          <w:szCs w:val="28"/>
        </w:rPr>
        <w:t xml:space="preserve"> тыс. рублей.</w:t>
      </w:r>
    </w:p>
    <w:p w:rsidR="00813112" w:rsidRPr="00E25111" w:rsidRDefault="0062535C" w:rsidP="00813112">
      <w:pPr>
        <w:spacing w:after="0"/>
        <w:ind w:firstLine="709"/>
        <w:jc w:val="both"/>
        <w:rPr>
          <w:szCs w:val="28"/>
        </w:rPr>
      </w:pPr>
      <w:r>
        <w:rPr>
          <w:szCs w:val="28"/>
        </w:rPr>
        <w:t>В рамках реализации задачи</w:t>
      </w:r>
      <w:r w:rsidR="00813112" w:rsidRPr="00E25111">
        <w:rPr>
          <w:szCs w:val="28"/>
        </w:rPr>
        <w:t xml:space="preserve"> освоено </w:t>
      </w:r>
      <w:r w:rsidR="00743F6A">
        <w:rPr>
          <w:szCs w:val="28"/>
        </w:rPr>
        <w:t>21 534,7</w:t>
      </w:r>
      <w:r w:rsidR="00813112" w:rsidRPr="00E25111">
        <w:rPr>
          <w:szCs w:val="28"/>
        </w:rPr>
        <w:t xml:space="preserve"> тыс. рублей, что составляет 100% от запланированных средств по подпрограмме, в том числе средства:</w:t>
      </w:r>
    </w:p>
    <w:p w:rsidR="00813112" w:rsidRPr="00E25111" w:rsidRDefault="00813112" w:rsidP="00813112">
      <w:pPr>
        <w:spacing w:after="0"/>
        <w:ind w:firstLine="709"/>
        <w:jc w:val="both"/>
        <w:rPr>
          <w:szCs w:val="28"/>
        </w:rPr>
      </w:pPr>
      <w:r w:rsidRPr="00E25111">
        <w:rPr>
          <w:szCs w:val="28"/>
        </w:rPr>
        <w:t xml:space="preserve">консолидированного бюджета района –   </w:t>
      </w:r>
      <w:r w:rsidR="00743F6A">
        <w:rPr>
          <w:szCs w:val="28"/>
        </w:rPr>
        <w:t>17 965,6</w:t>
      </w:r>
      <w:r w:rsidR="00921162" w:rsidRPr="00E25111">
        <w:rPr>
          <w:szCs w:val="28"/>
        </w:rPr>
        <w:t xml:space="preserve"> тыс. рублей или 100%;</w:t>
      </w:r>
    </w:p>
    <w:p w:rsidR="00813112" w:rsidRPr="00E25111" w:rsidRDefault="00813112" w:rsidP="00813112">
      <w:pPr>
        <w:spacing w:after="0"/>
        <w:ind w:firstLine="709"/>
        <w:jc w:val="both"/>
        <w:rPr>
          <w:szCs w:val="28"/>
        </w:rPr>
      </w:pPr>
      <w:r w:rsidRPr="00E25111">
        <w:rPr>
          <w:szCs w:val="28"/>
        </w:rPr>
        <w:t xml:space="preserve">внебюджетных источников – </w:t>
      </w:r>
      <w:r w:rsidR="00743F6A">
        <w:rPr>
          <w:szCs w:val="28"/>
        </w:rPr>
        <w:t>3 569,1</w:t>
      </w:r>
      <w:r w:rsidRPr="00E25111">
        <w:rPr>
          <w:szCs w:val="28"/>
        </w:rPr>
        <w:t xml:space="preserve"> тыс. рублей или 100%.</w:t>
      </w:r>
    </w:p>
    <w:p w:rsidR="00813112" w:rsidRPr="00E25111" w:rsidRDefault="00813112" w:rsidP="00813112">
      <w:pPr>
        <w:autoSpaceDE w:val="0"/>
        <w:autoSpaceDN w:val="0"/>
        <w:adjustRightInd w:val="0"/>
        <w:spacing w:after="0"/>
        <w:ind w:firstLine="709"/>
        <w:jc w:val="both"/>
        <w:rPr>
          <w:szCs w:val="28"/>
        </w:rPr>
      </w:pPr>
      <w:r w:rsidRPr="00E25111">
        <w:rPr>
          <w:szCs w:val="28"/>
        </w:rPr>
        <w:t>По подпрограмме «</w:t>
      </w:r>
      <w:r w:rsidR="00413327" w:rsidRPr="00E25111">
        <w:rPr>
          <w:szCs w:val="28"/>
        </w:rPr>
        <w:t>Обеспечение реализации муниципальной программы Октябрьского района «Развитие культуры</w:t>
      </w:r>
      <w:r w:rsidRPr="00E25111">
        <w:rPr>
          <w:szCs w:val="28"/>
        </w:rPr>
        <w:t>» в 201</w:t>
      </w:r>
      <w:r w:rsidR="00AB0E65">
        <w:rPr>
          <w:szCs w:val="28"/>
        </w:rPr>
        <w:t>6</w:t>
      </w:r>
      <w:r w:rsidRPr="00E25111">
        <w:rPr>
          <w:szCs w:val="28"/>
        </w:rPr>
        <w:t xml:space="preserve"> году было предусмотрено </w:t>
      </w:r>
      <w:r w:rsidR="00743F6A">
        <w:rPr>
          <w:szCs w:val="28"/>
        </w:rPr>
        <w:t>103 402,8</w:t>
      </w:r>
      <w:r w:rsidRPr="00E25111">
        <w:rPr>
          <w:szCs w:val="28"/>
        </w:rPr>
        <w:t xml:space="preserve"> тыс. рублей, в том числе из средств:</w:t>
      </w:r>
    </w:p>
    <w:p w:rsidR="00921162" w:rsidRPr="00E25111" w:rsidRDefault="00921162" w:rsidP="00813112">
      <w:pPr>
        <w:autoSpaceDE w:val="0"/>
        <w:autoSpaceDN w:val="0"/>
        <w:adjustRightInd w:val="0"/>
        <w:spacing w:after="0"/>
        <w:ind w:firstLine="709"/>
        <w:jc w:val="both"/>
        <w:rPr>
          <w:szCs w:val="28"/>
        </w:rPr>
      </w:pPr>
      <w:r w:rsidRPr="00E25111">
        <w:rPr>
          <w:szCs w:val="28"/>
        </w:rPr>
        <w:t xml:space="preserve">федерального бюджета – </w:t>
      </w:r>
      <w:r w:rsidR="00743F6A">
        <w:rPr>
          <w:szCs w:val="28"/>
        </w:rPr>
        <w:t>8 497,</w:t>
      </w:r>
      <w:r w:rsidR="006E00AD">
        <w:rPr>
          <w:szCs w:val="28"/>
        </w:rPr>
        <w:t>8</w:t>
      </w:r>
      <w:r w:rsidRPr="00E25111">
        <w:rPr>
          <w:szCs w:val="28"/>
        </w:rPr>
        <w:t xml:space="preserve"> тыс. рублей;</w:t>
      </w:r>
    </w:p>
    <w:p w:rsidR="00F2604F" w:rsidRPr="00E25111" w:rsidRDefault="00F2604F" w:rsidP="00F2604F">
      <w:pPr>
        <w:spacing w:after="0"/>
        <w:ind w:firstLine="709"/>
        <w:jc w:val="both"/>
        <w:rPr>
          <w:szCs w:val="28"/>
        </w:rPr>
      </w:pPr>
      <w:r w:rsidRPr="00E25111">
        <w:rPr>
          <w:szCs w:val="28"/>
        </w:rPr>
        <w:t xml:space="preserve">областного бюджета – </w:t>
      </w:r>
      <w:r w:rsidR="00743F6A">
        <w:rPr>
          <w:szCs w:val="28"/>
        </w:rPr>
        <w:t>77 752,3</w:t>
      </w:r>
      <w:r w:rsidRPr="00E25111">
        <w:rPr>
          <w:szCs w:val="28"/>
        </w:rPr>
        <w:t xml:space="preserve"> тыс. рублей;</w:t>
      </w:r>
    </w:p>
    <w:p w:rsidR="00813112" w:rsidRPr="00E25111" w:rsidRDefault="00813112" w:rsidP="00813112">
      <w:pPr>
        <w:spacing w:after="0"/>
        <w:ind w:firstLine="709"/>
        <w:jc w:val="both"/>
        <w:rPr>
          <w:szCs w:val="28"/>
        </w:rPr>
      </w:pPr>
      <w:r w:rsidRPr="00E25111">
        <w:rPr>
          <w:szCs w:val="28"/>
        </w:rPr>
        <w:t xml:space="preserve">консолидированного бюджета района –   </w:t>
      </w:r>
      <w:r w:rsidR="00743F6A">
        <w:rPr>
          <w:szCs w:val="28"/>
        </w:rPr>
        <w:t>17 152,</w:t>
      </w:r>
      <w:r w:rsidR="006E00AD">
        <w:rPr>
          <w:szCs w:val="28"/>
        </w:rPr>
        <w:t>7</w:t>
      </w:r>
      <w:r w:rsidRPr="00E25111">
        <w:rPr>
          <w:szCs w:val="28"/>
        </w:rPr>
        <w:t xml:space="preserve"> тыс. рублей</w:t>
      </w:r>
      <w:r w:rsidR="00413327" w:rsidRPr="00E25111">
        <w:rPr>
          <w:szCs w:val="28"/>
        </w:rPr>
        <w:t>.</w:t>
      </w:r>
    </w:p>
    <w:p w:rsidR="00813112" w:rsidRPr="00E25111" w:rsidRDefault="00813112" w:rsidP="00813112">
      <w:pPr>
        <w:spacing w:after="0"/>
        <w:ind w:firstLine="709"/>
        <w:jc w:val="both"/>
        <w:rPr>
          <w:szCs w:val="28"/>
        </w:rPr>
      </w:pPr>
      <w:r w:rsidRPr="00E25111">
        <w:rPr>
          <w:szCs w:val="28"/>
        </w:rPr>
        <w:t xml:space="preserve">В рамках реализации подпрограммы освоено </w:t>
      </w:r>
      <w:r w:rsidR="00117979">
        <w:rPr>
          <w:szCs w:val="28"/>
        </w:rPr>
        <w:t>25 768,</w:t>
      </w:r>
      <w:r w:rsidR="00423113">
        <w:rPr>
          <w:szCs w:val="28"/>
        </w:rPr>
        <w:t>8</w:t>
      </w:r>
      <w:r w:rsidRPr="00E25111">
        <w:rPr>
          <w:szCs w:val="28"/>
        </w:rPr>
        <w:t xml:space="preserve"> тыс. рублей, что составляет </w:t>
      </w:r>
      <w:r w:rsidR="00117979">
        <w:rPr>
          <w:szCs w:val="28"/>
        </w:rPr>
        <w:t>24,9</w:t>
      </w:r>
      <w:r w:rsidR="009F166E">
        <w:rPr>
          <w:szCs w:val="28"/>
        </w:rPr>
        <w:t xml:space="preserve"> </w:t>
      </w:r>
      <w:r w:rsidRPr="00E25111">
        <w:rPr>
          <w:szCs w:val="28"/>
        </w:rPr>
        <w:t>% от запланированных средств по подпрограмме, в том числе средства:</w:t>
      </w:r>
    </w:p>
    <w:p w:rsidR="00921162" w:rsidRPr="00E25111" w:rsidRDefault="00921162" w:rsidP="00921162">
      <w:pPr>
        <w:autoSpaceDE w:val="0"/>
        <w:autoSpaceDN w:val="0"/>
        <w:adjustRightInd w:val="0"/>
        <w:spacing w:after="0"/>
        <w:ind w:firstLine="709"/>
        <w:jc w:val="both"/>
        <w:rPr>
          <w:szCs w:val="28"/>
        </w:rPr>
      </w:pPr>
      <w:r w:rsidRPr="00E25111">
        <w:rPr>
          <w:szCs w:val="28"/>
        </w:rPr>
        <w:t xml:space="preserve">федерального бюджета – </w:t>
      </w:r>
      <w:r w:rsidR="00117979">
        <w:rPr>
          <w:szCs w:val="28"/>
        </w:rPr>
        <w:t>8 497,</w:t>
      </w:r>
      <w:r w:rsidR="00423113">
        <w:rPr>
          <w:szCs w:val="28"/>
        </w:rPr>
        <w:t>7</w:t>
      </w:r>
      <w:r w:rsidRPr="00E25111">
        <w:rPr>
          <w:szCs w:val="28"/>
        </w:rPr>
        <w:t xml:space="preserve"> тыс. рублей или </w:t>
      </w:r>
      <w:r w:rsidR="00117979">
        <w:rPr>
          <w:szCs w:val="28"/>
        </w:rPr>
        <w:t>100</w:t>
      </w:r>
      <w:r w:rsidRPr="00E25111">
        <w:rPr>
          <w:szCs w:val="28"/>
        </w:rPr>
        <w:t>%;</w:t>
      </w:r>
    </w:p>
    <w:p w:rsidR="00921162" w:rsidRPr="00E25111" w:rsidRDefault="00921162" w:rsidP="00921162">
      <w:pPr>
        <w:spacing w:after="0"/>
        <w:ind w:firstLine="709"/>
        <w:jc w:val="both"/>
        <w:rPr>
          <w:szCs w:val="28"/>
        </w:rPr>
      </w:pPr>
      <w:r w:rsidRPr="00E25111">
        <w:rPr>
          <w:szCs w:val="28"/>
        </w:rPr>
        <w:t xml:space="preserve">областного бюджета – </w:t>
      </w:r>
      <w:r w:rsidR="00117979">
        <w:rPr>
          <w:szCs w:val="28"/>
        </w:rPr>
        <w:t>6 794,6</w:t>
      </w:r>
      <w:r w:rsidRPr="00E25111">
        <w:rPr>
          <w:szCs w:val="28"/>
        </w:rPr>
        <w:t xml:space="preserve"> тыс. рублей или </w:t>
      </w:r>
      <w:r w:rsidR="00117979">
        <w:rPr>
          <w:szCs w:val="28"/>
        </w:rPr>
        <w:t>8,7</w:t>
      </w:r>
      <w:r w:rsidRPr="00E25111">
        <w:rPr>
          <w:szCs w:val="28"/>
        </w:rPr>
        <w:t>%;</w:t>
      </w:r>
    </w:p>
    <w:p w:rsidR="00813112" w:rsidRPr="00E25111" w:rsidRDefault="00813112" w:rsidP="00813112">
      <w:pPr>
        <w:spacing w:after="0"/>
        <w:ind w:firstLine="709"/>
        <w:jc w:val="both"/>
        <w:rPr>
          <w:szCs w:val="28"/>
        </w:rPr>
      </w:pPr>
      <w:r w:rsidRPr="00E25111">
        <w:rPr>
          <w:szCs w:val="28"/>
        </w:rPr>
        <w:t xml:space="preserve">консолидированного бюджета района –   </w:t>
      </w:r>
      <w:r w:rsidR="00117979">
        <w:rPr>
          <w:szCs w:val="28"/>
        </w:rPr>
        <w:t>10 476,</w:t>
      </w:r>
      <w:r w:rsidR="00131824">
        <w:rPr>
          <w:szCs w:val="28"/>
        </w:rPr>
        <w:t>5</w:t>
      </w:r>
      <w:r w:rsidRPr="00E25111">
        <w:rPr>
          <w:szCs w:val="28"/>
        </w:rPr>
        <w:t xml:space="preserve"> тыс. рублей или </w:t>
      </w:r>
      <w:r w:rsidR="00117979">
        <w:rPr>
          <w:szCs w:val="28"/>
        </w:rPr>
        <w:t>61,1</w:t>
      </w:r>
      <w:r w:rsidRPr="00E25111">
        <w:rPr>
          <w:szCs w:val="28"/>
        </w:rPr>
        <w:t>%.</w:t>
      </w:r>
    </w:p>
    <w:p w:rsidR="006B2DD7" w:rsidRPr="00E25111" w:rsidRDefault="006B2DD7" w:rsidP="006B2DD7">
      <w:pPr>
        <w:spacing w:after="0"/>
        <w:ind w:firstLine="709"/>
        <w:jc w:val="both"/>
        <w:rPr>
          <w:szCs w:val="28"/>
        </w:rPr>
      </w:pPr>
      <w:r w:rsidRPr="00E25111">
        <w:rPr>
          <w:szCs w:val="28"/>
        </w:rPr>
        <w:t xml:space="preserve">Средства были направлены на цели, предусмотренные программными мероприятиями. </w:t>
      </w:r>
    </w:p>
    <w:p w:rsidR="006B2DD7" w:rsidRPr="00E25111" w:rsidRDefault="006B2DD7" w:rsidP="00DC0B62">
      <w:pPr>
        <w:spacing w:after="0"/>
        <w:ind w:firstLine="709"/>
        <w:jc w:val="both"/>
        <w:rPr>
          <w:szCs w:val="28"/>
        </w:rPr>
      </w:pPr>
      <w:r w:rsidRPr="00E25111">
        <w:rPr>
          <w:szCs w:val="28"/>
        </w:rPr>
        <w:t>Отчет о финансировании и освоении проводимых мероприятий программы в 201</w:t>
      </w:r>
      <w:r w:rsidR="00AB0E65">
        <w:rPr>
          <w:szCs w:val="28"/>
        </w:rPr>
        <w:t>6</w:t>
      </w:r>
      <w:r w:rsidRPr="00E25111">
        <w:rPr>
          <w:szCs w:val="28"/>
        </w:rPr>
        <w:t xml:space="preserve"> году приведен в приложении №1  к настоящему отчету.</w:t>
      </w:r>
    </w:p>
    <w:p w:rsidR="006B2DD7" w:rsidRDefault="006B2DD7" w:rsidP="00DC0B62">
      <w:pPr>
        <w:tabs>
          <w:tab w:val="left" w:pos="0"/>
        </w:tabs>
        <w:spacing w:after="0"/>
        <w:ind w:firstLine="709"/>
        <w:jc w:val="both"/>
        <w:rPr>
          <w:rFonts w:eastAsia="Times New Roman"/>
          <w:szCs w:val="28"/>
          <w:lang w:eastAsia="ru-RU"/>
        </w:rPr>
      </w:pPr>
      <w:r w:rsidRPr="00E25111">
        <w:rPr>
          <w:rFonts w:eastAsia="Times New Roman"/>
          <w:szCs w:val="28"/>
          <w:lang w:eastAsia="ru-RU"/>
        </w:rPr>
        <w:tab/>
      </w:r>
    </w:p>
    <w:p w:rsidR="00AB0E65" w:rsidRPr="00E25111" w:rsidRDefault="00AB0E65" w:rsidP="00DC0B62">
      <w:pPr>
        <w:tabs>
          <w:tab w:val="left" w:pos="0"/>
        </w:tabs>
        <w:spacing w:after="0"/>
        <w:ind w:firstLine="709"/>
        <w:jc w:val="both"/>
        <w:rPr>
          <w:rFonts w:eastAsia="Times New Roman"/>
          <w:szCs w:val="28"/>
          <w:lang w:eastAsia="ru-RU"/>
        </w:rPr>
      </w:pPr>
    </w:p>
    <w:p w:rsidR="006B2DD7" w:rsidRPr="00E25111" w:rsidRDefault="006B2DD7" w:rsidP="00DC0B62">
      <w:pPr>
        <w:numPr>
          <w:ilvl w:val="0"/>
          <w:numId w:val="1"/>
        </w:numPr>
        <w:tabs>
          <w:tab w:val="left" w:pos="0"/>
        </w:tabs>
        <w:spacing w:after="0"/>
        <w:ind w:left="0"/>
        <w:jc w:val="center"/>
        <w:rPr>
          <w:rFonts w:eastAsia="Times New Roman"/>
          <w:szCs w:val="28"/>
          <w:lang w:val="en-US" w:eastAsia="ru-RU"/>
        </w:rPr>
      </w:pPr>
      <w:r w:rsidRPr="00E25111">
        <w:rPr>
          <w:rFonts w:eastAsia="Times New Roman"/>
          <w:szCs w:val="28"/>
          <w:lang w:eastAsia="ru-RU"/>
        </w:rPr>
        <w:t>Меры по реализации программы</w:t>
      </w:r>
    </w:p>
    <w:p w:rsidR="00DC0B62" w:rsidRPr="00E25111" w:rsidRDefault="00DC0B62" w:rsidP="00DC0B62">
      <w:pPr>
        <w:pStyle w:val="a4"/>
        <w:spacing w:after="0"/>
        <w:ind w:left="0" w:firstLine="708"/>
        <w:jc w:val="both"/>
        <w:rPr>
          <w:rFonts w:ascii="Times New Roman" w:eastAsia="Times New Roman" w:hAnsi="Times New Roman"/>
          <w:color w:val="000000"/>
          <w:sz w:val="28"/>
          <w:szCs w:val="28"/>
          <w:lang w:eastAsia="ru-RU"/>
        </w:rPr>
      </w:pPr>
    </w:p>
    <w:p w:rsidR="006B2DD7" w:rsidRPr="00E25111" w:rsidRDefault="006B2DD7" w:rsidP="00DC0B62">
      <w:pPr>
        <w:pStyle w:val="a4"/>
        <w:spacing w:after="0"/>
        <w:ind w:left="0" w:firstLine="708"/>
        <w:jc w:val="both"/>
        <w:rPr>
          <w:rFonts w:ascii="Times New Roman" w:eastAsia="Times New Roman" w:hAnsi="Times New Roman"/>
          <w:color w:val="000000"/>
          <w:sz w:val="28"/>
          <w:szCs w:val="28"/>
          <w:lang w:eastAsia="ru-RU"/>
        </w:rPr>
      </w:pPr>
      <w:r w:rsidRPr="00E25111">
        <w:rPr>
          <w:rFonts w:ascii="Times New Roman" w:eastAsia="Times New Roman" w:hAnsi="Times New Roman"/>
          <w:color w:val="000000"/>
          <w:sz w:val="28"/>
          <w:szCs w:val="28"/>
          <w:lang w:eastAsia="ru-RU"/>
        </w:rPr>
        <w:t xml:space="preserve">Механизм реализации программы основан на обеспечении достижения запланированных результатов и величин, выделяемых в соответствии с программой финансовых ресурсов из областного и консолидированного бюджета района, а также с учетом выполнения предусмотренных программой мероприятий. В целях повышения эффективности расходов в рамках </w:t>
      </w:r>
      <w:r w:rsidRPr="00E25111">
        <w:rPr>
          <w:rFonts w:ascii="Times New Roman" w:eastAsia="Times New Roman" w:hAnsi="Times New Roman"/>
          <w:color w:val="000000"/>
          <w:sz w:val="28"/>
          <w:szCs w:val="28"/>
          <w:lang w:eastAsia="ru-RU"/>
        </w:rPr>
        <w:lastRenderedPageBreak/>
        <w:t>реализации программы предусматривается внедрение системы бюджетного планирования, ориентированной на результат.</w:t>
      </w:r>
    </w:p>
    <w:p w:rsidR="006B2DD7" w:rsidRPr="00E25111" w:rsidRDefault="006B2DD7" w:rsidP="006B2DD7">
      <w:pPr>
        <w:pStyle w:val="a4"/>
        <w:spacing w:after="0"/>
        <w:ind w:left="0" w:firstLine="708"/>
        <w:jc w:val="both"/>
        <w:rPr>
          <w:rFonts w:ascii="Times New Roman" w:eastAsia="Times New Roman" w:hAnsi="Times New Roman"/>
          <w:color w:val="000000"/>
          <w:sz w:val="28"/>
          <w:szCs w:val="28"/>
          <w:lang w:eastAsia="ru-RU"/>
        </w:rPr>
      </w:pPr>
      <w:r w:rsidRPr="00E25111">
        <w:rPr>
          <w:rFonts w:ascii="Times New Roman" w:eastAsia="Times New Roman" w:hAnsi="Times New Roman"/>
          <w:color w:val="000000"/>
          <w:sz w:val="28"/>
          <w:szCs w:val="28"/>
          <w:lang w:eastAsia="ru-RU"/>
        </w:rPr>
        <w:t>Реализация программы за 201</w:t>
      </w:r>
      <w:r w:rsidR="00500B3B">
        <w:rPr>
          <w:rFonts w:ascii="Times New Roman" w:eastAsia="Times New Roman" w:hAnsi="Times New Roman"/>
          <w:color w:val="000000"/>
          <w:sz w:val="28"/>
          <w:szCs w:val="28"/>
          <w:lang w:eastAsia="ru-RU"/>
        </w:rPr>
        <w:t>6</w:t>
      </w:r>
      <w:r w:rsidRPr="00E25111">
        <w:rPr>
          <w:rFonts w:ascii="Times New Roman" w:eastAsia="Times New Roman" w:hAnsi="Times New Roman"/>
          <w:color w:val="000000"/>
          <w:sz w:val="28"/>
          <w:szCs w:val="28"/>
          <w:lang w:eastAsia="ru-RU"/>
        </w:rPr>
        <w:t xml:space="preserve"> год предусматривает финансирование работ на объектах, выполняемых в области </w:t>
      </w:r>
      <w:r w:rsidR="00413327" w:rsidRPr="00E25111">
        <w:rPr>
          <w:rFonts w:ascii="Times New Roman" w:eastAsia="Times New Roman" w:hAnsi="Times New Roman"/>
          <w:color w:val="000000"/>
          <w:sz w:val="28"/>
          <w:szCs w:val="28"/>
          <w:lang w:eastAsia="ru-RU"/>
        </w:rPr>
        <w:t>развития культуры</w:t>
      </w:r>
      <w:r w:rsidRPr="00E25111">
        <w:rPr>
          <w:rFonts w:ascii="Times New Roman" w:eastAsia="Times New Roman" w:hAnsi="Times New Roman"/>
          <w:color w:val="000000"/>
          <w:sz w:val="28"/>
          <w:szCs w:val="28"/>
          <w:lang w:eastAsia="ru-RU"/>
        </w:rPr>
        <w:t>, которые представлены в приложении №1 к настоящему отчету.</w:t>
      </w:r>
    </w:p>
    <w:p w:rsidR="006B2DD7" w:rsidRPr="00E25111" w:rsidRDefault="006B2DD7" w:rsidP="006B2DD7">
      <w:pPr>
        <w:pStyle w:val="a4"/>
        <w:tabs>
          <w:tab w:val="left" w:pos="4536"/>
        </w:tabs>
        <w:spacing w:after="0"/>
        <w:ind w:left="0" w:firstLine="709"/>
        <w:jc w:val="both"/>
        <w:rPr>
          <w:rFonts w:ascii="Times New Roman" w:eastAsia="Times New Roman" w:hAnsi="Times New Roman"/>
          <w:sz w:val="27"/>
          <w:szCs w:val="27"/>
          <w:lang w:eastAsia="ru-RU"/>
        </w:rPr>
      </w:pPr>
      <w:proofErr w:type="gramStart"/>
      <w:r w:rsidRPr="00E25111">
        <w:rPr>
          <w:rFonts w:ascii="Times New Roman" w:eastAsia="Times New Roman" w:hAnsi="Times New Roman"/>
          <w:sz w:val="28"/>
          <w:szCs w:val="28"/>
          <w:lang w:eastAsia="ru-RU"/>
        </w:rPr>
        <w:t>В течение 201</w:t>
      </w:r>
      <w:r w:rsidR="00500B3B">
        <w:rPr>
          <w:rFonts w:ascii="Times New Roman" w:eastAsia="Times New Roman" w:hAnsi="Times New Roman"/>
          <w:sz w:val="28"/>
          <w:szCs w:val="28"/>
          <w:lang w:eastAsia="ru-RU"/>
        </w:rPr>
        <w:t>6</w:t>
      </w:r>
      <w:r w:rsidRPr="00E25111">
        <w:rPr>
          <w:rFonts w:ascii="Times New Roman" w:eastAsia="Times New Roman" w:hAnsi="Times New Roman"/>
          <w:sz w:val="28"/>
          <w:szCs w:val="28"/>
          <w:lang w:eastAsia="ru-RU"/>
        </w:rPr>
        <w:t xml:space="preserve">-го финансового года вносились изменения в Программу в части </w:t>
      </w:r>
      <w:r w:rsidR="00A275B2" w:rsidRPr="00E25111">
        <w:rPr>
          <w:rFonts w:ascii="Times New Roman" w:eastAsia="Times New Roman" w:hAnsi="Times New Roman"/>
          <w:sz w:val="28"/>
          <w:szCs w:val="28"/>
          <w:lang w:eastAsia="ru-RU"/>
        </w:rPr>
        <w:t xml:space="preserve">корректировки объемов </w:t>
      </w:r>
      <w:r w:rsidRPr="00E25111">
        <w:rPr>
          <w:rFonts w:ascii="Times New Roman" w:eastAsia="Times New Roman" w:hAnsi="Times New Roman"/>
          <w:sz w:val="28"/>
          <w:szCs w:val="28"/>
          <w:lang w:eastAsia="ru-RU"/>
        </w:rPr>
        <w:t xml:space="preserve">финансирования, что закреплено соответствующими постановлениями </w:t>
      </w:r>
      <w:r w:rsidRPr="00E25111">
        <w:rPr>
          <w:rFonts w:ascii="Times New Roman" w:eastAsia="Times New Roman" w:hAnsi="Times New Roman"/>
          <w:sz w:val="27"/>
          <w:szCs w:val="27"/>
          <w:lang w:eastAsia="ru-RU"/>
        </w:rPr>
        <w:t>Админис</w:t>
      </w:r>
      <w:r w:rsidR="00A275B2" w:rsidRPr="00E25111">
        <w:rPr>
          <w:rFonts w:ascii="Times New Roman" w:eastAsia="Times New Roman" w:hAnsi="Times New Roman"/>
          <w:sz w:val="27"/>
          <w:szCs w:val="27"/>
          <w:lang w:eastAsia="ru-RU"/>
        </w:rPr>
        <w:t>трации Октябрьского района</w:t>
      </w:r>
      <w:r w:rsidR="00AF6B94" w:rsidRPr="00E25111">
        <w:rPr>
          <w:rFonts w:ascii="Times New Roman" w:eastAsia="Times New Roman" w:hAnsi="Times New Roman"/>
          <w:sz w:val="27"/>
          <w:szCs w:val="27"/>
          <w:lang w:eastAsia="ru-RU"/>
        </w:rPr>
        <w:t xml:space="preserve"> от </w:t>
      </w:r>
      <w:r w:rsidR="00AB0E65">
        <w:rPr>
          <w:rFonts w:ascii="Times New Roman" w:eastAsia="Times New Roman" w:hAnsi="Times New Roman"/>
          <w:sz w:val="27"/>
          <w:szCs w:val="27"/>
          <w:lang w:eastAsia="ru-RU"/>
        </w:rPr>
        <w:t>19.02.2016</w:t>
      </w:r>
      <w:r w:rsidR="00AF6B94" w:rsidRPr="00E25111">
        <w:rPr>
          <w:rFonts w:ascii="Times New Roman" w:eastAsia="Times New Roman" w:hAnsi="Times New Roman"/>
          <w:sz w:val="27"/>
          <w:szCs w:val="27"/>
          <w:lang w:eastAsia="ru-RU"/>
        </w:rPr>
        <w:t xml:space="preserve"> № </w:t>
      </w:r>
      <w:r w:rsidR="00AB0E65">
        <w:rPr>
          <w:rFonts w:ascii="Times New Roman" w:eastAsia="Times New Roman" w:hAnsi="Times New Roman"/>
          <w:sz w:val="27"/>
          <w:szCs w:val="27"/>
          <w:lang w:eastAsia="ru-RU"/>
        </w:rPr>
        <w:t>98</w:t>
      </w:r>
      <w:r w:rsidR="00AF6B94" w:rsidRPr="00E25111">
        <w:rPr>
          <w:rFonts w:ascii="Times New Roman" w:eastAsia="Times New Roman" w:hAnsi="Times New Roman"/>
          <w:sz w:val="27"/>
          <w:szCs w:val="27"/>
          <w:lang w:eastAsia="ru-RU"/>
        </w:rPr>
        <w:t xml:space="preserve"> «О внесении изменений в постановление Администрации  Октябрьского  района от 26.09.2013 № 822 «Об утверждении муниципальной программы Октябрьского района Ростовской области «Развитие культуры »,</w:t>
      </w:r>
      <w:r w:rsidR="00A275B2" w:rsidRPr="00E25111">
        <w:rPr>
          <w:rFonts w:ascii="Times New Roman" w:eastAsia="Times New Roman" w:hAnsi="Times New Roman"/>
          <w:sz w:val="27"/>
          <w:szCs w:val="27"/>
          <w:lang w:eastAsia="ru-RU"/>
        </w:rPr>
        <w:t xml:space="preserve"> от </w:t>
      </w:r>
      <w:r w:rsidR="00AB0E65">
        <w:rPr>
          <w:rFonts w:ascii="Times New Roman" w:eastAsia="Times New Roman" w:hAnsi="Times New Roman"/>
          <w:sz w:val="27"/>
          <w:szCs w:val="27"/>
          <w:lang w:eastAsia="ru-RU"/>
        </w:rPr>
        <w:t>11.03.2016</w:t>
      </w:r>
      <w:r w:rsidRPr="00E25111">
        <w:rPr>
          <w:rFonts w:ascii="Times New Roman" w:eastAsia="Times New Roman" w:hAnsi="Times New Roman"/>
          <w:sz w:val="27"/>
          <w:szCs w:val="27"/>
          <w:lang w:eastAsia="ru-RU"/>
        </w:rPr>
        <w:t xml:space="preserve"> №</w:t>
      </w:r>
      <w:r w:rsidR="00A275B2" w:rsidRPr="00E25111">
        <w:rPr>
          <w:rFonts w:ascii="Times New Roman" w:eastAsia="Times New Roman" w:hAnsi="Times New Roman"/>
          <w:sz w:val="27"/>
          <w:szCs w:val="27"/>
          <w:lang w:eastAsia="ru-RU"/>
        </w:rPr>
        <w:t xml:space="preserve"> </w:t>
      </w:r>
      <w:r w:rsidR="00AB0E65">
        <w:rPr>
          <w:rFonts w:ascii="Times New Roman" w:eastAsia="Times New Roman" w:hAnsi="Times New Roman"/>
          <w:sz w:val="27"/>
          <w:szCs w:val="27"/>
          <w:lang w:eastAsia="ru-RU"/>
        </w:rPr>
        <w:t>160</w:t>
      </w:r>
      <w:r w:rsidRPr="00E25111">
        <w:rPr>
          <w:rFonts w:ascii="Times New Roman" w:eastAsia="Times New Roman" w:hAnsi="Times New Roman"/>
          <w:sz w:val="27"/>
          <w:szCs w:val="27"/>
          <w:lang w:eastAsia="ru-RU"/>
        </w:rPr>
        <w:t xml:space="preserve"> «О внесении изменений в постановление Администрации  Октябрьского  района от 2</w:t>
      </w:r>
      <w:r w:rsidR="00A51C6D" w:rsidRPr="00E25111">
        <w:rPr>
          <w:rFonts w:ascii="Times New Roman" w:eastAsia="Times New Roman" w:hAnsi="Times New Roman"/>
          <w:sz w:val="27"/>
          <w:szCs w:val="27"/>
          <w:lang w:eastAsia="ru-RU"/>
        </w:rPr>
        <w:t>6</w:t>
      </w:r>
      <w:r w:rsidRPr="00E25111">
        <w:rPr>
          <w:rFonts w:ascii="Times New Roman" w:eastAsia="Times New Roman" w:hAnsi="Times New Roman"/>
          <w:sz w:val="27"/>
          <w:szCs w:val="27"/>
          <w:lang w:eastAsia="ru-RU"/>
        </w:rPr>
        <w:t>.09.2013 №</w:t>
      </w:r>
      <w:r w:rsidR="00A51C6D" w:rsidRPr="00E25111">
        <w:rPr>
          <w:rFonts w:ascii="Times New Roman" w:eastAsia="Times New Roman" w:hAnsi="Times New Roman"/>
          <w:sz w:val="27"/>
          <w:szCs w:val="27"/>
          <w:lang w:eastAsia="ru-RU"/>
        </w:rPr>
        <w:t xml:space="preserve"> 822 «Об</w:t>
      </w:r>
      <w:proofErr w:type="gramEnd"/>
      <w:r w:rsidR="00A51C6D" w:rsidRPr="00E25111">
        <w:rPr>
          <w:rFonts w:ascii="Times New Roman" w:eastAsia="Times New Roman" w:hAnsi="Times New Roman"/>
          <w:sz w:val="27"/>
          <w:szCs w:val="27"/>
          <w:lang w:eastAsia="ru-RU"/>
        </w:rPr>
        <w:t xml:space="preserve"> </w:t>
      </w:r>
      <w:proofErr w:type="gramStart"/>
      <w:r w:rsidR="00A51C6D" w:rsidRPr="00E25111">
        <w:rPr>
          <w:rFonts w:ascii="Times New Roman" w:eastAsia="Times New Roman" w:hAnsi="Times New Roman"/>
          <w:sz w:val="27"/>
          <w:szCs w:val="27"/>
          <w:lang w:eastAsia="ru-RU"/>
        </w:rPr>
        <w:t xml:space="preserve">утверждении муниципальной программы Октябрьского района Ростовской области «Развитие культуры </w:t>
      </w:r>
      <w:r w:rsidRPr="00E25111">
        <w:rPr>
          <w:rFonts w:ascii="Times New Roman" w:eastAsia="Times New Roman" w:hAnsi="Times New Roman"/>
          <w:sz w:val="27"/>
          <w:szCs w:val="27"/>
          <w:lang w:eastAsia="ru-RU"/>
        </w:rPr>
        <w:t xml:space="preserve">», от </w:t>
      </w:r>
      <w:r w:rsidR="00AB0E65">
        <w:rPr>
          <w:rFonts w:ascii="Times New Roman" w:eastAsia="Times New Roman" w:hAnsi="Times New Roman"/>
          <w:sz w:val="27"/>
          <w:szCs w:val="27"/>
          <w:lang w:eastAsia="ru-RU"/>
        </w:rPr>
        <w:t>07.06.2016</w:t>
      </w:r>
      <w:r w:rsidRPr="00E25111">
        <w:rPr>
          <w:rFonts w:ascii="Times New Roman" w:eastAsia="Times New Roman" w:hAnsi="Times New Roman"/>
          <w:sz w:val="27"/>
          <w:szCs w:val="27"/>
          <w:lang w:eastAsia="ru-RU"/>
        </w:rPr>
        <w:t xml:space="preserve"> №</w:t>
      </w:r>
      <w:r w:rsidR="00AF6B94" w:rsidRPr="00E25111">
        <w:rPr>
          <w:rFonts w:ascii="Times New Roman" w:eastAsia="Times New Roman" w:hAnsi="Times New Roman"/>
          <w:sz w:val="27"/>
          <w:szCs w:val="27"/>
          <w:lang w:eastAsia="ru-RU"/>
        </w:rPr>
        <w:t xml:space="preserve"> </w:t>
      </w:r>
      <w:r w:rsidR="00AB0E65">
        <w:rPr>
          <w:rFonts w:ascii="Times New Roman" w:eastAsia="Times New Roman" w:hAnsi="Times New Roman"/>
          <w:sz w:val="27"/>
          <w:szCs w:val="27"/>
          <w:lang w:eastAsia="ru-RU"/>
        </w:rPr>
        <w:t>368</w:t>
      </w:r>
      <w:r w:rsidRPr="00E25111">
        <w:rPr>
          <w:rFonts w:ascii="Times New Roman" w:eastAsia="Times New Roman" w:hAnsi="Times New Roman"/>
          <w:sz w:val="27"/>
          <w:szCs w:val="27"/>
          <w:lang w:eastAsia="ru-RU"/>
        </w:rPr>
        <w:t xml:space="preserve"> «О внесении изменений в постановление Администрации  Октябрьского  района от </w:t>
      </w:r>
      <w:r w:rsidR="00A51C6D" w:rsidRPr="00E25111">
        <w:rPr>
          <w:rFonts w:ascii="Times New Roman" w:eastAsia="Times New Roman" w:hAnsi="Times New Roman"/>
          <w:sz w:val="27"/>
          <w:szCs w:val="27"/>
          <w:lang w:eastAsia="ru-RU"/>
        </w:rPr>
        <w:t>26.09.2013 № 822 «Об утверждении муниципальной программы Октябрьского района Ростовской области «Развитие культуры »</w:t>
      </w:r>
      <w:r w:rsidR="00AB0E65">
        <w:rPr>
          <w:rFonts w:ascii="Times New Roman" w:eastAsia="Times New Roman" w:hAnsi="Times New Roman"/>
          <w:sz w:val="27"/>
          <w:szCs w:val="27"/>
          <w:lang w:eastAsia="ru-RU"/>
        </w:rPr>
        <w:t>,</w:t>
      </w:r>
      <w:r w:rsidR="00AB0E65" w:rsidRPr="00AB0E65">
        <w:rPr>
          <w:rFonts w:ascii="Times New Roman" w:eastAsia="Times New Roman" w:hAnsi="Times New Roman"/>
          <w:sz w:val="27"/>
          <w:szCs w:val="27"/>
          <w:lang w:eastAsia="ru-RU"/>
        </w:rPr>
        <w:t xml:space="preserve"> </w:t>
      </w:r>
      <w:r w:rsidR="00AB0E65" w:rsidRPr="00E25111">
        <w:rPr>
          <w:rFonts w:ascii="Times New Roman" w:eastAsia="Times New Roman" w:hAnsi="Times New Roman"/>
          <w:sz w:val="27"/>
          <w:szCs w:val="27"/>
          <w:lang w:eastAsia="ru-RU"/>
        </w:rPr>
        <w:t xml:space="preserve">от </w:t>
      </w:r>
      <w:r w:rsidR="00AB0E65">
        <w:rPr>
          <w:rFonts w:ascii="Times New Roman" w:eastAsia="Times New Roman" w:hAnsi="Times New Roman"/>
          <w:sz w:val="27"/>
          <w:szCs w:val="27"/>
          <w:lang w:eastAsia="ru-RU"/>
        </w:rPr>
        <w:t>13.09.2016</w:t>
      </w:r>
      <w:r w:rsidR="00AB0E65" w:rsidRPr="00E25111">
        <w:rPr>
          <w:rFonts w:ascii="Times New Roman" w:eastAsia="Times New Roman" w:hAnsi="Times New Roman"/>
          <w:sz w:val="27"/>
          <w:szCs w:val="27"/>
          <w:lang w:eastAsia="ru-RU"/>
        </w:rPr>
        <w:t xml:space="preserve"> № </w:t>
      </w:r>
      <w:r w:rsidR="00AB0E65">
        <w:rPr>
          <w:rFonts w:ascii="Times New Roman" w:eastAsia="Times New Roman" w:hAnsi="Times New Roman"/>
          <w:sz w:val="27"/>
          <w:szCs w:val="27"/>
          <w:lang w:eastAsia="ru-RU"/>
        </w:rPr>
        <w:t>564</w:t>
      </w:r>
      <w:r w:rsidR="00AB0E65" w:rsidRPr="00E25111">
        <w:rPr>
          <w:rFonts w:ascii="Times New Roman" w:eastAsia="Times New Roman" w:hAnsi="Times New Roman"/>
          <w:sz w:val="27"/>
          <w:szCs w:val="27"/>
          <w:lang w:eastAsia="ru-RU"/>
        </w:rPr>
        <w:t xml:space="preserve"> «О внесении изменений в постановление Администрации  Октябрьского  района от 26.09.2013 № 822 «Об утверждении муниципальной программы Октябрьского района Ростовской области «Развитие культуры »</w:t>
      </w:r>
      <w:r w:rsidR="00AB0E65">
        <w:rPr>
          <w:rFonts w:ascii="Times New Roman" w:eastAsia="Times New Roman" w:hAnsi="Times New Roman"/>
          <w:sz w:val="27"/>
          <w:szCs w:val="27"/>
          <w:lang w:eastAsia="ru-RU"/>
        </w:rPr>
        <w:t>,</w:t>
      </w:r>
      <w:r w:rsidR="00AB0E65" w:rsidRPr="00AB0E65">
        <w:rPr>
          <w:rFonts w:ascii="Times New Roman" w:eastAsia="Times New Roman" w:hAnsi="Times New Roman"/>
          <w:sz w:val="27"/>
          <w:szCs w:val="27"/>
          <w:lang w:eastAsia="ru-RU"/>
        </w:rPr>
        <w:t xml:space="preserve"> </w:t>
      </w:r>
      <w:r w:rsidR="00AB0E65" w:rsidRPr="00E25111">
        <w:rPr>
          <w:rFonts w:ascii="Times New Roman" w:eastAsia="Times New Roman" w:hAnsi="Times New Roman"/>
          <w:sz w:val="27"/>
          <w:szCs w:val="27"/>
          <w:lang w:eastAsia="ru-RU"/>
        </w:rPr>
        <w:t xml:space="preserve">от </w:t>
      </w:r>
      <w:r w:rsidR="00AB0E65">
        <w:rPr>
          <w:rFonts w:ascii="Times New Roman" w:eastAsia="Times New Roman" w:hAnsi="Times New Roman"/>
          <w:sz w:val="27"/>
          <w:szCs w:val="27"/>
          <w:lang w:eastAsia="ru-RU"/>
        </w:rPr>
        <w:t>09.11.2016</w:t>
      </w:r>
      <w:r w:rsidR="00AB0E65" w:rsidRPr="00E25111">
        <w:rPr>
          <w:rFonts w:ascii="Times New Roman" w:eastAsia="Times New Roman" w:hAnsi="Times New Roman"/>
          <w:sz w:val="27"/>
          <w:szCs w:val="27"/>
          <w:lang w:eastAsia="ru-RU"/>
        </w:rPr>
        <w:t xml:space="preserve"> № </w:t>
      </w:r>
      <w:r w:rsidR="00AB0E65">
        <w:rPr>
          <w:rFonts w:ascii="Times New Roman" w:eastAsia="Times New Roman" w:hAnsi="Times New Roman"/>
          <w:sz w:val="27"/>
          <w:szCs w:val="27"/>
          <w:lang w:eastAsia="ru-RU"/>
        </w:rPr>
        <w:t>674</w:t>
      </w:r>
      <w:proofErr w:type="gramEnd"/>
      <w:r w:rsidR="00AB0E65" w:rsidRPr="00E25111">
        <w:rPr>
          <w:rFonts w:ascii="Times New Roman" w:eastAsia="Times New Roman" w:hAnsi="Times New Roman"/>
          <w:sz w:val="27"/>
          <w:szCs w:val="27"/>
          <w:lang w:eastAsia="ru-RU"/>
        </w:rPr>
        <w:t xml:space="preserve"> «О внесении изменений в постановление Администрации  Октябрьского  района от 26.09.2013 № 822 «Об утверждении муниципальной программы Октябрьского района Ростовской области «Развитие культуры »</w:t>
      </w:r>
      <w:r w:rsidR="00AB0E65" w:rsidRPr="00AB0E65">
        <w:rPr>
          <w:rFonts w:ascii="Times New Roman" w:eastAsia="Times New Roman" w:hAnsi="Times New Roman"/>
          <w:sz w:val="27"/>
          <w:szCs w:val="27"/>
          <w:lang w:eastAsia="ru-RU"/>
        </w:rPr>
        <w:t xml:space="preserve"> </w:t>
      </w:r>
      <w:r w:rsidR="00AB0E65" w:rsidRPr="00E25111">
        <w:rPr>
          <w:rFonts w:ascii="Times New Roman" w:eastAsia="Times New Roman" w:hAnsi="Times New Roman"/>
          <w:sz w:val="27"/>
          <w:szCs w:val="27"/>
          <w:lang w:eastAsia="ru-RU"/>
        </w:rPr>
        <w:t xml:space="preserve">от </w:t>
      </w:r>
      <w:r w:rsidR="00AB0E65">
        <w:rPr>
          <w:rFonts w:ascii="Times New Roman" w:eastAsia="Times New Roman" w:hAnsi="Times New Roman"/>
          <w:sz w:val="27"/>
          <w:szCs w:val="27"/>
          <w:lang w:eastAsia="ru-RU"/>
        </w:rPr>
        <w:t>15.12.2016</w:t>
      </w:r>
      <w:r w:rsidR="00AB0E65" w:rsidRPr="00E25111">
        <w:rPr>
          <w:rFonts w:ascii="Times New Roman" w:eastAsia="Times New Roman" w:hAnsi="Times New Roman"/>
          <w:sz w:val="27"/>
          <w:szCs w:val="27"/>
          <w:lang w:eastAsia="ru-RU"/>
        </w:rPr>
        <w:t xml:space="preserve"> № </w:t>
      </w:r>
      <w:r w:rsidR="00AB0E65">
        <w:rPr>
          <w:rFonts w:ascii="Times New Roman" w:eastAsia="Times New Roman" w:hAnsi="Times New Roman"/>
          <w:sz w:val="27"/>
          <w:szCs w:val="27"/>
          <w:lang w:eastAsia="ru-RU"/>
        </w:rPr>
        <w:t>756</w:t>
      </w:r>
      <w:r w:rsidR="00AB0E65" w:rsidRPr="00E25111">
        <w:rPr>
          <w:rFonts w:ascii="Times New Roman" w:eastAsia="Times New Roman" w:hAnsi="Times New Roman"/>
          <w:sz w:val="27"/>
          <w:szCs w:val="27"/>
          <w:lang w:eastAsia="ru-RU"/>
        </w:rPr>
        <w:t xml:space="preserve"> «О внесении изменений в постановление Администрации  Октябрьского  района от 26.09.2013 № 822 «Об утверждении муниципальной программы Октябрьского района Ростовской области «Развитие культуры »</w:t>
      </w:r>
      <w:r w:rsidR="00A51C6D" w:rsidRPr="00E25111">
        <w:rPr>
          <w:rFonts w:ascii="Times New Roman" w:eastAsia="Times New Roman" w:hAnsi="Times New Roman"/>
          <w:sz w:val="27"/>
          <w:szCs w:val="27"/>
          <w:lang w:eastAsia="ru-RU"/>
        </w:rPr>
        <w:t>.</w:t>
      </w:r>
    </w:p>
    <w:p w:rsidR="006B2DD7" w:rsidRPr="00E25111" w:rsidRDefault="006B2DD7" w:rsidP="006B2DD7">
      <w:pPr>
        <w:pStyle w:val="a4"/>
        <w:spacing w:after="0"/>
        <w:ind w:left="0" w:firstLine="708"/>
        <w:jc w:val="both"/>
        <w:rPr>
          <w:rFonts w:ascii="Times New Roman" w:eastAsia="Times New Roman" w:hAnsi="Times New Roman"/>
          <w:color w:val="000000"/>
          <w:sz w:val="28"/>
          <w:szCs w:val="28"/>
          <w:lang w:eastAsia="ru-RU"/>
        </w:rPr>
      </w:pPr>
      <w:r w:rsidRPr="00E25111">
        <w:rPr>
          <w:rFonts w:ascii="Times New Roman" w:eastAsia="Times New Roman" w:hAnsi="Times New Roman"/>
          <w:color w:val="000000"/>
          <w:sz w:val="28"/>
          <w:szCs w:val="28"/>
          <w:lang w:eastAsia="ru-RU"/>
        </w:rPr>
        <w:t>В результате внесенных изменений и дополнений все объекты 201</w:t>
      </w:r>
      <w:r w:rsidR="00500B3B">
        <w:rPr>
          <w:rFonts w:ascii="Times New Roman" w:eastAsia="Times New Roman" w:hAnsi="Times New Roman"/>
          <w:color w:val="000000"/>
          <w:sz w:val="28"/>
          <w:szCs w:val="28"/>
          <w:lang w:eastAsia="ru-RU"/>
        </w:rPr>
        <w:t>6</w:t>
      </w:r>
      <w:r w:rsidRPr="00E25111">
        <w:rPr>
          <w:rFonts w:ascii="Times New Roman" w:eastAsia="Times New Roman" w:hAnsi="Times New Roman"/>
          <w:color w:val="000000"/>
          <w:sz w:val="28"/>
          <w:szCs w:val="28"/>
          <w:lang w:eastAsia="ru-RU"/>
        </w:rPr>
        <w:t xml:space="preserve"> года реализованы в полном объеме.</w:t>
      </w:r>
    </w:p>
    <w:p w:rsidR="006B2DD7" w:rsidRDefault="006B2DD7" w:rsidP="006B2DD7">
      <w:pPr>
        <w:tabs>
          <w:tab w:val="left" w:pos="0"/>
        </w:tabs>
        <w:spacing w:after="0"/>
        <w:jc w:val="both"/>
        <w:rPr>
          <w:rFonts w:eastAsia="Times New Roman"/>
          <w:szCs w:val="28"/>
          <w:lang w:eastAsia="ru-RU"/>
        </w:rPr>
      </w:pPr>
    </w:p>
    <w:p w:rsidR="00AB0E65" w:rsidRPr="00E25111" w:rsidRDefault="00AB0E65" w:rsidP="006B2DD7">
      <w:pPr>
        <w:tabs>
          <w:tab w:val="left" w:pos="0"/>
        </w:tabs>
        <w:spacing w:after="0"/>
        <w:jc w:val="both"/>
        <w:rPr>
          <w:rFonts w:eastAsia="Times New Roman"/>
          <w:szCs w:val="28"/>
          <w:lang w:eastAsia="ru-RU"/>
        </w:rPr>
      </w:pPr>
    </w:p>
    <w:p w:rsidR="006B2DD7" w:rsidRPr="00E25111" w:rsidRDefault="006B2DD7" w:rsidP="006B2DD7">
      <w:pPr>
        <w:numPr>
          <w:ilvl w:val="0"/>
          <w:numId w:val="1"/>
        </w:numPr>
        <w:spacing w:after="0"/>
        <w:jc w:val="center"/>
        <w:rPr>
          <w:szCs w:val="28"/>
        </w:rPr>
      </w:pPr>
      <w:r w:rsidRPr="00E25111">
        <w:rPr>
          <w:szCs w:val="28"/>
        </w:rPr>
        <w:t xml:space="preserve">Оценка эффективности реализации программы </w:t>
      </w:r>
    </w:p>
    <w:p w:rsidR="00D83593" w:rsidRPr="00E25111" w:rsidRDefault="00D83593" w:rsidP="00D83593">
      <w:pPr>
        <w:spacing w:after="0"/>
        <w:ind w:left="1080"/>
        <w:rPr>
          <w:szCs w:val="28"/>
        </w:rPr>
      </w:pPr>
    </w:p>
    <w:p w:rsidR="00C70C6E" w:rsidRPr="00E25111" w:rsidRDefault="00C70C6E" w:rsidP="00C70C6E">
      <w:pPr>
        <w:spacing w:after="0" w:line="240" w:lineRule="auto"/>
        <w:ind w:firstLine="709"/>
        <w:jc w:val="both"/>
      </w:pPr>
      <w:r w:rsidRPr="00E25111">
        <w:t xml:space="preserve">Последовательная реализация мероприятий программы способствует развитию муниципального сектора культуры. </w:t>
      </w:r>
    </w:p>
    <w:p w:rsidR="00C70C6E" w:rsidRPr="00E25111" w:rsidRDefault="00C70C6E" w:rsidP="00C70C6E">
      <w:pPr>
        <w:spacing w:after="0" w:line="240" w:lineRule="auto"/>
        <w:ind w:firstLine="709"/>
        <w:jc w:val="both"/>
      </w:pPr>
      <w:r w:rsidRPr="00E25111">
        <w:t>При определении эффективности используются следующие целевые индикаторы:</w:t>
      </w:r>
    </w:p>
    <w:p w:rsidR="00C70C6E" w:rsidRPr="00E25111" w:rsidRDefault="00C70C6E" w:rsidP="00C70C6E">
      <w:pPr>
        <w:spacing w:after="0" w:line="240" w:lineRule="auto"/>
        <w:ind w:firstLine="709"/>
        <w:jc w:val="both"/>
      </w:pPr>
      <w:r w:rsidRPr="00E25111">
        <w:t>- «Количество экземпляров библиотечного фонда общедоступных библиотек на 1000 человек населения» - план, установленный на 201</w:t>
      </w:r>
      <w:r w:rsidR="00AB0E65">
        <w:t>6</w:t>
      </w:r>
      <w:r w:rsidRPr="00E25111">
        <w:t xml:space="preserve"> год   38</w:t>
      </w:r>
      <w:r w:rsidR="00AB0E65">
        <w:t>70</w:t>
      </w:r>
      <w:r w:rsidRPr="00E25111">
        <w:t xml:space="preserve"> экземпляров, факт – 3</w:t>
      </w:r>
      <w:r w:rsidR="00AB0E65">
        <w:t>870</w:t>
      </w:r>
      <w:r w:rsidRPr="00E25111">
        <w:t xml:space="preserve">, выполнение – </w:t>
      </w:r>
      <w:r w:rsidR="00AF6B94" w:rsidRPr="00E25111">
        <w:t xml:space="preserve">100 </w:t>
      </w:r>
      <w:r w:rsidRPr="00E25111">
        <w:t>%.</w:t>
      </w:r>
    </w:p>
    <w:p w:rsidR="00C70C6E" w:rsidRPr="00E25111" w:rsidRDefault="00C70C6E" w:rsidP="00C70C6E">
      <w:pPr>
        <w:spacing w:after="0" w:line="240" w:lineRule="auto"/>
        <w:ind w:firstLine="709"/>
        <w:jc w:val="both"/>
      </w:pPr>
      <w:r w:rsidRPr="00E25111">
        <w:t>- «Количество посещений библиотеки» - план, установленный на 201</w:t>
      </w:r>
      <w:r w:rsidR="00AB0E65">
        <w:t>6</w:t>
      </w:r>
      <w:r w:rsidRPr="00E25111">
        <w:t xml:space="preserve"> год   </w:t>
      </w:r>
      <w:r w:rsidR="00AB0E65">
        <w:t>77 612</w:t>
      </w:r>
      <w:r w:rsidRPr="00E25111">
        <w:t xml:space="preserve"> посещений, факт –</w:t>
      </w:r>
      <w:r w:rsidR="00AB0E65">
        <w:t xml:space="preserve"> 94 137</w:t>
      </w:r>
      <w:r w:rsidRPr="00E25111">
        <w:t xml:space="preserve">, выполнение – </w:t>
      </w:r>
      <w:r w:rsidR="00AB0E65">
        <w:t>121</w:t>
      </w:r>
      <w:r w:rsidRPr="00E25111">
        <w:t xml:space="preserve"> %; в том числе КИБО - </w:t>
      </w:r>
      <w:r w:rsidRPr="00E25111">
        <w:lastRenderedPageBreak/>
        <w:t>план, установленный на 201</w:t>
      </w:r>
      <w:r w:rsidR="00AB0E65">
        <w:t>6</w:t>
      </w:r>
      <w:r w:rsidRPr="00E25111">
        <w:t xml:space="preserve"> год   4</w:t>
      </w:r>
      <w:r w:rsidR="00AB0E65">
        <w:t xml:space="preserve"> 745</w:t>
      </w:r>
      <w:r w:rsidRPr="00E25111">
        <w:t xml:space="preserve"> посещений, факт – </w:t>
      </w:r>
      <w:r w:rsidR="00AB0E65">
        <w:t>4 745</w:t>
      </w:r>
      <w:r w:rsidRPr="00E25111">
        <w:t>, выполнение – 100 %;</w:t>
      </w:r>
    </w:p>
    <w:p w:rsidR="00C70C6E" w:rsidRPr="00E25111" w:rsidRDefault="00C70C6E" w:rsidP="00C70C6E">
      <w:pPr>
        <w:spacing w:after="0" w:line="240" w:lineRule="auto"/>
        <w:ind w:firstLine="709"/>
        <w:jc w:val="both"/>
      </w:pPr>
      <w:r w:rsidRPr="00E25111">
        <w:t>- «Количество библиографических записей муниципальных библиотек Октябрьского района в Сводном электронном каталоге Ростовской области (по сравнению с предыдущим годом) в соответствии коэффициентом динамики» - при плане на 201</w:t>
      </w:r>
      <w:r w:rsidR="00AB0E65">
        <w:t>6</w:t>
      </w:r>
      <w:r w:rsidRPr="00E25111">
        <w:t xml:space="preserve"> год 1,</w:t>
      </w:r>
      <w:r w:rsidR="00AB0E65">
        <w:t>8</w:t>
      </w:r>
      <w:r w:rsidRPr="00E25111">
        <w:t xml:space="preserve">%, факт составил </w:t>
      </w:r>
      <w:r w:rsidR="00AB0E65">
        <w:t>1,8</w:t>
      </w:r>
      <w:r w:rsidRPr="00E25111">
        <w:t xml:space="preserve">%, выполнение </w:t>
      </w:r>
      <w:r w:rsidR="00AB0E65">
        <w:t>100</w:t>
      </w:r>
      <w:r w:rsidRPr="00E25111">
        <w:t>%;</w:t>
      </w:r>
    </w:p>
    <w:p w:rsidR="00C70C6E" w:rsidRPr="00E25111" w:rsidRDefault="00C70C6E" w:rsidP="00C70C6E">
      <w:pPr>
        <w:shd w:val="clear" w:color="auto" w:fill="FFFFFF"/>
        <w:autoSpaceDE w:val="0"/>
        <w:autoSpaceDN w:val="0"/>
        <w:adjustRightInd w:val="0"/>
        <w:spacing w:after="0"/>
        <w:ind w:firstLine="709"/>
        <w:jc w:val="both"/>
        <w:rPr>
          <w:kern w:val="2"/>
          <w:szCs w:val="28"/>
        </w:rPr>
      </w:pPr>
      <w:r w:rsidRPr="00E25111">
        <w:rPr>
          <w:kern w:val="2"/>
          <w:szCs w:val="28"/>
        </w:rPr>
        <w:t>- «</w:t>
      </w:r>
      <w:r w:rsidRPr="00E25111">
        <w:rPr>
          <w:szCs w:val="28"/>
        </w:rPr>
        <w:t>Увеличение численности участников культурно-досуговых мероприятиях»</w:t>
      </w:r>
      <w:r w:rsidRPr="00E25111">
        <w:rPr>
          <w:kern w:val="2"/>
          <w:szCs w:val="28"/>
        </w:rPr>
        <w:t xml:space="preserve"> – план на 201</w:t>
      </w:r>
      <w:r w:rsidR="00AB0E65">
        <w:rPr>
          <w:kern w:val="2"/>
          <w:szCs w:val="28"/>
        </w:rPr>
        <w:t>6</w:t>
      </w:r>
      <w:r w:rsidRPr="00E25111">
        <w:rPr>
          <w:kern w:val="2"/>
          <w:szCs w:val="28"/>
        </w:rPr>
        <w:t xml:space="preserve"> год 5</w:t>
      </w:r>
      <w:r w:rsidR="00AB0E65">
        <w:rPr>
          <w:kern w:val="2"/>
          <w:szCs w:val="28"/>
        </w:rPr>
        <w:t>,3</w:t>
      </w:r>
      <w:r w:rsidRPr="00E25111">
        <w:rPr>
          <w:kern w:val="2"/>
          <w:szCs w:val="28"/>
        </w:rPr>
        <w:t>%, по факту данный показатель на 01.01.201</w:t>
      </w:r>
      <w:r w:rsidR="00AB0E65">
        <w:rPr>
          <w:kern w:val="2"/>
          <w:szCs w:val="28"/>
        </w:rPr>
        <w:t>7</w:t>
      </w:r>
      <w:r w:rsidRPr="00E25111">
        <w:rPr>
          <w:kern w:val="2"/>
          <w:szCs w:val="28"/>
        </w:rPr>
        <w:t xml:space="preserve"> г. составил 5</w:t>
      </w:r>
      <w:r w:rsidR="00AB0E65">
        <w:rPr>
          <w:kern w:val="2"/>
          <w:szCs w:val="28"/>
        </w:rPr>
        <w:t>,3</w:t>
      </w:r>
      <w:r w:rsidRPr="00E25111">
        <w:rPr>
          <w:kern w:val="2"/>
          <w:szCs w:val="28"/>
        </w:rPr>
        <w:t>%, выполнение – 100%;</w:t>
      </w:r>
    </w:p>
    <w:p w:rsidR="00C70C6E" w:rsidRPr="00E25111" w:rsidRDefault="00C70C6E" w:rsidP="00C70C6E">
      <w:pPr>
        <w:spacing w:after="0"/>
        <w:ind w:firstLine="709"/>
        <w:jc w:val="both"/>
        <w:rPr>
          <w:kern w:val="2"/>
          <w:szCs w:val="28"/>
        </w:rPr>
      </w:pPr>
      <w:r w:rsidRPr="00E25111">
        <w:rPr>
          <w:kern w:val="2"/>
          <w:szCs w:val="28"/>
        </w:rPr>
        <w:t>- «</w:t>
      </w:r>
      <w:r w:rsidRPr="00E25111">
        <w:rPr>
          <w:szCs w:val="28"/>
        </w:rPr>
        <w:t>Разработка учебно-методических и информационных материалов для культурно - досуговых учреждений района</w:t>
      </w:r>
      <w:r w:rsidRPr="00E25111">
        <w:rPr>
          <w:kern w:val="2"/>
          <w:szCs w:val="28"/>
        </w:rPr>
        <w:t>» - план на 201</w:t>
      </w:r>
      <w:r w:rsidR="00AB0E65">
        <w:rPr>
          <w:kern w:val="2"/>
          <w:szCs w:val="28"/>
        </w:rPr>
        <w:t>6</w:t>
      </w:r>
      <w:r w:rsidRPr="00E25111">
        <w:rPr>
          <w:kern w:val="2"/>
          <w:szCs w:val="28"/>
        </w:rPr>
        <w:t xml:space="preserve"> год  2</w:t>
      </w:r>
      <w:r w:rsidR="00AB0E65">
        <w:rPr>
          <w:kern w:val="2"/>
          <w:szCs w:val="28"/>
        </w:rPr>
        <w:t>4</w:t>
      </w:r>
      <w:r w:rsidRPr="00E25111">
        <w:rPr>
          <w:kern w:val="2"/>
          <w:szCs w:val="28"/>
        </w:rPr>
        <w:t xml:space="preserve"> единиц, по факту данный показатель на 01.01.201</w:t>
      </w:r>
      <w:r w:rsidR="00AB0E65">
        <w:rPr>
          <w:kern w:val="2"/>
          <w:szCs w:val="28"/>
        </w:rPr>
        <w:t>7</w:t>
      </w:r>
      <w:r w:rsidRPr="00E25111">
        <w:rPr>
          <w:kern w:val="2"/>
          <w:szCs w:val="28"/>
        </w:rPr>
        <w:t xml:space="preserve"> г. составил 2</w:t>
      </w:r>
      <w:r w:rsidR="00AB0E65">
        <w:rPr>
          <w:kern w:val="2"/>
          <w:szCs w:val="28"/>
        </w:rPr>
        <w:t>4</w:t>
      </w:r>
      <w:r w:rsidRPr="00E25111">
        <w:rPr>
          <w:kern w:val="2"/>
          <w:szCs w:val="28"/>
        </w:rPr>
        <w:t>, выполнение – 100%;</w:t>
      </w:r>
    </w:p>
    <w:p w:rsidR="00C70C6E" w:rsidRPr="00E25111" w:rsidRDefault="00C70C6E" w:rsidP="00C70C6E">
      <w:pPr>
        <w:autoSpaceDE w:val="0"/>
        <w:autoSpaceDN w:val="0"/>
        <w:adjustRightInd w:val="0"/>
        <w:spacing w:after="0"/>
        <w:ind w:firstLine="709"/>
        <w:jc w:val="both"/>
        <w:rPr>
          <w:kern w:val="2"/>
          <w:szCs w:val="28"/>
        </w:rPr>
      </w:pPr>
      <w:r w:rsidRPr="00E25111">
        <w:rPr>
          <w:kern w:val="2"/>
          <w:szCs w:val="28"/>
        </w:rPr>
        <w:t xml:space="preserve"> - «</w:t>
      </w:r>
      <w:r w:rsidRPr="00E25111">
        <w:rPr>
          <w:szCs w:val="28"/>
        </w:rPr>
        <w:t>Доля охвата учащихся общеобразовательных школ с 1 по 9 класс дополнительным образованием</w:t>
      </w:r>
      <w:r w:rsidRPr="00E25111">
        <w:rPr>
          <w:kern w:val="2"/>
          <w:szCs w:val="28"/>
        </w:rPr>
        <w:t>» - план на 201</w:t>
      </w:r>
      <w:r w:rsidR="00AB0E65">
        <w:rPr>
          <w:kern w:val="2"/>
          <w:szCs w:val="28"/>
        </w:rPr>
        <w:t>6</w:t>
      </w:r>
      <w:r w:rsidRPr="00E25111">
        <w:rPr>
          <w:kern w:val="2"/>
          <w:szCs w:val="28"/>
        </w:rPr>
        <w:t xml:space="preserve"> год 12,0 %, по факту данный показатель на 01.01.201</w:t>
      </w:r>
      <w:r w:rsidR="00AB0E65">
        <w:rPr>
          <w:kern w:val="2"/>
          <w:szCs w:val="28"/>
        </w:rPr>
        <w:t>7</w:t>
      </w:r>
      <w:r w:rsidRPr="00E25111">
        <w:rPr>
          <w:kern w:val="2"/>
          <w:szCs w:val="28"/>
        </w:rPr>
        <w:t xml:space="preserve"> г. составил 12,</w:t>
      </w:r>
      <w:r w:rsidR="00AB0E65">
        <w:rPr>
          <w:kern w:val="2"/>
          <w:szCs w:val="28"/>
        </w:rPr>
        <w:t>1</w:t>
      </w:r>
      <w:r w:rsidRPr="00E25111">
        <w:rPr>
          <w:kern w:val="2"/>
          <w:szCs w:val="28"/>
        </w:rPr>
        <w:t>%, выполнение – 10</w:t>
      </w:r>
      <w:r w:rsidR="00AB0E65">
        <w:rPr>
          <w:kern w:val="2"/>
          <w:szCs w:val="28"/>
        </w:rPr>
        <w:t>1</w:t>
      </w:r>
      <w:r w:rsidRPr="00E25111">
        <w:rPr>
          <w:kern w:val="2"/>
          <w:szCs w:val="28"/>
        </w:rPr>
        <w:t>%;</w:t>
      </w:r>
    </w:p>
    <w:p w:rsidR="00C70C6E" w:rsidRPr="00E25111" w:rsidRDefault="00C70C6E" w:rsidP="00C70C6E">
      <w:pPr>
        <w:autoSpaceDE w:val="0"/>
        <w:autoSpaceDN w:val="0"/>
        <w:adjustRightInd w:val="0"/>
        <w:spacing w:after="0"/>
        <w:ind w:firstLine="709"/>
        <w:jc w:val="both"/>
        <w:rPr>
          <w:kern w:val="2"/>
          <w:szCs w:val="28"/>
        </w:rPr>
      </w:pPr>
      <w:r w:rsidRPr="00E25111">
        <w:rPr>
          <w:kern w:val="2"/>
          <w:szCs w:val="28"/>
        </w:rPr>
        <w:t xml:space="preserve"> - «</w:t>
      </w:r>
      <w:r w:rsidRPr="00E25111">
        <w:rPr>
          <w:szCs w:val="28"/>
        </w:rPr>
        <w:t>Совершенствование педагогического уровня (преподаватели детских школ искусств, имеющие категорию</w:t>
      </w:r>
      <w:r w:rsidRPr="00E25111">
        <w:rPr>
          <w:sz w:val="18"/>
          <w:szCs w:val="18"/>
        </w:rPr>
        <w:t>)</w:t>
      </w:r>
      <w:r w:rsidRPr="00E25111">
        <w:rPr>
          <w:kern w:val="2"/>
          <w:szCs w:val="28"/>
        </w:rPr>
        <w:t>» - план на 201</w:t>
      </w:r>
      <w:r w:rsidR="00AB0E65">
        <w:rPr>
          <w:kern w:val="2"/>
          <w:szCs w:val="28"/>
        </w:rPr>
        <w:t>6</w:t>
      </w:r>
      <w:r w:rsidRPr="00E25111">
        <w:rPr>
          <w:kern w:val="2"/>
          <w:szCs w:val="28"/>
        </w:rPr>
        <w:t xml:space="preserve"> год 8</w:t>
      </w:r>
      <w:r w:rsidR="00AB0E65">
        <w:rPr>
          <w:kern w:val="2"/>
          <w:szCs w:val="28"/>
        </w:rPr>
        <w:t>4</w:t>
      </w:r>
      <w:r w:rsidRPr="00E25111">
        <w:rPr>
          <w:kern w:val="2"/>
          <w:szCs w:val="28"/>
        </w:rPr>
        <w:t xml:space="preserve"> %, по факту данный показатель на 01.01.201</w:t>
      </w:r>
      <w:r w:rsidR="00AB0E65">
        <w:rPr>
          <w:kern w:val="2"/>
          <w:szCs w:val="28"/>
        </w:rPr>
        <w:t>7</w:t>
      </w:r>
      <w:r w:rsidRPr="00E25111">
        <w:rPr>
          <w:kern w:val="2"/>
          <w:szCs w:val="28"/>
        </w:rPr>
        <w:t xml:space="preserve"> г. составил 8</w:t>
      </w:r>
      <w:r w:rsidR="00AB0E65">
        <w:rPr>
          <w:kern w:val="2"/>
          <w:szCs w:val="28"/>
        </w:rPr>
        <w:t>6</w:t>
      </w:r>
      <w:r w:rsidRPr="00E25111">
        <w:rPr>
          <w:kern w:val="2"/>
          <w:szCs w:val="28"/>
        </w:rPr>
        <w:t>%, выполнение – 10</w:t>
      </w:r>
      <w:r w:rsidR="00AB0E65">
        <w:rPr>
          <w:kern w:val="2"/>
          <w:szCs w:val="28"/>
        </w:rPr>
        <w:t>2</w:t>
      </w:r>
      <w:r w:rsidRPr="00E25111">
        <w:rPr>
          <w:kern w:val="2"/>
          <w:szCs w:val="28"/>
        </w:rPr>
        <w:t>%;</w:t>
      </w:r>
    </w:p>
    <w:p w:rsidR="00C70C6E" w:rsidRPr="00E25111" w:rsidRDefault="00C70C6E" w:rsidP="00C70C6E">
      <w:pPr>
        <w:autoSpaceDE w:val="0"/>
        <w:autoSpaceDN w:val="0"/>
        <w:adjustRightInd w:val="0"/>
        <w:spacing w:after="0"/>
        <w:ind w:firstLine="709"/>
        <w:jc w:val="both"/>
        <w:rPr>
          <w:kern w:val="2"/>
          <w:szCs w:val="28"/>
        </w:rPr>
      </w:pPr>
      <w:r w:rsidRPr="00E25111">
        <w:rPr>
          <w:kern w:val="2"/>
          <w:szCs w:val="28"/>
        </w:rPr>
        <w:t>- «</w:t>
      </w:r>
      <w:r w:rsidRPr="00E25111">
        <w:rPr>
          <w:szCs w:val="28"/>
        </w:rPr>
        <w:t>Сохранность контингента учащихся детских школ искусств Октябрьского района</w:t>
      </w:r>
      <w:r w:rsidRPr="00E25111">
        <w:rPr>
          <w:kern w:val="2"/>
          <w:szCs w:val="28"/>
        </w:rPr>
        <w:t>» - план на 201</w:t>
      </w:r>
      <w:r w:rsidR="00AB0E65">
        <w:rPr>
          <w:kern w:val="2"/>
          <w:szCs w:val="28"/>
        </w:rPr>
        <w:t>6</w:t>
      </w:r>
      <w:r w:rsidRPr="00E25111">
        <w:rPr>
          <w:kern w:val="2"/>
          <w:szCs w:val="28"/>
        </w:rPr>
        <w:t xml:space="preserve"> год 100%, факт 100%, выполнение – 100%;</w:t>
      </w:r>
    </w:p>
    <w:p w:rsidR="00C70C6E" w:rsidRPr="00E25111" w:rsidRDefault="00C70C6E" w:rsidP="00C70C6E">
      <w:pPr>
        <w:autoSpaceDE w:val="0"/>
        <w:autoSpaceDN w:val="0"/>
        <w:adjustRightInd w:val="0"/>
        <w:spacing w:after="0"/>
        <w:ind w:firstLine="709"/>
        <w:jc w:val="both"/>
        <w:rPr>
          <w:kern w:val="2"/>
          <w:szCs w:val="28"/>
        </w:rPr>
      </w:pPr>
      <w:r w:rsidRPr="00E25111">
        <w:rPr>
          <w:kern w:val="2"/>
          <w:szCs w:val="28"/>
        </w:rPr>
        <w:t>- «</w:t>
      </w:r>
      <w:r w:rsidRPr="00E25111">
        <w:rPr>
          <w:szCs w:val="28"/>
        </w:rPr>
        <w:t>Повышение качества предоставления муниципальных услуг в муниципальных учреждениях культуры подведомственных отделу культуры</w:t>
      </w:r>
      <w:r w:rsidRPr="00E25111">
        <w:rPr>
          <w:kern w:val="2"/>
          <w:szCs w:val="28"/>
        </w:rPr>
        <w:t>» - план на 201</w:t>
      </w:r>
      <w:r w:rsidR="00AB0E65">
        <w:rPr>
          <w:kern w:val="2"/>
          <w:szCs w:val="28"/>
        </w:rPr>
        <w:t>6</w:t>
      </w:r>
      <w:r w:rsidRPr="00E25111">
        <w:rPr>
          <w:kern w:val="2"/>
          <w:szCs w:val="28"/>
        </w:rPr>
        <w:t xml:space="preserve"> год</w:t>
      </w:r>
      <w:r w:rsidR="00AB0E65">
        <w:rPr>
          <w:kern w:val="2"/>
          <w:szCs w:val="28"/>
        </w:rPr>
        <w:t xml:space="preserve"> – </w:t>
      </w:r>
      <w:r w:rsidRPr="00E25111">
        <w:rPr>
          <w:kern w:val="2"/>
          <w:szCs w:val="28"/>
        </w:rPr>
        <w:t>100%, факт</w:t>
      </w:r>
      <w:r w:rsidR="00AB0E65">
        <w:rPr>
          <w:kern w:val="2"/>
          <w:szCs w:val="28"/>
        </w:rPr>
        <w:t xml:space="preserve"> –</w:t>
      </w:r>
      <w:r w:rsidRPr="00E25111">
        <w:rPr>
          <w:kern w:val="2"/>
          <w:szCs w:val="28"/>
        </w:rPr>
        <w:t xml:space="preserve"> 100%, выполнение – 100%;</w:t>
      </w:r>
    </w:p>
    <w:p w:rsidR="00C70C6E" w:rsidRPr="00E25111" w:rsidRDefault="00C70C6E" w:rsidP="00C70C6E">
      <w:pPr>
        <w:spacing w:after="0"/>
        <w:ind w:firstLine="709"/>
        <w:jc w:val="both"/>
        <w:rPr>
          <w:szCs w:val="28"/>
        </w:rPr>
      </w:pPr>
      <w:r w:rsidRPr="00E25111">
        <w:rPr>
          <w:szCs w:val="28"/>
        </w:rPr>
        <w:t>Реализация мероприятий программы в 201</w:t>
      </w:r>
      <w:r w:rsidR="00AB0E65">
        <w:rPr>
          <w:szCs w:val="28"/>
        </w:rPr>
        <w:t>6</w:t>
      </w:r>
      <w:r w:rsidRPr="00E25111">
        <w:rPr>
          <w:szCs w:val="28"/>
        </w:rPr>
        <w:t xml:space="preserve"> году привела к достижению следующих результатов:</w:t>
      </w:r>
    </w:p>
    <w:p w:rsidR="00C70C6E" w:rsidRPr="00E25111" w:rsidRDefault="00C70C6E" w:rsidP="00C70C6E">
      <w:pPr>
        <w:spacing w:after="0"/>
        <w:ind w:firstLine="709"/>
        <w:jc w:val="both"/>
        <w:rPr>
          <w:kern w:val="2"/>
          <w:szCs w:val="28"/>
        </w:rPr>
      </w:pPr>
      <w:r w:rsidRPr="00E25111">
        <w:rPr>
          <w:szCs w:val="28"/>
        </w:rPr>
        <w:t xml:space="preserve">- </w:t>
      </w:r>
      <w:r w:rsidRPr="00E25111">
        <w:rPr>
          <w:kern w:val="2"/>
          <w:szCs w:val="28"/>
        </w:rPr>
        <w:t>произведено пополнение библиотечного фонда;</w:t>
      </w:r>
    </w:p>
    <w:p w:rsidR="00C70C6E" w:rsidRPr="00E25111" w:rsidRDefault="00C70C6E" w:rsidP="00C70C6E">
      <w:pPr>
        <w:spacing w:after="0"/>
        <w:ind w:firstLine="709"/>
        <w:jc w:val="both"/>
        <w:rPr>
          <w:kern w:val="2"/>
          <w:szCs w:val="28"/>
        </w:rPr>
      </w:pPr>
      <w:r w:rsidRPr="00E25111">
        <w:rPr>
          <w:kern w:val="2"/>
          <w:szCs w:val="28"/>
        </w:rPr>
        <w:t>- созданы условия для повышения качества и разнообразия услуг, предоставляемых в сфере культуры;</w:t>
      </w:r>
    </w:p>
    <w:p w:rsidR="00C70C6E" w:rsidRPr="00E25111" w:rsidRDefault="00C70C6E" w:rsidP="00C70C6E">
      <w:pPr>
        <w:spacing w:after="0"/>
        <w:ind w:firstLine="709"/>
        <w:jc w:val="both"/>
        <w:rPr>
          <w:szCs w:val="28"/>
        </w:rPr>
      </w:pPr>
      <w:r w:rsidRPr="00E25111">
        <w:rPr>
          <w:kern w:val="2"/>
          <w:szCs w:val="28"/>
        </w:rPr>
        <w:t xml:space="preserve">- </w:t>
      </w:r>
      <w:r w:rsidRPr="00E25111">
        <w:rPr>
          <w:szCs w:val="28"/>
        </w:rPr>
        <w:t>обеспечена поддержка талантливых учащихся в детских школах искусств района.</w:t>
      </w:r>
    </w:p>
    <w:p w:rsidR="006B2DD7" w:rsidRDefault="006B2DD7" w:rsidP="006B2DD7">
      <w:pPr>
        <w:spacing w:after="0"/>
        <w:ind w:firstLine="709"/>
        <w:jc w:val="both"/>
        <w:rPr>
          <w:szCs w:val="28"/>
        </w:rPr>
      </w:pPr>
    </w:p>
    <w:p w:rsidR="00AB0E65" w:rsidRPr="00E25111" w:rsidRDefault="00AB0E65" w:rsidP="006B2DD7">
      <w:pPr>
        <w:spacing w:after="0"/>
        <w:ind w:firstLine="709"/>
        <w:jc w:val="both"/>
        <w:rPr>
          <w:szCs w:val="28"/>
        </w:rPr>
      </w:pPr>
    </w:p>
    <w:p w:rsidR="006B2DD7" w:rsidRPr="00E25111" w:rsidRDefault="006B2DD7" w:rsidP="006B2DD7">
      <w:pPr>
        <w:numPr>
          <w:ilvl w:val="0"/>
          <w:numId w:val="1"/>
        </w:numPr>
        <w:spacing w:after="0"/>
        <w:jc w:val="center"/>
        <w:rPr>
          <w:szCs w:val="28"/>
          <w:lang w:val="en-US"/>
        </w:rPr>
      </w:pPr>
      <w:r w:rsidRPr="00E25111">
        <w:rPr>
          <w:szCs w:val="28"/>
        </w:rPr>
        <w:t>Дальнейшая реализация программы</w:t>
      </w:r>
    </w:p>
    <w:p w:rsidR="00D83593" w:rsidRPr="00E25111" w:rsidRDefault="00D83593" w:rsidP="00D83593">
      <w:pPr>
        <w:spacing w:after="0"/>
        <w:ind w:left="1080"/>
        <w:rPr>
          <w:szCs w:val="28"/>
          <w:lang w:val="en-US"/>
        </w:rPr>
      </w:pPr>
    </w:p>
    <w:p w:rsidR="006B2DD7" w:rsidRPr="00E25111" w:rsidRDefault="006B2DD7" w:rsidP="006B2DD7">
      <w:pPr>
        <w:pStyle w:val="a4"/>
        <w:tabs>
          <w:tab w:val="left" w:pos="4536"/>
        </w:tabs>
        <w:spacing w:after="0"/>
        <w:ind w:left="0" w:firstLine="709"/>
        <w:jc w:val="both"/>
        <w:rPr>
          <w:rFonts w:ascii="Times New Roman" w:eastAsia="Times New Roman" w:hAnsi="Times New Roman"/>
          <w:sz w:val="28"/>
          <w:szCs w:val="28"/>
          <w:lang w:eastAsia="ru-RU"/>
        </w:rPr>
      </w:pPr>
      <w:proofErr w:type="gramStart"/>
      <w:r w:rsidRPr="00E25111">
        <w:rPr>
          <w:rFonts w:ascii="Times New Roman" w:eastAsia="Times New Roman" w:hAnsi="Times New Roman"/>
          <w:sz w:val="28"/>
          <w:szCs w:val="28"/>
          <w:lang w:eastAsia="ru-RU"/>
        </w:rPr>
        <w:t xml:space="preserve">В соответствии с постановлением Администрации Октябрьского района </w:t>
      </w:r>
      <w:r w:rsidR="006759AA" w:rsidRPr="00E25111">
        <w:rPr>
          <w:rFonts w:ascii="Times New Roman" w:eastAsia="Times New Roman" w:hAnsi="Times New Roman"/>
          <w:sz w:val="27"/>
          <w:szCs w:val="27"/>
          <w:lang w:eastAsia="ru-RU"/>
        </w:rPr>
        <w:t>«О внесении изменений в постановление Администрации  Октябрьского  района от 26.09.2013 № 822 «Об утверждении муниципальной программы Октябрьского района Ростовской области «Развитие культуры »</w:t>
      </w:r>
      <w:r w:rsidRPr="00E25111">
        <w:rPr>
          <w:rFonts w:ascii="Times New Roman" w:eastAsia="Times New Roman" w:hAnsi="Times New Roman"/>
          <w:sz w:val="28"/>
          <w:szCs w:val="28"/>
          <w:lang w:eastAsia="ru-RU"/>
        </w:rPr>
        <w:t xml:space="preserve"> объем ассигнований на 201</w:t>
      </w:r>
      <w:r w:rsidR="00AB0E65">
        <w:rPr>
          <w:rFonts w:ascii="Times New Roman" w:eastAsia="Times New Roman" w:hAnsi="Times New Roman"/>
          <w:sz w:val="28"/>
          <w:szCs w:val="28"/>
          <w:lang w:eastAsia="ru-RU"/>
        </w:rPr>
        <w:t>7</w:t>
      </w:r>
      <w:r w:rsidRPr="00E25111">
        <w:rPr>
          <w:rFonts w:ascii="Times New Roman" w:eastAsia="Times New Roman" w:hAnsi="Times New Roman"/>
          <w:sz w:val="28"/>
          <w:szCs w:val="28"/>
          <w:lang w:eastAsia="ru-RU"/>
        </w:rPr>
        <w:t xml:space="preserve"> год составляет </w:t>
      </w:r>
      <w:r w:rsidR="00E0340D">
        <w:rPr>
          <w:rFonts w:ascii="Times New Roman" w:eastAsia="Times New Roman" w:hAnsi="Times New Roman"/>
          <w:sz w:val="28"/>
          <w:szCs w:val="28"/>
          <w:lang w:eastAsia="ru-RU"/>
        </w:rPr>
        <w:t>69 411,2</w:t>
      </w:r>
      <w:r w:rsidR="00D73054" w:rsidRPr="00E25111">
        <w:rPr>
          <w:rFonts w:ascii="Times New Roman" w:eastAsia="Times New Roman" w:hAnsi="Times New Roman"/>
          <w:sz w:val="28"/>
          <w:szCs w:val="28"/>
          <w:lang w:eastAsia="ru-RU"/>
        </w:rPr>
        <w:t xml:space="preserve"> тыс.</w:t>
      </w:r>
      <w:r w:rsidRPr="00E25111">
        <w:rPr>
          <w:rFonts w:ascii="Times New Roman" w:eastAsia="Times New Roman" w:hAnsi="Times New Roman"/>
          <w:sz w:val="28"/>
          <w:szCs w:val="28"/>
          <w:lang w:eastAsia="ru-RU"/>
        </w:rPr>
        <w:t xml:space="preserve"> рублей, в том числе </w:t>
      </w:r>
      <w:r w:rsidR="00921162" w:rsidRPr="00E25111">
        <w:rPr>
          <w:rFonts w:ascii="Times New Roman" w:eastAsia="Times New Roman" w:hAnsi="Times New Roman"/>
          <w:sz w:val="28"/>
          <w:szCs w:val="28"/>
          <w:lang w:eastAsia="ru-RU"/>
        </w:rPr>
        <w:t xml:space="preserve">средства </w:t>
      </w:r>
      <w:r w:rsidRPr="00E25111">
        <w:rPr>
          <w:rFonts w:ascii="Times New Roman" w:eastAsia="Times New Roman" w:hAnsi="Times New Roman"/>
          <w:sz w:val="28"/>
          <w:szCs w:val="28"/>
          <w:lang w:eastAsia="ru-RU"/>
        </w:rPr>
        <w:t xml:space="preserve">консолидированного </w:t>
      </w:r>
      <w:r w:rsidRPr="00E25111">
        <w:rPr>
          <w:rFonts w:ascii="Times New Roman" w:eastAsia="Times New Roman" w:hAnsi="Times New Roman"/>
          <w:sz w:val="28"/>
          <w:szCs w:val="28"/>
          <w:lang w:eastAsia="ru-RU"/>
        </w:rPr>
        <w:lastRenderedPageBreak/>
        <w:t xml:space="preserve">бюджета района – </w:t>
      </w:r>
      <w:r w:rsidR="00434037">
        <w:rPr>
          <w:rFonts w:ascii="Times New Roman" w:eastAsia="Times New Roman" w:hAnsi="Times New Roman"/>
          <w:sz w:val="28"/>
          <w:szCs w:val="28"/>
          <w:lang w:eastAsia="ru-RU"/>
        </w:rPr>
        <w:t>64 675,1</w:t>
      </w:r>
      <w:r w:rsidRPr="00E25111">
        <w:rPr>
          <w:rFonts w:ascii="Times New Roman" w:eastAsia="Times New Roman" w:hAnsi="Times New Roman"/>
          <w:sz w:val="28"/>
          <w:szCs w:val="28"/>
          <w:lang w:eastAsia="ru-RU"/>
        </w:rPr>
        <w:t xml:space="preserve"> тыс. рублей, другие источники – </w:t>
      </w:r>
      <w:r w:rsidR="00E0340D">
        <w:rPr>
          <w:rFonts w:ascii="Times New Roman" w:eastAsia="Times New Roman" w:hAnsi="Times New Roman"/>
          <w:sz w:val="28"/>
          <w:szCs w:val="28"/>
          <w:lang w:eastAsia="ru-RU"/>
        </w:rPr>
        <w:t>4 736,1</w:t>
      </w:r>
      <w:r w:rsidRPr="00E25111">
        <w:rPr>
          <w:rFonts w:ascii="Times New Roman" w:eastAsia="Times New Roman" w:hAnsi="Times New Roman"/>
          <w:sz w:val="28"/>
          <w:szCs w:val="28"/>
          <w:lang w:eastAsia="ru-RU"/>
        </w:rPr>
        <w:t xml:space="preserve"> тыс. рублей.</w:t>
      </w:r>
      <w:proofErr w:type="gramEnd"/>
    </w:p>
    <w:p w:rsidR="006B2DD7" w:rsidRPr="00E25111" w:rsidRDefault="006B2DD7" w:rsidP="006B2DD7">
      <w:pPr>
        <w:rPr>
          <w:rFonts w:eastAsia="Times New Roman"/>
          <w:szCs w:val="28"/>
          <w:lang w:eastAsia="ru-RU"/>
        </w:rPr>
      </w:pPr>
    </w:p>
    <w:p w:rsidR="006B2DD7" w:rsidRPr="00E25111" w:rsidRDefault="006B2DD7" w:rsidP="006B2DD7">
      <w:pPr>
        <w:rPr>
          <w:rFonts w:eastAsia="Times New Roman"/>
          <w:szCs w:val="28"/>
          <w:lang w:eastAsia="ru-RU"/>
        </w:rPr>
      </w:pPr>
    </w:p>
    <w:p w:rsidR="006B2DD7" w:rsidRPr="00E25111" w:rsidRDefault="006B2DD7" w:rsidP="006B2DD7">
      <w:pPr>
        <w:rPr>
          <w:rFonts w:eastAsia="Times New Roman"/>
          <w:szCs w:val="28"/>
          <w:lang w:eastAsia="ru-RU"/>
        </w:rPr>
      </w:pPr>
    </w:p>
    <w:p w:rsidR="006B2DD7" w:rsidRPr="00E25111" w:rsidRDefault="006B2DD7" w:rsidP="006B2DD7">
      <w:pPr>
        <w:autoSpaceDE w:val="0"/>
        <w:autoSpaceDN w:val="0"/>
        <w:adjustRightInd w:val="0"/>
        <w:spacing w:after="0"/>
        <w:jc w:val="both"/>
        <w:rPr>
          <w:szCs w:val="28"/>
        </w:rPr>
      </w:pPr>
      <w:r w:rsidRPr="00E25111">
        <w:rPr>
          <w:szCs w:val="28"/>
        </w:rPr>
        <w:t>Управляющий делами</w:t>
      </w:r>
    </w:p>
    <w:p w:rsidR="006B2DD7" w:rsidRPr="00E25111" w:rsidRDefault="006B2DD7" w:rsidP="006B2DD7">
      <w:pPr>
        <w:autoSpaceDE w:val="0"/>
        <w:autoSpaceDN w:val="0"/>
        <w:adjustRightInd w:val="0"/>
        <w:spacing w:after="0"/>
        <w:jc w:val="both"/>
        <w:rPr>
          <w:szCs w:val="28"/>
        </w:rPr>
      </w:pPr>
      <w:r w:rsidRPr="00E25111">
        <w:rPr>
          <w:szCs w:val="28"/>
        </w:rPr>
        <w:t xml:space="preserve">Администрации Октябрьского района                                           Н.Н. Савченко </w:t>
      </w:r>
    </w:p>
    <w:p w:rsidR="006B2DD7" w:rsidRPr="00E25111" w:rsidRDefault="006B2DD7" w:rsidP="006B2DD7">
      <w:pPr>
        <w:spacing w:after="0"/>
        <w:rPr>
          <w:rFonts w:eastAsia="Times New Roman"/>
          <w:szCs w:val="28"/>
          <w:lang w:eastAsia="ru-RU"/>
        </w:rPr>
        <w:sectPr w:rsidR="006B2DD7" w:rsidRPr="00E25111">
          <w:footerReference w:type="default" r:id="rId12"/>
          <w:pgSz w:w="11906" w:h="16838"/>
          <w:pgMar w:top="851" w:right="851" w:bottom="851" w:left="1418" w:header="709" w:footer="709" w:gutter="0"/>
          <w:cols w:space="720"/>
        </w:sectPr>
      </w:pPr>
    </w:p>
    <w:p w:rsidR="006759AA" w:rsidRPr="00E25111" w:rsidRDefault="006759AA" w:rsidP="006759AA">
      <w:pPr>
        <w:autoSpaceDE w:val="0"/>
        <w:autoSpaceDN w:val="0"/>
        <w:adjustRightInd w:val="0"/>
        <w:spacing w:after="0"/>
        <w:jc w:val="right"/>
        <w:rPr>
          <w:szCs w:val="28"/>
        </w:rPr>
      </w:pPr>
      <w:r w:rsidRPr="00E25111">
        <w:rPr>
          <w:szCs w:val="28"/>
        </w:rPr>
        <w:lastRenderedPageBreak/>
        <w:t xml:space="preserve">Приложение №1 </w:t>
      </w:r>
    </w:p>
    <w:p w:rsidR="006759AA" w:rsidRPr="00E25111" w:rsidRDefault="00C87467" w:rsidP="006759AA">
      <w:pPr>
        <w:tabs>
          <w:tab w:val="left" w:pos="10490"/>
        </w:tabs>
        <w:spacing w:after="0" w:line="240" w:lineRule="auto"/>
        <w:jc w:val="right"/>
        <w:rPr>
          <w:rFonts w:eastAsia="Times New Roman"/>
          <w:szCs w:val="28"/>
          <w:lang w:eastAsia="ru-RU"/>
        </w:rPr>
      </w:pPr>
      <w:r w:rsidRPr="00E25111">
        <w:rPr>
          <w:rFonts w:eastAsia="Times New Roman"/>
          <w:szCs w:val="28"/>
          <w:lang w:eastAsia="ru-RU"/>
        </w:rPr>
        <w:t xml:space="preserve">             </w:t>
      </w:r>
      <w:r w:rsidR="006759AA" w:rsidRPr="00E25111">
        <w:rPr>
          <w:rFonts w:eastAsia="Times New Roman"/>
          <w:szCs w:val="28"/>
          <w:lang w:eastAsia="ru-RU"/>
        </w:rPr>
        <w:t xml:space="preserve"> к отчету </w:t>
      </w:r>
      <w:r w:rsidR="00AE4439" w:rsidRPr="00E25111">
        <w:rPr>
          <w:rFonts w:eastAsia="Times New Roman"/>
          <w:szCs w:val="28"/>
          <w:lang w:eastAsia="ru-RU"/>
        </w:rPr>
        <w:t>о</w:t>
      </w:r>
      <w:r w:rsidR="006759AA" w:rsidRPr="00E25111">
        <w:rPr>
          <w:rFonts w:eastAsia="Times New Roman"/>
          <w:szCs w:val="28"/>
          <w:lang w:eastAsia="ru-RU"/>
        </w:rPr>
        <w:t xml:space="preserve"> реализации</w:t>
      </w:r>
    </w:p>
    <w:p w:rsidR="006759AA" w:rsidRPr="00E25111" w:rsidRDefault="006759AA" w:rsidP="006759AA">
      <w:pPr>
        <w:tabs>
          <w:tab w:val="left" w:pos="10490"/>
        </w:tabs>
        <w:spacing w:after="0" w:line="240" w:lineRule="auto"/>
        <w:jc w:val="right"/>
        <w:rPr>
          <w:rFonts w:eastAsia="Times New Roman"/>
          <w:szCs w:val="28"/>
          <w:lang w:eastAsia="ru-RU"/>
        </w:rPr>
      </w:pPr>
      <w:r w:rsidRPr="00E25111">
        <w:rPr>
          <w:rFonts w:eastAsia="Times New Roman"/>
          <w:szCs w:val="28"/>
          <w:lang w:eastAsia="ru-RU"/>
        </w:rPr>
        <w:t xml:space="preserve"> муниципальной программы </w:t>
      </w:r>
      <w:r w:rsidR="00357828" w:rsidRPr="00E25111">
        <w:rPr>
          <w:rFonts w:eastAsia="Times New Roman"/>
          <w:szCs w:val="28"/>
          <w:lang w:eastAsia="ru-RU"/>
        </w:rPr>
        <w:t>Октябрьского района</w:t>
      </w:r>
      <w:r w:rsidR="00BD7136" w:rsidRPr="00E25111">
        <w:rPr>
          <w:rFonts w:eastAsia="Times New Roman"/>
          <w:szCs w:val="28"/>
          <w:lang w:eastAsia="ru-RU"/>
        </w:rPr>
        <w:t xml:space="preserve"> </w:t>
      </w:r>
      <w:r w:rsidR="00BD7136" w:rsidRPr="00E25111">
        <w:rPr>
          <w:szCs w:val="28"/>
        </w:rPr>
        <w:t>Ростовской области</w:t>
      </w:r>
    </w:p>
    <w:p w:rsidR="00C87467" w:rsidRPr="00E25111" w:rsidRDefault="006B2DD7" w:rsidP="00357828">
      <w:pPr>
        <w:widowControl w:val="0"/>
        <w:autoSpaceDE w:val="0"/>
        <w:autoSpaceDN w:val="0"/>
        <w:adjustRightInd w:val="0"/>
        <w:spacing w:after="0" w:line="240" w:lineRule="auto"/>
        <w:ind w:left="8222" w:hanging="284"/>
        <w:jc w:val="right"/>
        <w:rPr>
          <w:szCs w:val="28"/>
        </w:rPr>
      </w:pPr>
      <w:r w:rsidRPr="00E25111">
        <w:t xml:space="preserve"> «Развитие культуры»</w:t>
      </w:r>
      <w:r w:rsidR="00357828" w:rsidRPr="00E25111">
        <w:t xml:space="preserve"> </w:t>
      </w:r>
      <w:r w:rsidR="009B6639" w:rsidRPr="00E25111">
        <w:rPr>
          <w:szCs w:val="28"/>
        </w:rPr>
        <w:t xml:space="preserve">по </w:t>
      </w:r>
      <w:r w:rsidR="00357828" w:rsidRPr="00E25111">
        <w:rPr>
          <w:szCs w:val="28"/>
        </w:rPr>
        <w:t>р</w:t>
      </w:r>
      <w:r w:rsidR="009B6639" w:rsidRPr="00E25111">
        <w:rPr>
          <w:szCs w:val="28"/>
        </w:rPr>
        <w:t xml:space="preserve">езультатам </w:t>
      </w:r>
    </w:p>
    <w:p w:rsidR="009B6639" w:rsidRPr="00E25111" w:rsidRDefault="00C87467" w:rsidP="00357828">
      <w:pPr>
        <w:widowControl w:val="0"/>
        <w:autoSpaceDE w:val="0"/>
        <w:autoSpaceDN w:val="0"/>
        <w:adjustRightInd w:val="0"/>
        <w:spacing w:after="0" w:line="240" w:lineRule="auto"/>
        <w:ind w:left="8222" w:hanging="284"/>
        <w:jc w:val="right"/>
      </w:pPr>
      <w:r w:rsidRPr="00E25111">
        <w:rPr>
          <w:szCs w:val="28"/>
        </w:rPr>
        <w:t>работы за 201</w:t>
      </w:r>
      <w:r w:rsidR="007319AE">
        <w:rPr>
          <w:szCs w:val="28"/>
        </w:rPr>
        <w:t>6</w:t>
      </w:r>
      <w:r w:rsidRPr="00E25111">
        <w:rPr>
          <w:szCs w:val="28"/>
        </w:rPr>
        <w:t xml:space="preserve"> </w:t>
      </w:r>
      <w:r w:rsidR="009B6639" w:rsidRPr="00E25111">
        <w:rPr>
          <w:szCs w:val="28"/>
        </w:rPr>
        <w:t>год</w:t>
      </w:r>
    </w:p>
    <w:p w:rsidR="006B2DD7" w:rsidRPr="00E25111" w:rsidRDefault="006B2DD7" w:rsidP="006B2DD7">
      <w:pPr>
        <w:pStyle w:val="ConsPlusNonformat"/>
        <w:jc w:val="center"/>
        <w:rPr>
          <w:rFonts w:ascii="Times New Roman" w:hAnsi="Times New Roman" w:cs="Times New Roman"/>
          <w:sz w:val="24"/>
          <w:szCs w:val="24"/>
        </w:rPr>
      </w:pPr>
      <w:bookmarkStart w:id="1" w:name="Par741"/>
      <w:bookmarkEnd w:id="1"/>
    </w:p>
    <w:p w:rsidR="006B2DD7" w:rsidRPr="00E25111" w:rsidRDefault="00357828" w:rsidP="006B2DD7">
      <w:pPr>
        <w:pStyle w:val="ConsPlusNonformat"/>
        <w:jc w:val="center"/>
        <w:rPr>
          <w:rFonts w:ascii="Times New Roman" w:hAnsi="Times New Roman" w:cs="Times New Roman"/>
          <w:sz w:val="24"/>
          <w:szCs w:val="24"/>
        </w:rPr>
      </w:pPr>
      <w:r w:rsidRPr="00E25111">
        <w:rPr>
          <w:rFonts w:ascii="Times New Roman" w:hAnsi="Times New Roman" w:cs="Times New Roman"/>
          <w:sz w:val="24"/>
          <w:szCs w:val="24"/>
        </w:rPr>
        <w:t>ГОДОВОЙ  ОТЧЕТ</w:t>
      </w:r>
      <w:r w:rsidR="006B2DD7" w:rsidRPr="00E25111">
        <w:rPr>
          <w:rFonts w:ascii="Times New Roman" w:hAnsi="Times New Roman" w:cs="Times New Roman"/>
          <w:sz w:val="24"/>
          <w:szCs w:val="24"/>
        </w:rPr>
        <w:t xml:space="preserve">  О  ВЫПОЛНЕНИИ</w:t>
      </w:r>
    </w:p>
    <w:p w:rsidR="006B2DD7" w:rsidRPr="00E25111" w:rsidRDefault="006B2DD7" w:rsidP="006B2DD7">
      <w:pPr>
        <w:pStyle w:val="ConsPlusNonformat"/>
        <w:jc w:val="center"/>
        <w:rPr>
          <w:rFonts w:ascii="Times New Roman" w:hAnsi="Times New Roman" w:cs="Times New Roman"/>
          <w:sz w:val="24"/>
          <w:szCs w:val="24"/>
        </w:rPr>
      </w:pPr>
      <w:r w:rsidRPr="00E25111">
        <w:rPr>
          <w:rFonts w:ascii="Times New Roman" w:hAnsi="Times New Roman" w:cs="Times New Roman"/>
          <w:sz w:val="24"/>
          <w:szCs w:val="24"/>
        </w:rPr>
        <w:t xml:space="preserve">МУНИЦИПАЛЬНОЙ  ПРОГРАММЫ </w:t>
      </w:r>
      <w:r w:rsidR="00357828" w:rsidRPr="00E25111">
        <w:rPr>
          <w:rFonts w:ascii="Times New Roman" w:hAnsi="Times New Roman" w:cs="Times New Roman"/>
          <w:sz w:val="24"/>
          <w:szCs w:val="24"/>
        </w:rPr>
        <w:t xml:space="preserve">ОКТЯБРЬСКОГО РАЙОНА </w:t>
      </w:r>
      <w:r w:rsidR="00BD7136" w:rsidRPr="00E25111">
        <w:rPr>
          <w:rFonts w:ascii="Times New Roman" w:hAnsi="Times New Roman" w:cs="Times New Roman"/>
          <w:sz w:val="24"/>
          <w:szCs w:val="24"/>
        </w:rPr>
        <w:t xml:space="preserve">РОСТОВСКОЙ ОБЛАСТИ </w:t>
      </w:r>
      <w:r w:rsidRPr="00E25111">
        <w:rPr>
          <w:rFonts w:ascii="Times New Roman" w:hAnsi="Times New Roman" w:cs="Times New Roman"/>
          <w:sz w:val="24"/>
          <w:szCs w:val="24"/>
        </w:rPr>
        <w:t>«РАЗВИТИЕ КУЛЬТУРЫ»</w:t>
      </w:r>
    </w:p>
    <w:p w:rsidR="006B2DD7" w:rsidRPr="00E25111" w:rsidRDefault="006B2DD7" w:rsidP="006B2DD7">
      <w:pPr>
        <w:pStyle w:val="ConsPlusNonformat"/>
        <w:jc w:val="center"/>
        <w:rPr>
          <w:rFonts w:ascii="Times New Roman" w:hAnsi="Times New Roman" w:cs="Times New Roman"/>
          <w:sz w:val="28"/>
          <w:szCs w:val="28"/>
        </w:rPr>
      </w:pPr>
      <w:r w:rsidRPr="00E25111">
        <w:rPr>
          <w:rFonts w:ascii="Times New Roman" w:hAnsi="Times New Roman" w:cs="Times New Roman"/>
          <w:sz w:val="28"/>
          <w:szCs w:val="28"/>
        </w:rPr>
        <w:t xml:space="preserve">за  </w:t>
      </w:r>
      <w:r w:rsidR="00357828" w:rsidRPr="00E25111">
        <w:rPr>
          <w:rFonts w:ascii="Times New Roman" w:hAnsi="Times New Roman" w:cs="Times New Roman"/>
          <w:sz w:val="28"/>
          <w:szCs w:val="28"/>
        </w:rPr>
        <w:t xml:space="preserve">январь – декабрь </w:t>
      </w:r>
      <w:r w:rsidRPr="00E25111">
        <w:rPr>
          <w:rFonts w:ascii="Times New Roman" w:hAnsi="Times New Roman" w:cs="Times New Roman"/>
          <w:sz w:val="28"/>
          <w:szCs w:val="28"/>
        </w:rPr>
        <w:t>201</w:t>
      </w:r>
      <w:r w:rsidR="007319AE">
        <w:rPr>
          <w:rFonts w:ascii="Times New Roman" w:hAnsi="Times New Roman" w:cs="Times New Roman"/>
          <w:sz w:val="28"/>
          <w:szCs w:val="28"/>
        </w:rPr>
        <w:t>6</w:t>
      </w:r>
      <w:r w:rsidRPr="00E25111">
        <w:rPr>
          <w:rFonts w:ascii="Times New Roman" w:hAnsi="Times New Roman" w:cs="Times New Roman"/>
          <w:sz w:val="28"/>
          <w:szCs w:val="28"/>
        </w:rPr>
        <w:t xml:space="preserve"> год</w:t>
      </w:r>
      <w:r w:rsidR="00357828" w:rsidRPr="00E25111">
        <w:rPr>
          <w:rFonts w:ascii="Times New Roman" w:hAnsi="Times New Roman" w:cs="Times New Roman"/>
          <w:sz w:val="28"/>
          <w:szCs w:val="28"/>
        </w:rPr>
        <w:t>а</w:t>
      </w:r>
    </w:p>
    <w:p w:rsidR="006B2DD7" w:rsidRPr="00E25111" w:rsidRDefault="006B2DD7" w:rsidP="006B2DD7">
      <w:pPr>
        <w:pStyle w:val="ConsPlusNonformat"/>
        <w:rPr>
          <w:rFonts w:ascii="Times New Roman" w:hAnsi="Times New Roman" w:cs="Times New Roman"/>
          <w:sz w:val="24"/>
          <w:szCs w:val="24"/>
        </w:rPr>
      </w:pPr>
    </w:p>
    <w:p w:rsidR="006B2DD7" w:rsidRPr="00E25111" w:rsidRDefault="006B2DD7" w:rsidP="006B2DD7">
      <w:pPr>
        <w:pStyle w:val="ConsPlusNonformat"/>
        <w:rPr>
          <w:rFonts w:ascii="Times New Roman" w:hAnsi="Times New Roman" w:cs="Times New Roman"/>
          <w:sz w:val="28"/>
          <w:szCs w:val="28"/>
        </w:rPr>
      </w:pPr>
      <w:r w:rsidRPr="00E25111">
        <w:rPr>
          <w:rFonts w:ascii="Times New Roman" w:hAnsi="Times New Roman" w:cs="Times New Roman"/>
          <w:sz w:val="24"/>
          <w:szCs w:val="24"/>
        </w:rPr>
        <w:t xml:space="preserve">    </w:t>
      </w:r>
      <w:r w:rsidR="00BD7136" w:rsidRPr="00E25111">
        <w:rPr>
          <w:rFonts w:ascii="Times New Roman" w:hAnsi="Times New Roman" w:cs="Times New Roman"/>
          <w:sz w:val="28"/>
          <w:szCs w:val="28"/>
        </w:rPr>
        <w:t>Ответственный исполнитель</w:t>
      </w:r>
      <w:r w:rsidRPr="00E25111">
        <w:rPr>
          <w:rFonts w:ascii="Times New Roman" w:hAnsi="Times New Roman" w:cs="Times New Roman"/>
          <w:sz w:val="28"/>
          <w:szCs w:val="28"/>
        </w:rPr>
        <w:t>: отдел культуры, физической культуры, спорта и туризма Администрации Октябрьского района</w:t>
      </w:r>
    </w:p>
    <w:p w:rsidR="006B2DD7" w:rsidRPr="00E25111" w:rsidRDefault="006B2DD7" w:rsidP="006B2DD7">
      <w:pPr>
        <w:pStyle w:val="ConsPlusNonformat"/>
        <w:rPr>
          <w:rFonts w:ascii="Times New Roman" w:hAnsi="Times New Roman" w:cs="Times New Roman"/>
          <w:sz w:val="28"/>
          <w:szCs w:val="28"/>
        </w:rPr>
      </w:pPr>
      <w:r w:rsidRPr="00E25111">
        <w:rPr>
          <w:rFonts w:ascii="Times New Roman" w:hAnsi="Times New Roman" w:cs="Times New Roman"/>
          <w:sz w:val="28"/>
          <w:szCs w:val="28"/>
        </w:rPr>
        <w:t xml:space="preserve">    Источник финансирования: бюджет Октябрьского района, другие источники</w:t>
      </w:r>
    </w:p>
    <w:p w:rsidR="006B2DD7" w:rsidRPr="00E25111" w:rsidRDefault="006B2DD7" w:rsidP="006B2DD7">
      <w:pPr>
        <w:widowControl w:val="0"/>
        <w:autoSpaceDE w:val="0"/>
        <w:autoSpaceDN w:val="0"/>
        <w:adjustRightInd w:val="0"/>
        <w:spacing w:after="0" w:line="240" w:lineRule="auto"/>
        <w:jc w:val="both"/>
        <w:rPr>
          <w:sz w:val="22"/>
        </w:rPr>
      </w:pPr>
    </w:p>
    <w:tbl>
      <w:tblPr>
        <w:tblW w:w="0" w:type="auto"/>
        <w:tblInd w:w="75" w:type="dxa"/>
        <w:tblLayout w:type="fixed"/>
        <w:tblCellMar>
          <w:left w:w="75" w:type="dxa"/>
          <w:right w:w="75" w:type="dxa"/>
        </w:tblCellMar>
        <w:tblLook w:val="04A0" w:firstRow="1" w:lastRow="0" w:firstColumn="1" w:lastColumn="0" w:noHBand="0" w:noVBand="1"/>
      </w:tblPr>
      <w:tblGrid>
        <w:gridCol w:w="4536"/>
        <w:gridCol w:w="2268"/>
        <w:gridCol w:w="2268"/>
        <w:gridCol w:w="2552"/>
        <w:gridCol w:w="2977"/>
      </w:tblGrid>
      <w:tr w:rsidR="006B2DD7" w:rsidRPr="00E25111" w:rsidTr="006759AA">
        <w:trPr>
          <w:trHeight w:val="1400"/>
        </w:trPr>
        <w:tc>
          <w:tcPr>
            <w:tcW w:w="4536" w:type="dxa"/>
            <w:tcBorders>
              <w:top w:val="single" w:sz="4" w:space="0" w:color="auto"/>
              <w:left w:val="single" w:sz="4" w:space="0" w:color="auto"/>
              <w:bottom w:val="single" w:sz="4" w:space="0" w:color="auto"/>
              <w:right w:val="single" w:sz="4" w:space="0" w:color="auto"/>
            </w:tcBorders>
            <w:vAlign w:val="center"/>
            <w:hideMark/>
          </w:tcPr>
          <w:p w:rsidR="006B2DD7" w:rsidRPr="00E25111" w:rsidRDefault="006B2DD7">
            <w:pPr>
              <w:pStyle w:val="ConsPlusCell"/>
              <w:spacing w:line="276" w:lineRule="auto"/>
              <w:jc w:val="center"/>
              <w:rPr>
                <w:sz w:val="24"/>
                <w:szCs w:val="24"/>
                <w:lang w:eastAsia="en-US"/>
              </w:rPr>
            </w:pPr>
            <w:r w:rsidRPr="00E25111">
              <w:rPr>
                <w:sz w:val="24"/>
                <w:szCs w:val="24"/>
                <w:lang w:eastAsia="en-US"/>
              </w:rPr>
              <w:t xml:space="preserve">Наименования подпрограммы, </w:t>
            </w:r>
            <w:r w:rsidRPr="00E25111">
              <w:rPr>
                <w:sz w:val="24"/>
                <w:szCs w:val="24"/>
                <w:lang w:eastAsia="en-US"/>
              </w:rPr>
              <w:br/>
              <w:t xml:space="preserve">мероприятия (с указанием   </w:t>
            </w:r>
            <w:r w:rsidRPr="00E25111">
              <w:rPr>
                <w:sz w:val="24"/>
                <w:szCs w:val="24"/>
                <w:lang w:eastAsia="en-US"/>
              </w:rPr>
              <w:br/>
              <w:t>порядкового номера)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6B2DD7" w:rsidRPr="008C3007" w:rsidRDefault="006B2DD7" w:rsidP="007319AE">
            <w:pPr>
              <w:pStyle w:val="ConsPlusCell"/>
              <w:spacing w:line="276" w:lineRule="auto"/>
              <w:jc w:val="center"/>
              <w:rPr>
                <w:sz w:val="24"/>
                <w:szCs w:val="24"/>
                <w:lang w:eastAsia="en-US"/>
              </w:rPr>
            </w:pPr>
            <w:r w:rsidRPr="008C3007">
              <w:rPr>
                <w:sz w:val="24"/>
                <w:szCs w:val="24"/>
                <w:lang w:eastAsia="en-US"/>
              </w:rPr>
              <w:t xml:space="preserve">Объем         </w:t>
            </w:r>
            <w:r w:rsidRPr="008C3007">
              <w:rPr>
                <w:sz w:val="24"/>
                <w:szCs w:val="24"/>
                <w:lang w:eastAsia="en-US"/>
              </w:rPr>
              <w:br/>
              <w:t>финансирования</w:t>
            </w:r>
            <w:r w:rsidRPr="008C3007">
              <w:rPr>
                <w:sz w:val="24"/>
                <w:szCs w:val="24"/>
                <w:lang w:eastAsia="en-US"/>
              </w:rPr>
              <w:br/>
              <w:t>на 201</w:t>
            </w:r>
            <w:r w:rsidR="007319AE">
              <w:rPr>
                <w:sz w:val="24"/>
                <w:szCs w:val="24"/>
                <w:lang w:eastAsia="en-US"/>
              </w:rPr>
              <w:t>6</w:t>
            </w:r>
            <w:r w:rsidRPr="008C3007">
              <w:rPr>
                <w:sz w:val="24"/>
                <w:szCs w:val="24"/>
                <w:lang w:eastAsia="en-US"/>
              </w:rPr>
              <w:t xml:space="preserve"> год   </w:t>
            </w:r>
            <w:r w:rsidRPr="008C3007">
              <w:rPr>
                <w:sz w:val="24"/>
                <w:szCs w:val="24"/>
                <w:lang w:eastAsia="en-US"/>
              </w:rPr>
              <w:br/>
              <w:t>(тыс. руб.)</w:t>
            </w:r>
          </w:p>
        </w:tc>
        <w:tc>
          <w:tcPr>
            <w:tcW w:w="2268" w:type="dxa"/>
            <w:tcBorders>
              <w:top w:val="single" w:sz="4" w:space="0" w:color="auto"/>
              <w:left w:val="single" w:sz="4" w:space="0" w:color="auto"/>
              <w:bottom w:val="single" w:sz="4" w:space="0" w:color="auto"/>
              <w:right w:val="single" w:sz="4" w:space="0" w:color="auto"/>
            </w:tcBorders>
            <w:vAlign w:val="center"/>
            <w:hideMark/>
          </w:tcPr>
          <w:p w:rsidR="006B2DD7" w:rsidRPr="008C3007" w:rsidRDefault="006B2DD7">
            <w:pPr>
              <w:pStyle w:val="ConsPlusCell"/>
              <w:spacing w:line="276" w:lineRule="auto"/>
              <w:jc w:val="center"/>
              <w:rPr>
                <w:sz w:val="24"/>
                <w:szCs w:val="24"/>
                <w:lang w:eastAsia="en-US"/>
              </w:rPr>
            </w:pPr>
            <w:r w:rsidRPr="008C3007">
              <w:rPr>
                <w:sz w:val="24"/>
                <w:szCs w:val="24"/>
                <w:lang w:eastAsia="en-US"/>
              </w:rPr>
              <w:t xml:space="preserve">Выполнено  </w:t>
            </w:r>
            <w:r w:rsidRPr="008C3007">
              <w:rPr>
                <w:sz w:val="24"/>
                <w:szCs w:val="24"/>
                <w:lang w:eastAsia="en-US"/>
              </w:rPr>
              <w:br/>
              <w:t>(тыс. руб.)</w:t>
            </w:r>
          </w:p>
        </w:tc>
        <w:tc>
          <w:tcPr>
            <w:tcW w:w="2552" w:type="dxa"/>
            <w:tcBorders>
              <w:top w:val="single" w:sz="4" w:space="0" w:color="auto"/>
              <w:left w:val="single" w:sz="4" w:space="0" w:color="auto"/>
              <w:bottom w:val="single" w:sz="4" w:space="0" w:color="auto"/>
              <w:right w:val="single" w:sz="4" w:space="0" w:color="auto"/>
            </w:tcBorders>
            <w:vAlign w:val="center"/>
            <w:hideMark/>
          </w:tcPr>
          <w:p w:rsidR="006B2DD7" w:rsidRPr="00E25111" w:rsidRDefault="006B2DD7">
            <w:pPr>
              <w:pStyle w:val="ConsPlusCell"/>
              <w:spacing w:line="276" w:lineRule="auto"/>
              <w:jc w:val="center"/>
              <w:rPr>
                <w:sz w:val="24"/>
                <w:szCs w:val="24"/>
                <w:lang w:eastAsia="en-US"/>
              </w:rPr>
            </w:pPr>
            <w:r w:rsidRPr="00E25111">
              <w:rPr>
                <w:sz w:val="24"/>
                <w:szCs w:val="24"/>
                <w:lang w:eastAsia="en-US"/>
              </w:rPr>
              <w:t xml:space="preserve">Степень и результаты  </w:t>
            </w:r>
            <w:r w:rsidRPr="00E25111">
              <w:rPr>
                <w:sz w:val="24"/>
                <w:szCs w:val="24"/>
                <w:lang w:eastAsia="en-US"/>
              </w:rPr>
              <w:br/>
              <w:t>выполнения мероприятия</w:t>
            </w:r>
            <w:r w:rsidRPr="00E25111">
              <w:rPr>
                <w:sz w:val="24"/>
                <w:szCs w:val="24"/>
                <w:lang w:eastAsia="en-US"/>
              </w:rPr>
              <w:br/>
              <w:t xml:space="preserve">в соответствии с      </w:t>
            </w:r>
            <w:r w:rsidRPr="00E25111">
              <w:rPr>
                <w:sz w:val="24"/>
                <w:szCs w:val="24"/>
                <w:lang w:eastAsia="en-US"/>
              </w:rPr>
              <w:br/>
              <w:t xml:space="preserve">перечнем стандартных  </w:t>
            </w:r>
            <w:r w:rsidRPr="00E25111">
              <w:rPr>
                <w:sz w:val="24"/>
                <w:szCs w:val="24"/>
                <w:lang w:eastAsia="en-US"/>
              </w:rPr>
              <w:br/>
              <w:t xml:space="preserve">процедур, указанных в </w:t>
            </w:r>
            <w:r w:rsidRPr="00E25111">
              <w:rPr>
                <w:sz w:val="24"/>
                <w:szCs w:val="24"/>
                <w:lang w:eastAsia="en-US"/>
              </w:rPr>
              <w:br/>
            </w:r>
            <w:hyperlink r:id="rId13" w:anchor="Par488" w:history="1">
              <w:r w:rsidRPr="00E25111">
                <w:rPr>
                  <w:rStyle w:val="a3"/>
                  <w:sz w:val="24"/>
                  <w:szCs w:val="24"/>
                  <w:lang w:eastAsia="en-US"/>
                </w:rPr>
                <w:t>графе 3</w:t>
              </w:r>
            </w:hyperlink>
            <w:r w:rsidRPr="00E25111">
              <w:rPr>
                <w:sz w:val="24"/>
                <w:szCs w:val="24"/>
                <w:lang w:eastAsia="en-US"/>
              </w:rPr>
              <w:t xml:space="preserve"> приложения N 5</w:t>
            </w:r>
            <w:r w:rsidRPr="00E25111">
              <w:rPr>
                <w:sz w:val="24"/>
                <w:szCs w:val="24"/>
                <w:lang w:eastAsia="en-US"/>
              </w:rPr>
              <w:br/>
              <w:t>к Порядку</w:t>
            </w:r>
          </w:p>
        </w:tc>
        <w:tc>
          <w:tcPr>
            <w:tcW w:w="2977" w:type="dxa"/>
            <w:tcBorders>
              <w:top w:val="single" w:sz="4" w:space="0" w:color="auto"/>
              <w:left w:val="single" w:sz="4" w:space="0" w:color="auto"/>
              <w:bottom w:val="single" w:sz="4" w:space="0" w:color="auto"/>
              <w:right w:val="single" w:sz="4" w:space="0" w:color="auto"/>
            </w:tcBorders>
            <w:vAlign w:val="center"/>
            <w:hideMark/>
          </w:tcPr>
          <w:p w:rsidR="006B2DD7" w:rsidRPr="00E25111" w:rsidRDefault="006B2DD7">
            <w:pPr>
              <w:pStyle w:val="ConsPlusCell"/>
              <w:spacing w:line="276" w:lineRule="auto"/>
              <w:jc w:val="center"/>
              <w:rPr>
                <w:sz w:val="24"/>
                <w:szCs w:val="24"/>
                <w:lang w:eastAsia="en-US"/>
              </w:rPr>
            </w:pPr>
            <w:r w:rsidRPr="00E25111">
              <w:rPr>
                <w:sz w:val="24"/>
                <w:szCs w:val="24"/>
                <w:lang w:eastAsia="en-US"/>
              </w:rPr>
              <w:t>Профинансировано</w:t>
            </w:r>
            <w:r w:rsidRPr="00E25111">
              <w:rPr>
                <w:sz w:val="24"/>
                <w:szCs w:val="24"/>
                <w:lang w:eastAsia="en-US"/>
              </w:rPr>
              <w:br/>
              <w:t>(тыс. руб.)</w:t>
            </w:r>
          </w:p>
        </w:tc>
      </w:tr>
      <w:tr w:rsidR="006B2DD7" w:rsidRPr="00E25111" w:rsidTr="006759AA">
        <w:tc>
          <w:tcPr>
            <w:tcW w:w="4536" w:type="dxa"/>
            <w:tcBorders>
              <w:top w:val="nil"/>
              <w:left w:val="single" w:sz="4" w:space="0" w:color="auto"/>
              <w:bottom w:val="single" w:sz="4" w:space="0" w:color="auto"/>
              <w:right w:val="single" w:sz="4" w:space="0" w:color="auto"/>
            </w:tcBorders>
            <w:vAlign w:val="center"/>
            <w:hideMark/>
          </w:tcPr>
          <w:p w:rsidR="006B2DD7" w:rsidRPr="00E25111" w:rsidRDefault="006B2DD7">
            <w:pPr>
              <w:pStyle w:val="ConsPlusCell"/>
              <w:spacing w:line="276" w:lineRule="auto"/>
              <w:jc w:val="center"/>
              <w:rPr>
                <w:sz w:val="24"/>
                <w:szCs w:val="24"/>
                <w:lang w:eastAsia="en-US"/>
              </w:rPr>
            </w:pPr>
            <w:r w:rsidRPr="00E25111">
              <w:rPr>
                <w:sz w:val="24"/>
                <w:szCs w:val="24"/>
                <w:lang w:eastAsia="en-US"/>
              </w:rPr>
              <w:t>1</w:t>
            </w:r>
          </w:p>
        </w:tc>
        <w:tc>
          <w:tcPr>
            <w:tcW w:w="2268" w:type="dxa"/>
            <w:tcBorders>
              <w:top w:val="nil"/>
              <w:left w:val="single" w:sz="4" w:space="0" w:color="auto"/>
              <w:bottom w:val="single" w:sz="4" w:space="0" w:color="auto"/>
              <w:right w:val="single" w:sz="4" w:space="0" w:color="auto"/>
            </w:tcBorders>
            <w:vAlign w:val="center"/>
            <w:hideMark/>
          </w:tcPr>
          <w:p w:rsidR="006B2DD7" w:rsidRPr="008C3007" w:rsidRDefault="006B2DD7">
            <w:pPr>
              <w:pStyle w:val="ConsPlusCell"/>
              <w:spacing w:line="276" w:lineRule="auto"/>
              <w:jc w:val="center"/>
              <w:rPr>
                <w:sz w:val="24"/>
                <w:szCs w:val="24"/>
                <w:lang w:eastAsia="en-US"/>
              </w:rPr>
            </w:pPr>
            <w:r w:rsidRPr="008C3007">
              <w:rPr>
                <w:sz w:val="24"/>
                <w:szCs w:val="24"/>
                <w:lang w:eastAsia="en-US"/>
              </w:rPr>
              <w:t>2</w:t>
            </w:r>
          </w:p>
        </w:tc>
        <w:tc>
          <w:tcPr>
            <w:tcW w:w="2268" w:type="dxa"/>
            <w:tcBorders>
              <w:top w:val="nil"/>
              <w:left w:val="single" w:sz="4" w:space="0" w:color="auto"/>
              <w:bottom w:val="single" w:sz="4" w:space="0" w:color="auto"/>
              <w:right w:val="single" w:sz="4" w:space="0" w:color="auto"/>
            </w:tcBorders>
            <w:vAlign w:val="center"/>
            <w:hideMark/>
          </w:tcPr>
          <w:p w:rsidR="006B2DD7" w:rsidRPr="008C3007" w:rsidRDefault="006B2DD7">
            <w:pPr>
              <w:pStyle w:val="ConsPlusCell"/>
              <w:spacing w:line="276" w:lineRule="auto"/>
              <w:jc w:val="center"/>
              <w:rPr>
                <w:sz w:val="24"/>
                <w:szCs w:val="24"/>
                <w:lang w:eastAsia="en-US"/>
              </w:rPr>
            </w:pPr>
            <w:r w:rsidRPr="008C3007">
              <w:rPr>
                <w:sz w:val="24"/>
                <w:szCs w:val="24"/>
                <w:lang w:eastAsia="en-US"/>
              </w:rPr>
              <w:t>3</w:t>
            </w:r>
          </w:p>
        </w:tc>
        <w:tc>
          <w:tcPr>
            <w:tcW w:w="2552" w:type="dxa"/>
            <w:tcBorders>
              <w:top w:val="nil"/>
              <w:left w:val="single" w:sz="4" w:space="0" w:color="auto"/>
              <w:bottom w:val="single" w:sz="4" w:space="0" w:color="auto"/>
              <w:right w:val="single" w:sz="4" w:space="0" w:color="auto"/>
            </w:tcBorders>
            <w:vAlign w:val="center"/>
            <w:hideMark/>
          </w:tcPr>
          <w:p w:rsidR="006B2DD7" w:rsidRPr="00E25111" w:rsidRDefault="006B2DD7">
            <w:pPr>
              <w:pStyle w:val="ConsPlusCell"/>
              <w:spacing w:line="276" w:lineRule="auto"/>
              <w:jc w:val="center"/>
              <w:rPr>
                <w:sz w:val="24"/>
                <w:szCs w:val="24"/>
                <w:lang w:eastAsia="en-US"/>
              </w:rPr>
            </w:pPr>
            <w:r w:rsidRPr="00E25111">
              <w:rPr>
                <w:sz w:val="24"/>
                <w:szCs w:val="24"/>
                <w:lang w:eastAsia="en-US"/>
              </w:rPr>
              <w:t>4</w:t>
            </w:r>
          </w:p>
        </w:tc>
        <w:tc>
          <w:tcPr>
            <w:tcW w:w="2977" w:type="dxa"/>
            <w:tcBorders>
              <w:top w:val="nil"/>
              <w:left w:val="single" w:sz="4" w:space="0" w:color="auto"/>
              <w:bottom w:val="single" w:sz="4" w:space="0" w:color="auto"/>
              <w:right w:val="single" w:sz="4" w:space="0" w:color="auto"/>
            </w:tcBorders>
            <w:vAlign w:val="center"/>
            <w:hideMark/>
          </w:tcPr>
          <w:p w:rsidR="006B2DD7" w:rsidRPr="00E25111" w:rsidRDefault="006B2DD7">
            <w:pPr>
              <w:pStyle w:val="ConsPlusCell"/>
              <w:spacing w:line="276" w:lineRule="auto"/>
              <w:jc w:val="center"/>
              <w:rPr>
                <w:sz w:val="24"/>
                <w:szCs w:val="24"/>
                <w:lang w:eastAsia="en-US"/>
              </w:rPr>
            </w:pPr>
            <w:bookmarkStart w:id="2" w:name="Par762"/>
            <w:bookmarkEnd w:id="2"/>
            <w:r w:rsidRPr="00E25111">
              <w:rPr>
                <w:sz w:val="24"/>
                <w:szCs w:val="24"/>
                <w:lang w:eastAsia="en-US"/>
              </w:rPr>
              <w:t>5</w:t>
            </w:r>
          </w:p>
        </w:tc>
      </w:tr>
      <w:tr w:rsidR="00EF1C36" w:rsidRPr="00E25111" w:rsidTr="006D095E">
        <w:tc>
          <w:tcPr>
            <w:tcW w:w="4536" w:type="dxa"/>
            <w:tcBorders>
              <w:top w:val="nil"/>
              <w:left w:val="single" w:sz="4" w:space="0" w:color="auto"/>
              <w:bottom w:val="single" w:sz="4" w:space="0" w:color="auto"/>
              <w:right w:val="single" w:sz="4" w:space="0" w:color="auto"/>
            </w:tcBorders>
            <w:hideMark/>
          </w:tcPr>
          <w:p w:rsidR="00EF1C36" w:rsidRPr="00E25111" w:rsidRDefault="00EF1C36">
            <w:pPr>
              <w:pStyle w:val="ConsPlusCell"/>
              <w:spacing w:line="276" w:lineRule="auto"/>
              <w:rPr>
                <w:b/>
                <w:sz w:val="24"/>
                <w:szCs w:val="24"/>
                <w:lang w:eastAsia="en-US"/>
              </w:rPr>
            </w:pPr>
            <w:r w:rsidRPr="00E25111">
              <w:rPr>
                <w:b/>
                <w:sz w:val="24"/>
                <w:szCs w:val="24"/>
                <w:lang w:eastAsia="en-US"/>
              </w:rPr>
              <w:t>Подпрограмма «Сохранение и развитие подведомственных учреждений культуры Октябрьского района»</w:t>
            </w:r>
          </w:p>
        </w:tc>
        <w:tc>
          <w:tcPr>
            <w:tcW w:w="2268" w:type="dxa"/>
            <w:tcBorders>
              <w:top w:val="nil"/>
              <w:left w:val="single" w:sz="4" w:space="0" w:color="auto"/>
              <w:bottom w:val="single" w:sz="4" w:space="0" w:color="auto"/>
              <w:right w:val="single" w:sz="4" w:space="0" w:color="auto"/>
            </w:tcBorders>
          </w:tcPr>
          <w:p w:rsidR="00EF1C36" w:rsidRPr="008C3007" w:rsidRDefault="00EF1C36">
            <w:pPr>
              <w:pStyle w:val="ConsPlusCell"/>
              <w:spacing w:line="276" w:lineRule="auto"/>
              <w:jc w:val="center"/>
              <w:rPr>
                <w:b/>
                <w:sz w:val="24"/>
                <w:szCs w:val="24"/>
                <w:lang w:eastAsia="en-US"/>
              </w:rPr>
            </w:pPr>
            <w:r>
              <w:rPr>
                <w:b/>
                <w:sz w:val="24"/>
                <w:szCs w:val="24"/>
                <w:lang w:eastAsia="en-US"/>
              </w:rPr>
              <w:t>73 721,2</w:t>
            </w:r>
          </w:p>
        </w:tc>
        <w:tc>
          <w:tcPr>
            <w:tcW w:w="2268" w:type="dxa"/>
            <w:tcBorders>
              <w:top w:val="nil"/>
              <w:left w:val="single" w:sz="4" w:space="0" w:color="auto"/>
              <w:bottom w:val="single" w:sz="4" w:space="0" w:color="auto"/>
              <w:right w:val="single" w:sz="4" w:space="0" w:color="auto"/>
            </w:tcBorders>
          </w:tcPr>
          <w:p w:rsidR="00EF1C36" w:rsidRPr="008C3007" w:rsidRDefault="00EF1C36">
            <w:pPr>
              <w:pStyle w:val="ConsPlusCell"/>
              <w:spacing w:line="276" w:lineRule="auto"/>
              <w:jc w:val="center"/>
              <w:rPr>
                <w:b/>
                <w:sz w:val="24"/>
                <w:szCs w:val="24"/>
                <w:lang w:eastAsia="en-US"/>
              </w:rPr>
            </w:pPr>
            <w:r>
              <w:rPr>
                <w:b/>
                <w:sz w:val="24"/>
                <w:szCs w:val="24"/>
                <w:lang w:eastAsia="en-US"/>
              </w:rPr>
              <w:t>76 943,1</w:t>
            </w:r>
          </w:p>
        </w:tc>
        <w:tc>
          <w:tcPr>
            <w:tcW w:w="2552" w:type="dxa"/>
            <w:tcBorders>
              <w:top w:val="nil"/>
              <w:left w:val="single" w:sz="4" w:space="0" w:color="auto"/>
              <w:bottom w:val="single" w:sz="4" w:space="0" w:color="auto"/>
              <w:right w:val="single" w:sz="4" w:space="0" w:color="auto"/>
            </w:tcBorders>
          </w:tcPr>
          <w:p w:rsidR="00EF1C36" w:rsidRPr="00E25111" w:rsidRDefault="00EF1C36">
            <w:pPr>
              <w:pStyle w:val="ConsPlusCell"/>
              <w:spacing w:line="276" w:lineRule="auto"/>
              <w:jc w:val="center"/>
              <w:rPr>
                <w:b/>
                <w:sz w:val="24"/>
                <w:szCs w:val="24"/>
                <w:lang w:eastAsia="en-US"/>
              </w:rPr>
            </w:pPr>
          </w:p>
        </w:tc>
        <w:tc>
          <w:tcPr>
            <w:tcW w:w="2977" w:type="dxa"/>
            <w:tcBorders>
              <w:top w:val="nil"/>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b/>
                <w:sz w:val="24"/>
                <w:szCs w:val="24"/>
                <w:lang w:eastAsia="en-US"/>
              </w:rPr>
            </w:pPr>
            <w:r>
              <w:rPr>
                <w:b/>
                <w:sz w:val="24"/>
                <w:szCs w:val="24"/>
                <w:lang w:eastAsia="en-US"/>
              </w:rPr>
              <w:t>76 943,1</w:t>
            </w:r>
          </w:p>
        </w:tc>
      </w:tr>
      <w:tr w:rsidR="00EF1C36" w:rsidRPr="00E25111" w:rsidTr="006D095E">
        <w:tc>
          <w:tcPr>
            <w:tcW w:w="4536" w:type="dxa"/>
            <w:tcBorders>
              <w:top w:val="nil"/>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1. Финансовое обеспечение выполнения муниципального задания МУК МЦБ</w:t>
            </w:r>
          </w:p>
        </w:tc>
        <w:tc>
          <w:tcPr>
            <w:tcW w:w="2268" w:type="dxa"/>
            <w:tcBorders>
              <w:top w:val="nil"/>
              <w:left w:val="single" w:sz="4" w:space="0" w:color="auto"/>
              <w:bottom w:val="single" w:sz="4" w:space="0" w:color="auto"/>
              <w:right w:val="single" w:sz="4" w:space="0" w:color="auto"/>
            </w:tcBorders>
          </w:tcPr>
          <w:p w:rsidR="00EF1C36" w:rsidRPr="008C3007" w:rsidRDefault="00EF1C36" w:rsidP="00C87467">
            <w:pPr>
              <w:pStyle w:val="ConsPlusCell"/>
              <w:spacing w:line="276" w:lineRule="auto"/>
              <w:jc w:val="center"/>
              <w:rPr>
                <w:sz w:val="24"/>
                <w:szCs w:val="24"/>
                <w:lang w:eastAsia="en-US"/>
              </w:rPr>
            </w:pPr>
            <w:r>
              <w:rPr>
                <w:sz w:val="24"/>
                <w:szCs w:val="24"/>
                <w:lang w:eastAsia="en-US"/>
              </w:rPr>
              <w:t>7 397,4</w:t>
            </w:r>
            <w:r w:rsidRPr="008C3007">
              <w:rPr>
                <w:sz w:val="24"/>
                <w:szCs w:val="24"/>
                <w:lang w:eastAsia="en-US"/>
              </w:rPr>
              <w:t xml:space="preserve"> </w:t>
            </w:r>
          </w:p>
        </w:tc>
        <w:tc>
          <w:tcPr>
            <w:tcW w:w="2268" w:type="dxa"/>
            <w:tcBorders>
              <w:top w:val="nil"/>
              <w:left w:val="single" w:sz="4" w:space="0" w:color="auto"/>
              <w:bottom w:val="single" w:sz="4" w:space="0" w:color="auto"/>
              <w:right w:val="single" w:sz="4" w:space="0" w:color="auto"/>
            </w:tcBorders>
          </w:tcPr>
          <w:p w:rsidR="00EF1C36" w:rsidRPr="008C3007" w:rsidRDefault="00EF1C36" w:rsidP="002C1E28">
            <w:pPr>
              <w:pStyle w:val="ConsPlusCell"/>
              <w:spacing w:line="276" w:lineRule="auto"/>
              <w:jc w:val="center"/>
              <w:rPr>
                <w:sz w:val="24"/>
                <w:szCs w:val="24"/>
                <w:lang w:eastAsia="en-US"/>
              </w:rPr>
            </w:pPr>
            <w:r>
              <w:rPr>
                <w:sz w:val="24"/>
                <w:szCs w:val="24"/>
                <w:lang w:eastAsia="en-US"/>
              </w:rPr>
              <w:t>7 375,0</w:t>
            </w:r>
          </w:p>
        </w:tc>
        <w:tc>
          <w:tcPr>
            <w:tcW w:w="2552" w:type="dxa"/>
            <w:tcBorders>
              <w:top w:val="nil"/>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 xml:space="preserve">Начисление заработной платы, заключение </w:t>
            </w:r>
            <w:r w:rsidRPr="00E25111">
              <w:rPr>
                <w:sz w:val="24"/>
                <w:szCs w:val="24"/>
                <w:lang w:eastAsia="en-US"/>
              </w:rPr>
              <w:lastRenderedPageBreak/>
              <w:t>контрактов,</w:t>
            </w:r>
            <w:r w:rsidRPr="00E25111">
              <w:rPr>
                <w:rFonts w:ascii="Calibri" w:eastAsia="Calibri" w:hAnsi="Calibri"/>
                <w:sz w:val="24"/>
                <w:szCs w:val="24"/>
                <w:lang w:eastAsia="en-US"/>
              </w:rPr>
              <w:t xml:space="preserve"> </w:t>
            </w:r>
            <w:r w:rsidRPr="00E25111">
              <w:rPr>
                <w:sz w:val="24"/>
                <w:szCs w:val="24"/>
                <w:lang w:eastAsia="en-US"/>
              </w:rPr>
              <w:t>сдача налоговой декларации, перечисление налогов выполнены</w:t>
            </w:r>
          </w:p>
        </w:tc>
        <w:tc>
          <w:tcPr>
            <w:tcW w:w="2977" w:type="dxa"/>
            <w:tcBorders>
              <w:top w:val="nil"/>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sz w:val="24"/>
                <w:szCs w:val="24"/>
                <w:lang w:eastAsia="en-US"/>
              </w:rPr>
            </w:pPr>
            <w:r>
              <w:rPr>
                <w:sz w:val="24"/>
                <w:szCs w:val="24"/>
                <w:lang w:eastAsia="en-US"/>
              </w:rPr>
              <w:lastRenderedPageBreak/>
              <w:t>7 375,0</w:t>
            </w:r>
          </w:p>
        </w:tc>
      </w:tr>
      <w:tr w:rsidR="00EF1C36" w:rsidRPr="00E25111" w:rsidTr="006D095E">
        <w:tc>
          <w:tcPr>
            <w:tcW w:w="4536" w:type="dxa"/>
            <w:tcBorders>
              <w:top w:val="single" w:sz="4" w:space="0" w:color="auto"/>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lastRenderedPageBreak/>
              <w:t xml:space="preserve">2. Комплектование библиотечного фонда          </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rsidP="00C87467">
            <w:pPr>
              <w:pStyle w:val="ConsPlusCell"/>
              <w:spacing w:line="276" w:lineRule="auto"/>
              <w:jc w:val="center"/>
              <w:rPr>
                <w:sz w:val="24"/>
                <w:szCs w:val="24"/>
                <w:lang w:eastAsia="en-US"/>
              </w:rPr>
            </w:pPr>
            <w:r>
              <w:rPr>
                <w:sz w:val="24"/>
                <w:szCs w:val="24"/>
                <w:lang w:eastAsia="en-US"/>
              </w:rPr>
              <w:t>883,9</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rsidP="00F11028">
            <w:pPr>
              <w:pStyle w:val="ConsPlusCell"/>
              <w:spacing w:line="276" w:lineRule="auto"/>
              <w:jc w:val="center"/>
              <w:rPr>
                <w:sz w:val="24"/>
                <w:szCs w:val="24"/>
                <w:lang w:eastAsia="en-US"/>
              </w:rPr>
            </w:pPr>
            <w:r>
              <w:rPr>
                <w:sz w:val="24"/>
                <w:szCs w:val="24"/>
                <w:lang w:eastAsia="en-US"/>
              </w:rPr>
              <w:t>883,9</w:t>
            </w:r>
          </w:p>
        </w:tc>
        <w:tc>
          <w:tcPr>
            <w:tcW w:w="2552" w:type="dxa"/>
            <w:tcBorders>
              <w:top w:val="single" w:sz="4" w:space="0" w:color="auto"/>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Подписание соглашения с министерством культуры РО, заключение контрактов выполнены</w:t>
            </w:r>
          </w:p>
        </w:tc>
        <w:tc>
          <w:tcPr>
            <w:tcW w:w="2977" w:type="dxa"/>
            <w:tcBorders>
              <w:top w:val="single" w:sz="4" w:space="0" w:color="auto"/>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sz w:val="24"/>
                <w:szCs w:val="24"/>
                <w:lang w:eastAsia="en-US"/>
              </w:rPr>
            </w:pPr>
            <w:r>
              <w:rPr>
                <w:sz w:val="24"/>
                <w:szCs w:val="24"/>
                <w:lang w:eastAsia="en-US"/>
              </w:rPr>
              <w:t>883,9</w:t>
            </w:r>
          </w:p>
        </w:tc>
      </w:tr>
      <w:tr w:rsidR="00EF1C36" w:rsidRPr="00E25111" w:rsidTr="006D095E">
        <w:trPr>
          <w:trHeight w:val="786"/>
        </w:trPr>
        <w:tc>
          <w:tcPr>
            <w:tcW w:w="4536" w:type="dxa"/>
            <w:tcBorders>
              <w:top w:val="single" w:sz="4" w:space="0" w:color="auto"/>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 xml:space="preserve">3. Функционирование КИБО          </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rsidP="00C87467">
            <w:pPr>
              <w:pStyle w:val="ConsPlusCell"/>
              <w:spacing w:line="276" w:lineRule="auto"/>
              <w:jc w:val="center"/>
              <w:rPr>
                <w:sz w:val="24"/>
                <w:szCs w:val="24"/>
                <w:lang w:eastAsia="en-US"/>
              </w:rPr>
            </w:pPr>
            <w:r>
              <w:rPr>
                <w:sz w:val="24"/>
                <w:szCs w:val="24"/>
                <w:lang w:eastAsia="en-US"/>
              </w:rPr>
              <w:t>493,0</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rsidP="00F11028">
            <w:pPr>
              <w:pStyle w:val="ConsPlusCell"/>
              <w:spacing w:line="276" w:lineRule="auto"/>
              <w:jc w:val="center"/>
              <w:rPr>
                <w:sz w:val="24"/>
                <w:szCs w:val="24"/>
                <w:lang w:eastAsia="en-US"/>
              </w:rPr>
            </w:pPr>
            <w:r>
              <w:rPr>
                <w:sz w:val="24"/>
                <w:szCs w:val="24"/>
                <w:lang w:eastAsia="en-US"/>
              </w:rPr>
              <w:t>493,0</w:t>
            </w:r>
          </w:p>
        </w:tc>
        <w:tc>
          <w:tcPr>
            <w:tcW w:w="2552" w:type="dxa"/>
            <w:tcBorders>
              <w:top w:val="single" w:sz="4" w:space="0" w:color="auto"/>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proofErr w:type="gramStart"/>
            <w:r w:rsidRPr="00E25111">
              <w:rPr>
                <w:sz w:val="24"/>
                <w:szCs w:val="24"/>
                <w:lang w:eastAsia="en-US"/>
              </w:rPr>
              <w:t>Заключение контрактов, сдача налоговой декларации, перечисление налогов выполнены</w:t>
            </w:r>
            <w:proofErr w:type="gramEnd"/>
          </w:p>
        </w:tc>
        <w:tc>
          <w:tcPr>
            <w:tcW w:w="2977" w:type="dxa"/>
            <w:tcBorders>
              <w:top w:val="single" w:sz="4" w:space="0" w:color="auto"/>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sz w:val="24"/>
                <w:szCs w:val="24"/>
                <w:lang w:eastAsia="en-US"/>
              </w:rPr>
            </w:pPr>
            <w:r>
              <w:rPr>
                <w:sz w:val="24"/>
                <w:szCs w:val="24"/>
                <w:lang w:eastAsia="en-US"/>
              </w:rPr>
              <w:t>493,0</w:t>
            </w:r>
          </w:p>
        </w:tc>
      </w:tr>
      <w:tr w:rsidR="00EF1C36" w:rsidRPr="00E25111" w:rsidTr="006D095E">
        <w:tc>
          <w:tcPr>
            <w:tcW w:w="4536" w:type="dxa"/>
            <w:tcBorders>
              <w:top w:val="single" w:sz="4" w:space="0" w:color="auto"/>
              <w:left w:val="single" w:sz="4" w:space="0" w:color="auto"/>
              <w:bottom w:val="single" w:sz="4" w:space="0" w:color="auto"/>
              <w:right w:val="single" w:sz="4" w:space="0" w:color="auto"/>
            </w:tcBorders>
          </w:tcPr>
          <w:p w:rsidR="00EF1C36" w:rsidRPr="00E25111" w:rsidRDefault="00EF1C36" w:rsidP="006D095E">
            <w:pPr>
              <w:pStyle w:val="ConsPlusCell"/>
              <w:spacing w:line="276" w:lineRule="auto"/>
              <w:rPr>
                <w:sz w:val="24"/>
                <w:szCs w:val="24"/>
                <w:lang w:eastAsia="en-US"/>
              </w:rPr>
            </w:pPr>
            <w:r w:rsidRPr="00E25111">
              <w:rPr>
                <w:sz w:val="24"/>
                <w:szCs w:val="24"/>
                <w:lang w:eastAsia="en-US"/>
              </w:rPr>
              <w:t>4. Финансовое обеспечение выполнения муниципального задания МУК «Краеведческий музей»</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rsidP="00C87467">
            <w:pPr>
              <w:pStyle w:val="ConsPlusCell"/>
              <w:spacing w:line="276" w:lineRule="auto"/>
              <w:jc w:val="center"/>
              <w:rPr>
                <w:sz w:val="24"/>
                <w:szCs w:val="24"/>
                <w:lang w:eastAsia="en-US"/>
              </w:rPr>
            </w:pPr>
            <w:r>
              <w:rPr>
                <w:sz w:val="24"/>
                <w:szCs w:val="24"/>
                <w:lang w:eastAsia="en-US"/>
              </w:rPr>
              <w:t>3 623,5</w:t>
            </w:r>
            <w:r w:rsidRPr="008C3007">
              <w:rPr>
                <w:sz w:val="24"/>
                <w:szCs w:val="24"/>
                <w:lang w:eastAsia="en-US"/>
              </w:rPr>
              <w:t xml:space="preserve"> </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pPr>
              <w:pStyle w:val="ConsPlusCell"/>
              <w:spacing w:line="276" w:lineRule="auto"/>
              <w:jc w:val="center"/>
              <w:rPr>
                <w:sz w:val="24"/>
                <w:szCs w:val="24"/>
                <w:lang w:eastAsia="en-US"/>
              </w:rPr>
            </w:pPr>
            <w:r>
              <w:rPr>
                <w:sz w:val="24"/>
                <w:szCs w:val="24"/>
                <w:lang w:eastAsia="en-US"/>
              </w:rPr>
              <w:t>3 623,5</w:t>
            </w:r>
          </w:p>
        </w:tc>
        <w:tc>
          <w:tcPr>
            <w:tcW w:w="2552" w:type="dxa"/>
            <w:tcBorders>
              <w:top w:val="single" w:sz="4" w:space="0" w:color="auto"/>
              <w:left w:val="single" w:sz="4" w:space="0" w:color="auto"/>
              <w:bottom w:val="single" w:sz="4" w:space="0" w:color="auto"/>
              <w:right w:val="single" w:sz="4" w:space="0" w:color="auto"/>
            </w:tcBorders>
          </w:tcPr>
          <w:p w:rsidR="00EF1C36" w:rsidRPr="00E25111" w:rsidRDefault="00EF1C36" w:rsidP="006D095E">
            <w:pPr>
              <w:pStyle w:val="ConsPlusCell"/>
              <w:spacing w:line="276" w:lineRule="auto"/>
              <w:rPr>
                <w:sz w:val="24"/>
                <w:szCs w:val="24"/>
                <w:lang w:eastAsia="en-US"/>
              </w:rPr>
            </w:pPr>
            <w:proofErr w:type="gramStart"/>
            <w:r w:rsidRPr="00E25111">
              <w:rPr>
                <w:sz w:val="24"/>
                <w:szCs w:val="24"/>
                <w:lang w:eastAsia="en-US"/>
              </w:rPr>
              <w:t>Начисление заработной платы, заключение контрактов, перечисление налогов выполнены</w:t>
            </w:r>
            <w:proofErr w:type="gramEnd"/>
          </w:p>
        </w:tc>
        <w:tc>
          <w:tcPr>
            <w:tcW w:w="2977" w:type="dxa"/>
            <w:tcBorders>
              <w:top w:val="single" w:sz="4" w:space="0" w:color="auto"/>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sz w:val="24"/>
                <w:szCs w:val="24"/>
                <w:lang w:eastAsia="en-US"/>
              </w:rPr>
            </w:pPr>
            <w:r>
              <w:rPr>
                <w:sz w:val="24"/>
                <w:szCs w:val="24"/>
                <w:lang w:eastAsia="en-US"/>
              </w:rPr>
              <w:t>3 623,5</w:t>
            </w:r>
          </w:p>
        </w:tc>
      </w:tr>
      <w:tr w:rsidR="00EF1C36" w:rsidRPr="00E25111" w:rsidTr="006D095E">
        <w:tc>
          <w:tcPr>
            <w:tcW w:w="4536" w:type="dxa"/>
            <w:tcBorders>
              <w:top w:val="single" w:sz="4" w:space="0" w:color="auto"/>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5. Финансовое обеспечение выполнения муниципального задания МУК РДК</w:t>
            </w:r>
          </w:p>
        </w:tc>
        <w:tc>
          <w:tcPr>
            <w:tcW w:w="2268" w:type="dxa"/>
            <w:tcBorders>
              <w:top w:val="single" w:sz="4" w:space="0" w:color="auto"/>
              <w:left w:val="single" w:sz="4" w:space="0" w:color="auto"/>
              <w:bottom w:val="single" w:sz="4" w:space="0" w:color="auto"/>
              <w:right w:val="single" w:sz="4" w:space="0" w:color="auto"/>
            </w:tcBorders>
          </w:tcPr>
          <w:p w:rsidR="00997789" w:rsidRDefault="00EF1C36" w:rsidP="00997789">
            <w:pPr>
              <w:pStyle w:val="ConsPlusCell"/>
              <w:spacing w:line="276" w:lineRule="auto"/>
              <w:jc w:val="center"/>
              <w:rPr>
                <w:sz w:val="24"/>
                <w:szCs w:val="24"/>
                <w:lang w:eastAsia="en-US"/>
              </w:rPr>
            </w:pPr>
            <w:r>
              <w:rPr>
                <w:sz w:val="24"/>
                <w:szCs w:val="24"/>
                <w:lang w:eastAsia="en-US"/>
              </w:rPr>
              <w:t>22 143,</w:t>
            </w:r>
            <w:r w:rsidR="00997789">
              <w:rPr>
                <w:sz w:val="24"/>
                <w:szCs w:val="24"/>
                <w:lang w:eastAsia="en-US"/>
              </w:rPr>
              <w:t>8</w:t>
            </w:r>
          </w:p>
          <w:p w:rsidR="00EF1C36" w:rsidRPr="008C3007" w:rsidRDefault="00EF1C36" w:rsidP="00997789">
            <w:pPr>
              <w:pStyle w:val="ConsPlusCell"/>
              <w:spacing w:line="276" w:lineRule="auto"/>
              <w:jc w:val="center"/>
              <w:rPr>
                <w:sz w:val="24"/>
                <w:szCs w:val="24"/>
                <w:lang w:eastAsia="en-US"/>
              </w:rPr>
            </w:pPr>
            <w:r w:rsidRPr="008C3007">
              <w:rPr>
                <w:sz w:val="24"/>
                <w:szCs w:val="24"/>
                <w:lang w:eastAsia="en-US"/>
              </w:rPr>
              <w:t xml:space="preserve"> </w:t>
            </w:r>
          </w:p>
        </w:tc>
        <w:tc>
          <w:tcPr>
            <w:tcW w:w="2268" w:type="dxa"/>
            <w:tcBorders>
              <w:top w:val="single" w:sz="4" w:space="0" w:color="auto"/>
              <w:left w:val="single" w:sz="4" w:space="0" w:color="auto"/>
              <w:bottom w:val="single" w:sz="4" w:space="0" w:color="auto"/>
              <w:right w:val="single" w:sz="4" w:space="0" w:color="auto"/>
            </w:tcBorders>
          </w:tcPr>
          <w:p w:rsidR="00EF1C36" w:rsidRDefault="00EF1C36" w:rsidP="0038525D">
            <w:pPr>
              <w:pStyle w:val="ConsPlusCell"/>
              <w:spacing w:line="276" w:lineRule="auto"/>
              <w:jc w:val="center"/>
              <w:rPr>
                <w:sz w:val="24"/>
                <w:szCs w:val="24"/>
                <w:lang w:eastAsia="en-US"/>
              </w:rPr>
            </w:pPr>
            <w:r>
              <w:rPr>
                <w:sz w:val="24"/>
                <w:szCs w:val="24"/>
                <w:lang w:eastAsia="en-US"/>
              </w:rPr>
              <w:t>26 888,</w:t>
            </w:r>
            <w:r w:rsidR="0038525D">
              <w:rPr>
                <w:sz w:val="24"/>
                <w:szCs w:val="24"/>
                <w:lang w:eastAsia="en-US"/>
              </w:rPr>
              <w:t>1</w:t>
            </w:r>
          </w:p>
          <w:p w:rsidR="0038525D" w:rsidRPr="008C3007" w:rsidRDefault="0038525D" w:rsidP="0038525D">
            <w:pPr>
              <w:pStyle w:val="ConsPlusCell"/>
              <w:spacing w:line="276" w:lineRule="auto"/>
              <w:jc w:val="center"/>
              <w:rPr>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Начисление заработной платы, заключение контрактов, сдача налоговой декларации, перечисление налогов выполнены</w:t>
            </w:r>
          </w:p>
        </w:tc>
        <w:tc>
          <w:tcPr>
            <w:tcW w:w="2977" w:type="dxa"/>
            <w:tcBorders>
              <w:top w:val="single" w:sz="4" w:space="0" w:color="auto"/>
              <w:left w:val="single" w:sz="4" w:space="0" w:color="auto"/>
              <w:bottom w:val="single" w:sz="4" w:space="0" w:color="auto"/>
              <w:right w:val="single" w:sz="4" w:space="0" w:color="auto"/>
            </w:tcBorders>
          </w:tcPr>
          <w:p w:rsidR="00EF1C36" w:rsidRDefault="00EF1C36" w:rsidP="0038525D">
            <w:pPr>
              <w:pStyle w:val="ConsPlusCell"/>
              <w:spacing w:line="276" w:lineRule="auto"/>
              <w:jc w:val="center"/>
              <w:rPr>
                <w:sz w:val="24"/>
                <w:szCs w:val="24"/>
                <w:lang w:eastAsia="en-US"/>
              </w:rPr>
            </w:pPr>
            <w:r>
              <w:rPr>
                <w:sz w:val="24"/>
                <w:szCs w:val="24"/>
                <w:lang w:eastAsia="en-US"/>
              </w:rPr>
              <w:t>26 888,</w:t>
            </w:r>
            <w:r w:rsidR="0038525D">
              <w:rPr>
                <w:sz w:val="24"/>
                <w:szCs w:val="24"/>
                <w:lang w:eastAsia="en-US"/>
              </w:rPr>
              <w:t>1</w:t>
            </w:r>
          </w:p>
          <w:p w:rsidR="0038525D" w:rsidRPr="008C3007" w:rsidRDefault="0038525D" w:rsidP="0038525D">
            <w:pPr>
              <w:pStyle w:val="ConsPlusCell"/>
              <w:spacing w:line="276" w:lineRule="auto"/>
              <w:jc w:val="center"/>
              <w:rPr>
                <w:sz w:val="24"/>
                <w:szCs w:val="24"/>
                <w:lang w:eastAsia="en-US"/>
              </w:rPr>
            </w:pPr>
          </w:p>
        </w:tc>
      </w:tr>
      <w:tr w:rsidR="00EF1C36" w:rsidRPr="00E25111" w:rsidTr="006D095E">
        <w:tc>
          <w:tcPr>
            <w:tcW w:w="4536" w:type="dxa"/>
            <w:tcBorders>
              <w:top w:val="single" w:sz="4" w:space="0" w:color="auto"/>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6. Проведение фестивалей, культурных акций, праздников на территории района</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rsidP="00C87467">
            <w:pPr>
              <w:pStyle w:val="ConsPlusCell"/>
              <w:spacing w:line="276" w:lineRule="auto"/>
              <w:jc w:val="center"/>
              <w:rPr>
                <w:sz w:val="24"/>
                <w:szCs w:val="24"/>
                <w:lang w:eastAsia="en-US"/>
              </w:rPr>
            </w:pPr>
            <w:r>
              <w:rPr>
                <w:sz w:val="24"/>
                <w:szCs w:val="24"/>
                <w:lang w:eastAsia="en-US"/>
              </w:rPr>
              <w:t>27,6</w:t>
            </w:r>
            <w:r w:rsidRPr="008C3007">
              <w:rPr>
                <w:sz w:val="24"/>
                <w:szCs w:val="24"/>
                <w:lang w:eastAsia="en-US"/>
              </w:rPr>
              <w:t xml:space="preserve"> </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pPr>
              <w:pStyle w:val="ConsPlusCell"/>
              <w:spacing w:line="276" w:lineRule="auto"/>
              <w:jc w:val="center"/>
              <w:rPr>
                <w:sz w:val="24"/>
                <w:szCs w:val="24"/>
                <w:lang w:eastAsia="en-US"/>
              </w:rPr>
            </w:pPr>
            <w:r>
              <w:rPr>
                <w:sz w:val="24"/>
                <w:szCs w:val="24"/>
                <w:lang w:eastAsia="en-US"/>
              </w:rPr>
              <w:t>27,6</w:t>
            </w:r>
          </w:p>
        </w:tc>
        <w:tc>
          <w:tcPr>
            <w:tcW w:w="2552" w:type="dxa"/>
            <w:tcBorders>
              <w:top w:val="single" w:sz="4" w:space="0" w:color="auto"/>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Заключение контрактов выполнено</w:t>
            </w:r>
          </w:p>
        </w:tc>
        <w:tc>
          <w:tcPr>
            <w:tcW w:w="2977" w:type="dxa"/>
            <w:tcBorders>
              <w:top w:val="single" w:sz="4" w:space="0" w:color="auto"/>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sz w:val="24"/>
                <w:szCs w:val="24"/>
                <w:lang w:eastAsia="en-US"/>
              </w:rPr>
            </w:pPr>
            <w:r>
              <w:rPr>
                <w:sz w:val="24"/>
                <w:szCs w:val="24"/>
                <w:lang w:eastAsia="en-US"/>
              </w:rPr>
              <w:t>27,6</w:t>
            </w:r>
          </w:p>
        </w:tc>
      </w:tr>
      <w:tr w:rsidR="00EF1C36" w:rsidRPr="00E25111" w:rsidTr="006D095E">
        <w:tc>
          <w:tcPr>
            <w:tcW w:w="4536" w:type="dxa"/>
            <w:tcBorders>
              <w:top w:val="nil"/>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lastRenderedPageBreak/>
              <w:t>7. Проведение районных фестивалей</w:t>
            </w:r>
          </w:p>
        </w:tc>
        <w:tc>
          <w:tcPr>
            <w:tcW w:w="2268" w:type="dxa"/>
            <w:tcBorders>
              <w:top w:val="nil"/>
              <w:left w:val="single" w:sz="4" w:space="0" w:color="auto"/>
              <w:bottom w:val="single" w:sz="4" w:space="0" w:color="auto"/>
              <w:right w:val="single" w:sz="4" w:space="0" w:color="auto"/>
            </w:tcBorders>
          </w:tcPr>
          <w:p w:rsidR="00EF1C36" w:rsidRPr="008C3007" w:rsidRDefault="00EF1C36" w:rsidP="00C87467">
            <w:pPr>
              <w:pStyle w:val="ConsPlusCell"/>
              <w:spacing w:line="276" w:lineRule="auto"/>
              <w:jc w:val="center"/>
              <w:rPr>
                <w:sz w:val="24"/>
                <w:szCs w:val="24"/>
                <w:lang w:eastAsia="en-US"/>
              </w:rPr>
            </w:pPr>
            <w:r>
              <w:rPr>
                <w:sz w:val="24"/>
                <w:szCs w:val="24"/>
                <w:lang w:eastAsia="en-US"/>
              </w:rPr>
              <w:t>38,0</w:t>
            </w:r>
            <w:r w:rsidRPr="008C3007">
              <w:rPr>
                <w:sz w:val="24"/>
                <w:szCs w:val="24"/>
                <w:lang w:eastAsia="en-US"/>
              </w:rPr>
              <w:t xml:space="preserve"> </w:t>
            </w:r>
          </w:p>
        </w:tc>
        <w:tc>
          <w:tcPr>
            <w:tcW w:w="2268" w:type="dxa"/>
            <w:tcBorders>
              <w:top w:val="nil"/>
              <w:left w:val="single" w:sz="4" w:space="0" w:color="auto"/>
              <w:bottom w:val="single" w:sz="4" w:space="0" w:color="auto"/>
              <w:right w:val="single" w:sz="4" w:space="0" w:color="auto"/>
            </w:tcBorders>
          </w:tcPr>
          <w:p w:rsidR="00EF1C36" w:rsidRPr="008C3007" w:rsidRDefault="00EF1C36">
            <w:pPr>
              <w:pStyle w:val="ConsPlusCell"/>
              <w:spacing w:line="276" w:lineRule="auto"/>
              <w:jc w:val="center"/>
              <w:rPr>
                <w:sz w:val="24"/>
                <w:szCs w:val="24"/>
                <w:lang w:eastAsia="en-US"/>
              </w:rPr>
            </w:pPr>
            <w:r>
              <w:rPr>
                <w:sz w:val="24"/>
                <w:szCs w:val="24"/>
                <w:lang w:eastAsia="en-US"/>
              </w:rPr>
              <w:t>38,0</w:t>
            </w:r>
          </w:p>
        </w:tc>
        <w:tc>
          <w:tcPr>
            <w:tcW w:w="2552" w:type="dxa"/>
            <w:tcBorders>
              <w:top w:val="nil"/>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Заключение контрактов выполнено</w:t>
            </w:r>
          </w:p>
        </w:tc>
        <w:tc>
          <w:tcPr>
            <w:tcW w:w="2977" w:type="dxa"/>
            <w:tcBorders>
              <w:top w:val="nil"/>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sz w:val="24"/>
                <w:szCs w:val="24"/>
                <w:lang w:eastAsia="en-US"/>
              </w:rPr>
            </w:pPr>
            <w:r>
              <w:rPr>
                <w:sz w:val="24"/>
                <w:szCs w:val="24"/>
                <w:lang w:eastAsia="en-US"/>
              </w:rPr>
              <w:t>38,0</w:t>
            </w:r>
          </w:p>
        </w:tc>
      </w:tr>
      <w:tr w:rsidR="00EF1C36" w:rsidRPr="00E25111" w:rsidTr="006D095E">
        <w:tc>
          <w:tcPr>
            <w:tcW w:w="4536" w:type="dxa"/>
            <w:tcBorders>
              <w:top w:val="single" w:sz="4" w:space="0" w:color="auto"/>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10. Финансовое обеспечение выполнения муниципального задания ДШИ</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pPr>
              <w:pStyle w:val="ConsPlusCell"/>
              <w:spacing w:line="276" w:lineRule="auto"/>
              <w:jc w:val="center"/>
              <w:rPr>
                <w:sz w:val="24"/>
                <w:szCs w:val="24"/>
                <w:lang w:eastAsia="en-US"/>
              </w:rPr>
            </w:pPr>
            <w:r>
              <w:rPr>
                <w:sz w:val="24"/>
                <w:szCs w:val="24"/>
                <w:lang w:eastAsia="en-US"/>
              </w:rPr>
              <w:t>21 535,2</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rsidP="00036919">
            <w:pPr>
              <w:pStyle w:val="ConsPlusCell"/>
              <w:spacing w:line="276" w:lineRule="auto"/>
              <w:jc w:val="center"/>
              <w:rPr>
                <w:sz w:val="24"/>
                <w:szCs w:val="24"/>
                <w:lang w:eastAsia="en-US"/>
              </w:rPr>
            </w:pPr>
            <w:r>
              <w:rPr>
                <w:sz w:val="24"/>
                <w:szCs w:val="24"/>
                <w:lang w:eastAsia="en-US"/>
              </w:rPr>
              <w:t>21 534,7</w:t>
            </w:r>
          </w:p>
        </w:tc>
        <w:tc>
          <w:tcPr>
            <w:tcW w:w="2552" w:type="dxa"/>
            <w:tcBorders>
              <w:top w:val="single" w:sz="4" w:space="0" w:color="auto"/>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Начисление заработной платы, заключение контрактов, сдача налоговой декларации, перечисление налогов выполнены</w:t>
            </w:r>
          </w:p>
        </w:tc>
        <w:tc>
          <w:tcPr>
            <w:tcW w:w="2977" w:type="dxa"/>
            <w:tcBorders>
              <w:top w:val="single" w:sz="4" w:space="0" w:color="auto"/>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sz w:val="24"/>
                <w:szCs w:val="24"/>
                <w:lang w:eastAsia="en-US"/>
              </w:rPr>
            </w:pPr>
            <w:r>
              <w:rPr>
                <w:sz w:val="24"/>
                <w:szCs w:val="24"/>
                <w:lang w:eastAsia="en-US"/>
              </w:rPr>
              <w:t>21 534,7</w:t>
            </w:r>
          </w:p>
        </w:tc>
      </w:tr>
      <w:tr w:rsidR="00EF1C36" w:rsidRPr="00E25111" w:rsidTr="00F50703">
        <w:tc>
          <w:tcPr>
            <w:tcW w:w="4536" w:type="dxa"/>
            <w:tcBorders>
              <w:top w:val="single" w:sz="4" w:space="0" w:color="auto"/>
              <w:left w:val="single" w:sz="4" w:space="0" w:color="auto"/>
              <w:bottom w:val="single" w:sz="4" w:space="0" w:color="auto"/>
              <w:right w:val="single" w:sz="4" w:space="0" w:color="auto"/>
            </w:tcBorders>
            <w:hideMark/>
          </w:tcPr>
          <w:p w:rsidR="00EF1C36" w:rsidRPr="007319AE" w:rsidRDefault="00EF1C36" w:rsidP="00F50703">
            <w:pPr>
              <w:rPr>
                <w:color w:val="000000"/>
                <w:sz w:val="24"/>
                <w:szCs w:val="24"/>
              </w:rPr>
            </w:pPr>
            <w:r>
              <w:rPr>
                <w:color w:val="000000"/>
                <w:sz w:val="24"/>
                <w:szCs w:val="24"/>
              </w:rPr>
              <w:t xml:space="preserve">11. </w:t>
            </w:r>
            <w:r w:rsidRPr="007319AE">
              <w:rPr>
                <w:color w:val="000000"/>
                <w:sz w:val="24"/>
                <w:szCs w:val="24"/>
              </w:rPr>
              <w:t xml:space="preserve">Капитальный ремонт </w:t>
            </w:r>
            <w:r>
              <w:rPr>
                <w:color w:val="000000"/>
                <w:sz w:val="24"/>
                <w:szCs w:val="24"/>
              </w:rPr>
              <w:t xml:space="preserve">архитектурно-скульптурной композиции в </w:t>
            </w:r>
            <w:proofErr w:type="spellStart"/>
            <w:r>
              <w:rPr>
                <w:color w:val="000000"/>
                <w:sz w:val="24"/>
                <w:szCs w:val="24"/>
              </w:rPr>
              <w:t>р.п</w:t>
            </w:r>
            <w:proofErr w:type="spellEnd"/>
            <w:r>
              <w:rPr>
                <w:color w:val="000000"/>
                <w:sz w:val="24"/>
                <w:szCs w:val="24"/>
              </w:rPr>
              <w:t>. Каменоломни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pPr>
              <w:pStyle w:val="ConsPlusCell"/>
              <w:spacing w:line="276" w:lineRule="auto"/>
              <w:jc w:val="center"/>
              <w:rPr>
                <w:sz w:val="24"/>
                <w:szCs w:val="24"/>
                <w:lang w:eastAsia="en-US"/>
              </w:rPr>
            </w:pPr>
            <w:r>
              <w:rPr>
                <w:sz w:val="24"/>
                <w:szCs w:val="24"/>
                <w:lang w:eastAsia="en-US"/>
              </w:rPr>
              <w:t>7 734,3</w:t>
            </w:r>
          </w:p>
        </w:tc>
        <w:tc>
          <w:tcPr>
            <w:tcW w:w="2268" w:type="dxa"/>
            <w:tcBorders>
              <w:top w:val="single" w:sz="4" w:space="0" w:color="auto"/>
              <w:left w:val="single" w:sz="4" w:space="0" w:color="auto"/>
              <w:bottom w:val="single" w:sz="4" w:space="0" w:color="auto"/>
              <w:right w:val="single" w:sz="4" w:space="0" w:color="auto"/>
            </w:tcBorders>
          </w:tcPr>
          <w:p w:rsidR="00EF1C36" w:rsidRPr="008C3007" w:rsidRDefault="00EF1C36" w:rsidP="00F11028">
            <w:pPr>
              <w:pStyle w:val="ConsPlusCell"/>
              <w:spacing w:line="276" w:lineRule="auto"/>
              <w:jc w:val="center"/>
              <w:rPr>
                <w:sz w:val="24"/>
                <w:szCs w:val="24"/>
                <w:lang w:eastAsia="en-US"/>
              </w:rPr>
            </w:pPr>
            <w:r>
              <w:rPr>
                <w:sz w:val="24"/>
                <w:szCs w:val="24"/>
                <w:lang w:eastAsia="en-US"/>
              </w:rPr>
              <w:t>7 734,3</w:t>
            </w:r>
          </w:p>
        </w:tc>
        <w:tc>
          <w:tcPr>
            <w:tcW w:w="2552" w:type="dxa"/>
            <w:tcBorders>
              <w:top w:val="single" w:sz="4" w:space="0" w:color="auto"/>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 xml:space="preserve">Капитальный ремонт памятников, включая разработку ПСД,  </w:t>
            </w:r>
            <w:proofErr w:type="gramStart"/>
            <w:r w:rsidRPr="00E25111">
              <w:rPr>
                <w:sz w:val="24"/>
                <w:szCs w:val="24"/>
                <w:lang w:eastAsia="en-US"/>
              </w:rPr>
              <w:t>выполнены</w:t>
            </w:r>
            <w:proofErr w:type="gramEnd"/>
          </w:p>
        </w:tc>
        <w:tc>
          <w:tcPr>
            <w:tcW w:w="2977" w:type="dxa"/>
            <w:tcBorders>
              <w:top w:val="single" w:sz="4" w:space="0" w:color="auto"/>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sz w:val="24"/>
                <w:szCs w:val="24"/>
                <w:lang w:eastAsia="en-US"/>
              </w:rPr>
            </w:pPr>
            <w:r>
              <w:rPr>
                <w:sz w:val="24"/>
                <w:szCs w:val="24"/>
                <w:lang w:eastAsia="en-US"/>
              </w:rPr>
              <w:t>7 734,3</w:t>
            </w:r>
          </w:p>
        </w:tc>
      </w:tr>
      <w:tr w:rsidR="00EF1C36" w:rsidRPr="00E25111" w:rsidTr="00F50703">
        <w:tc>
          <w:tcPr>
            <w:tcW w:w="4536" w:type="dxa"/>
            <w:tcBorders>
              <w:top w:val="nil"/>
              <w:left w:val="single" w:sz="4" w:space="0" w:color="auto"/>
              <w:bottom w:val="single" w:sz="4" w:space="0" w:color="auto"/>
              <w:right w:val="single" w:sz="4" w:space="0" w:color="auto"/>
            </w:tcBorders>
            <w:hideMark/>
          </w:tcPr>
          <w:p w:rsidR="00EF1C36" w:rsidRPr="007319AE" w:rsidRDefault="00EF1C36" w:rsidP="00F50703">
            <w:pPr>
              <w:rPr>
                <w:color w:val="000000"/>
                <w:sz w:val="24"/>
                <w:szCs w:val="24"/>
              </w:rPr>
            </w:pPr>
            <w:r>
              <w:rPr>
                <w:color w:val="000000"/>
                <w:sz w:val="24"/>
                <w:szCs w:val="24"/>
              </w:rPr>
              <w:t xml:space="preserve">12. </w:t>
            </w:r>
            <w:proofErr w:type="spellStart"/>
            <w:r w:rsidRPr="007319AE">
              <w:rPr>
                <w:color w:val="000000"/>
                <w:sz w:val="24"/>
                <w:szCs w:val="24"/>
              </w:rPr>
              <w:t>Софинансирование</w:t>
            </w:r>
            <w:proofErr w:type="spellEnd"/>
            <w:r w:rsidRPr="007319AE">
              <w:rPr>
                <w:color w:val="000000"/>
                <w:sz w:val="24"/>
                <w:szCs w:val="24"/>
              </w:rPr>
              <w:t xml:space="preserve"> повышения заработной платы работникам муниципальных учреждений культуры </w:t>
            </w:r>
          </w:p>
        </w:tc>
        <w:tc>
          <w:tcPr>
            <w:tcW w:w="2268" w:type="dxa"/>
            <w:tcBorders>
              <w:top w:val="nil"/>
              <w:left w:val="single" w:sz="4" w:space="0" w:color="auto"/>
              <w:bottom w:val="single" w:sz="4" w:space="0" w:color="auto"/>
              <w:right w:val="single" w:sz="4" w:space="0" w:color="auto"/>
            </w:tcBorders>
          </w:tcPr>
          <w:p w:rsidR="00EF1C36" w:rsidRPr="008C3007" w:rsidRDefault="00EF1C36">
            <w:pPr>
              <w:pStyle w:val="ConsPlusCell"/>
              <w:spacing w:line="276" w:lineRule="auto"/>
              <w:jc w:val="center"/>
              <w:rPr>
                <w:sz w:val="24"/>
                <w:szCs w:val="24"/>
                <w:lang w:eastAsia="en-US"/>
              </w:rPr>
            </w:pPr>
            <w:r>
              <w:rPr>
                <w:sz w:val="24"/>
                <w:szCs w:val="24"/>
                <w:lang w:eastAsia="en-US"/>
              </w:rPr>
              <w:t>2 187,2</w:t>
            </w:r>
          </w:p>
        </w:tc>
        <w:tc>
          <w:tcPr>
            <w:tcW w:w="2268" w:type="dxa"/>
            <w:tcBorders>
              <w:top w:val="nil"/>
              <w:left w:val="single" w:sz="4" w:space="0" w:color="auto"/>
              <w:bottom w:val="single" w:sz="4" w:space="0" w:color="auto"/>
              <w:right w:val="single" w:sz="4" w:space="0" w:color="auto"/>
            </w:tcBorders>
          </w:tcPr>
          <w:p w:rsidR="00EF1C36" w:rsidRPr="008C3007" w:rsidRDefault="00EF1C36" w:rsidP="00F11028">
            <w:pPr>
              <w:pStyle w:val="ConsPlusCell"/>
              <w:spacing w:line="276" w:lineRule="auto"/>
              <w:jc w:val="center"/>
              <w:rPr>
                <w:sz w:val="24"/>
                <w:szCs w:val="24"/>
                <w:lang w:eastAsia="en-US"/>
              </w:rPr>
            </w:pPr>
            <w:r>
              <w:rPr>
                <w:sz w:val="24"/>
                <w:szCs w:val="24"/>
                <w:lang w:eastAsia="en-US"/>
              </w:rPr>
              <w:t>2 187,2</w:t>
            </w:r>
          </w:p>
        </w:tc>
        <w:tc>
          <w:tcPr>
            <w:tcW w:w="2552" w:type="dxa"/>
            <w:tcBorders>
              <w:top w:val="nil"/>
              <w:left w:val="single" w:sz="4" w:space="0" w:color="auto"/>
              <w:bottom w:val="single" w:sz="4" w:space="0" w:color="auto"/>
              <w:right w:val="single" w:sz="4" w:space="0" w:color="auto"/>
            </w:tcBorders>
            <w:hideMark/>
          </w:tcPr>
          <w:p w:rsidR="00EF1C36" w:rsidRPr="00E25111" w:rsidRDefault="00EF1C36">
            <w:pPr>
              <w:pStyle w:val="ConsPlusCell"/>
              <w:spacing w:line="276" w:lineRule="auto"/>
              <w:rPr>
                <w:sz w:val="24"/>
                <w:szCs w:val="24"/>
                <w:lang w:eastAsia="en-US"/>
              </w:rPr>
            </w:pPr>
            <w:r w:rsidRPr="00E25111">
              <w:rPr>
                <w:sz w:val="24"/>
                <w:szCs w:val="24"/>
                <w:lang w:eastAsia="en-US"/>
              </w:rPr>
              <w:t>Начисление заработной платы, заключение контрактов, сдача налоговой декларации, перечисление налогов выполнены</w:t>
            </w:r>
          </w:p>
        </w:tc>
        <w:tc>
          <w:tcPr>
            <w:tcW w:w="2977" w:type="dxa"/>
            <w:tcBorders>
              <w:top w:val="nil"/>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sz w:val="24"/>
                <w:szCs w:val="24"/>
                <w:lang w:eastAsia="en-US"/>
              </w:rPr>
            </w:pPr>
            <w:r>
              <w:rPr>
                <w:sz w:val="24"/>
                <w:szCs w:val="24"/>
                <w:lang w:eastAsia="en-US"/>
              </w:rPr>
              <w:t>2 187,2</w:t>
            </w:r>
          </w:p>
        </w:tc>
      </w:tr>
      <w:tr w:rsidR="00EF1C36" w:rsidRPr="00E25111" w:rsidTr="00F11028">
        <w:tc>
          <w:tcPr>
            <w:tcW w:w="4536" w:type="dxa"/>
            <w:tcBorders>
              <w:top w:val="nil"/>
              <w:left w:val="single" w:sz="4" w:space="0" w:color="auto"/>
              <w:bottom w:val="single" w:sz="4" w:space="0" w:color="auto"/>
              <w:right w:val="single" w:sz="4" w:space="0" w:color="auto"/>
            </w:tcBorders>
            <w:vAlign w:val="center"/>
          </w:tcPr>
          <w:p w:rsidR="00EF1C36" w:rsidRPr="007319AE" w:rsidRDefault="00EF1C36" w:rsidP="00F50703">
            <w:pPr>
              <w:rPr>
                <w:color w:val="000000"/>
                <w:sz w:val="24"/>
                <w:szCs w:val="24"/>
              </w:rPr>
            </w:pPr>
            <w:r>
              <w:rPr>
                <w:color w:val="000000"/>
                <w:sz w:val="24"/>
                <w:szCs w:val="24"/>
              </w:rPr>
              <w:t xml:space="preserve">13. </w:t>
            </w:r>
            <w:r w:rsidRPr="007319AE">
              <w:rPr>
                <w:color w:val="000000"/>
                <w:sz w:val="24"/>
                <w:szCs w:val="24"/>
              </w:rPr>
              <w:t>"Газоснабжение "</w:t>
            </w:r>
            <w:proofErr w:type="spellStart"/>
            <w:r w:rsidRPr="007319AE">
              <w:rPr>
                <w:color w:val="000000"/>
                <w:sz w:val="24"/>
                <w:szCs w:val="24"/>
              </w:rPr>
              <w:t>Красюковского</w:t>
            </w:r>
            <w:proofErr w:type="spellEnd"/>
            <w:r w:rsidRPr="007319AE">
              <w:rPr>
                <w:color w:val="000000"/>
                <w:sz w:val="24"/>
                <w:szCs w:val="24"/>
              </w:rPr>
              <w:t xml:space="preserve"> СДК" по адресу: ул</w:t>
            </w:r>
            <w:proofErr w:type="gramStart"/>
            <w:r w:rsidRPr="007319AE">
              <w:rPr>
                <w:color w:val="000000"/>
                <w:sz w:val="24"/>
                <w:szCs w:val="24"/>
              </w:rPr>
              <w:t>.С</w:t>
            </w:r>
            <w:proofErr w:type="gramEnd"/>
            <w:r w:rsidRPr="007319AE">
              <w:rPr>
                <w:color w:val="000000"/>
                <w:sz w:val="24"/>
                <w:szCs w:val="24"/>
              </w:rPr>
              <w:t xml:space="preserve">оветская,24, </w:t>
            </w:r>
            <w:proofErr w:type="spellStart"/>
            <w:r w:rsidRPr="007319AE">
              <w:rPr>
                <w:color w:val="000000"/>
                <w:sz w:val="24"/>
                <w:szCs w:val="24"/>
              </w:rPr>
              <w:t>сл.Красюковская</w:t>
            </w:r>
            <w:proofErr w:type="spellEnd"/>
            <w:r w:rsidRPr="007319AE">
              <w:rPr>
                <w:color w:val="000000"/>
                <w:sz w:val="24"/>
                <w:szCs w:val="24"/>
              </w:rPr>
              <w:t xml:space="preserve">, Октябрьский р-н, Ростовской обл." </w:t>
            </w:r>
          </w:p>
        </w:tc>
        <w:tc>
          <w:tcPr>
            <w:tcW w:w="2268" w:type="dxa"/>
            <w:tcBorders>
              <w:top w:val="nil"/>
              <w:left w:val="single" w:sz="4" w:space="0" w:color="auto"/>
              <w:bottom w:val="single" w:sz="4" w:space="0" w:color="auto"/>
              <w:right w:val="single" w:sz="4" w:space="0" w:color="auto"/>
            </w:tcBorders>
          </w:tcPr>
          <w:p w:rsidR="00EF1C36" w:rsidRPr="008C3007" w:rsidRDefault="00EF1C36">
            <w:pPr>
              <w:pStyle w:val="ConsPlusCell"/>
              <w:spacing w:line="276" w:lineRule="auto"/>
              <w:jc w:val="center"/>
              <w:rPr>
                <w:sz w:val="24"/>
                <w:szCs w:val="24"/>
                <w:lang w:eastAsia="en-US"/>
              </w:rPr>
            </w:pPr>
            <w:r>
              <w:rPr>
                <w:sz w:val="24"/>
                <w:szCs w:val="24"/>
                <w:lang w:eastAsia="en-US"/>
              </w:rPr>
              <w:t>1 578,7</w:t>
            </w:r>
          </w:p>
        </w:tc>
        <w:tc>
          <w:tcPr>
            <w:tcW w:w="2268" w:type="dxa"/>
            <w:tcBorders>
              <w:top w:val="nil"/>
              <w:left w:val="single" w:sz="4" w:space="0" w:color="auto"/>
              <w:bottom w:val="single" w:sz="4" w:space="0" w:color="auto"/>
              <w:right w:val="single" w:sz="4" w:space="0" w:color="auto"/>
            </w:tcBorders>
          </w:tcPr>
          <w:p w:rsidR="00EF1C36" w:rsidRPr="008C3007" w:rsidRDefault="00EF1C36" w:rsidP="00F11028">
            <w:pPr>
              <w:pStyle w:val="ConsPlusCell"/>
              <w:spacing w:line="276" w:lineRule="auto"/>
              <w:jc w:val="center"/>
              <w:rPr>
                <w:sz w:val="24"/>
                <w:szCs w:val="24"/>
                <w:lang w:eastAsia="en-US"/>
              </w:rPr>
            </w:pPr>
            <w:r>
              <w:rPr>
                <w:sz w:val="24"/>
                <w:szCs w:val="24"/>
                <w:lang w:eastAsia="en-US"/>
              </w:rPr>
              <w:t>1 578,7</w:t>
            </w:r>
          </w:p>
        </w:tc>
        <w:tc>
          <w:tcPr>
            <w:tcW w:w="2552" w:type="dxa"/>
            <w:tcBorders>
              <w:top w:val="nil"/>
              <w:left w:val="single" w:sz="4" w:space="0" w:color="auto"/>
              <w:bottom w:val="single" w:sz="4" w:space="0" w:color="auto"/>
              <w:right w:val="single" w:sz="4" w:space="0" w:color="auto"/>
            </w:tcBorders>
          </w:tcPr>
          <w:p w:rsidR="00EF1C36" w:rsidRPr="00E25111" w:rsidRDefault="00EF1C36">
            <w:pPr>
              <w:pStyle w:val="ConsPlusCell"/>
              <w:spacing w:line="276" w:lineRule="auto"/>
              <w:rPr>
                <w:sz w:val="24"/>
                <w:szCs w:val="24"/>
                <w:lang w:eastAsia="en-US"/>
              </w:rPr>
            </w:pPr>
            <w:r>
              <w:rPr>
                <w:sz w:val="24"/>
                <w:szCs w:val="24"/>
                <w:lang w:eastAsia="en-US"/>
              </w:rPr>
              <w:t>Газоснабжение СДК выполнено</w:t>
            </w:r>
          </w:p>
        </w:tc>
        <w:tc>
          <w:tcPr>
            <w:tcW w:w="2977" w:type="dxa"/>
            <w:tcBorders>
              <w:top w:val="nil"/>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sz w:val="24"/>
                <w:szCs w:val="24"/>
                <w:lang w:eastAsia="en-US"/>
              </w:rPr>
            </w:pPr>
            <w:r>
              <w:rPr>
                <w:sz w:val="24"/>
                <w:szCs w:val="24"/>
                <w:lang w:eastAsia="en-US"/>
              </w:rPr>
              <w:t>1 578,7</w:t>
            </w:r>
          </w:p>
        </w:tc>
      </w:tr>
      <w:tr w:rsidR="00EF1C36" w:rsidRPr="00E25111" w:rsidTr="00F11028">
        <w:tc>
          <w:tcPr>
            <w:tcW w:w="4536" w:type="dxa"/>
            <w:tcBorders>
              <w:top w:val="nil"/>
              <w:left w:val="single" w:sz="4" w:space="0" w:color="auto"/>
              <w:bottom w:val="single" w:sz="4" w:space="0" w:color="auto"/>
              <w:right w:val="single" w:sz="4" w:space="0" w:color="auto"/>
            </w:tcBorders>
            <w:vAlign w:val="center"/>
          </w:tcPr>
          <w:p w:rsidR="00EF1C36" w:rsidRPr="007319AE" w:rsidRDefault="00EF1C36" w:rsidP="00F50703">
            <w:pPr>
              <w:rPr>
                <w:color w:val="000000"/>
                <w:sz w:val="24"/>
                <w:szCs w:val="24"/>
              </w:rPr>
            </w:pPr>
            <w:r>
              <w:rPr>
                <w:color w:val="000000"/>
                <w:sz w:val="24"/>
                <w:szCs w:val="24"/>
              </w:rPr>
              <w:t xml:space="preserve">14. </w:t>
            </w:r>
            <w:r w:rsidRPr="007319AE">
              <w:rPr>
                <w:color w:val="000000"/>
                <w:sz w:val="24"/>
                <w:szCs w:val="24"/>
              </w:rPr>
              <w:t xml:space="preserve">Ремонт памятника </w:t>
            </w:r>
            <w:proofErr w:type="spellStart"/>
            <w:r w:rsidRPr="007319AE">
              <w:rPr>
                <w:color w:val="000000"/>
                <w:sz w:val="24"/>
                <w:szCs w:val="24"/>
              </w:rPr>
              <w:t>В.И.Ленину</w:t>
            </w:r>
            <w:proofErr w:type="spellEnd"/>
            <w:r w:rsidRPr="007319AE">
              <w:rPr>
                <w:color w:val="000000"/>
                <w:sz w:val="24"/>
                <w:szCs w:val="24"/>
              </w:rPr>
              <w:t xml:space="preserve">, 1974г. расположенного по адресу: Россия, Ростовская обл., Октябрьский район, </w:t>
            </w:r>
            <w:proofErr w:type="spellStart"/>
            <w:r w:rsidRPr="007319AE">
              <w:rPr>
                <w:color w:val="000000"/>
                <w:sz w:val="24"/>
                <w:szCs w:val="24"/>
              </w:rPr>
              <w:t>р.п</w:t>
            </w:r>
            <w:proofErr w:type="spellEnd"/>
            <w:r w:rsidRPr="007319AE">
              <w:rPr>
                <w:color w:val="000000"/>
                <w:sz w:val="24"/>
                <w:szCs w:val="24"/>
              </w:rPr>
              <w:t xml:space="preserve">. Каменоломни, </w:t>
            </w:r>
            <w:proofErr w:type="spellStart"/>
            <w:r w:rsidRPr="007319AE">
              <w:rPr>
                <w:color w:val="000000"/>
                <w:sz w:val="24"/>
                <w:szCs w:val="24"/>
              </w:rPr>
              <w:t>пл</w:t>
            </w:r>
            <w:proofErr w:type="gramStart"/>
            <w:r w:rsidRPr="007319AE">
              <w:rPr>
                <w:color w:val="000000"/>
                <w:sz w:val="24"/>
                <w:szCs w:val="24"/>
              </w:rPr>
              <w:t>.К</w:t>
            </w:r>
            <w:proofErr w:type="gramEnd"/>
            <w:r w:rsidRPr="007319AE">
              <w:rPr>
                <w:color w:val="000000"/>
                <w:sz w:val="24"/>
                <w:szCs w:val="24"/>
              </w:rPr>
              <w:t>омсомольская</w:t>
            </w:r>
            <w:proofErr w:type="spellEnd"/>
            <w:r w:rsidRPr="007319AE">
              <w:rPr>
                <w:color w:val="000000"/>
                <w:sz w:val="24"/>
                <w:szCs w:val="24"/>
              </w:rPr>
              <w:t xml:space="preserve"> </w:t>
            </w:r>
          </w:p>
        </w:tc>
        <w:tc>
          <w:tcPr>
            <w:tcW w:w="2268" w:type="dxa"/>
            <w:tcBorders>
              <w:top w:val="nil"/>
              <w:left w:val="single" w:sz="4" w:space="0" w:color="auto"/>
              <w:bottom w:val="single" w:sz="4" w:space="0" w:color="auto"/>
              <w:right w:val="single" w:sz="4" w:space="0" w:color="auto"/>
            </w:tcBorders>
          </w:tcPr>
          <w:p w:rsidR="00EF1C36" w:rsidRPr="008C3007" w:rsidRDefault="00EF1C36">
            <w:pPr>
              <w:pStyle w:val="ConsPlusCell"/>
              <w:spacing w:line="276" w:lineRule="auto"/>
              <w:jc w:val="center"/>
              <w:rPr>
                <w:sz w:val="24"/>
                <w:szCs w:val="24"/>
                <w:lang w:eastAsia="en-US"/>
              </w:rPr>
            </w:pPr>
            <w:r>
              <w:rPr>
                <w:sz w:val="24"/>
                <w:szCs w:val="24"/>
                <w:lang w:eastAsia="en-US"/>
              </w:rPr>
              <w:t>2 816,1</w:t>
            </w:r>
          </w:p>
        </w:tc>
        <w:tc>
          <w:tcPr>
            <w:tcW w:w="2268" w:type="dxa"/>
            <w:tcBorders>
              <w:top w:val="nil"/>
              <w:left w:val="single" w:sz="4" w:space="0" w:color="auto"/>
              <w:bottom w:val="single" w:sz="4" w:space="0" w:color="auto"/>
              <w:right w:val="single" w:sz="4" w:space="0" w:color="auto"/>
            </w:tcBorders>
          </w:tcPr>
          <w:p w:rsidR="00EF1C36" w:rsidRPr="008C3007" w:rsidRDefault="00EF1C36" w:rsidP="00F11028">
            <w:pPr>
              <w:pStyle w:val="ConsPlusCell"/>
              <w:spacing w:line="276" w:lineRule="auto"/>
              <w:jc w:val="center"/>
              <w:rPr>
                <w:sz w:val="24"/>
                <w:szCs w:val="24"/>
                <w:lang w:eastAsia="en-US"/>
              </w:rPr>
            </w:pPr>
            <w:r>
              <w:rPr>
                <w:sz w:val="24"/>
                <w:szCs w:val="24"/>
                <w:lang w:eastAsia="en-US"/>
              </w:rPr>
              <w:t>2 816,1</w:t>
            </w:r>
          </w:p>
        </w:tc>
        <w:tc>
          <w:tcPr>
            <w:tcW w:w="2552" w:type="dxa"/>
            <w:tcBorders>
              <w:top w:val="nil"/>
              <w:left w:val="single" w:sz="4" w:space="0" w:color="auto"/>
              <w:bottom w:val="single" w:sz="4" w:space="0" w:color="auto"/>
              <w:right w:val="single" w:sz="4" w:space="0" w:color="auto"/>
            </w:tcBorders>
          </w:tcPr>
          <w:p w:rsidR="00EF1C36" w:rsidRPr="00E25111" w:rsidRDefault="00EF1C36" w:rsidP="00F50703">
            <w:pPr>
              <w:pStyle w:val="ConsPlusCell"/>
              <w:spacing w:line="276" w:lineRule="auto"/>
              <w:rPr>
                <w:sz w:val="24"/>
                <w:szCs w:val="24"/>
                <w:lang w:eastAsia="en-US"/>
              </w:rPr>
            </w:pPr>
            <w:r>
              <w:rPr>
                <w:sz w:val="24"/>
                <w:szCs w:val="24"/>
                <w:lang w:eastAsia="en-US"/>
              </w:rPr>
              <w:t>Р</w:t>
            </w:r>
            <w:r w:rsidRPr="00E25111">
              <w:rPr>
                <w:sz w:val="24"/>
                <w:szCs w:val="24"/>
                <w:lang w:eastAsia="en-US"/>
              </w:rPr>
              <w:t>емонт памятник</w:t>
            </w:r>
            <w:r>
              <w:rPr>
                <w:sz w:val="24"/>
                <w:szCs w:val="24"/>
                <w:lang w:eastAsia="en-US"/>
              </w:rPr>
              <w:t>а</w:t>
            </w:r>
            <w:r w:rsidRPr="00E25111">
              <w:rPr>
                <w:sz w:val="24"/>
                <w:szCs w:val="24"/>
                <w:lang w:eastAsia="en-US"/>
              </w:rPr>
              <w:t xml:space="preserve">, включая разработку ПСД,  </w:t>
            </w:r>
            <w:proofErr w:type="gramStart"/>
            <w:r w:rsidRPr="00E25111">
              <w:rPr>
                <w:sz w:val="24"/>
                <w:szCs w:val="24"/>
                <w:lang w:eastAsia="en-US"/>
              </w:rPr>
              <w:t>выполнены</w:t>
            </w:r>
            <w:proofErr w:type="gramEnd"/>
          </w:p>
        </w:tc>
        <w:tc>
          <w:tcPr>
            <w:tcW w:w="2977" w:type="dxa"/>
            <w:tcBorders>
              <w:top w:val="nil"/>
              <w:left w:val="single" w:sz="4" w:space="0" w:color="auto"/>
              <w:bottom w:val="single" w:sz="4" w:space="0" w:color="auto"/>
              <w:right w:val="single" w:sz="4" w:space="0" w:color="auto"/>
            </w:tcBorders>
          </w:tcPr>
          <w:p w:rsidR="00EF1C36" w:rsidRPr="008C3007" w:rsidRDefault="00EF1C36" w:rsidP="00F9436F">
            <w:pPr>
              <w:pStyle w:val="ConsPlusCell"/>
              <w:spacing w:line="276" w:lineRule="auto"/>
              <w:jc w:val="center"/>
              <w:rPr>
                <w:sz w:val="24"/>
                <w:szCs w:val="24"/>
                <w:lang w:eastAsia="en-US"/>
              </w:rPr>
            </w:pPr>
            <w:r>
              <w:rPr>
                <w:sz w:val="24"/>
                <w:szCs w:val="24"/>
                <w:lang w:eastAsia="en-US"/>
              </w:rPr>
              <w:t>2 816,1</w:t>
            </w:r>
          </w:p>
        </w:tc>
      </w:tr>
      <w:tr w:rsidR="004D1181" w:rsidRPr="00E25111" w:rsidTr="00F11028">
        <w:tc>
          <w:tcPr>
            <w:tcW w:w="4536" w:type="dxa"/>
            <w:tcBorders>
              <w:top w:val="nil"/>
              <w:left w:val="single" w:sz="4" w:space="0" w:color="auto"/>
              <w:bottom w:val="single" w:sz="4" w:space="0" w:color="auto"/>
              <w:right w:val="single" w:sz="4" w:space="0" w:color="auto"/>
            </w:tcBorders>
            <w:vAlign w:val="center"/>
            <w:hideMark/>
          </w:tcPr>
          <w:p w:rsidR="004D1181" w:rsidRPr="007319AE" w:rsidRDefault="004D1181" w:rsidP="00F50703">
            <w:pPr>
              <w:rPr>
                <w:color w:val="000000"/>
                <w:sz w:val="24"/>
                <w:szCs w:val="24"/>
              </w:rPr>
            </w:pPr>
            <w:r>
              <w:rPr>
                <w:color w:val="000000"/>
                <w:sz w:val="24"/>
                <w:szCs w:val="24"/>
              </w:rPr>
              <w:lastRenderedPageBreak/>
              <w:t xml:space="preserve">15. </w:t>
            </w:r>
            <w:r w:rsidRPr="007319AE">
              <w:rPr>
                <w:color w:val="000000"/>
                <w:sz w:val="24"/>
                <w:szCs w:val="24"/>
              </w:rPr>
              <w:t xml:space="preserve">Межбюджетные трансферты </w:t>
            </w:r>
            <w:proofErr w:type="spellStart"/>
            <w:r w:rsidRPr="007319AE">
              <w:rPr>
                <w:color w:val="000000"/>
                <w:sz w:val="24"/>
                <w:szCs w:val="24"/>
              </w:rPr>
              <w:t>Каменоломненскому</w:t>
            </w:r>
            <w:proofErr w:type="spellEnd"/>
            <w:r w:rsidRPr="007319AE">
              <w:rPr>
                <w:color w:val="000000"/>
                <w:sz w:val="24"/>
                <w:szCs w:val="24"/>
              </w:rPr>
              <w:t xml:space="preserve"> городскому поселению на благоустройство части территории площади имени 50-летия Победы </w:t>
            </w:r>
            <w:proofErr w:type="spellStart"/>
            <w:r w:rsidRPr="007319AE">
              <w:rPr>
                <w:color w:val="000000"/>
                <w:sz w:val="24"/>
                <w:szCs w:val="24"/>
              </w:rPr>
              <w:t>р.п</w:t>
            </w:r>
            <w:proofErr w:type="spellEnd"/>
            <w:r w:rsidRPr="007319AE">
              <w:rPr>
                <w:color w:val="000000"/>
                <w:sz w:val="24"/>
                <w:szCs w:val="24"/>
              </w:rPr>
              <w:t xml:space="preserve">. Каменоломни Октябрьского района Ростовской области (2-й этап) </w:t>
            </w:r>
          </w:p>
        </w:tc>
        <w:tc>
          <w:tcPr>
            <w:tcW w:w="2268" w:type="dxa"/>
            <w:tcBorders>
              <w:top w:val="nil"/>
              <w:left w:val="single" w:sz="4" w:space="0" w:color="auto"/>
              <w:bottom w:val="single" w:sz="4" w:space="0" w:color="auto"/>
              <w:right w:val="single" w:sz="4" w:space="0" w:color="auto"/>
            </w:tcBorders>
          </w:tcPr>
          <w:p w:rsidR="004D1181" w:rsidRPr="008C3007" w:rsidRDefault="004D1181">
            <w:pPr>
              <w:pStyle w:val="ConsPlusCell"/>
              <w:spacing w:line="276" w:lineRule="auto"/>
              <w:jc w:val="center"/>
              <w:rPr>
                <w:sz w:val="24"/>
                <w:szCs w:val="24"/>
                <w:lang w:eastAsia="en-US"/>
              </w:rPr>
            </w:pPr>
            <w:r>
              <w:rPr>
                <w:sz w:val="24"/>
                <w:szCs w:val="24"/>
                <w:lang w:eastAsia="en-US"/>
              </w:rPr>
              <w:t>453,9</w:t>
            </w:r>
          </w:p>
        </w:tc>
        <w:tc>
          <w:tcPr>
            <w:tcW w:w="2268" w:type="dxa"/>
            <w:tcBorders>
              <w:top w:val="nil"/>
              <w:left w:val="single" w:sz="4" w:space="0" w:color="auto"/>
              <w:bottom w:val="single" w:sz="4" w:space="0" w:color="auto"/>
              <w:right w:val="single" w:sz="4" w:space="0" w:color="auto"/>
            </w:tcBorders>
          </w:tcPr>
          <w:p w:rsidR="004D1181" w:rsidRPr="008C3007" w:rsidRDefault="00036919" w:rsidP="00F11028">
            <w:pPr>
              <w:pStyle w:val="ConsPlusCell"/>
              <w:spacing w:line="276" w:lineRule="auto"/>
              <w:jc w:val="center"/>
              <w:rPr>
                <w:sz w:val="24"/>
                <w:szCs w:val="24"/>
                <w:lang w:eastAsia="en-US"/>
              </w:rPr>
            </w:pPr>
            <w:r>
              <w:rPr>
                <w:sz w:val="24"/>
                <w:szCs w:val="24"/>
                <w:lang w:eastAsia="en-US"/>
              </w:rPr>
              <w:t>453,9</w:t>
            </w:r>
          </w:p>
        </w:tc>
        <w:tc>
          <w:tcPr>
            <w:tcW w:w="2552" w:type="dxa"/>
            <w:tcBorders>
              <w:top w:val="nil"/>
              <w:left w:val="single" w:sz="4" w:space="0" w:color="auto"/>
              <w:bottom w:val="single" w:sz="4" w:space="0" w:color="auto"/>
              <w:right w:val="single" w:sz="4" w:space="0" w:color="auto"/>
            </w:tcBorders>
          </w:tcPr>
          <w:p w:rsidR="004D1181" w:rsidRPr="00E25111" w:rsidRDefault="004D1181">
            <w:pPr>
              <w:pStyle w:val="ConsPlusCell"/>
              <w:spacing w:line="276" w:lineRule="auto"/>
              <w:rPr>
                <w:sz w:val="24"/>
                <w:szCs w:val="24"/>
                <w:lang w:eastAsia="en-US"/>
              </w:rPr>
            </w:pPr>
            <w:r>
              <w:rPr>
                <w:sz w:val="24"/>
                <w:szCs w:val="24"/>
                <w:lang w:eastAsia="en-US"/>
              </w:rPr>
              <w:t xml:space="preserve">Благоустройство части </w:t>
            </w:r>
          </w:p>
          <w:p w:rsidR="004D1181" w:rsidRPr="00E25111" w:rsidRDefault="004D1181" w:rsidP="00416603">
            <w:pPr>
              <w:pStyle w:val="ConsPlusCell"/>
              <w:spacing w:line="276" w:lineRule="auto"/>
              <w:rPr>
                <w:sz w:val="24"/>
                <w:szCs w:val="24"/>
                <w:lang w:eastAsia="en-US"/>
              </w:rPr>
            </w:pPr>
            <w:r w:rsidRPr="007319AE">
              <w:rPr>
                <w:color w:val="000000"/>
                <w:sz w:val="24"/>
                <w:szCs w:val="24"/>
              </w:rPr>
              <w:t>территории площади</w:t>
            </w:r>
            <w:r>
              <w:rPr>
                <w:color w:val="000000"/>
                <w:sz w:val="24"/>
                <w:szCs w:val="24"/>
              </w:rPr>
              <w:t xml:space="preserve"> </w:t>
            </w:r>
          </w:p>
        </w:tc>
        <w:tc>
          <w:tcPr>
            <w:tcW w:w="2977" w:type="dxa"/>
            <w:tcBorders>
              <w:top w:val="nil"/>
              <w:left w:val="single" w:sz="4" w:space="0" w:color="auto"/>
              <w:bottom w:val="single" w:sz="4" w:space="0" w:color="auto"/>
              <w:right w:val="single" w:sz="4" w:space="0" w:color="auto"/>
            </w:tcBorders>
          </w:tcPr>
          <w:p w:rsidR="004D1181" w:rsidRPr="008C3007" w:rsidRDefault="00036919" w:rsidP="00F11028">
            <w:pPr>
              <w:pStyle w:val="ConsPlusCell"/>
              <w:spacing w:line="276" w:lineRule="auto"/>
              <w:jc w:val="center"/>
              <w:rPr>
                <w:sz w:val="24"/>
                <w:szCs w:val="24"/>
                <w:lang w:eastAsia="en-US"/>
              </w:rPr>
            </w:pPr>
            <w:r>
              <w:rPr>
                <w:sz w:val="24"/>
                <w:szCs w:val="24"/>
                <w:lang w:eastAsia="en-US"/>
              </w:rPr>
              <w:t>453,9</w:t>
            </w:r>
          </w:p>
        </w:tc>
      </w:tr>
      <w:tr w:rsidR="004D1181" w:rsidRPr="00E25111" w:rsidTr="00F11028">
        <w:trPr>
          <w:trHeight w:val="134"/>
        </w:trPr>
        <w:tc>
          <w:tcPr>
            <w:tcW w:w="4536" w:type="dxa"/>
            <w:tcBorders>
              <w:top w:val="nil"/>
              <w:left w:val="single" w:sz="4" w:space="0" w:color="auto"/>
              <w:bottom w:val="single" w:sz="4" w:space="0" w:color="auto"/>
              <w:right w:val="single" w:sz="4" w:space="0" w:color="auto"/>
            </w:tcBorders>
            <w:vAlign w:val="center"/>
          </w:tcPr>
          <w:p w:rsidR="004D1181" w:rsidRPr="007319AE" w:rsidRDefault="004D1181" w:rsidP="00F50703">
            <w:pPr>
              <w:rPr>
                <w:color w:val="000000"/>
                <w:sz w:val="24"/>
                <w:szCs w:val="24"/>
              </w:rPr>
            </w:pPr>
            <w:r>
              <w:rPr>
                <w:color w:val="000000"/>
                <w:sz w:val="24"/>
                <w:szCs w:val="24"/>
              </w:rPr>
              <w:t xml:space="preserve">16. </w:t>
            </w:r>
            <w:r w:rsidRPr="007319AE">
              <w:rPr>
                <w:color w:val="000000"/>
                <w:sz w:val="24"/>
                <w:szCs w:val="24"/>
              </w:rPr>
              <w:t xml:space="preserve">Выполнение работ по благоустройству </w:t>
            </w:r>
            <w:proofErr w:type="spellStart"/>
            <w:r w:rsidRPr="007319AE">
              <w:rPr>
                <w:color w:val="000000"/>
                <w:sz w:val="24"/>
                <w:szCs w:val="24"/>
              </w:rPr>
              <w:t>пл</w:t>
            </w:r>
            <w:proofErr w:type="gramStart"/>
            <w:r w:rsidRPr="007319AE">
              <w:rPr>
                <w:color w:val="000000"/>
                <w:sz w:val="24"/>
                <w:szCs w:val="24"/>
              </w:rPr>
              <w:t>.К</w:t>
            </w:r>
            <w:proofErr w:type="gramEnd"/>
            <w:r w:rsidRPr="007319AE">
              <w:rPr>
                <w:color w:val="000000"/>
                <w:sz w:val="24"/>
                <w:szCs w:val="24"/>
              </w:rPr>
              <w:t>омсомольская</w:t>
            </w:r>
            <w:proofErr w:type="spellEnd"/>
            <w:r w:rsidRPr="007319AE">
              <w:rPr>
                <w:color w:val="000000"/>
                <w:sz w:val="24"/>
                <w:szCs w:val="24"/>
              </w:rPr>
              <w:t xml:space="preserve"> расположенной по адресу: 346480, Ростовская обл., Октябрьский район, </w:t>
            </w:r>
            <w:proofErr w:type="spellStart"/>
            <w:r w:rsidRPr="007319AE">
              <w:rPr>
                <w:color w:val="000000"/>
                <w:sz w:val="24"/>
                <w:szCs w:val="24"/>
              </w:rPr>
              <w:t>р.п</w:t>
            </w:r>
            <w:proofErr w:type="spellEnd"/>
            <w:r w:rsidRPr="007319AE">
              <w:rPr>
                <w:color w:val="000000"/>
                <w:sz w:val="24"/>
                <w:szCs w:val="24"/>
              </w:rPr>
              <w:t xml:space="preserve">. Каменоломни </w:t>
            </w:r>
          </w:p>
        </w:tc>
        <w:tc>
          <w:tcPr>
            <w:tcW w:w="2268" w:type="dxa"/>
            <w:tcBorders>
              <w:top w:val="nil"/>
              <w:left w:val="single" w:sz="4" w:space="0" w:color="auto"/>
              <w:bottom w:val="single" w:sz="4" w:space="0" w:color="auto"/>
              <w:right w:val="single" w:sz="4" w:space="0" w:color="auto"/>
            </w:tcBorders>
          </w:tcPr>
          <w:p w:rsidR="004D1181" w:rsidRPr="008C3007" w:rsidRDefault="004D1181">
            <w:pPr>
              <w:pStyle w:val="ConsPlusCell"/>
              <w:spacing w:line="276" w:lineRule="auto"/>
              <w:jc w:val="center"/>
              <w:rPr>
                <w:sz w:val="24"/>
                <w:szCs w:val="24"/>
                <w:lang w:eastAsia="en-US"/>
              </w:rPr>
            </w:pPr>
            <w:r>
              <w:rPr>
                <w:sz w:val="24"/>
                <w:szCs w:val="24"/>
                <w:lang w:eastAsia="en-US"/>
              </w:rPr>
              <w:t>2 808,6</w:t>
            </w:r>
          </w:p>
        </w:tc>
        <w:tc>
          <w:tcPr>
            <w:tcW w:w="2268" w:type="dxa"/>
            <w:tcBorders>
              <w:top w:val="nil"/>
              <w:left w:val="single" w:sz="4" w:space="0" w:color="auto"/>
              <w:bottom w:val="single" w:sz="4" w:space="0" w:color="auto"/>
              <w:right w:val="single" w:sz="4" w:space="0" w:color="auto"/>
            </w:tcBorders>
          </w:tcPr>
          <w:p w:rsidR="004D1181" w:rsidRPr="008C3007" w:rsidRDefault="00036919" w:rsidP="00F11028">
            <w:pPr>
              <w:pStyle w:val="ConsPlusCell"/>
              <w:spacing w:line="276" w:lineRule="auto"/>
              <w:jc w:val="center"/>
              <w:rPr>
                <w:sz w:val="24"/>
                <w:szCs w:val="24"/>
                <w:lang w:eastAsia="en-US"/>
              </w:rPr>
            </w:pPr>
            <w:r>
              <w:rPr>
                <w:sz w:val="24"/>
                <w:szCs w:val="24"/>
                <w:lang w:eastAsia="en-US"/>
              </w:rPr>
              <w:t>1 309,1</w:t>
            </w:r>
          </w:p>
        </w:tc>
        <w:tc>
          <w:tcPr>
            <w:tcW w:w="2552" w:type="dxa"/>
            <w:tcBorders>
              <w:top w:val="nil"/>
              <w:left w:val="single" w:sz="4" w:space="0" w:color="auto"/>
              <w:bottom w:val="single" w:sz="4" w:space="0" w:color="auto"/>
              <w:right w:val="single" w:sz="4" w:space="0" w:color="auto"/>
            </w:tcBorders>
          </w:tcPr>
          <w:p w:rsidR="004D1181" w:rsidRPr="00E25111" w:rsidRDefault="004D1181" w:rsidP="00F50703">
            <w:pPr>
              <w:pStyle w:val="ConsPlusCell"/>
              <w:spacing w:line="276" w:lineRule="auto"/>
              <w:rPr>
                <w:sz w:val="24"/>
                <w:szCs w:val="24"/>
                <w:lang w:eastAsia="en-US"/>
              </w:rPr>
            </w:pPr>
            <w:r>
              <w:rPr>
                <w:sz w:val="24"/>
                <w:szCs w:val="24"/>
                <w:lang w:eastAsia="en-US"/>
              </w:rPr>
              <w:t xml:space="preserve">Благоустройство </w:t>
            </w:r>
            <w:r w:rsidRPr="007319AE">
              <w:rPr>
                <w:color w:val="000000"/>
                <w:sz w:val="24"/>
                <w:szCs w:val="24"/>
              </w:rPr>
              <w:t>территории площади</w:t>
            </w:r>
            <w:r>
              <w:rPr>
                <w:color w:val="000000"/>
                <w:sz w:val="24"/>
                <w:szCs w:val="24"/>
              </w:rPr>
              <w:t xml:space="preserve"> выполнено</w:t>
            </w:r>
          </w:p>
        </w:tc>
        <w:tc>
          <w:tcPr>
            <w:tcW w:w="2977" w:type="dxa"/>
            <w:tcBorders>
              <w:top w:val="nil"/>
              <w:left w:val="single" w:sz="4" w:space="0" w:color="auto"/>
              <w:bottom w:val="single" w:sz="4" w:space="0" w:color="auto"/>
              <w:right w:val="single" w:sz="4" w:space="0" w:color="auto"/>
            </w:tcBorders>
          </w:tcPr>
          <w:p w:rsidR="004D1181" w:rsidRPr="008C3007" w:rsidRDefault="00036919" w:rsidP="00F11028">
            <w:pPr>
              <w:pStyle w:val="ConsPlusCell"/>
              <w:spacing w:line="276" w:lineRule="auto"/>
              <w:jc w:val="center"/>
              <w:rPr>
                <w:sz w:val="24"/>
                <w:szCs w:val="24"/>
                <w:lang w:eastAsia="en-US"/>
              </w:rPr>
            </w:pPr>
            <w:r>
              <w:rPr>
                <w:sz w:val="24"/>
                <w:szCs w:val="24"/>
                <w:lang w:eastAsia="en-US"/>
              </w:rPr>
              <w:t>1 309,1</w:t>
            </w:r>
          </w:p>
        </w:tc>
      </w:tr>
      <w:tr w:rsidR="0047080C" w:rsidRPr="00E25111" w:rsidTr="006D095E">
        <w:tc>
          <w:tcPr>
            <w:tcW w:w="4536" w:type="dxa"/>
            <w:tcBorders>
              <w:top w:val="single" w:sz="4" w:space="0" w:color="auto"/>
              <w:left w:val="single" w:sz="4" w:space="0" w:color="auto"/>
              <w:bottom w:val="single" w:sz="4" w:space="0" w:color="auto"/>
              <w:right w:val="single" w:sz="4" w:space="0" w:color="auto"/>
            </w:tcBorders>
            <w:hideMark/>
          </w:tcPr>
          <w:p w:rsidR="0047080C" w:rsidRPr="00E25111" w:rsidRDefault="0047080C">
            <w:pPr>
              <w:pStyle w:val="ConsPlusCell"/>
              <w:spacing w:line="276" w:lineRule="auto"/>
              <w:rPr>
                <w:b/>
                <w:sz w:val="24"/>
                <w:szCs w:val="24"/>
                <w:lang w:eastAsia="en-US"/>
              </w:rPr>
            </w:pPr>
            <w:r w:rsidRPr="00E25111">
              <w:rPr>
                <w:b/>
                <w:kern w:val="2"/>
                <w:sz w:val="24"/>
                <w:szCs w:val="24"/>
                <w:lang w:eastAsia="en-US"/>
              </w:rPr>
              <w:t>Подпрограмма «Обеспечение реализации муниципальной программы Октябрьского района «Развитие культуры»</w:t>
            </w:r>
          </w:p>
        </w:tc>
        <w:tc>
          <w:tcPr>
            <w:tcW w:w="2268" w:type="dxa"/>
            <w:tcBorders>
              <w:top w:val="single" w:sz="4" w:space="0" w:color="auto"/>
              <w:left w:val="single" w:sz="4" w:space="0" w:color="auto"/>
              <w:bottom w:val="single" w:sz="4" w:space="0" w:color="auto"/>
              <w:right w:val="single" w:sz="4" w:space="0" w:color="auto"/>
            </w:tcBorders>
          </w:tcPr>
          <w:p w:rsidR="0047080C" w:rsidRPr="008C3007" w:rsidRDefault="0047080C">
            <w:pPr>
              <w:pStyle w:val="ConsPlusCell"/>
              <w:spacing w:line="276" w:lineRule="auto"/>
              <w:jc w:val="center"/>
              <w:rPr>
                <w:b/>
                <w:sz w:val="24"/>
                <w:szCs w:val="24"/>
                <w:lang w:eastAsia="en-US"/>
              </w:rPr>
            </w:pPr>
            <w:r>
              <w:rPr>
                <w:b/>
                <w:sz w:val="24"/>
                <w:szCs w:val="24"/>
                <w:lang w:eastAsia="en-US"/>
              </w:rPr>
              <w:t>103 402,8</w:t>
            </w:r>
          </w:p>
          <w:p w:rsidR="0047080C" w:rsidRPr="008C3007" w:rsidRDefault="0047080C">
            <w:pPr>
              <w:pStyle w:val="ConsPlusCell"/>
              <w:spacing w:line="276" w:lineRule="auto"/>
              <w:jc w:val="center"/>
              <w:rPr>
                <w:b/>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rsidR="0047080C" w:rsidRPr="008C3007" w:rsidRDefault="00036919" w:rsidP="00DB29B3">
            <w:pPr>
              <w:pStyle w:val="ConsPlusCell"/>
              <w:spacing w:line="276" w:lineRule="auto"/>
              <w:jc w:val="center"/>
              <w:rPr>
                <w:b/>
                <w:sz w:val="24"/>
                <w:szCs w:val="24"/>
                <w:lang w:eastAsia="en-US"/>
              </w:rPr>
            </w:pPr>
            <w:r>
              <w:rPr>
                <w:b/>
                <w:sz w:val="24"/>
                <w:szCs w:val="24"/>
                <w:lang w:eastAsia="en-US"/>
              </w:rPr>
              <w:t>25 768,</w:t>
            </w:r>
            <w:r w:rsidR="00423113">
              <w:rPr>
                <w:b/>
                <w:sz w:val="24"/>
                <w:szCs w:val="24"/>
                <w:lang w:eastAsia="en-US"/>
              </w:rPr>
              <w:t>8</w:t>
            </w:r>
          </w:p>
          <w:p w:rsidR="0047080C" w:rsidRPr="008C3007" w:rsidRDefault="0047080C">
            <w:pPr>
              <w:pStyle w:val="ConsPlusCell"/>
              <w:spacing w:line="276" w:lineRule="auto"/>
              <w:jc w:val="center"/>
              <w:rPr>
                <w:b/>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47080C" w:rsidRPr="00E25111" w:rsidRDefault="0047080C">
            <w:pPr>
              <w:pStyle w:val="ConsPlusCell"/>
              <w:spacing w:line="276" w:lineRule="auto"/>
              <w:jc w:val="center"/>
              <w:rPr>
                <w:b/>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rsidR="0047080C" w:rsidRPr="008C3007" w:rsidRDefault="0047080C" w:rsidP="00F11028">
            <w:pPr>
              <w:pStyle w:val="ConsPlusCell"/>
              <w:spacing w:line="276" w:lineRule="auto"/>
              <w:jc w:val="center"/>
              <w:rPr>
                <w:b/>
                <w:sz w:val="24"/>
                <w:szCs w:val="24"/>
                <w:lang w:eastAsia="en-US"/>
              </w:rPr>
            </w:pPr>
            <w:r>
              <w:rPr>
                <w:b/>
                <w:sz w:val="24"/>
                <w:szCs w:val="24"/>
                <w:lang w:eastAsia="en-US"/>
              </w:rPr>
              <w:t>25 768,</w:t>
            </w:r>
            <w:r w:rsidR="00423113">
              <w:rPr>
                <w:b/>
                <w:sz w:val="24"/>
                <w:szCs w:val="24"/>
                <w:lang w:eastAsia="en-US"/>
              </w:rPr>
              <w:t>8</w:t>
            </w:r>
          </w:p>
          <w:p w:rsidR="0047080C" w:rsidRPr="008C3007" w:rsidRDefault="0047080C" w:rsidP="00F11028">
            <w:pPr>
              <w:pStyle w:val="ConsPlusCell"/>
              <w:spacing w:line="276" w:lineRule="auto"/>
              <w:jc w:val="center"/>
              <w:rPr>
                <w:b/>
                <w:sz w:val="24"/>
                <w:szCs w:val="24"/>
                <w:lang w:eastAsia="en-US"/>
              </w:rPr>
            </w:pPr>
          </w:p>
        </w:tc>
      </w:tr>
      <w:tr w:rsidR="0047080C" w:rsidRPr="00E25111" w:rsidTr="006D095E">
        <w:trPr>
          <w:trHeight w:val="1142"/>
        </w:trPr>
        <w:tc>
          <w:tcPr>
            <w:tcW w:w="4536" w:type="dxa"/>
            <w:tcBorders>
              <w:top w:val="single" w:sz="4" w:space="0" w:color="auto"/>
              <w:left w:val="single" w:sz="4" w:space="0" w:color="auto"/>
              <w:bottom w:val="single" w:sz="4" w:space="0" w:color="auto"/>
              <w:right w:val="single" w:sz="4" w:space="0" w:color="auto"/>
            </w:tcBorders>
            <w:hideMark/>
          </w:tcPr>
          <w:p w:rsidR="0047080C" w:rsidRPr="00E25111" w:rsidRDefault="0047080C">
            <w:pPr>
              <w:pStyle w:val="ConsPlusCell"/>
              <w:spacing w:line="276" w:lineRule="auto"/>
              <w:rPr>
                <w:sz w:val="24"/>
                <w:szCs w:val="24"/>
                <w:lang w:eastAsia="en-US"/>
              </w:rPr>
            </w:pPr>
            <w:r w:rsidRPr="00E25111">
              <w:rPr>
                <w:sz w:val="24"/>
                <w:szCs w:val="24"/>
                <w:lang w:eastAsia="en-US"/>
              </w:rPr>
              <w:t>1. Расходы на содержание аппарата отдела культуры, физической, спорта и туризма Администрации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47080C" w:rsidRPr="008C3007" w:rsidRDefault="0047080C">
            <w:pPr>
              <w:pStyle w:val="ConsPlusCell"/>
              <w:spacing w:line="276" w:lineRule="auto"/>
              <w:jc w:val="center"/>
              <w:rPr>
                <w:sz w:val="24"/>
                <w:szCs w:val="24"/>
                <w:lang w:eastAsia="en-US"/>
              </w:rPr>
            </w:pPr>
            <w:r>
              <w:rPr>
                <w:sz w:val="24"/>
                <w:szCs w:val="24"/>
                <w:lang w:eastAsia="en-US"/>
              </w:rPr>
              <w:t>3 719,4</w:t>
            </w:r>
          </w:p>
        </w:tc>
        <w:tc>
          <w:tcPr>
            <w:tcW w:w="2268" w:type="dxa"/>
            <w:tcBorders>
              <w:top w:val="single" w:sz="4" w:space="0" w:color="auto"/>
              <w:left w:val="single" w:sz="4" w:space="0" w:color="auto"/>
              <w:bottom w:val="single" w:sz="4" w:space="0" w:color="auto"/>
              <w:right w:val="single" w:sz="4" w:space="0" w:color="auto"/>
            </w:tcBorders>
          </w:tcPr>
          <w:p w:rsidR="0047080C" w:rsidRPr="008C3007" w:rsidRDefault="0047080C">
            <w:pPr>
              <w:pStyle w:val="ConsPlusCell"/>
              <w:spacing w:line="276" w:lineRule="auto"/>
              <w:jc w:val="center"/>
              <w:rPr>
                <w:sz w:val="24"/>
                <w:szCs w:val="24"/>
                <w:lang w:eastAsia="en-US"/>
              </w:rPr>
            </w:pPr>
            <w:r>
              <w:rPr>
                <w:sz w:val="24"/>
                <w:szCs w:val="24"/>
                <w:lang w:eastAsia="en-US"/>
              </w:rPr>
              <w:t>3 711,3</w:t>
            </w:r>
          </w:p>
        </w:tc>
        <w:tc>
          <w:tcPr>
            <w:tcW w:w="2552" w:type="dxa"/>
            <w:tcBorders>
              <w:top w:val="single" w:sz="4" w:space="0" w:color="auto"/>
              <w:left w:val="single" w:sz="4" w:space="0" w:color="auto"/>
              <w:bottom w:val="single" w:sz="4" w:space="0" w:color="auto"/>
              <w:right w:val="single" w:sz="4" w:space="0" w:color="auto"/>
            </w:tcBorders>
            <w:hideMark/>
          </w:tcPr>
          <w:p w:rsidR="0047080C" w:rsidRPr="00E25111" w:rsidRDefault="0047080C">
            <w:pPr>
              <w:pStyle w:val="ConsPlusCell"/>
              <w:spacing w:line="276" w:lineRule="auto"/>
              <w:rPr>
                <w:sz w:val="24"/>
                <w:szCs w:val="24"/>
                <w:lang w:eastAsia="en-US"/>
              </w:rPr>
            </w:pPr>
            <w:r w:rsidRPr="00E25111">
              <w:rPr>
                <w:sz w:val="24"/>
                <w:szCs w:val="24"/>
                <w:lang w:eastAsia="en-US"/>
              </w:rPr>
              <w:t>Начисление заработной платы, заключение контрактов, сдача налоговой декларации, перечисление налогов выполнены</w:t>
            </w:r>
          </w:p>
        </w:tc>
        <w:tc>
          <w:tcPr>
            <w:tcW w:w="2977" w:type="dxa"/>
            <w:tcBorders>
              <w:top w:val="single" w:sz="4" w:space="0" w:color="auto"/>
              <w:left w:val="single" w:sz="4" w:space="0" w:color="auto"/>
              <w:bottom w:val="single" w:sz="4" w:space="0" w:color="auto"/>
              <w:right w:val="single" w:sz="4" w:space="0" w:color="auto"/>
            </w:tcBorders>
          </w:tcPr>
          <w:p w:rsidR="0047080C" w:rsidRPr="008C3007" w:rsidRDefault="0047080C" w:rsidP="00F11028">
            <w:pPr>
              <w:pStyle w:val="ConsPlusCell"/>
              <w:spacing w:line="276" w:lineRule="auto"/>
              <w:jc w:val="center"/>
              <w:rPr>
                <w:sz w:val="24"/>
                <w:szCs w:val="24"/>
                <w:lang w:eastAsia="en-US"/>
              </w:rPr>
            </w:pPr>
            <w:r>
              <w:rPr>
                <w:sz w:val="24"/>
                <w:szCs w:val="24"/>
                <w:lang w:eastAsia="en-US"/>
              </w:rPr>
              <w:t>3 711,3</w:t>
            </w:r>
          </w:p>
        </w:tc>
      </w:tr>
      <w:tr w:rsidR="0047080C" w:rsidRPr="00E25111" w:rsidTr="006D095E">
        <w:trPr>
          <w:trHeight w:val="833"/>
        </w:trPr>
        <w:tc>
          <w:tcPr>
            <w:tcW w:w="4536" w:type="dxa"/>
            <w:tcBorders>
              <w:top w:val="single" w:sz="4" w:space="0" w:color="auto"/>
              <w:left w:val="single" w:sz="4" w:space="0" w:color="auto"/>
              <w:bottom w:val="single" w:sz="4" w:space="0" w:color="auto"/>
              <w:right w:val="single" w:sz="4" w:space="0" w:color="auto"/>
            </w:tcBorders>
            <w:hideMark/>
          </w:tcPr>
          <w:p w:rsidR="0047080C" w:rsidRPr="00E25111" w:rsidRDefault="0047080C" w:rsidP="00D1272D">
            <w:pPr>
              <w:pStyle w:val="ConsPlusCell"/>
              <w:spacing w:line="276" w:lineRule="auto"/>
              <w:rPr>
                <w:sz w:val="24"/>
                <w:szCs w:val="24"/>
                <w:lang w:eastAsia="en-US"/>
              </w:rPr>
            </w:pPr>
            <w:r w:rsidRPr="00E25111">
              <w:rPr>
                <w:sz w:val="24"/>
                <w:szCs w:val="24"/>
                <w:lang w:eastAsia="en-US"/>
              </w:rPr>
              <w:t xml:space="preserve">2. </w:t>
            </w:r>
            <w:r>
              <w:rPr>
                <w:sz w:val="24"/>
                <w:szCs w:val="24"/>
                <w:lang w:eastAsia="en-US"/>
              </w:rPr>
              <w:t>Строительный контроль на строительство</w:t>
            </w:r>
            <w:r w:rsidRPr="00E25111">
              <w:rPr>
                <w:sz w:val="24"/>
                <w:szCs w:val="24"/>
                <w:lang w:eastAsia="en-US"/>
              </w:rPr>
              <w:t xml:space="preserve">                     </w:t>
            </w:r>
          </w:p>
        </w:tc>
        <w:tc>
          <w:tcPr>
            <w:tcW w:w="2268" w:type="dxa"/>
            <w:tcBorders>
              <w:top w:val="single" w:sz="4" w:space="0" w:color="auto"/>
              <w:left w:val="single" w:sz="4" w:space="0" w:color="auto"/>
              <w:bottom w:val="single" w:sz="4" w:space="0" w:color="auto"/>
              <w:right w:val="single" w:sz="4" w:space="0" w:color="auto"/>
            </w:tcBorders>
          </w:tcPr>
          <w:p w:rsidR="0047080C" w:rsidRPr="008C3007" w:rsidRDefault="0047080C" w:rsidP="00D1272D">
            <w:pPr>
              <w:pStyle w:val="ConsPlusCell"/>
              <w:spacing w:line="276" w:lineRule="auto"/>
              <w:jc w:val="center"/>
              <w:rPr>
                <w:sz w:val="24"/>
                <w:szCs w:val="24"/>
                <w:lang w:eastAsia="en-US"/>
              </w:rPr>
            </w:pPr>
            <w:r>
              <w:rPr>
                <w:sz w:val="24"/>
                <w:szCs w:val="24"/>
                <w:lang w:eastAsia="en-US"/>
              </w:rPr>
              <w:t>979,0</w:t>
            </w:r>
          </w:p>
        </w:tc>
        <w:tc>
          <w:tcPr>
            <w:tcW w:w="2268" w:type="dxa"/>
            <w:tcBorders>
              <w:top w:val="single" w:sz="4" w:space="0" w:color="auto"/>
              <w:left w:val="single" w:sz="4" w:space="0" w:color="auto"/>
              <w:bottom w:val="single" w:sz="4" w:space="0" w:color="auto"/>
              <w:right w:val="single" w:sz="4" w:space="0" w:color="auto"/>
            </w:tcBorders>
          </w:tcPr>
          <w:p w:rsidR="0047080C" w:rsidRPr="008C3007" w:rsidRDefault="0047080C">
            <w:pPr>
              <w:pStyle w:val="ConsPlusCell"/>
              <w:spacing w:line="276" w:lineRule="auto"/>
              <w:jc w:val="center"/>
              <w:rPr>
                <w:sz w:val="24"/>
                <w:szCs w:val="24"/>
                <w:lang w:eastAsia="en-US"/>
              </w:rPr>
            </w:pPr>
            <w:r>
              <w:rPr>
                <w:sz w:val="24"/>
                <w:szCs w:val="24"/>
                <w:lang w:eastAsia="en-US"/>
              </w:rPr>
              <w:t>979,0</w:t>
            </w:r>
          </w:p>
        </w:tc>
        <w:tc>
          <w:tcPr>
            <w:tcW w:w="2552" w:type="dxa"/>
            <w:tcBorders>
              <w:top w:val="single" w:sz="4" w:space="0" w:color="auto"/>
              <w:left w:val="single" w:sz="4" w:space="0" w:color="auto"/>
              <w:bottom w:val="single" w:sz="4" w:space="0" w:color="auto"/>
              <w:right w:val="single" w:sz="4" w:space="0" w:color="auto"/>
            </w:tcBorders>
            <w:hideMark/>
          </w:tcPr>
          <w:p w:rsidR="0047080C" w:rsidRPr="00E25111" w:rsidRDefault="0047080C" w:rsidP="0047080C">
            <w:pPr>
              <w:pStyle w:val="ConsPlusCell"/>
              <w:spacing w:line="276" w:lineRule="auto"/>
              <w:rPr>
                <w:sz w:val="24"/>
                <w:szCs w:val="24"/>
                <w:lang w:eastAsia="en-US"/>
              </w:rPr>
            </w:pPr>
            <w:r>
              <w:rPr>
                <w:sz w:val="24"/>
                <w:szCs w:val="24"/>
                <w:lang w:eastAsia="en-US"/>
              </w:rPr>
              <w:t>Строительный контроль на строительство</w:t>
            </w:r>
            <w:r w:rsidRPr="00E25111">
              <w:rPr>
                <w:sz w:val="24"/>
                <w:szCs w:val="24"/>
                <w:lang w:eastAsia="en-US"/>
              </w:rPr>
              <w:t xml:space="preserve">                     </w:t>
            </w:r>
          </w:p>
        </w:tc>
        <w:tc>
          <w:tcPr>
            <w:tcW w:w="2977" w:type="dxa"/>
            <w:tcBorders>
              <w:top w:val="single" w:sz="4" w:space="0" w:color="auto"/>
              <w:left w:val="single" w:sz="4" w:space="0" w:color="auto"/>
              <w:bottom w:val="single" w:sz="4" w:space="0" w:color="auto"/>
              <w:right w:val="single" w:sz="4" w:space="0" w:color="auto"/>
            </w:tcBorders>
          </w:tcPr>
          <w:p w:rsidR="0047080C" w:rsidRPr="008C3007" w:rsidRDefault="0047080C" w:rsidP="00F11028">
            <w:pPr>
              <w:pStyle w:val="ConsPlusCell"/>
              <w:spacing w:line="276" w:lineRule="auto"/>
              <w:jc w:val="center"/>
              <w:rPr>
                <w:sz w:val="24"/>
                <w:szCs w:val="24"/>
                <w:lang w:eastAsia="en-US"/>
              </w:rPr>
            </w:pPr>
            <w:r>
              <w:rPr>
                <w:sz w:val="24"/>
                <w:szCs w:val="24"/>
                <w:lang w:eastAsia="en-US"/>
              </w:rPr>
              <w:t>979,0</w:t>
            </w:r>
          </w:p>
        </w:tc>
      </w:tr>
      <w:tr w:rsidR="0047080C" w:rsidRPr="00E25111" w:rsidTr="00AB6DCD">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47080C" w:rsidRPr="00E25111" w:rsidRDefault="0047080C" w:rsidP="00743E6E">
            <w:pPr>
              <w:pStyle w:val="ConsPlusCell"/>
              <w:spacing w:line="276" w:lineRule="auto"/>
              <w:rPr>
                <w:sz w:val="24"/>
                <w:szCs w:val="24"/>
                <w:lang w:eastAsia="en-US"/>
              </w:rPr>
            </w:pPr>
            <w:r w:rsidRPr="00E25111">
              <w:rPr>
                <w:sz w:val="24"/>
                <w:szCs w:val="24"/>
                <w:lang w:eastAsia="en-US"/>
              </w:rPr>
              <w:t xml:space="preserve">3. Строительство центра культурного развития (пос. </w:t>
            </w:r>
            <w:proofErr w:type="spellStart"/>
            <w:r w:rsidRPr="00E25111">
              <w:rPr>
                <w:sz w:val="24"/>
                <w:szCs w:val="24"/>
                <w:lang w:eastAsia="en-US"/>
              </w:rPr>
              <w:t>Персиановский</w:t>
            </w:r>
            <w:proofErr w:type="spellEnd"/>
            <w:r w:rsidRPr="00E25111">
              <w:rPr>
                <w:sz w:val="24"/>
                <w:szCs w:val="24"/>
                <w:lang w:eastAsia="en-US"/>
              </w:rPr>
              <w:t xml:space="preserve">, ул. </w:t>
            </w:r>
            <w:proofErr w:type="gramStart"/>
            <w:r w:rsidRPr="00E25111">
              <w:rPr>
                <w:sz w:val="24"/>
                <w:szCs w:val="24"/>
                <w:lang w:eastAsia="en-US"/>
              </w:rPr>
              <w:t>Школьная</w:t>
            </w:r>
            <w:proofErr w:type="gramEnd"/>
            <w:r w:rsidRPr="00E25111">
              <w:rPr>
                <w:sz w:val="24"/>
                <w:szCs w:val="24"/>
                <w:lang w:eastAsia="en-US"/>
              </w:rPr>
              <w:t>, 22)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7080C" w:rsidRPr="008C3007" w:rsidRDefault="0047080C">
            <w:pPr>
              <w:pStyle w:val="ConsPlusCell"/>
              <w:spacing w:line="276" w:lineRule="auto"/>
              <w:jc w:val="center"/>
              <w:rPr>
                <w:sz w:val="24"/>
                <w:szCs w:val="24"/>
                <w:lang w:eastAsia="en-US"/>
              </w:rPr>
            </w:pPr>
            <w:r>
              <w:rPr>
                <w:sz w:val="24"/>
                <w:szCs w:val="24"/>
                <w:lang w:eastAsia="en-US"/>
              </w:rPr>
              <w:t>98 704,4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7080C" w:rsidRPr="008C3007" w:rsidRDefault="0047080C" w:rsidP="00036919">
            <w:pPr>
              <w:pStyle w:val="ConsPlusCell"/>
              <w:spacing w:line="276" w:lineRule="auto"/>
              <w:jc w:val="center"/>
              <w:rPr>
                <w:sz w:val="24"/>
                <w:szCs w:val="24"/>
                <w:lang w:eastAsia="en-US"/>
              </w:rPr>
            </w:pPr>
            <w:r>
              <w:rPr>
                <w:sz w:val="24"/>
                <w:szCs w:val="24"/>
                <w:lang w:eastAsia="en-US"/>
              </w:rPr>
              <w:t>21 078,</w:t>
            </w:r>
            <w:r w:rsidR="00036919">
              <w:rPr>
                <w:sz w:val="24"/>
                <w:szCs w:val="24"/>
                <w:lang w:eastAsia="en-US"/>
              </w:rPr>
              <w:t>5</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47080C" w:rsidRPr="00E25111" w:rsidRDefault="0047080C">
            <w:pPr>
              <w:pStyle w:val="ConsPlusCell"/>
              <w:spacing w:line="276" w:lineRule="auto"/>
              <w:jc w:val="center"/>
              <w:rPr>
                <w:sz w:val="24"/>
                <w:szCs w:val="24"/>
                <w:lang w:eastAsia="en-US"/>
              </w:rPr>
            </w:pPr>
            <w:r w:rsidRPr="00E25111">
              <w:rPr>
                <w:sz w:val="24"/>
                <w:szCs w:val="24"/>
                <w:lang w:eastAsia="en-US"/>
              </w:rPr>
              <w:t>Строительство центра культурного развития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7080C" w:rsidRPr="008C3007" w:rsidRDefault="0047080C" w:rsidP="00423113">
            <w:pPr>
              <w:pStyle w:val="ConsPlusCell"/>
              <w:spacing w:line="276" w:lineRule="auto"/>
              <w:jc w:val="center"/>
              <w:rPr>
                <w:sz w:val="24"/>
                <w:szCs w:val="24"/>
                <w:lang w:eastAsia="en-US"/>
              </w:rPr>
            </w:pPr>
            <w:r>
              <w:rPr>
                <w:sz w:val="24"/>
                <w:szCs w:val="24"/>
                <w:lang w:eastAsia="en-US"/>
              </w:rPr>
              <w:t>21 078,</w:t>
            </w:r>
            <w:r w:rsidR="00423113">
              <w:rPr>
                <w:sz w:val="24"/>
                <w:szCs w:val="24"/>
                <w:lang w:eastAsia="en-US"/>
              </w:rPr>
              <w:t>5</w:t>
            </w:r>
          </w:p>
        </w:tc>
      </w:tr>
      <w:tr w:rsidR="006B2DD7" w:rsidTr="006D095E">
        <w:trPr>
          <w:trHeight w:val="400"/>
        </w:trPr>
        <w:tc>
          <w:tcPr>
            <w:tcW w:w="4536" w:type="dxa"/>
            <w:tcBorders>
              <w:top w:val="single" w:sz="4" w:space="0" w:color="auto"/>
              <w:left w:val="single" w:sz="4" w:space="0" w:color="auto"/>
              <w:bottom w:val="single" w:sz="4" w:space="0" w:color="auto"/>
              <w:right w:val="single" w:sz="4" w:space="0" w:color="auto"/>
            </w:tcBorders>
            <w:hideMark/>
          </w:tcPr>
          <w:p w:rsidR="006B2DD7" w:rsidRPr="00E25111" w:rsidRDefault="006B2DD7">
            <w:pPr>
              <w:pStyle w:val="ConsPlusCell"/>
              <w:spacing w:line="276" w:lineRule="auto"/>
              <w:rPr>
                <w:b/>
                <w:sz w:val="24"/>
                <w:szCs w:val="24"/>
                <w:lang w:eastAsia="en-US"/>
              </w:rPr>
            </w:pPr>
            <w:r w:rsidRPr="00E25111">
              <w:rPr>
                <w:b/>
                <w:sz w:val="24"/>
                <w:szCs w:val="24"/>
                <w:lang w:eastAsia="en-US"/>
              </w:rPr>
              <w:t xml:space="preserve">Итого по муниципальной   </w:t>
            </w:r>
            <w:r w:rsidRPr="00E25111">
              <w:rPr>
                <w:b/>
                <w:sz w:val="24"/>
                <w:szCs w:val="24"/>
                <w:lang w:eastAsia="en-US"/>
              </w:rPr>
              <w:br/>
              <w:t xml:space="preserve">программе                  </w:t>
            </w:r>
          </w:p>
        </w:tc>
        <w:tc>
          <w:tcPr>
            <w:tcW w:w="2268" w:type="dxa"/>
            <w:tcBorders>
              <w:top w:val="single" w:sz="4" w:space="0" w:color="auto"/>
              <w:left w:val="single" w:sz="4" w:space="0" w:color="auto"/>
              <w:bottom w:val="single" w:sz="4" w:space="0" w:color="auto"/>
              <w:right w:val="single" w:sz="4" w:space="0" w:color="auto"/>
            </w:tcBorders>
          </w:tcPr>
          <w:p w:rsidR="006B2DD7" w:rsidRPr="008C3007" w:rsidRDefault="00EF1C36" w:rsidP="00C87467">
            <w:pPr>
              <w:pStyle w:val="ConsPlusCell"/>
              <w:spacing w:line="276" w:lineRule="auto"/>
              <w:jc w:val="center"/>
              <w:rPr>
                <w:b/>
                <w:sz w:val="24"/>
                <w:szCs w:val="24"/>
                <w:lang w:eastAsia="en-US"/>
              </w:rPr>
            </w:pPr>
            <w:r>
              <w:rPr>
                <w:b/>
                <w:sz w:val="24"/>
                <w:szCs w:val="24"/>
                <w:lang w:eastAsia="en-US"/>
              </w:rPr>
              <w:t>177 124,0</w:t>
            </w:r>
          </w:p>
        </w:tc>
        <w:tc>
          <w:tcPr>
            <w:tcW w:w="2268" w:type="dxa"/>
            <w:tcBorders>
              <w:top w:val="single" w:sz="4" w:space="0" w:color="auto"/>
              <w:left w:val="single" w:sz="4" w:space="0" w:color="auto"/>
              <w:bottom w:val="single" w:sz="4" w:space="0" w:color="auto"/>
              <w:right w:val="single" w:sz="4" w:space="0" w:color="auto"/>
            </w:tcBorders>
          </w:tcPr>
          <w:p w:rsidR="006B2DD7" w:rsidRPr="008C3007" w:rsidRDefault="00B1512F" w:rsidP="00CE44D5">
            <w:pPr>
              <w:pStyle w:val="ConsPlusCell"/>
              <w:spacing w:line="276" w:lineRule="auto"/>
              <w:jc w:val="center"/>
              <w:rPr>
                <w:b/>
                <w:sz w:val="24"/>
                <w:szCs w:val="24"/>
                <w:lang w:eastAsia="en-US"/>
              </w:rPr>
            </w:pPr>
            <w:r>
              <w:rPr>
                <w:b/>
                <w:sz w:val="24"/>
                <w:szCs w:val="24"/>
                <w:lang w:eastAsia="en-US"/>
              </w:rPr>
              <w:t>102 711,9</w:t>
            </w:r>
          </w:p>
        </w:tc>
        <w:tc>
          <w:tcPr>
            <w:tcW w:w="2552" w:type="dxa"/>
            <w:tcBorders>
              <w:top w:val="single" w:sz="4" w:space="0" w:color="auto"/>
              <w:left w:val="single" w:sz="4" w:space="0" w:color="auto"/>
              <w:bottom w:val="single" w:sz="4" w:space="0" w:color="auto"/>
              <w:right w:val="single" w:sz="4" w:space="0" w:color="auto"/>
            </w:tcBorders>
          </w:tcPr>
          <w:p w:rsidR="006B2DD7" w:rsidRPr="00E25111" w:rsidRDefault="006B2DD7">
            <w:pPr>
              <w:pStyle w:val="ConsPlusCell"/>
              <w:spacing w:line="276" w:lineRule="auto"/>
              <w:jc w:val="center"/>
              <w:rPr>
                <w:b/>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rsidR="006B2DD7" w:rsidRPr="00E25111" w:rsidRDefault="00EF1C36" w:rsidP="004D1181">
            <w:pPr>
              <w:pStyle w:val="ConsPlusCell"/>
              <w:spacing w:line="276" w:lineRule="auto"/>
              <w:jc w:val="center"/>
              <w:rPr>
                <w:b/>
                <w:sz w:val="24"/>
                <w:szCs w:val="24"/>
                <w:lang w:eastAsia="en-US"/>
              </w:rPr>
            </w:pPr>
            <w:r>
              <w:rPr>
                <w:b/>
                <w:sz w:val="24"/>
                <w:szCs w:val="24"/>
                <w:lang w:eastAsia="en-US"/>
              </w:rPr>
              <w:t>102 711,9</w:t>
            </w:r>
          </w:p>
        </w:tc>
      </w:tr>
    </w:tbl>
    <w:p w:rsidR="006B2DD7" w:rsidRPr="00C87467" w:rsidRDefault="006B2DD7" w:rsidP="006B2DD7">
      <w:pPr>
        <w:widowControl w:val="0"/>
        <w:autoSpaceDE w:val="0"/>
        <w:autoSpaceDN w:val="0"/>
        <w:adjustRightInd w:val="0"/>
        <w:spacing w:after="0" w:line="240" w:lineRule="auto"/>
        <w:ind w:left="12036"/>
        <w:jc w:val="right"/>
        <w:outlineLvl w:val="1"/>
      </w:pPr>
      <w:bookmarkStart w:id="3" w:name="Par795"/>
      <w:bookmarkEnd w:id="3"/>
      <w:r w:rsidRPr="00C87467">
        <w:lastRenderedPageBreak/>
        <w:t>Приложение N 2</w:t>
      </w:r>
    </w:p>
    <w:p w:rsidR="00357828" w:rsidRPr="00C87467" w:rsidRDefault="00357828" w:rsidP="00357828">
      <w:pPr>
        <w:tabs>
          <w:tab w:val="left" w:pos="10490"/>
        </w:tabs>
        <w:spacing w:after="0" w:line="240" w:lineRule="auto"/>
        <w:jc w:val="right"/>
        <w:rPr>
          <w:rFonts w:eastAsia="Times New Roman"/>
          <w:szCs w:val="28"/>
          <w:lang w:eastAsia="ru-RU"/>
        </w:rPr>
      </w:pPr>
      <w:r w:rsidRPr="00C87467">
        <w:rPr>
          <w:rFonts w:eastAsia="Times New Roman"/>
          <w:szCs w:val="28"/>
          <w:lang w:eastAsia="ru-RU"/>
        </w:rPr>
        <w:t xml:space="preserve">к отчету </w:t>
      </w:r>
      <w:r w:rsidR="00AE4439" w:rsidRPr="00C87467">
        <w:rPr>
          <w:rFonts w:eastAsia="Times New Roman"/>
          <w:szCs w:val="28"/>
          <w:lang w:eastAsia="ru-RU"/>
        </w:rPr>
        <w:t>о</w:t>
      </w:r>
      <w:r w:rsidRPr="00C87467">
        <w:rPr>
          <w:rFonts w:eastAsia="Times New Roman"/>
          <w:szCs w:val="28"/>
          <w:lang w:eastAsia="ru-RU"/>
        </w:rPr>
        <w:t xml:space="preserve"> реализации</w:t>
      </w:r>
    </w:p>
    <w:p w:rsidR="00357828" w:rsidRPr="00612D77" w:rsidRDefault="00357828" w:rsidP="00357828">
      <w:pPr>
        <w:tabs>
          <w:tab w:val="left" w:pos="10490"/>
        </w:tabs>
        <w:spacing w:after="0" w:line="240" w:lineRule="auto"/>
        <w:jc w:val="right"/>
        <w:rPr>
          <w:rFonts w:eastAsia="Times New Roman"/>
          <w:szCs w:val="28"/>
          <w:lang w:eastAsia="ru-RU"/>
        </w:rPr>
      </w:pPr>
      <w:r w:rsidRPr="00612D77">
        <w:rPr>
          <w:rFonts w:eastAsia="Times New Roman"/>
          <w:szCs w:val="28"/>
          <w:lang w:eastAsia="ru-RU"/>
        </w:rPr>
        <w:t xml:space="preserve"> муниципальной программы Октябрьского района</w:t>
      </w:r>
      <w:r w:rsidR="00BD7136" w:rsidRPr="00612D77">
        <w:rPr>
          <w:szCs w:val="28"/>
        </w:rPr>
        <w:t xml:space="preserve"> Ростовской области</w:t>
      </w:r>
      <w:r w:rsidR="00BD7136" w:rsidRPr="00612D77">
        <w:rPr>
          <w:rFonts w:eastAsia="Times New Roman"/>
          <w:szCs w:val="28"/>
          <w:lang w:eastAsia="ru-RU"/>
        </w:rPr>
        <w:t xml:space="preserve"> </w:t>
      </w:r>
      <w:r w:rsidRPr="00612D77">
        <w:rPr>
          <w:rFonts w:eastAsia="Times New Roman"/>
          <w:szCs w:val="28"/>
          <w:lang w:eastAsia="ru-RU"/>
        </w:rPr>
        <w:t xml:space="preserve"> </w:t>
      </w:r>
    </w:p>
    <w:p w:rsidR="00C87467" w:rsidRPr="00612D77" w:rsidRDefault="00357828" w:rsidP="00357828">
      <w:pPr>
        <w:widowControl w:val="0"/>
        <w:autoSpaceDE w:val="0"/>
        <w:autoSpaceDN w:val="0"/>
        <w:adjustRightInd w:val="0"/>
        <w:spacing w:after="0" w:line="240" w:lineRule="auto"/>
        <w:ind w:left="8505"/>
        <w:jc w:val="right"/>
        <w:rPr>
          <w:szCs w:val="28"/>
        </w:rPr>
      </w:pPr>
      <w:r w:rsidRPr="00612D77">
        <w:t xml:space="preserve"> «Развитие культуры» </w:t>
      </w:r>
      <w:r w:rsidRPr="00612D77">
        <w:rPr>
          <w:szCs w:val="28"/>
        </w:rPr>
        <w:t xml:space="preserve">по результатам </w:t>
      </w:r>
      <w:r w:rsidR="00AE4439" w:rsidRPr="00612D77">
        <w:rPr>
          <w:szCs w:val="28"/>
        </w:rPr>
        <w:t xml:space="preserve">работы </w:t>
      </w:r>
    </w:p>
    <w:p w:rsidR="00357828" w:rsidRPr="00612D77" w:rsidRDefault="00C87467" w:rsidP="00357828">
      <w:pPr>
        <w:widowControl w:val="0"/>
        <w:autoSpaceDE w:val="0"/>
        <w:autoSpaceDN w:val="0"/>
        <w:adjustRightInd w:val="0"/>
        <w:spacing w:after="0" w:line="240" w:lineRule="auto"/>
        <w:ind w:left="8505"/>
        <w:jc w:val="right"/>
      </w:pPr>
      <w:r w:rsidRPr="00612D77">
        <w:rPr>
          <w:szCs w:val="28"/>
        </w:rPr>
        <w:t xml:space="preserve">за  </w:t>
      </w:r>
      <w:r w:rsidR="00357828" w:rsidRPr="00612D77">
        <w:rPr>
          <w:szCs w:val="28"/>
        </w:rPr>
        <w:t>201</w:t>
      </w:r>
      <w:r w:rsidR="00E0340D">
        <w:rPr>
          <w:szCs w:val="28"/>
        </w:rPr>
        <w:t>6</w:t>
      </w:r>
      <w:r w:rsidR="00357828" w:rsidRPr="00612D77">
        <w:rPr>
          <w:szCs w:val="28"/>
        </w:rPr>
        <w:t xml:space="preserve"> год</w:t>
      </w:r>
    </w:p>
    <w:p w:rsidR="006B2DD7" w:rsidRPr="00612D77" w:rsidRDefault="006B2DD7" w:rsidP="006B2DD7">
      <w:pPr>
        <w:pStyle w:val="ConsPlusNonformat"/>
        <w:jc w:val="center"/>
        <w:rPr>
          <w:rFonts w:ascii="Times New Roman" w:hAnsi="Times New Roman" w:cs="Times New Roman"/>
          <w:sz w:val="24"/>
          <w:szCs w:val="24"/>
        </w:rPr>
      </w:pPr>
    </w:p>
    <w:p w:rsidR="00357828" w:rsidRPr="00612D77" w:rsidRDefault="00357828" w:rsidP="006B2DD7">
      <w:pPr>
        <w:pStyle w:val="ConsPlusNonformat"/>
        <w:jc w:val="center"/>
        <w:rPr>
          <w:rFonts w:ascii="Times New Roman" w:hAnsi="Times New Roman" w:cs="Times New Roman"/>
          <w:sz w:val="24"/>
          <w:szCs w:val="24"/>
        </w:rPr>
      </w:pPr>
    </w:p>
    <w:p w:rsidR="006B2DD7" w:rsidRPr="00612D77" w:rsidRDefault="006B2DD7" w:rsidP="006B2DD7">
      <w:pPr>
        <w:pStyle w:val="ConsPlusNonformat"/>
        <w:jc w:val="center"/>
        <w:rPr>
          <w:rFonts w:ascii="Times New Roman" w:hAnsi="Times New Roman" w:cs="Times New Roman"/>
          <w:sz w:val="24"/>
          <w:szCs w:val="24"/>
        </w:rPr>
      </w:pPr>
      <w:r w:rsidRPr="00612D77">
        <w:rPr>
          <w:rFonts w:ascii="Times New Roman" w:hAnsi="Times New Roman" w:cs="Times New Roman"/>
          <w:sz w:val="24"/>
          <w:szCs w:val="24"/>
        </w:rPr>
        <w:t xml:space="preserve">ОЦЕНКИ  </w:t>
      </w:r>
      <w:proofErr w:type="gramStart"/>
      <w:r w:rsidRPr="00612D77">
        <w:rPr>
          <w:rFonts w:ascii="Times New Roman" w:hAnsi="Times New Roman" w:cs="Times New Roman"/>
          <w:sz w:val="24"/>
          <w:szCs w:val="24"/>
        </w:rPr>
        <w:t>РЕЗУЛЬТАТОВ РЕАЛИЗАЦИИ  МУНИЦИПАЛЬНОЙ  ПРОГРАММЫ</w:t>
      </w:r>
      <w:r w:rsidR="00357828" w:rsidRPr="00612D77">
        <w:rPr>
          <w:rFonts w:ascii="Times New Roman" w:hAnsi="Times New Roman" w:cs="Times New Roman"/>
          <w:sz w:val="24"/>
          <w:szCs w:val="24"/>
        </w:rPr>
        <w:t xml:space="preserve"> ОКТЯБРЬСКОГО РАЙОНА</w:t>
      </w:r>
      <w:r w:rsidR="00BD7136" w:rsidRPr="00612D77">
        <w:rPr>
          <w:rFonts w:ascii="Times New Roman" w:hAnsi="Times New Roman" w:cs="Times New Roman"/>
          <w:sz w:val="24"/>
          <w:szCs w:val="24"/>
        </w:rPr>
        <w:t xml:space="preserve"> РОСТОВСКОЙ ОБЛАСТИ</w:t>
      </w:r>
      <w:proofErr w:type="gramEnd"/>
    </w:p>
    <w:p w:rsidR="006B2DD7" w:rsidRPr="00612D77" w:rsidRDefault="006B2DD7" w:rsidP="006B2DD7">
      <w:pPr>
        <w:pStyle w:val="ConsPlusNonformat"/>
        <w:jc w:val="center"/>
        <w:rPr>
          <w:rFonts w:ascii="Times New Roman" w:hAnsi="Times New Roman" w:cs="Times New Roman"/>
          <w:sz w:val="24"/>
          <w:szCs w:val="24"/>
        </w:rPr>
      </w:pPr>
      <w:r w:rsidRPr="00612D77">
        <w:rPr>
          <w:rFonts w:ascii="Times New Roman" w:hAnsi="Times New Roman" w:cs="Times New Roman"/>
          <w:sz w:val="24"/>
          <w:szCs w:val="24"/>
        </w:rPr>
        <w:t>«РАЗВИТИЕ КУЛЬТУРЫ»</w:t>
      </w:r>
    </w:p>
    <w:p w:rsidR="006B2DD7" w:rsidRPr="00357828" w:rsidRDefault="006B2DD7" w:rsidP="006B2DD7">
      <w:pPr>
        <w:pStyle w:val="ConsPlusNonformat"/>
        <w:jc w:val="center"/>
        <w:rPr>
          <w:rFonts w:ascii="Times New Roman" w:hAnsi="Times New Roman" w:cs="Times New Roman"/>
          <w:sz w:val="28"/>
          <w:szCs w:val="28"/>
        </w:rPr>
      </w:pPr>
      <w:r w:rsidRPr="00357828">
        <w:rPr>
          <w:rFonts w:ascii="Times New Roman" w:hAnsi="Times New Roman" w:cs="Times New Roman"/>
          <w:sz w:val="28"/>
          <w:szCs w:val="28"/>
        </w:rPr>
        <w:t>за 201</w:t>
      </w:r>
      <w:r w:rsidR="00E26F25">
        <w:rPr>
          <w:rFonts w:ascii="Times New Roman" w:hAnsi="Times New Roman" w:cs="Times New Roman"/>
          <w:sz w:val="28"/>
          <w:szCs w:val="28"/>
        </w:rPr>
        <w:t>6</w:t>
      </w:r>
      <w:r w:rsidRPr="00357828">
        <w:rPr>
          <w:rFonts w:ascii="Times New Roman" w:hAnsi="Times New Roman" w:cs="Times New Roman"/>
          <w:sz w:val="28"/>
          <w:szCs w:val="28"/>
        </w:rPr>
        <w:t xml:space="preserve"> год</w:t>
      </w:r>
    </w:p>
    <w:p w:rsidR="006B2DD7" w:rsidRDefault="006B2DD7" w:rsidP="006B2DD7">
      <w:pPr>
        <w:widowControl w:val="0"/>
        <w:autoSpaceDE w:val="0"/>
        <w:autoSpaceDN w:val="0"/>
        <w:adjustRightInd w:val="0"/>
        <w:spacing w:after="0" w:line="240" w:lineRule="auto"/>
        <w:jc w:val="both"/>
        <w:rPr>
          <w:sz w:val="22"/>
        </w:rPr>
      </w:pPr>
    </w:p>
    <w:tbl>
      <w:tblPr>
        <w:tblW w:w="14745" w:type="dxa"/>
        <w:tblInd w:w="75" w:type="dxa"/>
        <w:tblLayout w:type="fixed"/>
        <w:tblCellMar>
          <w:left w:w="75" w:type="dxa"/>
          <w:right w:w="75" w:type="dxa"/>
        </w:tblCellMar>
        <w:tblLook w:val="04A0" w:firstRow="1" w:lastRow="0" w:firstColumn="1" w:lastColumn="0" w:noHBand="0" w:noVBand="1"/>
      </w:tblPr>
      <w:tblGrid>
        <w:gridCol w:w="541"/>
        <w:gridCol w:w="1837"/>
        <w:gridCol w:w="1297"/>
        <w:gridCol w:w="1006"/>
        <w:gridCol w:w="1276"/>
        <w:gridCol w:w="1134"/>
        <w:gridCol w:w="1984"/>
        <w:gridCol w:w="1276"/>
        <w:gridCol w:w="1559"/>
        <w:gridCol w:w="1418"/>
        <w:gridCol w:w="1417"/>
      </w:tblGrid>
      <w:tr w:rsidR="006B2DD7" w:rsidRPr="00777C74" w:rsidTr="001952B3">
        <w:trPr>
          <w:trHeight w:val="900"/>
        </w:trPr>
        <w:tc>
          <w:tcPr>
            <w:tcW w:w="541"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N  </w:t>
            </w:r>
            <w:r w:rsidRPr="00777C74">
              <w:rPr>
                <w:sz w:val="24"/>
                <w:szCs w:val="24"/>
                <w:lang w:eastAsia="en-US"/>
              </w:rPr>
              <w:br/>
            </w:r>
            <w:proofErr w:type="gramStart"/>
            <w:r w:rsidRPr="00777C74">
              <w:rPr>
                <w:sz w:val="24"/>
                <w:szCs w:val="24"/>
                <w:lang w:eastAsia="en-US"/>
              </w:rPr>
              <w:t>п</w:t>
            </w:r>
            <w:proofErr w:type="gramEnd"/>
            <w:r w:rsidRPr="00777C74">
              <w:rPr>
                <w:sz w:val="24"/>
                <w:szCs w:val="24"/>
                <w:lang w:eastAsia="en-US"/>
              </w:rPr>
              <w:t>/п</w:t>
            </w:r>
          </w:p>
        </w:tc>
        <w:tc>
          <w:tcPr>
            <w:tcW w:w="1837"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Задачи,        </w:t>
            </w:r>
            <w:r w:rsidRPr="00777C74">
              <w:rPr>
                <w:sz w:val="24"/>
                <w:szCs w:val="24"/>
                <w:lang w:eastAsia="en-US"/>
              </w:rPr>
              <w:br/>
              <w:t>направленные на</w:t>
            </w:r>
            <w:r w:rsidRPr="00777C74">
              <w:rPr>
                <w:sz w:val="24"/>
                <w:szCs w:val="24"/>
                <w:lang w:eastAsia="en-US"/>
              </w:rPr>
              <w:br/>
              <w:t>достижение цели</w:t>
            </w:r>
          </w:p>
        </w:tc>
        <w:tc>
          <w:tcPr>
            <w:tcW w:w="2303" w:type="dxa"/>
            <w:gridSpan w:val="2"/>
            <w:tcBorders>
              <w:top w:val="single" w:sz="4" w:space="0" w:color="auto"/>
              <w:left w:val="single" w:sz="4" w:space="0" w:color="auto"/>
              <w:bottom w:val="single" w:sz="4" w:space="0" w:color="auto"/>
              <w:right w:val="single" w:sz="4" w:space="0" w:color="auto"/>
            </w:tcBorders>
            <w:vAlign w:val="center"/>
            <w:hideMark/>
          </w:tcPr>
          <w:p w:rsidR="006B2DD7" w:rsidRPr="00C87467" w:rsidRDefault="006B2DD7" w:rsidP="00C87467">
            <w:pPr>
              <w:pStyle w:val="ConsPlusCell"/>
              <w:spacing w:line="276" w:lineRule="auto"/>
              <w:jc w:val="center"/>
              <w:rPr>
                <w:sz w:val="24"/>
                <w:szCs w:val="24"/>
                <w:lang w:eastAsia="en-US"/>
              </w:rPr>
            </w:pPr>
            <w:r w:rsidRPr="00C87467">
              <w:rPr>
                <w:sz w:val="24"/>
                <w:szCs w:val="24"/>
                <w:lang w:eastAsia="en-US"/>
              </w:rPr>
              <w:t xml:space="preserve">Планируемый объем   </w:t>
            </w:r>
            <w:r w:rsidRPr="00C87467">
              <w:rPr>
                <w:sz w:val="24"/>
                <w:szCs w:val="24"/>
                <w:lang w:eastAsia="en-US"/>
              </w:rPr>
              <w:br/>
              <w:t xml:space="preserve">финансирования на   </w:t>
            </w:r>
            <w:r w:rsidRPr="00C87467">
              <w:rPr>
                <w:sz w:val="24"/>
                <w:szCs w:val="24"/>
                <w:lang w:eastAsia="en-US"/>
              </w:rPr>
              <w:br/>
              <w:t xml:space="preserve">решение данной      </w:t>
            </w:r>
            <w:r w:rsidRPr="00C87467">
              <w:rPr>
                <w:sz w:val="24"/>
                <w:szCs w:val="24"/>
                <w:lang w:eastAsia="en-US"/>
              </w:rPr>
              <w:br/>
              <w:t>задачи (тыс. руб.)</w:t>
            </w:r>
            <w:r w:rsidR="00AE4439" w:rsidRPr="00C87467">
              <w:rPr>
                <w:sz w:val="24"/>
                <w:szCs w:val="24"/>
                <w:lang w:eastAsia="en-US"/>
              </w:rPr>
              <w:t xml:space="preserve"> </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6B2DD7" w:rsidRPr="00C87467" w:rsidRDefault="006B2DD7">
            <w:pPr>
              <w:pStyle w:val="ConsPlusCell"/>
              <w:spacing w:line="276" w:lineRule="auto"/>
              <w:jc w:val="center"/>
              <w:rPr>
                <w:sz w:val="24"/>
                <w:szCs w:val="24"/>
                <w:lang w:eastAsia="en-US"/>
              </w:rPr>
            </w:pPr>
            <w:r w:rsidRPr="00C87467">
              <w:rPr>
                <w:sz w:val="24"/>
                <w:szCs w:val="24"/>
                <w:lang w:eastAsia="en-US"/>
              </w:rPr>
              <w:t xml:space="preserve">Фактический объем    </w:t>
            </w:r>
            <w:r w:rsidRPr="00C87467">
              <w:rPr>
                <w:sz w:val="24"/>
                <w:szCs w:val="24"/>
                <w:lang w:eastAsia="en-US"/>
              </w:rPr>
              <w:br/>
              <w:t xml:space="preserve">финансирования на    </w:t>
            </w:r>
            <w:r w:rsidRPr="00C87467">
              <w:rPr>
                <w:sz w:val="24"/>
                <w:szCs w:val="24"/>
                <w:lang w:eastAsia="en-US"/>
              </w:rPr>
              <w:br/>
              <w:t>решение данной задачи</w:t>
            </w:r>
            <w:r w:rsidRPr="00C87467">
              <w:rPr>
                <w:sz w:val="24"/>
                <w:szCs w:val="24"/>
                <w:lang w:eastAsia="en-US"/>
              </w:rPr>
              <w:br/>
              <w:t>(тыс. руб.)</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Количественные  </w:t>
            </w:r>
            <w:r w:rsidRPr="00777C74">
              <w:rPr>
                <w:sz w:val="24"/>
                <w:szCs w:val="24"/>
                <w:lang w:eastAsia="en-US"/>
              </w:rPr>
              <w:br/>
              <w:t xml:space="preserve">и/или           </w:t>
            </w:r>
            <w:r w:rsidRPr="00777C74">
              <w:rPr>
                <w:sz w:val="24"/>
                <w:szCs w:val="24"/>
                <w:lang w:eastAsia="en-US"/>
              </w:rPr>
              <w:br/>
              <w:t xml:space="preserve">качественные    </w:t>
            </w:r>
            <w:r w:rsidRPr="00777C74">
              <w:rPr>
                <w:sz w:val="24"/>
                <w:szCs w:val="24"/>
                <w:lang w:eastAsia="en-US"/>
              </w:rPr>
              <w:br/>
              <w:t xml:space="preserve">целевые         </w:t>
            </w:r>
            <w:r w:rsidRPr="00777C74">
              <w:rPr>
                <w:sz w:val="24"/>
                <w:szCs w:val="24"/>
                <w:lang w:eastAsia="en-US"/>
              </w:rPr>
              <w:br/>
              <w:t xml:space="preserve">показатели,     </w:t>
            </w:r>
            <w:r w:rsidRPr="00777C74">
              <w:rPr>
                <w:sz w:val="24"/>
                <w:szCs w:val="24"/>
                <w:lang w:eastAsia="en-US"/>
              </w:rPr>
              <w:br/>
              <w:t xml:space="preserve">характеризующие </w:t>
            </w:r>
            <w:r w:rsidRPr="00777C74">
              <w:rPr>
                <w:sz w:val="24"/>
                <w:szCs w:val="24"/>
                <w:lang w:eastAsia="en-US"/>
              </w:rPr>
              <w:br/>
              <w:t>достижение целей</w:t>
            </w:r>
            <w:r w:rsidRPr="00777C74">
              <w:rPr>
                <w:sz w:val="24"/>
                <w:szCs w:val="24"/>
                <w:lang w:eastAsia="en-US"/>
              </w:rPr>
              <w:br/>
              <w:t>и решение задач</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Единица  </w:t>
            </w:r>
            <w:r w:rsidRPr="00777C74">
              <w:rPr>
                <w:sz w:val="24"/>
                <w:szCs w:val="24"/>
                <w:lang w:eastAsia="en-US"/>
              </w:rPr>
              <w:br/>
              <w:t>измерения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Базовое        </w:t>
            </w:r>
            <w:r w:rsidRPr="00777C74">
              <w:rPr>
                <w:sz w:val="24"/>
                <w:szCs w:val="24"/>
                <w:lang w:eastAsia="en-US"/>
              </w:rPr>
              <w:br/>
              <w:t xml:space="preserve">значение       </w:t>
            </w:r>
            <w:r w:rsidRPr="00777C74">
              <w:rPr>
                <w:sz w:val="24"/>
                <w:szCs w:val="24"/>
                <w:lang w:eastAsia="en-US"/>
              </w:rPr>
              <w:br/>
              <w:t xml:space="preserve">показателя (на </w:t>
            </w:r>
            <w:r w:rsidRPr="00777C74">
              <w:rPr>
                <w:sz w:val="24"/>
                <w:szCs w:val="24"/>
                <w:lang w:eastAsia="en-US"/>
              </w:rPr>
              <w:br/>
              <w:t xml:space="preserve">начало         </w:t>
            </w:r>
            <w:r w:rsidRPr="00777C74">
              <w:rPr>
                <w:sz w:val="24"/>
                <w:szCs w:val="24"/>
                <w:lang w:eastAsia="en-US"/>
              </w:rPr>
              <w:br/>
              <w:t xml:space="preserve">реализации     </w:t>
            </w:r>
            <w:r w:rsidRPr="00777C74">
              <w:rPr>
                <w:sz w:val="24"/>
                <w:szCs w:val="24"/>
                <w:lang w:eastAsia="en-US"/>
              </w:rPr>
              <w:br/>
              <w:t>муниципальной</w:t>
            </w:r>
            <w:r w:rsidRPr="00777C74">
              <w:rPr>
                <w:sz w:val="24"/>
                <w:szCs w:val="24"/>
                <w:lang w:eastAsia="en-US"/>
              </w:rPr>
              <w:br/>
              <w:t>программы)</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rsidP="00E26F25">
            <w:pPr>
              <w:pStyle w:val="ConsPlusCell"/>
              <w:spacing w:line="276" w:lineRule="auto"/>
              <w:jc w:val="center"/>
              <w:rPr>
                <w:sz w:val="24"/>
                <w:szCs w:val="24"/>
                <w:lang w:eastAsia="en-US"/>
              </w:rPr>
            </w:pPr>
            <w:r w:rsidRPr="00777C74">
              <w:rPr>
                <w:sz w:val="24"/>
                <w:szCs w:val="24"/>
                <w:lang w:eastAsia="en-US"/>
              </w:rPr>
              <w:t>Планируемое</w:t>
            </w:r>
            <w:r w:rsidRPr="00777C74">
              <w:rPr>
                <w:sz w:val="24"/>
                <w:szCs w:val="24"/>
                <w:lang w:eastAsia="en-US"/>
              </w:rPr>
              <w:br/>
              <w:t xml:space="preserve">значение   </w:t>
            </w:r>
            <w:r w:rsidRPr="00777C74">
              <w:rPr>
                <w:sz w:val="24"/>
                <w:szCs w:val="24"/>
                <w:lang w:eastAsia="en-US"/>
              </w:rPr>
              <w:br/>
              <w:t xml:space="preserve">показателя </w:t>
            </w:r>
            <w:r w:rsidRPr="00777C74">
              <w:rPr>
                <w:sz w:val="24"/>
                <w:szCs w:val="24"/>
                <w:lang w:eastAsia="en-US"/>
              </w:rPr>
              <w:br/>
              <w:t>на 201</w:t>
            </w:r>
            <w:r w:rsidR="00E26F25">
              <w:rPr>
                <w:sz w:val="24"/>
                <w:szCs w:val="24"/>
                <w:lang w:eastAsia="en-US"/>
              </w:rPr>
              <w:t>6</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rsidP="00E26F25">
            <w:pPr>
              <w:pStyle w:val="ConsPlusCell"/>
              <w:spacing w:line="276" w:lineRule="auto"/>
              <w:jc w:val="center"/>
              <w:rPr>
                <w:b/>
                <w:sz w:val="24"/>
                <w:szCs w:val="24"/>
                <w:lang w:eastAsia="en-US"/>
              </w:rPr>
            </w:pPr>
            <w:r w:rsidRPr="00777C74">
              <w:rPr>
                <w:b/>
                <w:sz w:val="24"/>
                <w:szCs w:val="24"/>
                <w:lang w:eastAsia="en-US"/>
              </w:rPr>
              <w:t>Достигнутое</w:t>
            </w:r>
            <w:r w:rsidRPr="00777C74">
              <w:rPr>
                <w:b/>
                <w:sz w:val="24"/>
                <w:szCs w:val="24"/>
                <w:lang w:eastAsia="en-US"/>
              </w:rPr>
              <w:br/>
              <w:t xml:space="preserve">значение   </w:t>
            </w:r>
            <w:r w:rsidRPr="00777C74">
              <w:rPr>
                <w:b/>
                <w:sz w:val="24"/>
                <w:szCs w:val="24"/>
                <w:lang w:eastAsia="en-US"/>
              </w:rPr>
              <w:br/>
              <w:t xml:space="preserve">показателя </w:t>
            </w:r>
            <w:r w:rsidRPr="00777C74">
              <w:rPr>
                <w:b/>
                <w:sz w:val="24"/>
                <w:szCs w:val="24"/>
                <w:lang w:eastAsia="en-US"/>
              </w:rPr>
              <w:br/>
              <w:t>за 201</w:t>
            </w:r>
            <w:r w:rsidR="00E26F25">
              <w:rPr>
                <w:b/>
                <w:sz w:val="24"/>
                <w:szCs w:val="24"/>
                <w:lang w:eastAsia="en-US"/>
              </w:rPr>
              <w:t>6</w:t>
            </w:r>
          </w:p>
        </w:tc>
      </w:tr>
      <w:tr w:rsidR="006B2DD7" w:rsidRPr="00777C74" w:rsidTr="001952B3">
        <w:trPr>
          <w:trHeight w:val="540"/>
        </w:trPr>
        <w:tc>
          <w:tcPr>
            <w:tcW w:w="541"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297"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Бюджет    </w:t>
            </w:r>
            <w:r w:rsidRPr="00777C74">
              <w:rPr>
                <w:sz w:val="24"/>
                <w:szCs w:val="24"/>
                <w:lang w:eastAsia="en-US"/>
              </w:rPr>
              <w:br/>
              <w:t>района</w:t>
            </w:r>
          </w:p>
        </w:tc>
        <w:tc>
          <w:tcPr>
            <w:tcW w:w="100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Другие   </w:t>
            </w:r>
            <w:r w:rsidRPr="00777C74">
              <w:rPr>
                <w:sz w:val="24"/>
                <w:szCs w:val="24"/>
                <w:lang w:eastAsia="en-US"/>
              </w:rPr>
              <w:br/>
              <w:t>источники</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Бюджет     </w:t>
            </w:r>
            <w:r w:rsidRPr="00777C74">
              <w:rPr>
                <w:sz w:val="24"/>
                <w:szCs w:val="24"/>
                <w:lang w:eastAsia="en-US"/>
              </w:rPr>
              <w:br/>
              <w:t>района</w:t>
            </w:r>
          </w:p>
        </w:tc>
        <w:tc>
          <w:tcPr>
            <w:tcW w:w="1134"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другие   </w:t>
            </w:r>
            <w:r w:rsidRPr="00777C74">
              <w:rPr>
                <w:sz w:val="24"/>
                <w:szCs w:val="24"/>
                <w:lang w:eastAsia="en-US"/>
              </w:rPr>
              <w:br/>
              <w:t>источники</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b/>
                <w:sz w:val="24"/>
                <w:szCs w:val="24"/>
              </w:rPr>
            </w:pPr>
          </w:p>
        </w:tc>
      </w:tr>
      <w:tr w:rsidR="006B2DD7" w:rsidRPr="00777C74" w:rsidTr="001952B3">
        <w:tc>
          <w:tcPr>
            <w:tcW w:w="541"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w:t>
            </w:r>
          </w:p>
        </w:tc>
        <w:tc>
          <w:tcPr>
            <w:tcW w:w="1837"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2</w:t>
            </w:r>
          </w:p>
        </w:tc>
        <w:tc>
          <w:tcPr>
            <w:tcW w:w="1297"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3</w:t>
            </w:r>
          </w:p>
        </w:tc>
        <w:tc>
          <w:tcPr>
            <w:tcW w:w="100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4</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5</w:t>
            </w:r>
          </w:p>
        </w:tc>
        <w:tc>
          <w:tcPr>
            <w:tcW w:w="1134"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6</w:t>
            </w:r>
          </w:p>
        </w:tc>
        <w:tc>
          <w:tcPr>
            <w:tcW w:w="1984"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7</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8</w:t>
            </w:r>
          </w:p>
        </w:tc>
        <w:tc>
          <w:tcPr>
            <w:tcW w:w="1559"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9</w:t>
            </w:r>
          </w:p>
        </w:tc>
        <w:tc>
          <w:tcPr>
            <w:tcW w:w="1418"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10</w:t>
            </w:r>
          </w:p>
        </w:tc>
        <w:tc>
          <w:tcPr>
            <w:tcW w:w="1417"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11</w:t>
            </w:r>
          </w:p>
        </w:tc>
      </w:tr>
      <w:tr w:rsidR="006B2DD7" w:rsidRPr="00777C74" w:rsidTr="001952B3">
        <w:trPr>
          <w:trHeight w:val="360"/>
        </w:trPr>
        <w:tc>
          <w:tcPr>
            <w:tcW w:w="541" w:type="dxa"/>
            <w:vMerge w:val="restart"/>
            <w:tcBorders>
              <w:top w:val="nil"/>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1. </w:t>
            </w:r>
          </w:p>
        </w:tc>
        <w:tc>
          <w:tcPr>
            <w:tcW w:w="1837" w:type="dxa"/>
            <w:vMerge w:val="restart"/>
            <w:tcBorders>
              <w:top w:val="nil"/>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Создание условий для выравнивания доступа населения к информационным ресурсам и пользованию </w:t>
            </w:r>
            <w:r w:rsidRPr="00777C74">
              <w:rPr>
                <w:sz w:val="24"/>
                <w:szCs w:val="24"/>
                <w:lang w:eastAsia="en-US"/>
              </w:rPr>
              <w:lastRenderedPageBreak/>
              <w:t xml:space="preserve">услугами библиотеки          </w:t>
            </w:r>
          </w:p>
        </w:tc>
        <w:tc>
          <w:tcPr>
            <w:tcW w:w="1297" w:type="dxa"/>
            <w:vMerge w:val="restart"/>
            <w:tcBorders>
              <w:top w:val="nil"/>
              <w:left w:val="single" w:sz="4" w:space="0" w:color="auto"/>
              <w:bottom w:val="single" w:sz="4" w:space="0" w:color="auto"/>
              <w:right w:val="single" w:sz="4" w:space="0" w:color="auto"/>
            </w:tcBorders>
          </w:tcPr>
          <w:p w:rsidR="006B2DD7" w:rsidRPr="00E50970" w:rsidRDefault="0035252F" w:rsidP="001952B3">
            <w:pPr>
              <w:pStyle w:val="ConsPlusCell"/>
              <w:spacing w:line="276" w:lineRule="auto"/>
              <w:jc w:val="center"/>
              <w:rPr>
                <w:sz w:val="20"/>
                <w:szCs w:val="20"/>
                <w:lang w:eastAsia="en-US"/>
              </w:rPr>
            </w:pPr>
            <w:r>
              <w:rPr>
                <w:sz w:val="20"/>
                <w:szCs w:val="20"/>
                <w:lang w:eastAsia="en-US"/>
              </w:rPr>
              <w:lastRenderedPageBreak/>
              <w:t>8 526,9</w:t>
            </w:r>
          </w:p>
        </w:tc>
        <w:tc>
          <w:tcPr>
            <w:tcW w:w="1006" w:type="dxa"/>
            <w:vMerge w:val="restart"/>
            <w:tcBorders>
              <w:top w:val="nil"/>
              <w:left w:val="single" w:sz="4" w:space="0" w:color="auto"/>
              <w:bottom w:val="single" w:sz="4" w:space="0" w:color="auto"/>
              <w:right w:val="single" w:sz="4" w:space="0" w:color="auto"/>
            </w:tcBorders>
          </w:tcPr>
          <w:p w:rsidR="006B2DD7" w:rsidRPr="00E50970" w:rsidRDefault="0035252F" w:rsidP="001952B3">
            <w:pPr>
              <w:pStyle w:val="ConsPlusCell"/>
              <w:spacing w:line="276" w:lineRule="auto"/>
              <w:jc w:val="center"/>
              <w:rPr>
                <w:sz w:val="20"/>
                <w:szCs w:val="20"/>
                <w:lang w:eastAsia="en-US"/>
              </w:rPr>
            </w:pPr>
            <w:r>
              <w:rPr>
                <w:sz w:val="20"/>
                <w:szCs w:val="20"/>
                <w:lang w:eastAsia="en-US"/>
              </w:rPr>
              <w:t>574,8</w:t>
            </w:r>
          </w:p>
        </w:tc>
        <w:tc>
          <w:tcPr>
            <w:tcW w:w="1276" w:type="dxa"/>
            <w:vMerge w:val="restart"/>
            <w:tcBorders>
              <w:top w:val="nil"/>
              <w:left w:val="single" w:sz="4" w:space="0" w:color="auto"/>
              <w:bottom w:val="single" w:sz="4" w:space="0" w:color="auto"/>
              <w:right w:val="single" w:sz="4" w:space="0" w:color="auto"/>
            </w:tcBorders>
          </w:tcPr>
          <w:p w:rsidR="006B2DD7" w:rsidRPr="00E50970" w:rsidRDefault="0035252F" w:rsidP="001952B3">
            <w:pPr>
              <w:pStyle w:val="ConsPlusCell"/>
              <w:spacing w:line="276" w:lineRule="auto"/>
              <w:jc w:val="center"/>
              <w:rPr>
                <w:sz w:val="20"/>
                <w:szCs w:val="20"/>
                <w:lang w:eastAsia="en-US"/>
              </w:rPr>
            </w:pPr>
            <w:r>
              <w:rPr>
                <w:sz w:val="20"/>
                <w:szCs w:val="20"/>
                <w:lang w:eastAsia="en-US"/>
              </w:rPr>
              <w:t>8 419,7</w:t>
            </w:r>
          </w:p>
        </w:tc>
        <w:tc>
          <w:tcPr>
            <w:tcW w:w="1134" w:type="dxa"/>
            <w:vMerge w:val="restart"/>
            <w:tcBorders>
              <w:top w:val="nil"/>
              <w:left w:val="single" w:sz="4" w:space="0" w:color="auto"/>
              <w:bottom w:val="single" w:sz="4" w:space="0" w:color="auto"/>
              <w:right w:val="single" w:sz="4" w:space="0" w:color="auto"/>
            </w:tcBorders>
          </w:tcPr>
          <w:p w:rsidR="006B2DD7" w:rsidRPr="00E50970" w:rsidRDefault="0035252F" w:rsidP="001952B3">
            <w:pPr>
              <w:pStyle w:val="ConsPlusCell"/>
              <w:spacing w:line="276" w:lineRule="auto"/>
              <w:jc w:val="center"/>
              <w:rPr>
                <w:sz w:val="20"/>
                <w:szCs w:val="20"/>
                <w:lang w:eastAsia="en-US"/>
              </w:rPr>
            </w:pPr>
            <w:r>
              <w:rPr>
                <w:sz w:val="20"/>
                <w:szCs w:val="20"/>
                <w:lang w:eastAsia="en-US"/>
              </w:rPr>
              <w:t>574,8</w:t>
            </w:r>
          </w:p>
        </w:tc>
        <w:tc>
          <w:tcPr>
            <w:tcW w:w="1984" w:type="dxa"/>
            <w:tcBorders>
              <w:top w:val="nil"/>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Количество экземпляров библиотечного фонда общедоступных библиотек на 1 000 человек населения</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количество экземпляров</w:t>
            </w:r>
          </w:p>
        </w:tc>
        <w:tc>
          <w:tcPr>
            <w:tcW w:w="1559"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3 850</w:t>
            </w:r>
          </w:p>
        </w:tc>
        <w:tc>
          <w:tcPr>
            <w:tcW w:w="1418" w:type="dxa"/>
            <w:tcBorders>
              <w:top w:val="nil"/>
              <w:left w:val="single" w:sz="4" w:space="0" w:color="auto"/>
              <w:bottom w:val="single" w:sz="4" w:space="0" w:color="auto"/>
              <w:right w:val="single" w:sz="4" w:space="0" w:color="auto"/>
            </w:tcBorders>
            <w:vAlign w:val="center"/>
            <w:hideMark/>
          </w:tcPr>
          <w:p w:rsidR="006B2DD7" w:rsidRPr="00777C74" w:rsidRDefault="006B2DD7" w:rsidP="00F11028">
            <w:pPr>
              <w:pStyle w:val="ConsPlusCell"/>
              <w:spacing w:line="276" w:lineRule="auto"/>
              <w:jc w:val="center"/>
              <w:rPr>
                <w:sz w:val="24"/>
                <w:szCs w:val="24"/>
                <w:lang w:eastAsia="en-US"/>
              </w:rPr>
            </w:pPr>
            <w:r w:rsidRPr="00777C74">
              <w:rPr>
                <w:sz w:val="24"/>
                <w:szCs w:val="24"/>
                <w:lang w:eastAsia="en-US"/>
              </w:rPr>
              <w:t>3 8</w:t>
            </w:r>
            <w:r w:rsidR="00F11028">
              <w:rPr>
                <w:sz w:val="24"/>
                <w:szCs w:val="24"/>
                <w:lang w:eastAsia="en-US"/>
              </w:rPr>
              <w:t>70</w:t>
            </w:r>
          </w:p>
        </w:tc>
        <w:tc>
          <w:tcPr>
            <w:tcW w:w="1417" w:type="dxa"/>
            <w:tcBorders>
              <w:top w:val="nil"/>
              <w:left w:val="single" w:sz="4" w:space="0" w:color="auto"/>
              <w:bottom w:val="single" w:sz="4" w:space="0" w:color="auto"/>
              <w:right w:val="single" w:sz="4" w:space="0" w:color="auto"/>
            </w:tcBorders>
            <w:vAlign w:val="center"/>
            <w:hideMark/>
          </w:tcPr>
          <w:p w:rsidR="006B2DD7" w:rsidRPr="00777C74" w:rsidRDefault="006B2DD7" w:rsidP="00F11028">
            <w:pPr>
              <w:pStyle w:val="ConsPlusCell"/>
              <w:spacing w:line="276" w:lineRule="auto"/>
              <w:jc w:val="center"/>
              <w:rPr>
                <w:sz w:val="24"/>
                <w:szCs w:val="24"/>
                <w:lang w:eastAsia="en-US"/>
              </w:rPr>
            </w:pPr>
            <w:r w:rsidRPr="00777C74">
              <w:rPr>
                <w:sz w:val="24"/>
                <w:szCs w:val="24"/>
                <w:lang w:eastAsia="en-US"/>
              </w:rPr>
              <w:t>3 8</w:t>
            </w:r>
            <w:r w:rsidR="00F11028">
              <w:rPr>
                <w:sz w:val="24"/>
                <w:szCs w:val="24"/>
                <w:lang w:eastAsia="en-US"/>
              </w:rPr>
              <w:t>70</w:t>
            </w:r>
          </w:p>
        </w:tc>
      </w:tr>
      <w:tr w:rsidR="006B2DD7" w:rsidRPr="00777C74" w:rsidTr="00FD2490">
        <w:trPr>
          <w:trHeight w:val="747"/>
        </w:trPr>
        <w:tc>
          <w:tcPr>
            <w:tcW w:w="541" w:type="dxa"/>
            <w:vMerge/>
            <w:tcBorders>
              <w:top w:val="nil"/>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7" w:type="dxa"/>
            <w:vMerge/>
            <w:tcBorders>
              <w:top w:val="nil"/>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297" w:type="dxa"/>
            <w:vMerge/>
            <w:tcBorders>
              <w:top w:val="nil"/>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006" w:type="dxa"/>
            <w:vMerge/>
            <w:tcBorders>
              <w:top w:val="nil"/>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276" w:type="dxa"/>
            <w:vMerge/>
            <w:tcBorders>
              <w:top w:val="nil"/>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134" w:type="dxa"/>
            <w:vMerge/>
            <w:tcBorders>
              <w:top w:val="nil"/>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984" w:type="dxa"/>
            <w:tcBorders>
              <w:top w:val="nil"/>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Количество посещений библиотеки, в том числе КИБО   </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посещений </w:t>
            </w:r>
          </w:p>
        </w:tc>
        <w:tc>
          <w:tcPr>
            <w:tcW w:w="1559" w:type="dxa"/>
            <w:tcBorders>
              <w:top w:val="nil"/>
              <w:left w:val="single" w:sz="4" w:space="0" w:color="auto"/>
              <w:bottom w:val="single" w:sz="4" w:space="0" w:color="auto"/>
              <w:right w:val="single" w:sz="4" w:space="0" w:color="auto"/>
            </w:tcBorders>
          </w:tcPr>
          <w:p w:rsidR="006B2DD7" w:rsidRPr="00777C74" w:rsidRDefault="006B2DD7">
            <w:pPr>
              <w:pStyle w:val="ConsPlusCell"/>
              <w:spacing w:line="276" w:lineRule="auto"/>
              <w:jc w:val="center"/>
              <w:rPr>
                <w:sz w:val="24"/>
                <w:szCs w:val="24"/>
                <w:lang w:eastAsia="en-US"/>
              </w:rPr>
            </w:pPr>
          </w:p>
          <w:p w:rsidR="006B2DD7" w:rsidRPr="00777C74" w:rsidRDefault="006B2DD7">
            <w:pPr>
              <w:pStyle w:val="ConsPlusCell"/>
              <w:spacing w:line="276" w:lineRule="auto"/>
              <w:jc w:val="center"/>
              <w:rPr>
                <w:sz w:val="24"/>
                <w:szCs w:val="24"/>
                <w:lang w:eastAsia="en-US"/>
              </w:rPr>
            </w:pPr>
            <w:r w:rsidRPr="00777C74">
              <w:rPr>
                <w:sz w:val="24"/>
                <w:szCs w:val="24"/>
                <w:lang w:eastAsia="en-US"/>
              </w:rPr>
              <w:t>77 </w:t>
            </w:r>
            <w:r w:rsidR="00F11028">
              <w:rPr>
                <w:sz w:val="24"/>
                <w:szCs w:val="24"/>
                <w:lang w:eastAsia="en-US"/>
              </w:rPr>
              <w:t>400</w:t>
            </w:r>
          </w:p>
          <w:p w:rsidR="006B2DD7" w:rsidRPr="00777C74" w:rsidRDefault="00F11028">
            <w:pPr>
              <w:pStyle w:val="ConsPlusCell"/>
              <w:spacing w:line="276" w:lineRule="auto"/>
              <w:jc w:val="center"/>
              <w:rPr>
                <w:sz w:val="24"/>
                <w:szCs w:val="24"/>
                <w:lang w:eastAsia="en-US"/>
              </w:rPr>
            </w:pPr>
            <w:r>
              <w:rPr>
                <w:sz w:val="24"/>
                <w:szCs w:val="24"/>
                <w:lang w:eastAsia="en-US"/>
              </w:rPr>
              <w:t>0</w:t>
            </w:r>
          </w:p>
        </w:tc>
        <w:tc>
          <w:tcPr>
            <w:tcW w:w="1418" w:type="dxa"/>
            <w:tcBorders>
              <w:top w:val="nil"/>
              <w:left w:val="single" w:sz="4" w:space="0" w:color="auto"/>
              <w:bottom w:val="single" w:sz="4" w:space="0" w:color="auto"/>
              <w:right w:val="single" w:sz="4" w:space="0" w:color="auto"/>
            </w:tcBorders>
          </w:tcPr>
          <w:p w:rsidR="006B2DD7" w:rsidRPr="00777C74" w:rsidRDefault="006B2DD7">
            <w:pPr>
              <w:pStyle w:val="ConsPlusCell"/>
              <w:spacing w:line="276" w:lineRule="auto"/>
              <w:jc w:val="center"/>
              <w:rPr>
                <w:sz w:val="24"/>
                <w:szCs w:val="24"/>
                <w:lang w:eastAsia="en-US"/>
              </w:rPr>
            </w:pPr>
          </w:p>
          <w:p w:rsidR="006B2DD7" w:rsidRPr="00777C74" w:rsidRDefault="00F11028">
            <w:pPr>
              <w:pStyle w:val="ConsPlusCell"/>
              <w:spacing w:line="276" w:lineRule="auto"/>
              <w:jc w:val="center"/>
              <w:rPr>
                <w:sz w:val="24"/>
                <w:szCs w:val="24"/>
                <w:lang w:eastAsia="en-US"/>
              </w:rPr>
            </w:pPr>
            <w:r>
              <w:rPr>
                <w:sz w:val="24"/>
                <w:szCs w:val="24"/>
                <w:lang w:eastAsia="en-US"/>
              </w:rPr>
              <w:t>77 612</w:t>
            </w:r>
          </w:p>
          <w:p w:rsidR="006B2DD7" w:rsidRPr="00777C74" w:rsidRDefault="00F11028">
            <w:pPr>
              <w:pStyle w:val="ConsPlusCell"/>
              <w:spacing w:line="276" w:lineRule="auto"/>
              <w:jc w:val="center"/>
              <w:rPr>
                <w:sz w:val="24"/>
                <w:szCs w:val="24"/>
                <w:lang w:eastAsia="en-US"/>
              </w:rPr>
            </w:pPr>
            <w:r>
              <w:rPr>
                <w:sz w:val="24"/>
                <w:szCs w:val="24"/>
                <w:lang w:eastAsia="en-US"/>
              </w:rPr>
              <w:t>4 745</w:t>
            </w:r>
          </w:p>
        </w:tc>
        <w:tc>
          <w:tcPr>
            <w:tcW w:w="1417" w:type="dxa"/>
            <w:tcBorders>
              <w:top w:val="nil"/>
              <w:left w:val="single" w:sz="4" w:space="0" w:color="auto"/>
              <w:bottom w:val="single" w:sz="4" w:space="0" w:color="auto"/>
              <w:right w:val="single" w:sz="4" w:space="0" w:color="auto"/>
            </w:tcBorders>
          </w:tcPr>
          <w:p w:rsidR="006B2DD7" w:rsidRPr="00777C74" w:rsidRDefault="006B2DD7">
            <w:pPr>
              <w:pStyle w:val="ConsPlusCell"/>
              <w:spacing w:line="276" w:lineRule="auto"/>
              <w:jc w:val="center"/>
              <w:rPr>
                <w:sz w:val="24"/>
                <w:szCs w:val="24"/>
                <w:lang w:eastAsia="en-US"/>
              </w:rPr>
            </w:pPr>
          </w:p>
          <w:p w:rsidR="006B2DD7" w:rsidRPr="00777C74" w:rsidRDefault="00F11028">
            <w:pPr>
              <w:pStyle w:val="ConsPlusCell"/>
              <w:spacing w:line="276" w:lineRule="auto"/>
              <w:jc w:val="center"/>
              <w:rPr>
                <w:sz w:val="24"/>
                <w:szCs w:val="24"/>
                <w:lang w:eastAsia="en-US"/>
              </w:rPr>
            </w:pPr>
            <w:r>
              <w:rPr>
                <w:sz w:val="24"/>
                <w:szCs w:val="24"/>
                <w:lang w:eastAsia="en-US"/>
              </w:rPr>
              <w:t>94 137</w:t>
            </w:r>
          </w:p>
          <w:p w:rsidR="006B2DD7" w:rsidRPr="00777C74" w:rsidRDefault="006B2DD7" w:rsidP="00F11028">
            <w:pPr>
              <w:pStyle w:val="ConsPlusCell"/>
              <w:spacing w:line="276" w:lineRule="auto"/>
              <w:jc w:val="center"/>
              <w:rPr>
                <w:sz w:val="24"/>
                <w:szCs w:val="24"/>
                <w:lang w:eastAsia="en-US"/>
              </w:rPr>
            </w:pPr>
            <w:r w:rsidRPr="00777C74">
              <w:rPr>
                <w:sz w:val="24"/>
                <w:szCs w:val="24"/>
                <w:lang w:eastAsia="en-US"/>
              </w:rPr>
              <w:t xml:space="preserve">4 </w:t>
            </w:r>
            <w:r w:rsidR="00F11028">
              <w:rPr>
                <w:sz w:val="24"/>
                <w:szCs w:val="24"/>
                <w:lang w:eastAsia="en-US"/>
              </w:rPr>
              <w:t>745</w:t>
            </w:r>
          </w:p>
        </w:tc>
      </w:tr>
      <w:tr w:rsidR="006B2DD7" w:rsidRPr="00777C74" w:rsidTr="00FD2490">
        <w:trPr>
          <w:trHeight w:val="2684"/>
        </w:trPr>
        <w:tc>
          <w:tcPr>
            <w:tcW w:w="541"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297"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006"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6B2DD7" w:rsidRPr="00777C74" w:rsidRDefault="006B2DD7">
            <w:pPr>
              <w:spacing w:after="0" w:line="240" w:lineRule="auto"/>
              <w:rPr>
                <w:rFonts w:ascii="Calibri" w:hAnsi="Calibri"/>
                <w:sz w:val="24"/>
                <w:szCs w:val="24"/>
              </w:rPr>
            </w:pPr>
            <w:r w:rsidRPr="00777C74">
              <w:rPr>
                <w:rFonts w:eastAsia="Times New Roman"/>
                <w:sz w:val="24"/>
                <w:szCs w:val="24"/>
                <w:lang w:eastAsia="ru-RU"/>
              </w:rPr>
              <w:t>количество библиографических записей муниципальных библиотек Октябрьского района в Сводном электронном каталоге Ростовской области (по сравнению с предыдущим годом) в соответствии коэффициентом динамики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коэффициент </w:t>
            </w:r>
          </w:p>
          <w:p w:rsidR="006B2DD7" w:rsidRPr="00777C74" w:rsidRDefault="006B2DD7">
            <w:pPr>
              <w:pStyle w:val="ConsPlusCell"/>
              <w:spacing w:line="276" w:lineRule="auto"/>
              <w:jc w:val="center"/>
              <w:rPr>
                <w:sz w:val="24"/>
                <w:szCs w:val="24"/>
                <w:lang w:eastAsia="en-US"/>
              </w:rPr>
            </w:pPr>
            <w:r w:rsidRPr="00777C74">
              <w:rPr>
                <w:sz w:val="24"/>
                <w:szCs w:val="24"/>
                <w:lang w:eastAsia="en-US"/>
              </w:rPr>
              <w:t>динамики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1,6</w:t>
            </w:r>
          </w:p>
        </w:tc>
        <w:tc>
          <w:tcPr>
            <w:tcW w:w="1418"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F11028" w:rsidP="00C80DDA">
            <w:pPr>
              <w:pStyle w:val="ConsPlusCell"/>
              <w:spacing w:line="276" w:lineRule="auto"/>
              <w:jc w:val="center"/>
              <w:rPr>
                <w:sz w:val="24"/>
                <w:szCs w:val="24"/>
                <w:lang w:eastAsia="en-US"/>
              </w:rPr>
            </w:pPr>
            <w:r>
              <w:rPr>
                <w:sz w:val="24"/>
                <w:szCs w:val="24"/>
                <w:lang w:eastAsia="en-US"/>
              </w:rPr>
              <w:t>1,8</w:t>
            </w:r>
          </w:p>
        </w:tc>
        <w:tc>
          <w:tcPr>
            <w:tcW w:w="1417"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F11028">
            <w:pPr>
              <w:pStyle w:val="ConsPlusCell"/>
              <w:spacing w:line="276" w:lineRule="auto"/>
              <w:jc w:val="center"/>
              <w:rPr>
                <w:sz w:val="24"/>
                <w:szCs w:val="24"/>
                <w:lang w:eastAsia="en-US"/>
              </w:rPr>
            </w:pPr>
            <w:r>
              <w:rPr>
                <w:sz w:val="24"/>
                <w:szCs w:val="24"/>
                <w:lang w:eastAsia="en-US"/>
              </w:rPr>
              <w:t>1,8</w:t>
            </w:r>
          </w:p>
        </w:tc>
      </w:tr>
      <w:tr w:rsidR="00C1538D" w:rsidRPr="00777C74" w:rsidTr="003E1B85">
        <w:trPr>
          <w:trHeight w:val="385"/>
        </w:trPr>
        <w:tc>
          <w:tcPr>
            <w:tcW w:w="541" w:type="dxa"/>
            <w:vMerge w:val="restart"/>
            <w:tcBorders>
              <w:top w:val="single" w:sz="4" w:space="0" w:color="auto"/>
              <w:left w:val="single" w:sz="4" w:space="0" w:color="auto"/>
              <w:right w:val="single" w:sz="4" w:space="0" w:color="auto"/>
            </w:tcBorders>
          </w:tcPr>
          <w:p w:rsidR="00C1538D" w:rsidRPr="00777C74" w:rsidRDefault="00C1538D">
            <w:pPr>
              <w:pStyle w:val="ConsPlusCell"/>
              <w:spacing w:line="276" w:lineRule="auto"/>
              <w:rPr>
                <w:sz w:val="24"/>
                <w:szCs w:val="24"/>
                <w:lang w:eastAsia="en-US"/>
              </w:rPr>
            </w:pPr>
            <w:r>
              <w:rPr>
                <w:sz w:val="24"/>
                <w:szCs w:val="24"/>
                <w:lang w:eastAsia="en-US"/>
              </w:rPr>
              <w:t>2.</w:t>
            </w:r>
          </w:p>
        </w:tc>
        <w:tc>
          <w:tcPr>
            <w:tcW w:w="1837" w:type="dxa"/>
            <w:vMerge w:val="restart"/>
            <w:tcBorders>
              <w:top w:val="single" w:sz="4" w:space="0" w:color="auto"/>
              <w:left w:val="single" w:sz="4" w:space="0" w:color="auto"/>
              <w:right w:val="single" w:sz="4" w:space="0" w:color="auto"/>
            </w:tcBorders>
          </w:tcPr>
          <w:p w:rsidR="00C1538D" w:rsidRPr="00777C74" w:rsidRDefault="00C1538D">
            <w:pPr>
              <w:pStyle w:val="ConsPlusCell"/>
              <w:spacing w:line="276" w:lineRule="auto"/>
              <w:rPr>
                <w:sz w:val="24"/>
                <w:szCs w:val="24"/>
                <w:lang w:eastAsia="en-US"/>
              </w:rPr>
            </w:pPr>
            <w:r w:rsidRPr="00C1538D">
              <w:rPr>
                <w:sz w:val="24"/>
                <w:szCs w:val="24"/>
                <w:lang w:eastAsia="en-US"/>
              </w:rPr>
              <w:t>Обеспечение максимальной доступности к музейным фондам</w:t>
            </w:r>
          </w:p>
        </w:tc>
        <w:tc>
          <w:tcPr>
            <w:tcW w:w="1297" w:type="dxa"/>
            <w:vMerge w:val="restart"/>
            <w:tcBorders>
              <w:top w:val="single" w:sz="4" w:space="0" w:color="auto"/>
              <w:left w:val="single" w:sz="4" w:space="0" w:color="auto"/>
              <w:right w:val="single" w:sz="4" w:space="0" w:color="auto"/>
            </w:tcBorders>
          </w:tcPr>
          <w:p w:rsidR="00C1538D" w:rsidRPr="00E50970" w:rsidRDefault="00F11028" w:rsidP="001952B3">
            <w:pPr>
              <w:pStyle w:val="ConsPlusCell"/>
              <w:spacing w:line="276" w:lineRule="auto"/>
              <w:jc w:val="center"/>
              <w:rPr>
                <w:sz w:val="20"/>
                <w:szCs w:val="20"/>
                <w:lang w:eastAsia="en-US"/>
              </w:rPr>
            </w:pPr>
            <w:r>
              <w:rPr>
                <w:sz w:val="20"/>
                <w:szCs w:val="20"/>
                <w:lang w:eastAsia="en-US"/>
              </w:rPr>
              <w:t>3 623,5</w:t>
            </w:r>
          </w:p>
        </w:tc>
        <w:tc>
          <w:tcPr>
            <w:tcW w:w="1006" w:type="dxa"/>
            <w:vMerge w:val="restart"/>
            <w:tcBorders>
              <w:top w:val="single" w:sz="4" w:space="0" w:color="auto"/>
              <w:left w:val="single" w:sz="4" w:space="0" w:color="auto"/>
              <w:right w:val="single" w:sz="4" w:space="0" w:color="auto"/>
            </w:tcBorders>
          </w:tcPr>
          <w:p w:rsidR="00C1538D" w:rsidRPr="00E50970" w:rsidRDefault="00C1538D" w:rsidP="001952B3">
            <w:pPr>
              <w:pStyle w:val="ConsPlusCell"/>
              <w:spacing w:line="276" w:lineRule="auto"/>
              <w:jc w:val="center"/>
              <w:rPr>
                <w:sz w:val="20"/>
                <w:szCs w:val="20"/>
                <w:lang w:eastAsia="en-US"/>
              </w:rPr>
            </w:pPr>
            <w:r w:rsidRPr="00E50970">
              <w:rPr>
                <w:sz w:val="20"/>
                <w:szCs w:val="20"/>
                <w:lang w:eastAsia="en-US"/>
              </w:rPr>
              <w:t>-</w:t>
            </w:r>
          </w:p>
        </w:tc>
        <w:tc>
          <w:tcPr>
            <w:tcW w:w="1276" w:type="dxa"/>
            <w:vMerge w:val="restart"/>
            <w:tcBorders>
              <w:top w:val="single" w:sz="4" w:space="0" w:color="auto"/>
              <w:left w:val="single" w:sz="4" w:space="0" w:color="auto"/>
              <w:right w:val="single" w:sz="4" w:space="0" w:color="auto"/>
            </w:tcBorders>
          </w:tcPr>
          <w:p w:rsidR="00C1538D" w:rsidRPr="00E50970" w:rsidRDefault="00F11028" w:rsidP="003E1B85">
            <w:pPr>
              <w:pStyle w:val="ConsPlusCell"/>
              <w:spacing w:line="276" w:lineRule="auto"/>
              <w:jc w:val="center"/>
              <w:rPr>
                <w:sz w:val="20"/>
                <w:szCs w:val="20"/>
                <w:lang w:eastAsia="en-US"/>
              </w:rPr>
            </w:pPr>
            <w:r>
              <w:rPr>
                <w:sz w:val="20"/>
                <w:szCs w:val="20"/>
                <w:lang w:eastAsia="en-US"/>
              </w:rPr>
              <w:t>3 623,5</w:t>
            </w:r>
          </w:p>
        </w:tc>
        <w:tc>
          <w:tcPr>
            <w:tcW w:w="1134" w:type="dxa"/>
            <w:vMerge w:val="restart"/>
            <w:tcBorders>
              <w:top w:val="single" w:sz="4" w:space="0" w:color="auto"/>
              <w:left w:val="single" w:sz="4" w:space="0" w:color="auto"/>
              <w:right w:val="single" w:sz="4" w:space="0" w:color="auto"/>
            </w:tcBorders>
          </w:tcPr>
          <w:p w:rsidR="00C1538D" w:rsidRDefault="00C1538D" w:rsidP="003E1B85">
            <w:pPr>
              <w:pStyle w:val="ConsPlusCell"/>
              <w:spacing w:line="276" w:lineRule="auto"/>
              <w:jc w:val="center"/>
              <w:rPr>
                <w:sz w:val="24"/>
                <w:szCs w:val="24"/>
                <w:lang w:eastAsia="en-US"/>
              </w:rPr>
            </w:pPr>
            <w:r>
              <w:rPr>
                <w:sz w:val="24"/>
                <w:szCs w:val="24"/>
                <w:lang w:eastAsia="en-US"/>
              </w:rPr>
              <w:t>-</w:t>
            </w:r>
          </w:p>
        </w:tc>
        <w:tc>
          <w:tcPr>
            <w:tcW w:w="1984" w:type="dxa"/>
            <w:tcBorders>
              <w:top w:val="single" w:sz="4" w:space="0" w:color="auto"/>
              <w:left w:val="single" w:sz="4" w:space="0" w:color="auto"/>
              <w:bottom w:val="single" w:sz="4" w:space="0" w:color="auto"/>
              <w:right w:val="single" w:sz="4" w:space="0" w:color="auto"/>
            </w:tcBorders>
          </w:tcPr>
          <w:p w:rsidR="00C1538D" w:rsidRPr="00C1538D" w:rsidRDefault="00C1538D" w:rsidP="003E1B85">
            <w:pPr>
              <w:spacing w:after="0" w:line="240" w:lineRule="auto"/>
              <w:rPr>
                <w:rFonts w:eastAsia="Times New Roman"/>
                <w:sz w:val="24"/>
                <w:szCs w:val="24"/>
                <w:lang w:eastAsia="ru-RU"/>
              </w:rPr>
            </w:pPr>
            <w:r w:rsidRPr="00C1538D">
              <w:rPr>
                <w:rFonts w:eastAsia="Times New Roman"/>
                <w:sz w:val="24"/>
                <w:szCs w:val="24"/>
                <w:lang w:eastAsia="ru-RU"/>
              </w:rPr>
              <w:t>Количество посещений музеев</w:t>
            </w:r>
          </w:p>
        </w:tc>
        <w:tc>
          <w:tcPr>
            <w:tcW w:w="1276" w:type="dxa"/>
            <w:tcBorders>
              <w:top w:val="single" w:sz="4" w:space="0" w:color="auto"/>
              <w:left w:val="single" w:sz="4" w:space="0" w:color="auto"/>
              <w:bottom w:val="single" w:sz="4" w:space="0" w:color="auto"/>
              <w:right w:val="single" w:sz="4" w:space="0" w:color="auto"/>
            </w:tcBorders>
            <w:vAlign w:val="center"/>
          </w:tcPr>
          <w:p w:rsidR="00C1538D" w:rsidRPr="00C1538D" w:rsidRDefault="00C1538D" w:rsidP="003E1B85">
            <w:pPr>
              <w:pStyle w:val="ab"/>
              <w:ind w:left="-31" w:firstLine="31"/>
              <w:jc w:val="center"/>
              <w:rPr>
                <w:rFonts w:ascii="Times New Roman" w:hAnsi="Times New Roman" w:cs="Times New Roman"/>
                <w:lang w:val="ru-RU"/>
              </w:rPr>
            </w:pPr>
            <w:r w:rsidRPr="00C1538D">
              <w:rPr>
                <w:rFonts w:ascii="Times New Roman" w:hAnsi="Times New Roman" w:cs="Times New Roman"/>
                <w:lang w:val="ru-RU"/>
              </w:rPr>
              <w:t>человек</w:t>
            </w:r>
          </w:p>
        </w:tc>
        <w:tc>
          <w:tcPr>
            <w:tcW w:w="1559" w:type="dxa"/>
            <w:tcBorders>
              <w:top w:val="single" w:sz="4" w:space="0" w:color="auto"/>
              <w:left w:val="single" w:sz="4" w:space="0" w:color="auto"/>
              <w:bottom w:val="single" w:sz="4" w:space="0" w:color="auto"/>
              <w:right w:val="single" w:sz="4" w:space="0" w:color="auto"/>
            </w:tcBorders>
            <w:vAlign w:val="center"/>
          </w:tcPr>
          <w:p w:rsidR="00C1538D" w:rsidRPr="00777C74" w:rsidRDefault="00C1538D">
            <w:pPr>
              <w:pStyle w:val="ConsPlusCell"/>
              <w:spacing w:line="276" w:lineRule="auto"/>
              <w:jc w:val="center"/>
              <w:rPr>
                <w:sz w:val="24"/>
                <w:szCs w:val="24"/>
                <w:lang w:eastAsia="en-US"/>
              </w:rPr>
            </w:pPr>
            <w:r>
              <w:rPr>
                <w:sz w:val="24"/>
                <w:szCs w:val="24"/>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C1538D" w:rsidRDefault="00C1538D">
            <w:pPr>
              <w:pStyle w:val="ConsPlusCell"/>
              <w:spacing w:line="276" w:lineRule="auto"/>
              <w:jc w:val="center"/>
              <w:rPr>
                <w:sz w:val="24"/>
                <w:szCs w:val="24"/>
                <w:lang w:eastAsia="en-US"/>
              </w:rPr>
            </w:pPr>
            <w:r>
              <w:rPr>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C1538D" w:rsidRDefault="00C1538D">
            <w:pPr>
              <w:pStyle w:val="ConsPlusCell"/>
              <w:spacing w:line="276" w:lineRule="auto"/>
              <w:jc w:val="center"/>
              <w:rPr>
                <w:sz w:val="24"/>
                <w:szCs w:val="24"/>
                <w:lang w:eastAsia="en-US"/>
              </w:rPr>
            </w:pPr>
            <w:r>
              <w:rPr>
                <w:sz w:val="24"/>
                <w:szCs w:val="24"/>
                <w:lang w:eastAsia="en-US"/>
              </w:rPr>
              <w:t>-</w:t>
            </w:r>
          </w:p>
        </w:tc>
      </w:tr>
      <w:tr w:rsidR="00C1538D" w:rsidRPr="00777C74" w:rsidTr="003E1B85">
        <w:trPr>
          <w:trHeight w:val="385"/>
        </w:trPr>
        <w:tc>
          <w:tcPr>
            <w:tcW w:w="541" w:type="dxa"/>
            <w:vMerge/>
            <w:tcBorders>
              <w:left w:val="single" w:sz="4" w:space="0" w:color="auto"/>
              <w:bottom w:val="single" w:sz="4" w:space="0" w:color="auto"/>
              <w:right w:val="single" w:sz="4" w:space="0" w:color="auto"/>
            </w:tcBorders>
          </w:tcPr>
          <w:p w:rsidR="00C1538D" w:rsidRPr="00777C74" w:rsidRDefault="00C1538D">
            <w:pPr>
              <w:pStyle w:val="ConsPlusCell"/>
              <w:spacing w:line="276" w:lineRule="auto"/>
              <w:rPr>
                <w:sz w:val="24"/>
                <w:szCs w:val="24"/>
                <w:lang w:eastAsia="en-US"/>
              </w:rPr>
            </w:pPr>
          </w:p>
        </w:tc>
        <w:tc>
          <w:tcPr>
            <w:tcW w:w="1837" w:type="dxa"/>
            <w:vMerge/>
            <w:tcBorders>
              <w:left w:val="single" w:sz="4" w:space="0" w:color="auto"/>
              <w:bottom w:val="single" w:sz="4" w:space="0" w:color="auto"/>
              <w:right w:val="single" w:sz="4" w:space="0" w:color="auto"/>
            </w:tcBorders>
          </w:tcPr>
          <w:p w:rsidR="00C1538D" w:rsidRPr="00777C74" w:rsidRDefault="00C1538D">
            <w:pPr>
              <w:pStyle w:val="ConsPlusCell"/>
              <w:spacing w:line="276" w:lineRule="auto"/>
              <w:rPr>
                <w:sz w:val="24"/>
                <w:szCs w:val="24"/>
                <w:lang w:eastAsia="en-US"/>
              </w:rPr>
            </w:pPr>
          </w:p>
        </w:tc>
        <w:tc>
          <w:tcPr>
            <w:tcW w:w="1297" w:type="dxa"/>
            <w:vMerge/>
            <w:tcBorders>
              <w:left w:val="single" w:sz="4" w:space="0" w:color="auto"/>
              <w:bottom w:val="single" w:sz="4" w:space="0" w:color="auto"/>
              <w:right w:val="single" w:sz="4" w:space="0" w:color="auto"/>
            </w:tcBorders>
          </w:tcPr>
          <w:p w:rsidR="00C1538D" w:rsidRDefault="00C1538D" w:rsidP="001952B3">
            <w:pPr>
              <w:pStyle w:val="ConsPlusCell"/>
              <w:spacing w:line="276" w:lineRule="auto"/>
              <w:jc w:val="center"/>
              <w:rPr>
                <w:sz w:val="24"/>
                <w:szCs w:val="24"/>
                <w:lang w:eastAsia="en-US"/>
              </w:rPr>
            </w:pPr>
          </w:p>
        </w:tc>
        <w:tc>
          <w:tcPr>
            <w:tcW w:w="1006" w:type="dxa"/>
            <w:vMerge/>
            <w:tcBorders>
              <w:left w:val="single" w:sz="4" w:space="0" w:color="auto"/>
              <w:bottom w:val="single" w:sz="4" w:space="0" w:color="auto"/>
              <w:right w:val="single" w:sz="4" w:space="0" w:color="auto"/>
            </w:tcBorders>
          </w:tcPr>
          <w:p w:rsidR="00C1538D" w:rsidRDefault="00C1538D" w:rsidP="001952B3">
            <w:pPr>
              <w:pStyle w:val="ConsPlusCell"/>
              <w:spacing w:line="276" w:lineRule="auto"/>
              <w:jc w:val="center"/>
              <w:rPr>
                <w:sz w:val="24"/>
                <w:szCs w:val="24"/>
                <w:lang w:eastAsia="en-US"/>
              </w:rPr>
            </w:pPr>
          </w:p>
        </w:tc>
        <w:tc>
          <w:tcPr>
            <w:tcW w:w="1276" w:type="dxa"/>
            <w:vMerge/>
            <w:tcBorders>
              <w:left w:val="single" w:sz="4" w:space="0" w:color="auto"/>
              <w:bottom w:val="single" w:sz="4" w:space="0" w:color="auto"/>
              <w:right w:val="single" w:sz="4" w:space="0" w:color="auto"/>
            </w:tcBorders>
          </w:tcPr>
          <w:p w:rsidR="00C1538D" w:rsidRDefault="00C1538D" w:rsidP="003E1B85">
            <w:pPr>
              <w:pStyle w:val="ConsPlusCell"/>
              <w:spacing w:line="276" w:lineRule="auto"/>
              <w:jc w:val="center"/>
              <w:rPr>
                <w:sz w:val="24"/>
                <w:szCs w:val="24"/>
                <w:lang w:eastAsia="en-US"/>
              </w:rPr>
            </w:pPr>
          </w:p>
        </w:tc>
        <w:tc>
          <w:tcPr>
            <w:tcW w:w="1134" w:type="dxa"/>
            <w:vMerge/>
            <w:tcBorders>
              <w:left w:val="single" w:sz="4" w:space="0" w:color="auto"/>
              <w:bottom w:val="single" w:sz="4" w:space="0" w:color="auto"/>
              <w:right w:val="single" w:sz="4" w:space="0" w:color="auto"/>
            </w:tcBorders>
          </w:tcPr>
          <w:p w:rsidR="00C1538D" w:rsidRDefault="00C1538D" w:rsidP="003E1B85">
            <w:pPr>
              <w:pStyle w:val="ConsPlusCell"/>
              <w:spacing w:line="276" w:lineRule="auto"/>
              <w:jc w:val="center"/>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C1538D" w:rsidRPr="00C1538D" w:rsidRDefault="00C1538D" w:rsidP="003E1B85">
            <w:pPr>
              <w:spacing w:after="0" w:line="240" w:lineRule="auto"/>
              <w:rPr>
                <w:rFonts w:eastAsia="Times New Roman"/>
                <w:sz w:val="24"/>
                <w:szCs w:val="24"/>
                <w:lang w:eastAsia="ru-RU"/>
              </w:rPr>
            </w:pPr>
            <w:r w:rsidRPr="00C1538D">
              <w:rPr>
                <w:rFonts w:eastAsia="Times New Roman"/>
                <w:sz w:val="24"/>
                <w:szCs w:val="24"/>
                <w:lang w:eastAsia="ru-RU"/>
              </w:rPr>
              <w:t>Доля музейных предметов, внесенных в электронный каталог, от общего числа предметов основного фонда</w:t>
            </w:r>
          </w:p>
        </w:tc>
        <w:tc>
          <w:tcPr>
            <w:tcW w:w="1276" w:type="dxa"/>
            <w:tcBorders>
              <w:top w:val="single" w:sz="4" w:space="0" w:color="auto"/>
              <w:left w:val="single" w:sz="4" w:space="0" w:color="auto"/>
              <w:bottom w:val="single" w:sz="4" w:space="0" w:color="auto"/>
              <w:right w:val="single" w:sz="4" w:space="0" w:color="auto"/>
            </w:tcBorders>
            <w:vAlign w:val="center"/>
          </w:tcPr>
          <w:p w:rsidR="00C1538D" w:rsidRPr="00C1538D" w:rsidRDefault="00C1538D" w:rsidP="003E1B85">
            <w:pPr>
              <w:pStyle w:val="ab"/>
              <w:ind w:left="-31" w:firstLine="31"/>
              <w:jc w:val="center"/>
              <w:rPr>
                <w:rFonts w:ascii="Times New Roman" w:hAnsi="Times New Roman" w:cs="Times New Roman"/>
                <w:lang w:val="ru-RU"/>
              </w:rPr>
            </w:pPr>
            <w:r w:rsidRPr="00C1538D">
              <w:rPr>
                <w:rFonts w:ascii="Times New Roman" w:hAnsi="Times New Roman" w:cs="Times New Roman"/>
                <w:lang w:val="ru-RU"/>
              </w:rPr>
              <w:t>процентов</w:t>
            </w:r>
          </w:p>
        </w:tc>
        <w:tc>
          <w:tcPr>
            <w:tcW w:w="1559" w:type="dxa"/>
            <w:tcBorders>
              <w:top w:val="single" w:sz="4" w:space="0" w:color="auto"/>
              <w:left w:val="single" w:sz="4" w:space="0" w:color="auto"/>
              <w:bottom w:val="single" w:sz="4" w:space="0" w:color="auto"/>
              <w:right w:val="single" w:sz="4" w:space="0" w:color="auto"/>
            </w:tcBorders>
            <w:vAlign w:val="center"/>
          </w:tcPr>
          <w:p w:rsidR="00C1538D" w:rsidRPr="00777C74" w:rsidRDefault="00C1538D">
            <w:pPr>
              <w:pStyle w:val="ConsPlusCell"/>
              <w:spacing w:line="276" w:lineRule="auto"/>
              <w:jc w:val="center"/>
              <w:rPr>
                <w:sz w:val="24"/>
                <w:szCs w:val="24"/>
                <w:lang w:eastAsia="en-US"/>
              </w:rPr>
            </w:pPr>
            <w:r>
              <w:rPr>
                <w:sz w:val="24"/>
                <w:szCs w:val="24"/>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C1538D" w:rsidRDefault="00C1538D">
            <w:pPr>
              <w:pStyle w:val="ConsPlusCell"/>
              <w:spacing w:line="276" w:lineRule="auto"/>
              <w:jc w:val="center"/>
              <w:rPr>
                <w:sz w:val="24"/>
                <w:szCs w:val="24"/>
                <w:lang w:eastAsia="en-US"/>
              </w:rPr>
            </w:pPr>
            <w:r>
              <w:rPr>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C1538D" w:rsidRDefault="00C1538D">
            <w:pPr>
              <w:pStyle w:val="ConsPlusCell"/>
              <w:spacing w:line="276" w:lineRule="auto"/>
              <w:jc w:val="center"/>
              <w:rPr>
                <w:sz w:val="24"/>
                <w:szCs w:val="24"/>
                <w:lang w:eastAsia="en-US"/>
              </w:rPr>
            </w:pPr>
            <w:r>
              <w:rPr>
                <w:sz w:val="24"/>
                <w:szCs w:val="24"/>
                <w:lang w:eastAsia="en-US"/>
              </w:rPr>
              <w:t>-</w:t>
            </w:r>
          </w:p>
        </w:tc>
      </w:tr>
      <w:tr w:rsidR="001952B3" w:rsidRPr="00777C74" w:rsidTr="001952B3">
        <w:trPr>
          <w:trHeight w:val="385"/>
        </w:trPr>
        <w:tc>
          <w:tcPr>
            <w:tcW w:w="541" w:type="dxa"/>
            <w:vMerge w:val="restart"/>
            <w:tcBorders>
              <w:top w:val="single" w:sz="4" w:space="0" w:color="auto"/>
              <w:left w:val="single" w:sz="4" w:space="0" w:color="auto"/>
              <w:bottom w:val="single" w:sz="4" w:space="0" w:color="auto"/>
              <w:right w:val="single" w:sz="4" w:space="0" w:color="auto"/>
            </w:tcBorders>
            <w:hideMark/>
          </w:tcPr>
          <w:p w:rsidR="001952B3" w:rsidRPr="00777C74" w:rsidRDefault="00C1538D">
            <w:pPr>
              <w:pStyle w:val="ConsPlusCell"/>
              <w:spacing w:line="276" w:lineRule="auto"/>
              <w:rPr>
                <w:sz w:val="24"/>
                <w:szCs w:val="24"/>
                <w:lang w:eastAsia="en-US"/>
              </w:rPr>
            </w:pPr>
            <w:r>
              <w:rPr>
                <w:sz w:val="24"/>
                <w:szCs w:val="24"/>
                <w:lang w:eastAsia="en-US"/>
              </w:rPr>
              <w:lastRenderedPageBreak/>
              <w:t>3</w:t>
            </w:r>
            <w:r w:rsidR="001952B3" w:rsidRPr="00777C74">
              <w:rPr>
                <w:sz w:val="24"/>
                <w:szCs w:val="24"/>
                <w:lang w:eastAsia="en-US"/>
              </w:rPr>
              <w:t>.</w:t>
            </w:r>
          </w:p>
        </w:tc>
        <w:tc>
          <w:tcPr>
            <w:tcW w:w="1837" w:type="dxa"/>
            <w:vMerge w:val="restart"/>
            <w:tcBorders>
              <w:top w:val="single" w:sz="4" w:space="0" w:color="auto"/>
              <w:left w:val="single" w:sz="4" w:space="0" w:color="auto"/>
              <w:bottom w:val="single" w:sz="4" w:space="0" w:color="auto"/>
              <w:right w:val="single" w:sz="4" w:space="0" w:color="auto"/>
            </w:tcBorders>
            <w:hideMark/>
          </w:tcPr>
          <w:p w:rsidR="001952B3" w:rsidRPr="00777C74" w:rsidRDefault="001952B3">
            <w:pPr>
              <w:pStyle w:val="ConsPlusCell"/>
              <w:spacing w:line="276" w:lineRule="auto"/>
              <w:rPr>
                <w:sz w:val="24"/>
                <w:szCs w:val="24"/>
                <w:lang w:eastAsia="en-US"/>
              </w:rPr>
            </w:pPr>
            <w:r w:rsidRPr="00777C74">
              <w:rPr>
                <w:sz w:val="24"/>
                <w:szCs w:val="24"/>
                <w:lang w:eastAsia="en-US"/>
              </w:rPr>
              <w:t>Обеспечение разнообразия и доступности культурных услуг и создания условий для творческой самореализации населения.</w:t>
            </w:r>
          </w:p>
        </w:tc>
        <w:tc>
          <w:tcPr>
            <w:tcW w:w="1297" w:type="dxa"/>
            <w:vMerge w:val="restart"/>
            <w:tcBorders>
              <w:top w:val="single" w:sz="4" w:space="0" w:color="auto"/>
              <w:left w:val="single" w:sz="4" w:space="0" w:color="auto"/>
              <w:bottom w:val="single" w:sz="4" w:space="0" w:color="auto"/>
              <w:right w:val="single" w:sz="4" w:space="0" w:color="auto"/>
            </w:tcBorders>
          </w:tcPr>
          <w:p w:rsidR="001952B3" w:rsidRPr="00E50970" w:rsidRDefault="0035252F" w:rsidP="001952B3">
            <w:pPr>
              <w:pStyle w:val="ConsPlusCell"/>
              <w:spacing w:line="276" w:lineRule="auto"/>
              <w:jc w:val="center"/>
              <w:rPr>
                <w:sz w:val="20"/>
                <w:szCs w:val="20"/>
                <w:lang w:eastAsia="en-US"/>
              </w:rPr>
            </w:pPr>
            <w:r>
              <w:rPr>
                <w:sz w:val="20"/>
                <w:szCs w:val="20"/>
                <w:lang w:eastAsia="en-US"/>
              </w:rPr>
              <w:t>21 349,5</w:t>
            </w:r>
          </w:p>
        </w:tc>
        <w:tc>
          <w:tcPr>
            <w:tcW w:w="1006" w:type="dxa"/>
            <w:vMerge w:val="restart"/>
            <w:tcBorders>
              <w:top w:val="single" w:sz="4" w:space="0" w:color="auto"/>
              <w:left w:val="single" w:sz="4" w:space="0" w:color="auto"/>
              <w:bottom w:val="single" w:sz="4" w:space="0" w:color="auto"/>
              <w:right w:val="single" w:sz="4" w:space="0" w:color="auto"/>
            </w:tcBorders>
          </w:tcPr>
          <w:p w:rsidR="001952B3" w:rsidRPr="00E50970" w:rsidRDefault="0035252F" w:rsidP="001952B3">
            <w:pPr>
              <w:pStyle w:val="ConsPlusCell"/>
              <w:spacing w:line="276" w:lineRule="auto"/>
              <w:jc w:val="center"/>
              <w:rPr>
                <w:sz w:val="20"/>
                <w:szCs w:val="20"/>
                <w:lang w:eastAsia="en-US"/>
              </w:rPr>
            </w:pPr>
            <w:r>
              <w:rPr>
                <w:sz w:val="20"/>
                <w:szCs w:val="20"/>
                <w:lang w:eastAsia="en-US"/>
              </w:rPr>
              <w:t>2 719,8</w:t>
            </w:r>
          </w:p>
        </w:tc>
        <w:tc>
          <w:tcPr>
            <w:tcW w:w="1276" w:type="dxa"/>
            <w:vMerge w:val="restart"/>
            <w:tcBorders>
              <w:top w:val="single" w:sz="4" w:space="0" w:color="auto"/>
              <w:left w:val="single" w:sz="4" w:space="0" w:color="auto"/>
              <w:bottom w:val="single" w:sz="4" w:space="0" w:color="auto"/>
              <w:right w:val="single" w:sz="4" w:space="0" w:color="auto"/>
            </w:tcBorders>
          </w:tcPr>
          <w:p w:rsidR="001952B3" w:rsidRPr="00E50970" w:rsidRDefault="0035252F" w:rsidP="003E1B85">
            <w:pPr>
              <w:pStyle w:val="ConsPlusCell"/>
              <w:spacing w:line="276" w:lineRule="auto"/>
              <w:jc w:val="center"/>
              <w:rPr>
                <w:sz w:val="20"/>
                <w:szCs w:val="20"/>
                <w:lang w:eastAsia="en-US"/>
              </w:rPr>
            </w:pPr>
            <w:r>
              <w:rPr>
                <w:sz w:val="20"/>
                <w:szCs w:val="20"/>
                <w:lang w:eastAsia="en-US"/>
              </w:rPr>
              <w:t>21 349,5</w:t>
            </w:r>
          </w:p>
        </w:tc>
        <w:tc>
          <w:tcPr>
            <w:tcW w:w="1134" w:type="dxa"/>
            <w:vMerge w:val="restart"/>
            <w:tcBorders>
              <w:top w:val="single" w:sz="4" w:space="0" w:color="auto"/>
              <w:left w:val="single" w:sz="4" w:space="0" w:color="auto"/>
              <w:bottom w:val="single" w:sz="4" w:space="0" w:color="auto"/>
              <w:right w:val="single" w:sz="4" w:space="0" w:color="auto"/>
            </w:tcBorders>
          </w:tcPr>
          <w:p w:rsidR="001952B3" w:rsidRPr="00E50970" w:rsidRDefault="0035252F" w:rsidP="003E1B85">
            <w:pPr>
              <w:pStyle w:val="ConsPlusCell"/>
              <w:spacing w:line="276" w:lineRule="auto"/>
              <w:jc w:val="center"/>
              <w:rPr>
                <w:sz w:val="20"/>
                <w:szCs w:val="20"/>
                <w:lang w:eastAsia="en-US"/>
              </w:rPr>
            </w:pPr>
            <w:r>
              <w:rPr>
                <w:sz w:val="20"/>
                <w:szCs w:val="20"/>
                <w:lang w:eastAsia="en-US"/>
              </w:rPr>
              <w:t>7 464,0</w:t>
            </w:r>
          </w:p>
        </w:tc>
        <w:tc>
          <w:tcPr>
            <w:tcW w:w="1984" w:type="dxa"/>
            <w:tcBorders>
              <w:top w:val="single" w:sz="4" w:space="0" w:color="auto"/>
              <w:left w:val="single" w:sz="4" w:space="0" w:color="auto"/>
              <w:bottom w:val="single" w:sz="4" w:space="0" w:color="auto"/>
              <w:right w:val="single" w:sz="4" w:space="0" w:color="auto"/>
            </w:tcBorders>
            <w:hideMark/>
          </w:tcPr>
          <w:p w:rsidR="001952B3" w:rsidRPr="00777C74" w:rsidRDefault="001952B3">
            <w:pPr>
              <w:pStyle w:val="ConsPlusCell"/>
              <w:spacing w:line="276" w:lineRule="auto"/>
              <w:rPr>
                <w:sz w:val="24"/>
                <w:szCs w:val="24"/>
                <w:lang w:eastAsia="en-US"/>
              </w:rPr>
            </w:pPr>
            <w:r w:rsidRPr="00777C74">
              <w:rPr>
                <w:sz w:val="24"/>
                <w:szCs w:val="24"/>
                <w:lang w:eastAsia="en-US"/>
              </w:rPr>
              <w:t xml:space="preserve">Увеличение численности участников культурно </w:t>
            </w:r>
            <w:proofErr w:type="gramStart"/>
            <w:r w:rsidRPr="00777C74">
              <w:rPr>
                <w:sz w:val="24"/>
                <w:szCs w:val="24"/>
                <w:lang w:eastAsia="en-US"/>
              </w:rPr>
              <w:t>-д</w:t>
            </w:r>
            <w:proofErr w:type="gramEnd"/>
            <w:r w:rsidRPr="00777C74">
              <w:rPr>
                <w:sz w:val="24"/>
                <w:szCs w:val="24"/>
                <w:lang w:eastAsia="en-US"/>
              </w:rPr>
              <w:t>осуговых мероприятиях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1952B3" w:rsidRPr="00777C74" w:rsidRDefault="001952B3">
            <w:pPr>
              <w:pStyle w:val="ConsPlusCell"/>
              <w:spacing w:line="276" w:lineRule="auto"/>
              <w:jc w:val="center"/>
              <w:rPr>
                <w:sz w:val="24"/>
                <w:szCs w:val="24"/>
                <w:lang w:eastAsia="en-US"/>
              </w:rPr>
            </w:pPr>
            <w:r w:rsidRPr="00777C74">
              <w:rPr>
                <w:sz w:val="24"/>
                <w:szCs w:val="24"/>
                <w:lang w:eastAsia="en-US"/>
              </w:rPr>
              <w:t>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1952B3" w:rsidRPr="00777C74" w:rsidRDefault="00F11028">
            <w:pPr>
              <w:pStyle w:val="ConsPlusCell"/>
              <w:spacing w:line="276" w:lineRule="auto"/>
              <w:jc w:val="center"/>
              <w:rPr>
                <w:sz w:val="24"/>
                <w:szCs w:val="24"/>
                <w:lang w:eastAsia="en-US"/>
              </w:rPr>
            </w:pPr>
            <w:r>
              <w:rPr>
                <w:sz w:val="24"/>
                <w:szCs w:val="24"/>
                <w:lang w:eastAsia="en-US"/>
              </w:rPr>
              <w:t>2,5</w:t>
            </w:r>
          </w:p>
        </w:tc>
        <w:tc>
          <w:tcPr>
            <w:tcW w:w="1418" w:type="dxa"/>
            <w:tcBorders>
              <w:top w:val="single" w:sz="4" w:space="0" w:color="auto"/>
              <w:left w:val="single" w:sz="4" w:space="0" w:color="auto"/>
              <w:bottom w:val="single" w:sz="4" w:space="0" w:color="auto"/>
              <w:right w:val="single" w:sz="4" w:space="0" w:color="auto"/>
            </w:tcBorders>
            <w:vAlign w:val="center"/>
            <w:hideMark/>
          </w:tcPr>
          <w:p w:rsidR="001952B3" w:rsidRPr="00777C74" w:rsidRDefault="00F11028">
            <w:pPr>
              <w:pStyle w:val="ConsPlusCell"/>
              <w:spacing w:line="276" w:lineRule="auto"/>
              <w:jc w:val="center"/>
              <w:rPr>
                <w:sz w:val="24"/>
                <w:szCs w:val="24"/>
                <w:lang w:eastAsia="en-US"/>
              </w:rPr>
            </w:pPr>
            <w:r>
              <w:rPr>
                <w:sz w:val="24"/>
                <w:szCs w:val="24"/>
                <w:lang w:eastAsia="en-US"/>
              </w:rPr>
              <w:t>5,3</w:t>
            </w:r>
          </w:p>
        </w:tc>
        <w:tc>
          <w:tcPr>
            <w:tcW w:w="1417" w:type="dxa"/>
            <w:tcBorders>
              <w:top w:val="single" w:sz="4" w:space="0" w:color="auto"/>
              <w:left w:val="single" w:sz="4" w:space="0" w:color="auto"/>
              <w:bottom w:val="single" w:sz="4" w:space="0" w:color="auto"/>
              <w:right w:val="single" w:sz="4" w:space="0" w:color="auto"/>
            </w:tcBorders>
            <w:vAlign w:val="center"/>
            <w:hideMark/>
          </w:tcPr>
          <w:p w:rsidR="001952B3" w:rsidRPr="00777C74" w:rsidRDefault="00F11028">
            <w:pPr>
              <w:pStyle w:val="ConsPlusCell"/>
              <w:spacing w:line="276" w:lineRule="auto"/>
              <w:jc w:val="center"/>
              <w:rPr>
                <w:sz w:val="24"/>
                <w:szCs w:val="24"/>
                <w:lang w:eastAsia="en-US"/>
              </w:rPr>
            </w:pPr>
            <w:r>
              <w:rPr>
                <w:sz w:val="24"/>
                <w:szCs w:val="24"/>
                <w:lang w:eastAsia="en-US"/>
              </w:rPr>
              <w:t>5,3</w:t>
            </w:r>
          </w:p>
        </w:tc>
      </w:tr>
      <w:tr w:rsidR="006B2DD7" w:rsidRPr="00777C74" w:rsidTr="00FD2490">
        <w:tc>
          <w:tcPr>
            <w:tcW w:w="541"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297" w:type="dxa"/>
            <w:vMerge/>
            <w:tcBorders>
              <w:top w:val="single" w:sz="4" w:space="0" w:color="auto"/>
              <w:left w:val="single" w:sz="4" w:space="0" w:color="auto"/>
              <w:bottom w:val="single" w:sz="4" w:space="0" w:color="auto"/>
              <w:right w:val="single" w:sz="4" w:space="0" w:color="auto"/>
            </w:tcBorders>
            <w:vAlign w:val="center"/>
          </w:tcPr>
          <w:p w:rsidR="006B2DD7" w:rsidRPr="00E50970" w:rsidRDefault="006B2DD7">
            <w:pPr>
              <w:spacing w:after="0" w:line="240" w:lineRule="auto"/>
              <w:rPr>
                <w:rFonts w:eastAsia="Times New Roman"/>
                <w:sz w:val="20"/>
                <w:szCs w:val="20"/>
              </w:rPr>
            </w:pPr>
          </w:p>
        </w:tc>
        <w:tc>
          <w:tcPr>
            <w:tcW w:w="1006" w:type="dxa"/>
            <w:vMerge/>
            <w:tcBorders>
              <w:top w:val="single" w:sz="4" w:space="0" w:color="auto"/>
              <w:left w:val="single" w:sz="4" w:space="0" w:color="auto"/>
              <w:bottom w:val="single" w:sz="4" w:space="0" w:color="auto"/>
              <w:right w:val="single" w:sz="4" w:space="0" w:color="auto"/>
            </w:tcBorders>
            <w:vAlign w:val="center"/>
          </w:tcPr>
          <w:p w:rsidR="006B2DD7" w:rsidRPr="00E50970" w:rsidRDefault="006B2DD7">
            <w:pPr>
              <w:spacing w:after="0" w:line="240" w:lineRule="auto"/>
              <w:rPr>
                <w:rFonts w:eastAsia="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6B2DD7" w:rsidRPr="00E50970" w:rsidRDefault="006B2DD7">
            <w:pPr>
              <w:spacing w:after="0" w:line="240" w:lineRule="auto"/>
              <w:rPr>
                <w:rFonts w:eastAsia="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6B2DD7" w:rsidRPr="00E50970" w:rsidRDefault="006B2DD7">
            <w:pPr>
              <w:spacing w:after="0" w:line="240" w:lineRule="auto"/>
              <w:rPr>
                <w:rFonts w:eastAsia="Times New Roman"/>
                <w:sz w:val="20"/>
                <w:szCs w:val="20"/>
              </w:rPr>
            </w:pPr>
          </w:p>
        </w:tc>
        <w:tc>
          <w:tcPr>
            <w:tcW w:w="1984" w:type="dxa"/>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Разработка учебно-методических и информационных материалов для культурно - досуговых учреждений района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единиц</w:t>
            </w:r>
          </w:p>
        </w:tc>
        <w:tc>
          <w:tcPr>
            <w:tcW w:w="1559"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F11028">
            <w:pPr>
              <w:pStyle w:val="ConsPlusCell"/>
              <w:spacing w:line="276" w:lineRule="auto"/>
              <w:jc w:val="center"/>
              <w:rPr>
                <w:sz w:val="24"/>
                <w:szCs w:val="24"/>
                <w:lang w:eastAsia="en-US"/>
              </w:rPr>
            </w:pPr>
            <w:r>
              <w:rPr>
                <w:sz w:val="24"/>
                <w:szCs w:val="24"/>
                <w:lang w:eastAsia="en-US"/>
              </w:rPr>
              <w:t>15</w:t>
            </w:r>
          </w:p>
        </w:tc>
        <w:tc>
          <w:tcPr>
            <w:tcW w:w="1418"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F11028">
            <w:pPr>
              <w:pStyle w:val="ConsPlusCell"/>
              <w:spacing w:line="276" w:lineRule="auto"/>
              <w:jc w:val="center"/>
              <w:rPr>
                <w:sz w:val="24"/>
                <w:szCs w:val="24"/>
                <w:lang w:eastAsia="en-US"/>
              </w:rPr>
            </w:pPr>
            <w:r>
              <w:rPr>
                <w:sz w:val="24"/>
                <w:szCs w:val="24"/>
                <w:lang w:eastAsia="en-US"/>
              </w:rPr>
              <w:t>24</w:t>
            </w:r>
          </w:p>
        </w:tc>
        <w:tc>
          <w:tcPr>
            <w:tcW w:w="1417"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F11028">
            <w:pPr>
              <w:pStyle w:val="ConsPlusCell"/>
              <w:spacing w:line="276" w:lineRule="auto"/>
              <w:jc w:val="center"/>
              <w:rPr>
                <w:sz w:val="24"/>
                <w:szCs w:val="24"/>
                <w:lang w:eastAsia="en-US"/>
              </w:rPr>
            </w:pPr>
            <w:r>
              <w:rPr>
                <w:sz w:val="24"/>
                <w:szCs w:val="24"/>
                <w:lang w:eastAsia="en-US"/>
              </w:rPr>
              <w:t>24</w:t>
            </w:r>
          </w:p>
        </w:tc>
      </w:tr>
      <w:tr w:rsidR="001952B3" w:rsidRPr="00777C74" w:rsidTr="001952B3">
        <w:tc>
          <w:tcPr>
            <w:tcW w:w="541" w:type="dxa"/>
            <w:vMerge w:val="restart"/>
            <w:tcBorders>
              <w:top w:val="single" w:sz="4" w:space="0" w:color="auto"/>
              <w:left w:val="single" w:sz="4" w:space="0" w:color="auto"/>
              <w:bottom w:val="single" w:sz="4" w:space="0" w:color="auto"/>
              <w:right w:val="single" w:sz="4" w:space="0" w:color="auto"/>
            </w:tcBorders>
            <w:hideMark/>
          </w:tcPr>
          <w:p w:rsidR="001952B3" w:rsidRPr="00777C74" w:rsidRDefault="00C1538D">
            <w:pPr>
              <w:pStyle w:val="ConsPlusCell"/>
              <w:spacing w:line="276" w:lineRule="auto"/>
              <w:rPr>
                <w:sz w:val="24"/>
                <w:szCs w:val="24"/>
                <w:lang w:eastAsia="en-US"/>
              </w:rPr>
            </w:pPr>
            <w:r>
              <w:rPr>
                <w:sz w:val="24"/>
                <w:szCs w:val="24"/>
                <w:lang w:eastAsia="en-US"/>
              </w:rPr>
              <w:t>4</w:t>
            </w:r>
            <w:r w:rsidR="001952B3" w:rsidRPr="00777C74">
              <w:rPr>
                <w:sz w:val="24"/>
                <w:szCs w:val="24"/>
                <w:lang w:eastAsia="en-US"/>
              </w:rPr>
              <w:t>.</w:t>
            </w:r>
          </w:p>
        </w:tc>
        <w:tc>
          <w:tcPr>
            <w:tcW w:w="1837" w:type="dxa"/>
            <w:vMerge w:val="restart"/>
            <w:tcBorders>
              <w:top w:val="single" w:sz="4" w:space="0" w:color="auto"/>
              <w:left w:val="single" w:sz="4" w:space="0" w:color="auto"/>
              <w:bottom w:val="single" w:sz="4" w:space="0" w:color="auto"/>
              <w:right w:val="single" w:sz="4" w:space="0" w:color="auto"/>
            </w:tcBorders>
            <w:hideMark/>
          </w:tcPr>
          <w:p w:rsidR="001952B3" w:rsidRPr="00777C74" w:rsidRDefault="001952B3">
            <w:pPr>
              <w:pStyle w:val="ConsPlusCell"/>
              <w:spacing w:line="276" w:lineRule="auto"/>
              <w:rPr>
                <w:sz w:val="24"/>
                <w:szCs w:val="24"/>
                <w:lang w:eastAsia="en-US"/>
              </w:rPr>
            </w:pPr>
            <w:r w:rsidRPr="00777C74">
              <w:rPr>
                <w:sz w:val="24"/>
                <w:szCs w:val="24"/>
                <w:lang w:eastAsia="en-US"/>
              </w:rPr>
              <w:t>Обеспечение условий для эффективного развития и модернизации системы дополнительного образования в сфере культуры и искусства</w:t>
            </w:r>
          </w:p>
        </w:tc>
        <w:tc>
          <w:tcPr>
            <w:tcW w:w="1297" w:type="dxa"/>
            <w:vMerge w:val="restart"/>
            <w:tcBorders>
              <w:top w:val="single" w:sz="4" w:space="0" w:color="auto"/>
              <w:left w:val="single" w:sz="4" w:space="0" w:color="auto"/>
              <w:bottom w:val="single" w:sz="4" w:space="0" w:color="auto"/>
              <w:right w:val="single" w:sz="4" w:space="0" w:color="auto"/>
            </w:tcBorders>
          </w:tcPr>
          <w:p w:rsidR="001952B3" w:rsidRPr="00E50970" w:rsidRDefault="0035252F" w:rsidP="001952B3">
            <w:pPr>
              <w:pStyle w:val="ConsPlusCell"/>
              <w:spacing w:line="276" w:lineRule="auto"/>
              <w:jc w:val="center"/>
              <w:rPr>
                <w:sz w:val="20"/>
                <w:szCs w:val="20"/>
                <w:lang w:eastAsia="en-US"/>
              </w:rPr>
            </w:pPr>
            <w:r>
              <w:rPr>
                <w:sz w:val="20"/>
                <w:szCs w:val="20"/>
                <w:lang w:eastAsia="en-US"/>
              </w:rPr>
              <w:t>17 966,1</w:t>
            </w:r>
          </w:p>
        </w:tc>
        <w:tc>
          <w:tcPr>
            <w:tcW w:w="1006" w:type="dxa"/>
            <w:vMerge w:val="restart"/>
            <w:tcBorders>
              <w:top w:val="single" w:sz="4" w:space="0" w:color="auto"/>
              <w:left w:val="single" w:sz="4" w:space="0" w:color="auto"/>
              <w:bottom w:val="single" w:sz="4" w:space="0" w:color="auto"/>
              <w:right w:val="single" w:sz="4" w:space="0" w:color="auto"/>
            </w:tcBorders>
          </w:tcPr>
          <w:p w:rsidR="001952B3" w:rsidRPr="00E50970" w:rsidRDefault="0035252F" w:rsidP="001952B3">
            <w:pPr>
              <w:pStyle w:val="ConsPlusCell"/>
              <w:spacing w:line="276" w:lineRule="auto"/>
              <w:jc w:val="center"/>
              <w:rPr>
                <w:sz w:val="20"/>
                <w:szCs w:val="20"/>
                <w:lang w:eastAsia="en-US"/>
              </w:rPr>
            </w:pPr>
            <w:r>
              <w:rPr>
                <w:sz w:val="20"/>
                <w:szCs w:val="20"/>
                <w:lang w:eastAsia="en-US"/>
              </w:rPr>
              <w:t>3 569,1</w:t>
            </w:r>
          </w:p>
        </w:tc>
        <w:tc>
          <w:tcPr>
            <w:tcW w:w="1276" w:type="dxa"/>
            <w:vMerge w:val="restart"/>
            <w:tcBorders>
              <w:top w:val="single" w:sz="4" w:space="0" w:color="auto"/>
              <w:left w:val="single" w:sz="4" w:space="0" w:color="auto"/>
              <w:bottom w:val="single" w:sz="4" w:space="0" w:color="auto"/>
              <w:right w:val="single" w:sz="4" w:space="0" w:color="auto"/>
            </w:tcBorders>
          </w:tcPr>
          <w:p w:rsidR="001952B3" w:rsidRPr="00E50970" w:rsidRDefault="0035252F" w:rsidP="003E1B85">
            <w:pPr>
              <w:pStyle w:val="ConsPlusCell"/>
              <w:spacing w:line="276" w:lineRule="auto"/>
              <w:jc w:val="center"/>
              <w:rPr>
                <w:sz w:val="20"/>
                <w:szCs w:val="20"/>
                <w:lang w:eastAsia="en-US"/>
              </w:rPr>
            </w:pPr>
            <w:r>
              <w:rPr>
                <w:sz w:val="20"/>
                <w:szCs w:val="20"/>
                <w:lang w:eastAsia="en-US"/>
              </w:rPr>
              <w:t>17 965,6</w:t>
            </w:r>
          </w:p>
        </w:tc>
        <w:tc>
          <w:tcPr>
            <w:tcW w:w="1134" w:type="dxa"/>
            <w:vMerge w:val="restart"/>
            <w:tcBorders>
              <w:top w:val="single" w:sz="4" w:space="0" w:color="auto"/>
              <w:left w:val="single" w:sz="4" w:space="0" w:color="auto"/>
              <w:bottom w:val="single" w:sz="4" w:space="0" w:color="auto"/>
              <w:right w:val="single" w:sz="4" w:space="0" w:color="auto"/>
            </w:tcBorders>
          </w:tcPr>
          <w:p w:rsidR="001952B3" w:rsidRPr="00E50970" w:rsidRDefault="00FD2490" w:rsidP="0035252F">
            <w:pPr>
              <w:pStyle w:val="ConsPlusCell"/>
              <w:spacing w:line="276" w:lineRule="auto"/>
              <w:jc w:val="center"/>
              <w:rPr>
                <w:sz w:val="20"/>
                <w:szCs w:val="20"/>
                <w:lang w:eastAsia="en-US"/>
              </w:rPr>
            </w:pPr>
            <w:r>
              <w:rPr>
                <w:sz w:val="20"/>
                <w:szCs w:val="20"/>
                <w:lang w:eastAsia="en-US"/>
              </w:rPr>
              <w:t>3</w:t>
            </w:r>
            <w:r w:rsidR="0035252F">
              <w:rPr>
                <w:sz w:val="20"/>
                <w:szCs w:val="20"/>
                <w:lang w:eastAsia="en-US"/>
              </w:rPr>
              <w:t> 569,1</w:t>
            </w:r>
          </w:p>
        </w:tc>
        <w:tc>
          <w:tcPr>
            <w:tcW w:w="1984" w:type="dxa"/>
            <w:tcBorders>
              <w:top w:val="single" w:sz="4" w:space="0" w:color="auto"/>
              <w:left w:val="single" w:sz="4" w:space="0" w:color="auto"/>
              <w:bottom w:val="single" w:sz="4" w:space="0" w:color="auto"/>
              <w:right w:val="single" w:sz="4" w:space="0" w:color="auto"/>
            </w:tcBorders>
            <w:hideMark/>
          </w:tcPr>
          <w:p w:rsidR="001952B3" w:rsidRPr="00777C74" w:rsidRDefault="001952B3">
            <w:pPr>
              <w:pStyle w:val="ConsPlusCell"/>
              <w:spacing w:line="276" w:lineRule="auto"/>
              <w:rPr>
                <w:sz w:val="24"/>
                <w:szCs w:val="24"/>
                <w:lang w:eastAsia="en-US"/>
              </w:rPr>
            </w:pPr>
            <w:r w:rsidRPr="00777C74">
              <w:rPr>
                <w:sz w:val="24"/>
                <w:szCs w:val="24"/>
                <w:lang w:eastAsia="en-US"/>
              </w:rPr>
              <w:t>Доля охвата учащихся общеобразовательных школ с 1 по 9 класс дополнительным образованием</w:t>
            </w:r>
          </w:p>
        </w:tc>
        <w:tc>
          <w:tcPr>
            <w:tcW w:w="1276" w:type="dxa"/>
            <w:tcBorders>
              <w:top w:val="nil"/>
              <w:left w:val="single" w:sz="4" w:space="0" w:color="auto"/>
              <w:bottom w:val="single" w:sz="4" w:space="0" w:color="auto"/>
              <w:right w:val="single" w:sz="4" w:space="0" w:color="auto"/>
            </w:tcBorders>
            <w:vAlign w:val="center"/>
            <w:hideMark/>
          </w:tcPr>
          <w:p w:rsidR="001952B3" w:rsidRPr="00777C74" w:rsidRDefault="001952B3">
            <w:pPr>
              <w:pStyle w:val="ConsPlusCell"/>
              <w:spacing w:line="276" w:lineRule="auto"/>
              <w:jc w:val="center"/>
              <w:rPr>
                <w:sz w:val="24"/>
                <w:szCs w:val="24"/>
                <w:lang w:eastAsia="en-US"/>
              </w:rPr>
            </w:pPr>
            <w:r w:rsidRPr="00777C74">
              <w:rPr>
                <w:sz w:val="24"/>
                <w:szCs w:val="24"/>
                <w:lang w:eastAsia="en-US"/>
              </w:rPr>
              <w:t>процент</w:t>
            </w:r>
          </w:p>
        </w:tc>
        <w:tc>
          <w:tcPr>
            <w:tcW w:w="1559" w:type="dxa"/>
            <w:tcBorders>
              <w:top w:val="nil"/>
              <w:left w:val="single" w:sz="4" w:space="0" w:color="auto"/>
              <w:bottom w:val="single" w:sz="4" w:space="0" w:color="auto"/>
              <w:right w:val="single" w:sz="4" w:space="0" w:color="auto"/>
            </w:tcBorders>
            <w:vAlign w:val="center"/>
            <w:hideMark/>
          </w:tcPr>
          <w:p w:rsidR="001952B3" w:rsidRPr="00777C74" w:rsidRDefault="001952B3">
            <w:pPr>
              <w:pStyle w:val="ConsPlusCell"/>
              <w:spacing w:line="276" w:lineRule="auto"/>
              <w:jc w:val="center"/>
              <w:rPr>
                <w:sz w:val="24"/>
                <w:szCs w:val="24"/>
                <w:lang w:eastAsia="en-US"/>
              </w:rPr>
            </w:pPr>
            <w:r w:rsidRPr="00777C74">
              <w:rPr>
                <w:sz w:val="24"/>
                <w:szCs w:val="24"/>
                <w:lang w:eastAsia="en-US"/>
              </w:rPr>
              <w:t>12</w:t>
            </w:r>
          </w:p>
        </w:tc>
        <w:tc>
          <w:tcPr>
            <w:tcW w:w="1418" w:type="dxa"/>
            <w:tcBorders>
              <w:top w:val="nil"/>
              <w:left w:val="single" w:sz="4" w:space="0" w:color="auto"/>
              <w:bottom w:val="single" w:sz="4" w:space="0" w:color="auto"/>
              <w:right w:val="single" w:sz="4" w:space="0" w:color="auto"/>
            </w:tcBorders>
            <w:vAlign w:val="center"/>
            <w:hideMark/>
          </w:tcPr>
          <w:p w:rsidR="001952B3" w:rsidRPr="00777C74" w:rsidRDefault="001952B3">
            <w:pPr>
              <w:pStyle w:val="ConsPlusCell"/>
              <w:spacing w:line="276" w:lineRule="auto"/>
              <w:jc w:val="center"/>
              <w:rPr>
                <w:sz w:val="24"/>
                <w:szCs w:val="24"/>
                <w:lang w:eastAsia="en-US"/>
              </w:rPr>
            </w:pPr>
            <w:r w:rsidRPr="00777C74">
              <w:rPr>
                <w:sz w:val="24"/>
                <w:szCs w:val="24"/>
                <w:lang w:eastAsia="en-US"/>
              </w:rPr>
              <w:t>12</w:t>
            </w:r>
          </w:p>
        </w:tc>
        <w:tc>
          <w:tcPr>
            <w:tcW w:w="1417" w:type="dxa"/>
            <w:tcBorders>
              <w:top w:val="nil"/>
              <w:left w:val="single" w:sz="4" w:space="0" w:color="auto"/>
              <w:bottom w:val="single" w:sz="4" w:space="0" w:color="auto"/>
              <w:right w:val="single" w:sz="4" w:space="0" w:color="auto"/>
            </w:tcBorders>
            <w:vAlign w:val="center"/>
            <w:hideMark/>
          </w:tcPr>
          <w:p w:rsidR="001952B3" w:rsidRPr="00777C74" w:rsidRDefault="00F11028">
            <w:pPr>
              <w:pStyle w:val="ConsPlusCell"/>
              <w:spacing w:line="276" w:lineRule="auto"/>
              <w:jc w:val="center"/>
              <w:rPr>
                <w:sz w:val="24"/>
                <w:szCs w:val="24"/>
                <w:lang w:eastAsia="en-US"/>
              </w:rPr>
            </w:pPr>
            <w:r>
              <w:rPr>
                <w:sz w:val="24"/>
                <w:szCs w:val="24"/>
                <w:lang w:eastAsia="en-US"/>
              </w:rPr>
              <w:t>12,1</w:t>
            </w:r>
          </w:p>
        </w:tc>
      </w:tr>
      <w:tr w:rsidR="006B2DD7" w:rsidRPr="00777C74" w:rsidTr="00FD2490">
        <w:tc>
          <w:tcPr>
            <w:tcW w:w="541"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297"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006"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Совершенствование педагогического уровня (преподаватели детских школ искусств, имеющие </w:t>
            </w:r>
            <w:r w:rsidRPr="00777C74">
              <w:rPr>
                <w:sz w:val="24"/>
                <w:szCs w:val="24"/>
                <w:lang w:eastAsia="en-US"/>
              </w:rPr>
              <w:lastRenderedPageBreak/>
              <w:t xml:space="preserve">категорию) </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lastRenderedPageBreak/>
              <w:t>процент</w:t>
            </w:r>
          </w:p>
        </w:tc>
        <w:tc>
          <w:tcPr>
            <w:tcW w:w="1559"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80</w:t>
            </w:r>
          </w:p>
        </w:tc>
        <w:tc>
          <w:tcPr>
            <w:tcW w:w="1418" w:type="dxa"/>
            <w:tcBorders>
              <w:top w:val="nil"/>
              <w:left w:val="single" w:sz="4" w:space="0" w:color="auto"/>
              <w:bottom w:val="single" w:sz="4" w:space="0" w:color="auto"/>
              <w:right w:val="single" w:sz="4" w:space="0" w:color="auto"/>
            </w:tcBorders>
            <w:vAlign w:val="center"/>
            <w:hideMark/>
          </w:tcPr>
          <w:p w:rsidR="006B2DD7" w:rsidRPr="00777C74" w:rsidRDefault="00F11028">
            <w:pPr>
              <w:pStyle w:val="ConsPlusCell"/>
              <w:spacing w:line="276" w:lineRule="auto"/>
              <w:jc w:val="center"/>
              <w:rPr>
                <w:sz w:val="24"/>
                <w:szCs w:val="24"/>
                <w:lang w:eastAsia="en-US"/>
              </w:rPr>
            </w:pPr>
            <w:r>
              <w:rPr>
                <w:sz w:val="24"/>
                <w:szCs w:val="24"/>
                <w:lang w:eastAsia="en-US"/>
              </w:rPr>
              <w:t>84</w:t>
            </w:r>
          </w:p>
        </w:tc>
        <w:tc>
          <w:tcPr>
            <w:tcW w:w="1417" w:type="dxa"/>
            <w:tcBorders>
              <w:top w:val="nil"/>
              <w:left w:val="single" w:sz="4" w:space="0" w:color="auto"/>
              <w:bottom w:val="single" w:sz="4" w:space="0" w:color="auto"/>
              <w:right w:val="single" w:sz="4" w:space="0" w:color="auto"/>
            </w:tcBorders>
            <w:vAlign w:val="center"/>
            <w:hideMark/>
          </w:tcPr>
          <w:p w:rsidR="006B2DD7" w:rsidRPr="00777C74" w:rsidRDefault="00F11028">
            <w:pPr>
              <w:pStyle w:val="ConsPlusCell"/>
              <w:spacing w:line="276" w:lineRule="auto"/>
              <w:jc w:val="center"/>
              <w:rPr>
                <w:sz w:val="24"/>
                <w:szCs w:val="24"/>
                <w:lang w:eastAsia="en-US"/>
              </w:rPr>
            </w:pPr>
            <w:r>
              <w:rPr>
                <w:sz w:val="24"/>
                <w:szCs w:val="24"/>
                <w:lang w:eastAsia="en-US"/>
              </w:rPr>
              <w:t>86</w:t>
            </w:r>
          </w:p>
        </w:tc>
      </w:tr>
      <w:tr w:rsidR="006B2DD7" w:rsidRPr="00777C74" w:rsidTr="00FD2490">
        <w:trPr>
          <w:trHeight w:val="1038"/>
        </w:trPr>
        <w:tc>
          <w:tcPr>
            <w:tcW w:w="541"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297"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006"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6B2DD7" w:rsidRPr="00777C74" w:rsidRDefault="006B2DD7">
            <w:pPr>
              <w:spacing w:after="0" w:line="240" w:lineRule="auto"/>
              <w:rPr>
                <w:rFonts w:eastAsia="Times New Roman"/>
                <w:sz w:val="24"/>
                <w:szCs w:val="24"/>
              </w:rPr>
            </w:pPr>
          </w:p>
        </w:tc>
        <w:tc>
          <w:tcPr>
            <w:tcW w:w="1984" w:type="dxa"/>
            <w:tcBorders>
              <w:top w:val="nil"/>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Сохранность контингента учащихся детских школ искусств Октябрьского района</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процент</w:t>
            </w:r>
          </w:p>
        </w:tc>
        <w:tc>
          <w:tcPr>
            <w:tcW w:w="1559"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100</w:t>
            </w:r>
          </w:p>
        </w:tc>
        <w:tc>
          <w:tcPr>
            <w:tcW w:w="1418"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100</w:t>
            </w:r>
          </w:p>
        </w:tc>
        <w:tc>
          <w:tcPr>
            <w:tcW w:w="1417"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100</w:t>
            </w:r>
          </w:p>
        </w:tc>
      </w:tr>
      <w:tr w:rsidR="001952B3" w:rsidRPr="00777C74" w:rsidTr="001952B3">
        <w:tc>
          <w:tcPr>
            <w:tcW w:w="541" w:type="dxa"/>
            <w:tcBorders>
              <w:top w:val="single" w:sz="4" w:space="0" w:color="auto"/>
              <w:left w:val="single" w:sz="4" w:space="0" w:color="auto"/>
              <w:bottom w:val="single" w:sz="4" w:space="0" w:color="auto"/>
              <w:right w:val="single" w:sz="4" w:space="0" w:color="auto"/>
            </w:tcBorders>
            <w:hideMark/>
          </w:tcPr>
          <w:p w:rsidR="001952B3" w:rsidRPr="00777C74" w:rsidRDefault="00C1538D">
            <w:pPr>
              <w:pStyle w:val="ConsPlusCell"/>
              <w:spacing w:line="276" w:lineRule="auto"/>
              <w:rPr>
                <w:sz w:val="24"/>
                <w:szCs w:val="24"/>
                <w:lang w:eastAsia="en-US"/>
              </w:rPr>
            </w:pPr>
            <w:r>
              <w:rPr>
                <w:sz w:val="24"/>
                <w:szCs w:val="24"/>
                <w:lang w:eastAsia="en-US"/>
              </w:rPr>
              <w:t>5</w:t>
            </w:r>
            <w:r w:rsidR="001952B3" w:rsidRPr="00777C74">
              <w:rPr>
                <w:sz w:val="24"/>
                <w:szCs w:val="24"/>
                <w:lang w:eastAsia="en-US"/>
              </w:rPr>
              <w:t>.</w:t>
            </w:r>
          </w:p>
        </w:tc>
        <w:tc>
          <w:tcPr>
            <w:tcW w:w="1837" w:type="dxa"/>
            <w:tcBorders>
              <w:top w:val="single" w:sz="4" w:space="0" w:color="auto"/>
              <w:left w:val="single" w:sz="4" w:space="0" w:color="auto"/>
              <w:bottom w:val="single" w:sz="4" w:space="0" w:color="auto"/>
              <w:right w:val="single" w:sz="4" w:space="0" w:color="auto"/>
            </w:tcBorders>
            <w:hideMark/>
          </w:tcPr>
          <w:p w:rsidR="001952B3" w:rsidRPr="00777C74" w:rsidRDefault="001952B3">
            <w:pPr>
              <w:pStyle w:val="ConsPlusCell"/>
              <w:spacing w:line="276" w:lineRule="auto"/>
              <w:rPr>
                <w:sz w:val="24"/>
                <w:szCs w:val="24"/>
                <w:lang w:eastAsia="en-US"/>
              </w:rPr>
            </w:pPr>
            <w:r w:rsidRPr="00777C74">
              <w:rPr>
                <w:sz w:val="24"/>
                <w:szCs w:val="24"/>
                <w:lang w:eastAsia="en-US"/>
              </w:rPr>
              <w:t>Обеспечение реализации муниципальной программы Октябрьского района «Развитие культуры»</w:t>
            </w:r>
          </w:p>
        </w:tc>
        <w:tc>
          <w:tcPr>
            <w:tcW w:w="1297" w:type="dxa"/>
            <w:tcBorders>
              <w:top w:val="single" w:sz="4" w:space="0" w:color="auto"/>
              <w:left w:val="single" w:sz="4" w:space="0" w:color="auto"/>
              <w:bottom w:val="single" w:sz="4" w:space="0" w:color="auto"/>
              <w:right w:val="single" w:sz="4" w:space="0" w:color="auto"/>
            </w:tcBorders>
          </w:tcPr>
          <w:p w:rsidR="001952B3" w:rsidRPr="00E50970" w:rsidRDefault="0035252F" w:rsidP="001952B3">
            <w:pPr>
              <w:pStyle w:val="ConsPlusCell"/>
              <w:spacing w:line="276" w:lineRule="auto"/>
              <w:jc w:val="center"/>
              <w:rPr>
                <w:sz w:val="20"/>
                <w:szCs w:val="20"/>
                <w:lang w:eastAsia="en-US"/>
              </w:rPr>
            </w:pPr>
            <w:r>
              <w:rPr>
                <w:sz w:val="20"/>
                <w:szCs w:val="20"/>
                <w:lang w:eastAsia="en-US"/>
              </w:rPr>
              <w:t>17 152,8</w:t>
            </w:r>
          </w:p>
        </w:tc>
        <w:tc>
          <w:tcPr>
            <w:tcW w:w="1006" w:type="dxa"/>
            <w:tcBorders>
              <w:top w:val="single" w:sz="4" w:space="0" w:color="auto"/>
              <w:left w:val="single" w:sz="4" w:space="0" w:color="auto"/>
              <w:bottom w:val="single" w:sz="4" w:space="0" w:color="auto"/>
              <w:right w:val="single" w:sz="4" w:space="0" w:color="auto"/>
            </w:tcBorders>
          </w:tcPr>
          <w:p w:rsidR="001952B3" w:rsidRPr="00E50970" w:rsidRDefault="0035252F" w:rsidP="001952B3">
            <w:pPr>
              <w:pStyle w:val="ConsPlusCell"/>
              <w:spacing w:line="276" w:lineRule="auto"/>
              <w:jc w:val="center"/>
              <w:rPr>
                <w:sz w:val="20"/>
                <w:szCs w:val="20"/>
                <w:lang w:eastAsia="en-US"/>
              </w:rPr>
            </w:pPr>
            <w:r>
              <w:rPr>
                <w:sz w:val="20"/>
                <w:szCs w:val="20"/>
                <w:lang w:eastAsia="en-US"/>
              </w:rPr>
              <w:t>86 250,0</w:t>
            </w:r>
          </w:p>
        </w:tc>
        <w:tc>
          <w:tcPr>
            <w:tcW w:w="1276" w:type="dxa"/>
            <w:tcBorders>
              <w:top w:val="single" w:sz="4" w:space="0" w:color="auto"/>
              <w:left w:val="single" w:sz="4" w:space="0" w:color="auto"/>
              <w:bottom w:val="single" w:sz="4" w:space="0" w:color="auto"/>
              <w:right w:val="single" w:sz="4" w:space="0" w:color="auto"/>
            </w:tcBorders>
          </w:tcPr>
          <w:p w:rsidR="001952B3" w:rsidRPr="00E50970" w:rsidRDefault="0035252F" w:rsidP="00CE44D5">
            <w:pPr>
              <w:pStyle w:val="ConsPlusCell"/>
              <w:spacing w:line="276" w:lineRule="auto"/>
              <w:jc w:val="center"/>
              <w:rPr>
                <w:sz w:val="20"/>
                <w:szCs w:val="20"/>
                <w:lang w:eastAsia="en-US"/>
              </w:rPr>
            </w:pPr>
            <w:r>
              <w:rPr>
                <w:sz w:val="20"/>
                <w:szCs w:val="20"/>
                <w:lang w:eastAsia="en-US"/>
              </w:rPr>
              <w:t>10 476,</w:t>
            </w:r>
            <w:r w:rsidR="00CE44D5">
              <w:rPr>
                <w:sz w:val="20"/>
                <w:szCs w:val="20"/>
                <w:lang w:eastAsia="en-US"/>
              </w:rPr>
              <w:t>5</w:t>
            </w:r>
          </w:p>
        </w:tc>
        <w:tc>
          <w:tcPr>
            <w:tcW w:w="1134" w:type="dxa"/>
            <w:tcBorders>
              <w:top w:val="single" w:sz="4" w:space="0" w:color="auto"/>
              <w:left w:val="single" w:sz="4" w:space="0" w:color="auto"/>
              <w:bottom w:val="single" w:sz="4" w:space="0" w:color="auto"/>
              <w:right w:val="single" w:sz="4" w:space="0" w:color="auto"/>
            </w:tcBorders>
          </w:tcPr>
          <w:p w:rsidR="001952B3" w:rsidRPr="00E50970" w:rsidRDefault="0035252F" w:rsidP="00CE44D5">
            <w:pPr>
              <w:pStyle w:val="ConsPlusCell"/>
              <w:spacing w:line="276" w:lineRule="auto"/>
              <w:jc w:val="center"/>
              <w:rPr>
                <w:sz w:val="20"/>
                <w:szCs w:val="20"/>
                <w:lang w:eastAsia="en-US"/>
              </w:rPr>
            </w:pPr>
            <w:r>
              <w:rPr>
                <w:sz w:val="20"/>
                <w:szCs w:val="20"/>
                <w:lang w:eastAsia="en-US"/>
              </w:rPr>
              <w:t>15 292,</w:t>
            </w:r>
            <w:r w:rsidR="00CE44D5">
              <w:rPr>
                <w:sz w:val="20"/>
                <w:szCs w:val="20"/>
                <w:lang w:eastAsia="en-US"/>
              </w:rPr>
              <w:t>3</w:t>
            </w:r>
          </w:p>
        </w:tc>
        <w:tc>
          <w:tcPr>
            <w:tcW w:w="1984" w:type="dxa"/>
            <w:tcBorders>
              <w:top w:val="single" w:sz="4" w:space="0" w:color="auto"/>
              <w:left w:val="single" w:sz="4" w:space="0" w:color="auto"/>
              <w:bottom w:val="single" w:sz="4" w:space="0" w:color="auto"/>
              <w:right w:val="single" w:sz="4" w:space="0" w:color="auto"/>
            </w:tcBorders>
            <w:hideMark/>
          </w:tcPr>
          <w:p w:rsidR="001952B3" w:rsidRPr="00777C74" w:rsidRDefault="001952B3">
            <w:pPr>
              <w:pStyle w:val="ConsPlusCell"/>
              <w:spacing w:line="276" w:lineRule="auto"/>
              <w:rPr>
                <w:sz w:val="24"/>
                <w:szCs w:val="24"/>
                <w:lang w:eastAsia="en-US"/>
              </w:rPr>
            </w:pPr>
            <w:r w:rsidRPr="00777C74">
              <w:rPr>
                <w:sz w:val="24"/>
                <w:szCs w:val="24"/>
                <w:lang w:eastAsia="en-US"/>
              </w:rPr>
              <w:t>Повышение качества предоставления муниципальных услуг в муниципальных учреждениях культуры подведомственных отделу культуры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1952B3" w:rsidRPr="00777C74" w:rsidRDefault="001952B3">
            <w:pPr>
              <w:pStyle w:val="ConsPlusCell"/>
              <w:spacing w:line="276" w:lineRule="auto"/>
              <w:jc w:val="center"/>
              <w:rPr>
                <w:sz w:val="24"/>
                <w:szCs w:val="24"/>
                <w:lang w:eastAsia="en-US"/>
              </w:rPr>
            </w:pPr>
            <w:r w:rsidRPr="00777C74">
              <w:rPr>
                <w:sz w:val="24"/>
                <w:szCs w:val="24"/>
                <w:lang w:eastAsia="en-US"/>
              </w:rPr>
              <w:t>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1952B3" w:rsidRPr="00777C74" w:rsidRDefault="001952B3">
            <w:pPr>
              <w:pStyle w:val="ConsPlusCell"/>
              <w:spacing w:line="276" w:lineRule="auto"/>
              <w:jc w:val="center"/>
              <w:rPr>
                <w:sz w:val="24"/>
                <w:szCs w:val="24"/>
                <w:lang w:eastAsia="en-US"/>
              </w:rPr>
            </w:pPr>
            <w:r w:rsidRPr="00777C74">
              <w:rPr>
                <w:sz w:val="24"/>
                <w:szCs w:val="24"/>
                <w:lang w:eastAsia="en-US"/>
              </w:rPr>
              <w:t>100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952B3" w:rsidRPr="00777C74" w:rsidRDefault="001952B3">
            <w:pPr>
              <w:pStyle w:val="ConsPlusCell"/>
              <w:spacing w:line="276" w:lineRule="auto"/>
              <w:jc w:val="center"/>
              <w:rPr>
                <w:sz w:val="24"/>
                <w:szCs w:val="24"/>
                <w:lang w:eastAsia="en-US"/>
              </w:rPr>
            </w:pPr>
            <w:r w:rsidRPr="00777C74">
              <w:rPr>
                <w:sz w:val="24"/>
                <w:szCs w:val="24"/>
                <w:lang w:eastAsia="en-US"/>
              </w:rPr>
              <w:t>100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3E046B" w:rsidRPr="00777C74" w:rsidRDefault="003E046B">
            <w:pPr>
              <w:pStyle w:val="ConsPlusCell"/>
              <w:spacing w:line="276" w:lineRule="auto"/>
              <w:jc w:val="center"/>
              <w:rPr>
                <w:sz w:val="24"/>
                <w:szCs w:val="24"/>
                <w:lang w:eastAsia="en-US"/>
              </w:rPr>
            </w:pPr>
            <w:r>
              <w:rPr>
                <w:sz w:val="24"/>
                <w:szCs w:val="24"/>
                <w:lang w:eastAsia="en-US"/>
              </w:rPr>
              <w:t>100</w:t>
            </w:r>
          </w:p>
        </w:tc>
      </w:tr>
      <w:tr w:rsidR="003E046B" w:rsidRPr="00777C74" w:rsidTr="001952B3">
        <w:tc>
          <w:tcPr>
            <w:tcW w:w="541" w:type="dxa"/>
            <w:tcBorders>
              <w:top w:val="single" w:sz="4" w:space="0" w:color="auto"/>
              <w:left w:val="single" w:sz="4" w:space="0" w:color="auto"/>
              <w:bottom w:val="single" w:sz="4" w:space="0" w:color="auto"/>
              <w:right w:val="single" w:sz="4" w:space="0" w:color="auto"/>
            </w:tcBorders>
          </w:tcPr>
          <w:p w:rsidR="003E046B" w:rsidRDefault="003E046B">
            <w:pPr>
              <w:pStyle w:val="ConsPlusCell"/>
              <w:spacing w:line="276" w:lineRule="auto"/>
              <w:rPr>
                <w:sz w:val="24"/>
                <w:szCs w:val="24"/>
                <w:lang w:eastAsia="en-US"/>
              </w:rPr>
            </w:pPr>
            <w:r>
              <w:rPr>
                <w:sz w:val="24"/>
                <w:szCs w:val="24"/>
                <w:lang w:eastAsia="en-US"/>
              </w:rPr>
              <w:t>6.</w:t>
            </w:r>
          </w:p>
        </w:tc>
        <w:tc>
          <w:tcPr>
            <w:tcW w:w="1837" w:type="dxa"/>
            <w:tcBorders>
              <w:top w:val="single" w:sz="4" w:space="0" w:color="auto"/>
              <w:left w:val="single" w:sz="4" w:space="0" w:color="auto"/>
              <w:bottom w:val="single" w:sz="4" w:space="0" w:color="auto"/>
              <w:right w:val="single" w:sz="4" w:space="0" w:color="auto"/>
            </w:tcBorders>
          </w:tcPr>
          <w:p w:rsidR="003E046B" w:rsidRPr="00777C74" w:rsidRDefault="003E046B">
            <w:pPr>
              <w:pStyle w:val="ConsPlusCell"/>
              <w:spacing w:line="276" w:lineRule="auto"/>
              <w:rPr>
                <w:sz w:val="24"/>
                <w:szCs w:val="24"/>
                <w:lang w:eastAsia="en-US"/>
              </w:rPr>
            </w:pPr>
            <w:r>
              <w:rPr>
                <w:sz w:val="24"/>
                <w:szCs w:val="24"/>
                <w:lang w:eastAsia="en-US"/>
              </w:rPr>
              <w:t>Мероприятия, финансируемые за счет средств бюджетов</w:t>
            </w:r>
          </w:p>
        </w:tc>
        <w:tc>
          <w:tcPr>
            <w:tcW w:w="1297" w:type="dxa"/>
            <w:tcBorders>
              <w:top w:val="single" w:sz="4" w:space="0" w:color="auto"/>
              <w:left w:val="single" w:sz="4" w:space="0" w:color="auto"/>
              <w:bottom w:val="single" w:sz="4" w:space="0" w:color="auto"/>
              <w:right w:val="single" w:sz="4" w:space="0" w:color="auto"/>
            </w:tcBorders>
          </w:tcPr>
          <w:p w:rsidR="003E046B" w:rsidRDefault="003E046B" w:rsidP="001952B3">
            <w:pPr>
              <w:pStyle w:val="ConsPlusCell"/>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rsidR="003E046B" w:rsidRDefault="003E046B" w:rsidP="001952B3">
            <w:pPr>
              <w:pStyle w:val="ConsPlusCell"/>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rsidR="003E046B" w:rsidRDefault="003E046B" w:rsidP="00CE44D5">
            <w:pPr>
              <w:pStyle w:val="ConsPlusCell"/>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3E046B" w:rsidRDefault="003E046B" w:rsidP="00CE44D5">
            <w:pPr>
              <w:pStyle w:val="ConsPlusCell"/>
              <w:spacing w:line="276" w:lineRule="auto"/>
              <w:jc w:val="center"/>
              <w:rPr>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rsidR="003E046B" w:rsidRPr="00777C74" w:rsidRDefault="003E046B">
            <w:pPr>
              <w:pStyle w:val="ConsPlusCell"/>
              <w:spacing w:line="276" w:lineRule="auto"/>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3E046B" w:rsidRPr="00777C74" w:rsidRDefault="003E046B">
            <w:pPr>
              <w:pStyle w:val="ConsPlusCell"/>
              <w:spacing w:line="276" w:lineRule="auto"/>
              <w:jc w:val="center"/>
              <w:rPr>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3E046B" w:rsidRPr="00777C74" w:rsidRDefault="003E046B">
            <w:pPr>
              <w:pStyle w:val="ConsPlusCell"/>
              <w:spacing w:line="276" w:lineRule="auto"/>
              <w:jc w:val="center"/>
              <w:rPr>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rsidR="003E046B" w:rsidRPr="00777C74" w:rsidRDefault="003E046B">
            <w:pPr>
              <w:pStyle w:val="ConsPlusCell"/>
              <w:spacing w:line="276" w:lineRule="auto"/>
              <w:jc w:val="center"/>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3E046B" w:rsidRDefault="003E046B">
            <w:pPr>
              <w:pStyle w:val="ConsPlusCell"/>
              <w:spacing w:line="276" w:lineRule="auto"/>
              <w:jc w:val="center"/>
              <w:rPr>
                <w:sz w:val="24"/>
                <w:szCs w:val="24"/>
                <w:lang w:eastAsia="en-US"/>
              </w:rPr>
            </w:pPr>
          </w:p>
        </w:tc>
      </w:tr>
    </w:tbl>
    <w:p w:rsidR="000F03BB" w:rsidRDefault="000F03BB" w:rsidP="000F03BB">
      <w:pPr>
        <w:widowControl w:val="0"/>
        <w:autoSpaceDE w:val="0"/>
        <w:autoSpaceDN w:val="0"/>
        <w:adjustRightInd w:val="0"/>
        <w:spacing w:after="0" w:line="240" w:lineRule="auto"/>
        <w:outlineLvl w:val="1"/>
        <w:sectPr w:rsidR="000F03BB" w:rsidSect="000F03BB">
          <w:pgSz w:w="16838" w:h="11906" w:orient="landscape"/>
          <w:pgMar w:top="851" w:right="851" w:bottom="1134" w:left="1418" w:header="709" w:footer="709" w:gutter="0"/>
          <w:cols w:space="708"/>
          <w:docGrid w:linePitch="381"/>
        </w:sectPr>
      </w:pPr>
    </w:p>
    <w:p w:rsidR="000F03BB" w:rsidRPr="000F03BB" w:rsidRDefault="000F03BB" w:rsidP="000F03BB">
      <w:pPr>
        <w:widowControl w:val="0"/>
        <w:autoSpaceDE w:val="0"/>
        <w:autoSpaceDN w:val="0"/>
        <w:adjustRightInd w:val="0"/>
        <w:spacing w:after="0" w:line="240" w:lineRule="auto"/>
        <w:jc w:val="right"/>
        <w:outlineLvl w:val="1"/>
        <w:rPr>
          <w:rFonts w:eastAsia="Times New Roman"/>
          <w:szCs w:val="20"/>
          <w:lang w:eastAsia="ru-RU"/>
        </w:rPr>
      </w:pPr>
      <w:r>
        <w:rPr>
          <w:rFonts w:eastAsia="Times New Roman"/>
          <w:szCs w:val="20"/>
          <w:lang w:eastAsia="ru-RU"/>
        </w:rPr>
        <w:lastRenderedPageBreak/>
        <w:t>Приложение N 3</w:t>
      </w:r>
    </w:p>
    <w:p w:rsidR="000F03BB" w:rsidRPr="000F03BB" w:rsidRDefault="000F03BB" w:rsidP="000F03BB">
      <w:pPr>
        <w:widowControl w:val="0"/>
        <w:autoSpaceDE w:val="0"/>
        <w:autoSpaceDN w:val="0"/>
        <w:adjustRightInd w:val="0"/>
        <w:spacing w:after="0" w:line="240" w:lineRule="auto"/>
        <w:jc w:val="right"/>
        <w:outlineLvl w:val="1"/>
        <w:rPr>
          <w:rFonts w:eastAsia="Times New Roman"/>
          <w:szCs w:val="20"/>
          <w:lang w:eastAsia="ru-RU"/>
        </w:rPr>
      </w:pPr>
      <w:r w:rsidRPr="000F03BB">
        <w:rPr>
          <w:rFonts w:eastAsia="Times New Roman"/>
          <w:szCs w:val="20"/>
          <w:lang w:eastAsia="ru-RU"/>
        </w:rPr>
        <w:t>к отчету о реализации</w:t>
      </w:r>
    </w:p>
    <w:p w:rsidR="000F03BB" w:rsidRPr="000F03BB" w:rsidRDefault="000F03BB" w:rsidP="000F03BB">
      <w:pPr>
        <w:widowControl w:val="0"/>
        <w:autoSpaceDE w:val="0"/>
        <w:autoSpaceDN w:val="0"/>
        <w:adjustRightInd w:val="0"/>
        <w:spacing w:after="0" w:line="240" w:lineRule="auto"/>
        <w:jc w:val="right"/>
        <w:outlineLvl w:val="1"/>
        <w:rPr>
          <w:rFonts w:eastAsia="Times New Roman"/>
          <w:szCs w:val="20"/>
          <w:lang w:eastAsia="ru-RU"/>
        </w:rPr>
      </w:pPr>
      <w:r w:rsidRPr="000F03BB">
        <w:rPr>
          <w:rFonts w:eastAsia="Times New Roman"/>
          <w:szCs w:val="20"/>
          <w:lang w:eastAsia="ru-RU"/>
        </w:rPr>
        <w:t xml:space="preserve"> муниципальной программы Октябрьского района Ростовской области  </w:t>
      </w:r>
    </w:p>
    <w:p w:rsidR="000F03BB" w:rsidRPr="000F03BB" w:rsidRDefault="000F03BB" w:rsidP="000F03BB">
      <w:pPr>
        <w:widowControl w:val="0"/>
        <w:autoSpaceDE w:val="0"/>
        <w:autoSpaceDN w:val="0"/>
        <w:adjustRightInd w:val="0"/>
        <w:spacing w:after="0" w:line="240" w:lineRule="auto"/>
        <w:jc w:val="right"/>
        <w:outlineLvl w:val="1"/>
        <w:rPr>
          <w:rFonts w:eastAsia="Times New Roman"/>
          <w:szCs w:val="20"/>
          <w:lang w:eastAsia="ru-RU"/>
        </w:rPr>
      </w:pPr>
      <w:r w:rsidRPr="000F03BB">
        <w:rPr>
          <w:rFonts w:eastAsia="Times New Roman"/>
          <w:szCs w:val="20"/>
          <w:lang w:eastAsia="ru-RU"/>
        </w:rPr>
        <w:t xml:space="preserve"> «Развитие культуры» по результатам работы </w:t>
      </w:r>
      <w:r>
        <w:rPr>
          <w:rFonts w:eastAsia="Times New Roman"/>
          <w:szCs w:val="20"/>
          <w:lang w:eastAsia="ru-RU"/>
        </w:rPr>
        <w:t xml:space="preserve"> </w:t>
      </w:r>
      <w:r w:rsidRPr="000F03BB">
        <w:rPr>
          <w:rFonts w:eastAsia="Times New Roman"/>
          <w:szCs w:val="20"/>
          <w:lang w:eastAsia="ru-RU"/>
        </w:rPr>
        <w:t>за  2016 год</w:t>
      </w:r>
    </w:p>
    <w:p w:rsidR="000F03BB" w:rsidRDefault="000F03BB" w:rsidP="000F03BB">
      <w:pPr>
        <w:widowControl w:val="0"/>
        <w:autoSpaceDE w:val="0"/>
        <w:autoSpaceDN w:val="0"/>
        <w:adjustRightInd w:val="0"/>
        <w:spacing w:after="0" w:line="240" w:lineRule="auto"/>
        <w:jc w:val="center"/>
        <w:outlineLvl w:val="1"/>
        <w:rPr>
          <w:rFonts w:eastAsia="Times New Roman"/>
          <w:szCs w:val="20"/>
          <w:lang w:eastAsia="ru-RU"/>
        </w:rPr>
      </w:pPr>
    </w:p>
    <w:p w:rsidR="000F03BB" w:rsidRDefault="000F03BB" w:rsidP="000F03BB">
      <w:pPr>
        <w:widowControl w:val="0"/>
        <w:autoSpaceDE w:val="0"/>
        <w:autoSpaceDN w:val="0"/>
        <w:adjustRightInd w:val="0"/>
        <w:spacing w:after="0" w:line="240" w:lineRule="auto"/>
        <w:jc w:val="center"/>
        <w:outlineLvl w:val="1"/>
        <w:rPr>
          <w:rFonts w:eastAsia="Times New Roman"/>
          <w:szCs w:val="20"/>
          <w:lang w:eastAsia="ru-RU"/>
        </w:rPr>
      </w:pPr>
    </w:p>
    <w:p w:rsidR="007E4948" w:rsidRPr="00643C34" w:rsidRDefault="007E4948" w:rsidP="007E4948">
      <w:pPr>
        <w:widowControl w:val="0"/>
        <w:autoSpaceDE w:val="0"/>
        <w:autoSpaceDN w:val="0"/>
        <w:adjustRightInd w:val="0"/>
        <w:spacing w:after="0" w:line="240" w:lineRule="auto"/>
        <w:jc w:val="center"/>
        <w:outlineLvl w:val="1"/>
        <w:rPr>
          <w:rFonts w:eastAsia="Times New Roman"/>
          <w:szCs w:val="20"/>
          <w:lang w:eastAsia="ru-RU"/>
        </w:rPr>
      </w:pPr>
      <w:r w:rsidRPr="00643C34">
        <w:rPr>
          <w:rFonts w:eastAsia="Times New Roman"/>
          <w:szCs w:val="20"/>
          <w:lang w:eastAsia="ru-RU"/>
        </w:rPr>
        <w:t>МЕТОДИКА</w:t>
      </w:r>
    </w:p>
    <w:p w:rsidR="007E4948" w:rsidRDefault="007E4948" w:rsidP="007E4948">
      <w:pPr>
        <w:widowControl w:val="0"/>
        <w:autoSpaceDE w:val="0"/>
        <w:autoSpaceDN w:val="0"/>
        <w:adjustRightInd w:val="0"/>
        <w:spacing w:after="0" w:line="240" w:lineRule="auto"/>
        <w:jc w:val="center"/>
        <w:outlineLvl w:val="1"/>
        <w:rPr>
          <w:rFonts w:eastAsia="Times New Roman"/>
          <w:szCs w:val="20"/>
          <w:lang w:eastAsia="ru-RU"/>
        </w:rPr>
      </w:pPr>
      <w:r w:rsidRPr="00643C34">
        <w:rPr>
          <w:rFonts w:eastAsia="Times New Roman"/>
          <w:szCs w:val="20"/>
          <w:lang w:eastAsia="ru-RU"/>
        </w:rPr>
        <w:t xml:space="preserve">ОЦЕНКИ ЭФФЕКТИВНОСТИ РЕАЛИЗАЦИИ </w:t>
      </w:r>
    </w:p>
    <w:p w:rsidR="007E4948" w:rsidRPr="00643C34" w:rsidRDefault="007E4948" w:rsidP="007E4948">
      <w:pPr>
        <w:widowControl w:val="0"/>
        <w:autoSpaceDE w:val="0"/>
        <w:autoSpaceDN w:val="0"/>
        <w:adjustRightInd w:val="0"/>
        <w:spacing w:after="0" w:line="240" w:lineRule="auto"/>
        <w:jc w:val="center"/>
        <w:outlineLvl w:val="1"/>
        <w:rPr>
          <w:rFonts w:eastAsia="Times New Roman"/>
          <w:szCs w:val="20"/>
          <w:lang w:eastAsia="ru-RU"/>
        </w:rPr>
      </w:pPr>
      <w:r w:rsidRPr="00643C34">
        <w:rPr>
          <w:rFonts w:eastAsia="Times New Roman"/>
          <w:szCs w:val="20"/>
          <w:lang w:eastAsia="ru-RU"/>
        </w:rPr>
        <w:t>МУНИЦИПАЛЬНОЙ ПРОГРАММЫ</w:t>
      </w:r>
    </w:p>
    <w:p w:rsidR="007E4948" w:rsidRPr="00643C34" w:rsidRDefault="007E4948" w:rsidP="007E4948">
      <w:pPr>
        <w:widowControl w:val="0"/>
        <w:autoSpaceDE w:val="0"/>
        <w:autoSpaceDN w:val="0"/>
        <w:adjustRightInd w:val="0"/>
        <w:spacing w:after="0" w:line="240" w:lineRule="auto"/>
        <w:jc w:val="center"/>
        <w:outlineLvl w:val="1"/>
        <w:rPr>
          <w:rFonts w:eastAsia="Times New Roman"/>
          <w:szCs w:val="20"/>
          <w:lang w:eastAsia="ru-RU"/>
        </w:rPr>
      </w:pPr>
      <w:r>
        <w:rPr>
          <w:rFonts w:eastAsia="Times New Roman"/>
          <w:szCs w:val="20"/>
          <w:lang w:eastAsia="ru-RU"/>
        </w:rPr>
        <w:t>з</w:t>
      </w:r>
      <w:r w:rsidRPr="00643C34">
        <w:rPr>
          <w:rFonts w:eastAsia="Times New Roman"/>
          <w:szCs w:val="20"/>
          <w:lang w:eastAsia="ru-RU"/>
        </w:rPr>
        <w:t>а 2016 год</w:t>
      </w:r>
    </w:p>
    <w:p w:rsidR="007E4948" w:rsidRPr="00643C34" w:rsidRDefault="007E4948" w:rsidP="007E4948">
      <w:pPr>
        <w:widowControl w:val="0"/>
        <w:autoSpaceDE w:val="0"/>
        <w:autoSpaceDN w:val="0"/>
        <w:adjustRightInd w:val="0"/>
        <w:spacing w:after="0" w:line="240" w:lineRule="auto"/>
        <w:jc w:val="both"/>
        <w:outlineLvl w:val="1"/>
        <w:rPr>
          <w:rFonts w:eastAsia="Times New Roman"/>
          <w:szCs w:val="20"/>
          <w:lang w:eastAsia="ru-RU"/>
        </w:rPr>
      </w:pPr>
    </w:p>
    <w:p w:rsidR="007E4948" w:rsidRPr="00643C34" w:rsidRDefault="007E4948" w:rsidP="007E4948">
      <w:pPr>
        <w:widowControl w:val="0"/>
        <w:autoSpaceDE w:val="0"/>
        <w:autoSpaceDN w:val="0"/>
        <w:adjustRightInd w:val="0"/>
        <w:spacing w:after="0"/>
        <w:ind w:firstLine="709"/>
        <w:jc w:val="both"/>
        <w:rPr>
          <w:szCs w:val="28"/>
        </w:rPr>
      </w:pPr>
      <w:r w:rsidRPr="00643C34">
        <w:rPr>
          <w:szCs w:val="28"/>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7E4948" w:rsidRPr="00643C34" w:rsidRDefault="007E4948" w:rsidP="007E4948">
      <w:pPr>
        <w:widowControl w:val="0"/>
        <w:autoSpaceDE w:val="0"/>
        <w:autoSpaceDN w:val="0"/>
        <w:adjustRightInd w:val="0"/>
        <w:spacing w:after="0"/>
        <w:ind w:firstLine="709"/>
        <w:jc w:val="both"/>
        <w:rPr>
          <w:szCs w:val="28"/>
        </w:rPr>
      </w:pPr>
      <w:r w:rsidRPr="00643C34">
        <w:rPr>
          <w:szCs w:val="28"/>
        </w:rPr>
        <w:t>Для оценки результативности подпрограмм использованы плановые и фактические значения соответствующих целевых показателей.</w:t>
      </w:r>
    </w:p>
    <w:p w:rsidR="007E4948" w:rsidRPr="00643C34" w:rsidRDefault="007E4948" w:rsidP="007E4948">
      <w:pPr>
        <w:widowControl w:val="0"/>
        <w:autoSpaceDE w:val="0"/>
        <w:autoSpaceDN w:val="0"/>
        <w:adjustRightInd w:val="0"/>
        <w:spacing w:after="0"/>
        <w:ind w:firstLine="709"/>
        <w:jc w:val="both"/>
        <w:rPr>
          <w:szCs w:val="28"/>
        </w:rPr>
      </w:pPr>
      <w:r w:rsidRPr="00643C34">
        <w:rPr>
          <w:szCs w:val="28"/>
        </w:rPr>
        <w:t>Индекс результативности подпрограммы определяется по формуле:</w:t>
      </w:r>
    </w:p>
    <w:p w:rsidR="007E4948" w:rsidRPr="00643C34" w:rsidRDefault="007E4948" w:rsidP="007E4948">
      <w:pPr>
        <w:pStyle w:val="ConsPlusNonformat"/>
        <w:spacing w:line="276" w:lineRule="auto"/>
        <w:ind w:firstLine="709"/>
        <w:jc w:val="center"/>
        <w:rPr>
          <w:rFonts w:ascii="Times New Roman" w:hAnsi="Times New Roman" w:cs="Times New Roman"/>
          <w:sz w:val="28"/>
          <w:szCs w:val="28"/>
          <w:lang w:val="en-US"/>
        </w:rPr>
      </w:pPr>
      <w:r w:rsidRPr="00643C34">
        <w:rPr>
          <w:rFonts w:ascii="Times New Roman" w:hAnsi="Times New Roman" w:cs="Times New Roman"/>
          <w:sz w:val="28"/>
          <w:szCs w:val="28"/>
          <w:lang w:val="en-US"/>
        </w:rPr>
        <w:t>I</w:t>
      </w:r>
      <w:r w:rsidRPr="00643C34">
        <w:rPr>
          <w:rFonts w:ascii="Times New Roman" w:hAnsi="Times New Roman" w:cs="Times New Roman"/>
          <w:sz w:val="28"/>
          <w:szCs w:val="28"/>
          <w:vertAlign w:val="subscript"/>
        </w:rPr>
        <w:t>Р</w:t>
      </w:r>
      <w:r>
        <w:rPr>
          <w:rFonts w:ascii="Times New Roman" w:hAnsi="Times New Roman" w:cs="Times New Roman"/>
          <w:sz w:val="28"/>
          <w:szCs w:val="28"/>
          <w:lang w:val="en-US"/>
        </w:rPr>
        <w:t xml:space="preserve"> </w:t>
      </w:r>
      <w:r w:rsidRPr="00643C34">
        <w:rPr>
          <w:rFonts w:ascii="Times New Roman" w:hAnsi="Times New Roman" w:cs="Times New Roman"/>
          <w:sz w:val="28"/>
          <w:szCs w:val="28"/>
          <w:lang w:val="en-US"/>
        </w:rPr>
        <w:t>= SUM (M</w:t>
      </w:r>
      <w:r w:rsidRPr="00643C34">
        <w:rPr>
          <w:rFonts w:ascii="Times New Roman" w:hAnsi="Times New Roman" w:cs="Times New Roman"/>
          <w:sz w:val="28"/>
          <w:szCs w:val="28"/>
          <w:vertAlign w:val="subscript"/>
        </w:rPr>
        <w:t>П</w:t>
      </w:r>
      <w:r>
        <w:rPr>
          <w:rFonts w:ascii="Times New Roman" w:hAnsi="Times New Roman" w:cs="Times New Roman"/>
          <w:sz w:val="28"/>
          <w:szCs w:val="28"/>
          <w:lang w:val="en-US"/>
        </w:rPr>
        <w:t xml:space="preserve"> </w:t>
      </w:r>
      <w:r w:rsidRPr="00643C34">
        <w:rPr>
          <w:rFonts w:ascii="Times New Roman" w:hAnsi="Times New Roman" w:cs="Times New Roman"/>
          <w:sz w:val="28"/>
          <w:szCs w:val="28"/>
          <w:lang w:val="en-US"/>
        </w:rPr>
        <w:t xml:space="preserve">x S), </w:t>
      </w:r>
      <w:r w:rsidRPr="00643C34">
        <w:rPr>
          <w:rFonts w:ascii="Times New Roman" w:hAnsi="Times New Roman" w:cs="Times New Roman"/>
          <w:sz w:val="28"/>
          <w:szCs w:val="28"/>
        </w:rPr>
        <w:t>где</w:t>
      </w:r>
    </w:p>
    <w:p w:rsidR="007E4948" w:rsidRPr="00643C34" w:rsidRDefault="007E4948" w:rsidP="007E4948">
      <w:pPr>
        <w:pStyle w:val="ConsPlusNonformat"/>
        <w:spacing w:line="276" w:lineRule="auto"/>
        <w:ind w:firstLine="709"/>
        <w:jc w:val="both"/>
        <w:rPr>
          <w:rFonts w:ascii="Times New Roman" w:hAnsi="Times New Roman" w:cs="Times New Roman"/>
          <w:sz w:val="28"/>
          <w:szCs w:val="28"/>
        </w:rPr>
      </w:pPr>
      <w:r w:rsidRPr="00643C34">
        <w:rPr>
          <w:rFonts w:ascii="Times New Roman" w:hAnsi="Times New Roman" w:cs="Times New Roman"/>
          <w:sz w:val="28"/>
          <w:szCs w:val="28"/>
          <w:lang w:val="en-US"/>
        </w:rPr>
        <w:t>I</w:t>
      </w:r>
      <w:r w:rsidRPr="00643C34">
        <w:rPr>
          <w:rFonts w:ascii="Times New Roman" w:hAnsi="Times New Roman" w:cs="Times New Roman"/>
          <w:sz w:val="28"/>
          <w:szCs w:val="28"/>
          <w:vertAlign w:val="subscript"/>
        </w:rPr>
        <w:t>Р</w:t>
      </w:r>
      <w:r w:rsidRPr="00643C34">
        <w:rPr>
          <w:rFonts w:ascii="Times New Roman" w:hAnsi="Times New Roman" w:cs="Times New Roman"/>
          <w:sz w:val="28"/>
          <w:szCs w:val="28"/>
        </w:rPr>
        <w:t xml:space="preserve"> - индекс результативности подпрограммы;</w:t>
      </w:r>
    </w:p>
    <w:p w:rsidR="007E4948" w:rsidRPr="00643C34" w:rsidRDefault="007E4948" w:rsidP="007E4948">
      <w:pPr>
        <w:pStyle w:val="ConsPlusNonformat"/>
        <w:spacing w:line="276" w:lineRule="auto"/>
        <w:ind w:firstLine="709"/>
        <w:jc w:val="both"/>
        <w:rPr>
          <w:rFonts w:ascii="Times New Roman" w:hAnsi="Times New Roman" w:cs="Times New Roman"/>
          <w:sz w:val="28"/>
          <w:szCs w:val="28"/>
        </w:rPr>
      </w:pPr>
      <w:r w:rsidRPr="00643C34">
        <w:rPr>
          <w:rFonts w:ascii="Times New Roman" w:hAnsi="Times New Roman" w:cs="Times New Roman"/>
          <w:sz w:val="28"/>
          <w:szCs w:val="28"/>
        </w:rPr>
        <w:t>S</w:t>
      </w:r>
      <w:r>
        <w:rPr>
          <w:rFonts w:ascii="Times New Roman" w:hAnsi="Times New Roman" w:cs="Times New Roman"/>
          <w:sz w:val="28"/>
          <w:szCs w:val="28"/>
        </w:rPr>
        <w:t xml:space="preserve"> - соотношение достигнутых и плановых результатов целевых </w:t>
      </w:r>
      <w:r w:rsidRPr="00643C34">
        <w:rPr>
          <w:rFonts w:ascii="Times New Roman" w:hAnsi="Times New Roman" w:cs="Times New Roman"/>
          <w:sz w:val="28"/>
          <w:szCs w:val="28"/>
        </w:rPr>
        <w:t>значений показателей. Соотношение рассчитывается по формулам:</w:t>
      </w:r>
    </w:p>
    <w:p w:rsidR="007E4948" w:rsidRPr="00643C34" w:rsidRDefault="007E4948" w:rsidP="007E4948">
      <w:pPr>
        <w:pStyle w:val="ConsPlusNonformat"/>
        <w:spacing w:line="276" w:lineRule="auto"/>
        <w:ind w:firstLine="709"/>
        <w:jc w:val="center"/>
        <w:rPr>
          <w:rFonts w:ascii="Times New Roman" w:hAnsi="Times New Roman" w:cs="Times New Roman"/>
          <w:sz w:val="28"/>
          <w:szCs w:val="28"/>
        </w:rPr>
      </w:pPr>
      <w:r w:rsidRPr="00643C34">
        <w:rPr>
          <w:rFonts w:ascii="Times New Roman" w:hAnsi="Times New Roman" w:cs="Times New Roman"/>
          <w:sz w:val="28"/>
          <w:szCs w:val="28"/>
        </w:rPr>
        <w:t xml:space="preserve">S = </w:t>
      </w:r>
      <w:proofErr w:type="spellStart"/>
      <w:proofErr w:type="gramStart"/>
      <w:r w:rsidRPr="00643C34">
        <w:rPr>
          <w:rFonts w:ascii="Times New Roman" w:hAnsi="Times New Roman" w:cs="Times New Roman"/>
          <w:sz w:val="28"/>
          <w:szCs w:val="28"/>
        </w:rPr>
        <w:t>R</w:t>
      </w:r>
      <w:proofErr w:type="gramEnd"/>
      <w:r w:rsidRPr="00643C34">
        <w:rPr>
          <w:rFonts w:ascii="Times New Roman" w:hAnsi="Times New Roman" w:cs="Times New Roman"/>
          <w:sz w:val="28"/>
          <w:szCs w:val="28"/>
          <w:vertAlign w:val="subscript"/>
        </w:rPr>
        <w:t>ф</w:t>
      </w:r>
      <w:proofErr w:type="spellEnd"/>
      <w:r w:rsidRPr="00643C34">
        <w:rPr>
          <w:rFonts w:ascii="Times New Roman" w:hAnsi="Times New Roman" w:cs="Times New Roman"/>
          <w:sz w:val="28"/>
          <w:szCs w:val="28"/>
        </w:rPr>
        <w:t xml:space="preserve"> / R</w:t>
      </w:r>
      <w:r w:rsidRPr="00643C34">
        <w:rPr>
          <w:rFonts w:ascii="Times New Roman" w:hAnsi="Times New Roman" w:cs="Times New Roman"/>
          <w:sz w:val="28"/>
          <w:szCs w:val="28"/>
          <w:vertAlign w:val="subscript"/>
        </w:rPr>
        <w:t>П</w:t>
      </w:r>
      <w:r>
        <w:rPr>
          <w:rFonts w:ascii="Times New Roman" w:hAnsi="Times New Roman" w:cs="Times New Roman"/>
          <w:sz w:val="28"/>
          <w:szCs w:val="28"/>
        </w:rPr>
        <w:t xml:space="preserve"> </w:t>
      </w:r>
      <w:r w:rsidRPr="00643C34">
        <w:rPr>
          <w:rFonts w:ascii="Times New Roman" w:hAnsi="Times New Roman" w:cs="Times New Roman"/>
          <w:sz w:val="28"/>
          <w:szCs w:val="28"/>
        </w:rPr>
        <w:t>-</w:t>
      </w:r>
    </w:p>
    <w:p w:rsidR="007E4948" w:rsidRPr="00643C34" w:rsidRDefault="007E4948" w:rsidP="007E4948">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использования показателей, направленных </w:t>
      </w:r>
      <w:r w:rsidRPr="00643C34">
        <w:rPr>
          <w:rFonts w:ascii="Times New Roman" w:hAnsi="Times New Roman" w:cs="Times New Roman"/>
          <w:sz w:val="28"/>
          <w:szCs w:val="28"/>
        </w:rPr>
        <w:t>на увеличение целевых значений;</w:t>
      </w:r>
    </w:p>
    <w:p w:rsidR="007E4948" w:rsidRPr="00643C34" w:rsidRDefault="007E4948" w:rsidP="007E4948">
      <w:pPr>
        <w:pStyle w:val="ConsPlusNonformat"/>
        <w:spacing w:line="276" w:lineRule="auto"/>
        <w:jc w:val="center"/>
        <w:rPr>
          <w:rFonts w:ascii="Times New Roman" w:hAnsi="Times New Roman" w:cs="Times New Roman"/>
          <w:sz w:val="28"/>
          <w:szCs w:val="28"/>
        </w:rPr>
      </w:pPr>
      <w:r w:rsidRPr="00643C34">
        <w:rPr>
          <w:rFonts w:ascii="Times New Roman" w:hAnsi="Times New Roman" w:cs="Times New Roman"/>
          <w:sz w:val="28"/>
          <w:szCs w:val="28"/>
        </w:rPr>
        <w:t xml:space="preserve">S = </w:t>
      </w:r>
      <w:proofErr w:type="gramStart"/>
      <w:r w:rsidRPr="00643C34">
        <w:rPr>
          <w:rFonts w:ascii="Times New Roman" w:hAnsi="Times New Roman" w:cs="Times New Roman"/>
          <w:sz w:val="28"/>
          <w:szCs w:val="28"/>
        </w:rPr>
        <w:t>R</w:t>
      </w:r>
      <w:proofErr w:type="gramEnd"/>
      <w:r w:rsidRPr="00643C34">
        <w:rPr>
          <w:rFonts w:ascii="Times New Roman" w:hAnsi="Times New Roman" w:cs="Times New Roman"/>
          <w:sz w:val="28"/>
          <w:szCs w:val="28"/>
          <w:vertAlign w:val="subscript"/>
        </w:rPr>
        <w:t>П</w:t>
      </w:r>
      <w:r>
        <w:rPr>
          <w:rFonts w:ascii="Times New Roman" w:hAnsi="Times New Roman" w:cs="Times New Roman"/>
          <w:sz w:val="28"/>
          <w:szCs w:val="28"/>
        </w:rPr>
        <w:t xml:space="preserve"> </w:t>
      </w:r>
      <w:r w:rsidRPr="00643C34">
        <w:rPr>
          <w:rFonts w:ascii="Times New Roman" w:hAnsi="Times New Roman" w:cs="Times New Roman"/>
          <w:sz w:val="28"/>
          <w:szCs w:val="28"/>
        </w:rPr>
        <w:t xml:space="preserve">/ </w:t>
      </w:r>
      <w:proofErr w:type="spellStart"/>
      <w:r w:rsidRPr="00643C34">
        <w:rPr>
          <w:rFonts w:ascii="Times New Roman" w:hAnsi="Times New Roman" w:cs="Times New Roman"/>
          <w:sz w:val="28"/>
          <w:szCs w:val="28"/>
        </w:rPr>
        <w:t>R</w:t>
      </w:r>
      <w:r w:rsidRPr="00643C34">
        <w:rPr>
          <w:rFonts w:ascii="Times New Roman" w:hAnsi="Times New Roman" w:cs="Times New Roman"/>
          <w:sz w:val="28"/>
          <w:szCs w:val="28"/>
          <w:vertAlign w:val="subscript"/>
        </w:rPr>
        <w:t>ф</w:t>
      </w:r>
      <w:proofErr w:type="spellEnd"/>
      <w:r w:rsidRPr="00643C34">
        <w:rPr>
          <w:rFonts w:ascii="Times New Roman" w:hAnsi="Times New Roman" w:cs="Times New Roman"/>
          <w:sz w:val="28"/>
          <w:szCs w:val="28"/>
        </w:rPr>
        <w:t xml:space="preserve"> -</w:t>
      </w:r>
    </w:p>
    <w:p w:rsidR="007E4948" w:rsidRPr="00643C34" w:rsidRDefault="007E4948" w:rsidP="007E4948">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643C34">
        <w:rPr>
          <w:rFonts w:ascii="Times New Roman" w:hAnsi="Times New Roman" w:cs="Times New Roman"/>
          <w:sz w:val="28"/>
          <w:szCs w:val="28"/>
        </w:rPr>
        <w:t>случае</w:t>
      </w:r>
      <w:r>
        <w:rPr>
          <w:rFonts w:ascii="Times New Roman" w:hAnsi="Times New Roman" w:cs="Times New Roman"/>
          <w:sz w:val="28"/>
          <w:szCs w:val="28"/>
        </w:rPr>
        <w:t xml:space="preserve"> использования показателей, направленных на </w:t>
      </w:r>
      <w:r w:rsidRPr="00643C34">
        <w:rPr>
          <w:rFonts w:ascii="Times New Roman" w:hAnsi="Times New Roman" w:cs="Times New Roman"/>
          <w:sz w:val="28"/>
          <w:szCs w:val="28"/>
        </w:rPr>
        <w:t>снижение целевых значений;</w:t>
      </w:r>
    </w:p>
    <w:p w:rsidR="007E4948" w:rsidRPr="00643C34" w:rsidRDefault="007E4948" w:rsidP="007E4948">
      <w:pPr>
        <w:pStyle w:val="ConsPlusNonformat"/>
        <w:spacing w:line="276" w:lineRule="auto"/>
        <w:ind w:firstLine="709"/>
        <w:jc w:val="both"/>
        <w:rPr>
          <w:rFonts w:ascii="Times New Roman" w:hAnsi="Times New Roman" w:cs="Times New Roman"/>
          <w:sz w:val="28"/>
          <w:szCs w:val="28"/>
        </w:rPr>
      </w:pPr>
      <w:r w:rsidRPr="00643C34">
        <w:rPr>
          <w:rFonts w:ascii="Times New Roman" w:hAnsi="Times New Roman" w:cs="Times New Roman"/>
          <w:sz w:val="28"/>
          <w:szCs w:val="28"/>
          <w:lang w:val="en-US"/>
        </w:rPr>
        <w:t>M</w:t>
      </w:r>
      <w:r w:rsidRPr="00643C34">
        <w:rPr>
          <w:rFonts w:ascii="Times New Roman" w:hAnsi="Times New Roman" w:cs="Times New Roman"/>
          <w:sz w:val="28"/>
          <w:szCs w:val="28"/>
          <w:vertAlign w:val="subscript"/>
        </w:rPr>
        <w:t>П</w:t>
      </w:r>
      <w:r>
        <w:rPr>
          <w:rFonts w:ascii="Times New Roman" w:hAnsi="Times New Roman" w:cs="Times New Roman"/>
          <w:sz w:val="28"/>
          <w:szCs w:val="28"/>
        </w:rPr>
        <w:t xml:space="preserve"> - весовое значение показателя (вес </w:t>
      </w:r>
      <w:r w:rsidRPr="00643C34">
        <w:rPr>
          <w:rFonts w:ascii="Times New Roman" w:hAnsi="Times New Roman" w:cs="Times New Roman"/>
          <w:sz w:val="28"/>
          <w:szCs w:val="28"/>
        </w:rPr>
        <w:t>показателя), характеризующего подпрограмму.</w:t>
      </w:r>
    </w:p>
    <w:p w:rsidR="007E4948" w:rsidRPr="00643C34" w:rsidRDefault="007E4948" w:rsidP="007E4948">
      <w:pPr>
        <w:pStyle w:val="ConsPlusNonformat"/>
        <w:spacing w:line="276" w:lineRule="auto"/>
        <w:ind w:firstLine="709"/>
        <w:jc w:val="both"/>
        <w:rPr>
          <w:rFonts w:ascii="Times New Roman" w:hAnsi="Times New Roman" w:cs="Times New Roman"/>
          <w:sz w:val="28"/>
          <w:szCs w:val="28"/>
        </w:rPr>
      </w:pPr>
      <w:r w:rsidRPr="00643C34">
        <w:rPr>
          <w:rFonts w:ascii="Times New Roman" w:hAnsi="Times New Roman" w:cs="Times New Roman"/>
          <w:sz w:val="28"/>
          <w:szCs w:val="28"/>
        </w:rPr>
        <w:t>Вес показателя рассчитывается по формуле:</w:t>
      </w:r>
    </w:p>
    <w:p w:rsidR="007E4948" w:rsidRPr="00643C34" w:rsidRDefault="007E4948" w:rsidP="007E4948">
      <w:pPr>
        <w:pStyle w:val="ConsPlusNonformat"/>
        <w:spacing w:line="276" w:lineRule="auto"/>
        <w:ind w:firstLine="709"/>
        <w:jc w:val="center"/>
        <w:rPr>
          <w:rFonts w:ascii="Times New Roman" w:hAnsi="Times New Roman" w:cs="Times New Roman"/>
          <w:sz w:val="28"/>
          <w:szCs w:val="28"/>
        </w:rPr>
      </w:pPr>
      <w:r w:rsidRPr="00643C34">
        <w:rPr>
          <w:rFonts w:ascii="Times New Roman" w:hAnsi="Times New Roman" w:cs="Times New Roman"/>
          <w:sz w:val="28"/>
          <w:szCs w:val="28"/>
          <w:lang w:val="en-US"/>
        </w:rPr>
        <w:t>M</w:t>
      </w:r>
      <w:r w:rsidRPr="00643C34">
        <w:rPr>
          <w:rFonts w:ascii="Times New Roman" w:hAnsi="Times New Roman" w:cs="Times New Roman"/>
          <w:sz w:val="28"/>
          <w:szCs w:val="28"/>
          <w:vertAlign w:val="subscript"/>
        </w:rPr>
        <w:t>П</w:t>
      </w:r>
      <w:r>
        <w:rPr>
          <w:rFonts w:ascii="Times New Roman" w:hAnsi="Times New Roman" w:cs="Times New Roman"/>
          <w:sz w:val="28"/>
          <w:szCs w:val="28"/>
        </w:rPr>
        <w:t xml:space="preserve"> </w:t>
      </w:r>
      <w:r w:rsidRPr="00643C34">
        <w:rPr>
          <w:rFonts w:ascii="Times New Roman" w:hAnsi="Times New Roman" w:cs="Times New Roman"/>
          <w:sz w:val="28"/>
          <w:szCs w:val="28"/>
        </w:rPr>
        <w:t>= 1 / N, где</w:t>
      </w:r>
    </w:p>
    <w:p w:rsidR="007E4948" w:rsidRPr="00643C34" w:rsidRDefault="007E4948" w:rsidP="007E4948">
      <w:pPr>
        <w:widowControl w:val="0"/>
        <w:autoSpaceDE w:val="0"/>
        <w:autoSpaceDN w:val="0"/>
        <w:adjustRightInd w:val="0"/>
        <w:spacing w:after="0" w:line="240" w:lineRule="auto"/>
        <w:ind w:firstLine="708"/>
        <w:jc w:val="both"/>
        <w:outlineLvl w:val="1"/>
        <w:rPr>
          <w:szCs w:val="28"/>
        </w:rPr>
      </w:pPr>
      <w:r w:rsidRPr="00643C34">
        <w:rPr>
          <w:szCs w:val="28"/>
        </w:rPr>
        <w:t>N - общее число показателей, характеризующих выполнение подпрограммы</w:t>
      </w:r>
    </w:p>
    <w:p w:rsidR="007E4948" w:rsidRPr="00643C34" w:rsidRDefault="007E4948" w:rsidP="007E4948">
      <w:pPr>
        <w:pStyle w:val="ConsPlusNonformat"/>
        <w:spacing w:line="276" w:lineRule="auto"/>
        <w:ind w:firstLine="709"/>
        <w:jc w:val="both"/>
        <w:rPr>
          <w:rFonts w:ascii="Times New Roman" w:hAnsi="Times New Roman" w:cs="Times New Roman"/>
          <w:sz w:val="28"/>
          <w:szCs w:val="28"/>
        </w:rPr>
      </w:pPr>
      <w:r w:rsidRPr="00643C34">
        <w:rPr>
          <w:rFonts w:ascii="Times New Roman" w:hAnsi="Times New Roman" w:cs="Times New Roman"/>
          <w:sz w:val="28"/>
          <w:szCs w:val="28"/>
        </w:rPr>
        <w:t>Рассчитаем индекс эффективности подпрограммы «Сохранение и развитие подведомственных учреждений культуры Октябрьского района»:</w:t>
      </w:r>
    </w:p>
    <w:p w:rsidR="007E4948" w:rsidRPr="00643C34" w:rsidRDefault="007E4948" w:rsidP="007E4948">
      <w:pPr>
        <w:pStyle w:val="ConsPlusNonformat"/>
        <w:spacing w:line="276" w:lineRule="auto"/>
        <w:ind w:firstLine="709"/>
        <w:jc w:val="center"/>
        <w:rPr>
          <w:rFonts w:ascii="Times New Roman" w:hAnsi="Times New Roman" w:cs="Times New Roman"/>
          <w:sz w:val="28"/>
          <w:szCs w:val="28"/>
        </w:rPr>
      </w:pPr>
      <w:r w:rsidRPr="00643C34">
        <w:rPr>
          <w:rFonts w:ascii="Times New Roman" w:hAnsi="Times New Roman" w:cs="Times New Roman"/>
          <w:sz w:val="28"/>
          <w:szCs w:val="28"/>
          <w:lang w:val="en-US"/>
        </w:rPr>
        <w:t>I</w:t>
      </w:r>
      <w:r w:rsidRPr="00643C34">
        <w:rPr>
          <w:rFonts w:ascii="Times New Roman" w:hAnsi="Times New Roman" w:cs="Times New Roman"/>
          <w:sz w:val="28"/>
          <w:szCs w:val="28"/>
          <w:vertAlign w:val="subscript"/>
        </w:rPr>
        <w:t>Э</w:t>
      </w:r>
      <w:r>
        <w:rPr>
          <w:rFonts w:ascii="Times New Roman" w:hAnsi="Times New Roman" w:cs="Times New Roman"/>
          <w:sz w:val="28"/>
          <w:szCs w:val="28"/>
        </w:rPr>
        <w:t xml:space="preserve"> </w:t>
      </w:r>
      <w:r w:rsidRPr="00643C34">
        <w:rPr>
          <w:rFonts w:ascii="Times New Roman" w:hAnsi="Times New Roman" w:cs="Times New Roman"/>
          <w:sz w:val="28"/>
          <w:szCs w:val="28"/>
        </w:rPr>
        <w:t>= (76942</w:t>
      </w:r>
      <w:proofErr w:type="gramStart"/>
      <w:r w:rsidRPr="00643C34">
        <w:rPr>
          <w:rFonts w:ascii="Times New Roman" w:hAnsi="Times New Roman" w:cs="Times New Roman"/>
          <w:sz w:val="28"/>
          <w:szCs w:val="28"/>
        </w:rPr>
        <w:t>,8</w:t>
      </w:r>
      <w:proofErr w:type="gramEnd"/>
      <w:r>
        <w:rPr>
          <w:rFonts w:ascii="Times New Roman" w:hAnsi="Times New Roman" w:cs="Times New Roman"/>
          <w:sz w:val="28"/>
          <w:szCs w:val="28"/>
        </w:rPr>
        <w:t xml:space="preserve"> </w:t>
      </w:r>
      <w:r w:rsidRPr="00643C34">
        <w:rPr>
          <w:rFonts w:ascii="Times New Roman" w:hAnsi="Times New Roman" w:cs="Times New Roman"/>
          <w:sz w:val="28"/>
          <w:szCs w:val="28"/>
        </w:rPr>
        <w:t>х</w:t>
      </w:r>
      <w:r>
        <w:rPr>
          <w:rFonts w:ascii="Times New Roman" w:hAnsi="Times New Roman" w:cs="Times New Roman"/>
          <w:sz w:val="28"/>
          <w:szCs w:val="28"/>
        </w:rPr>
        <w:t xml:space="preserve"> </w:t>
      </w:r>
      <w:r w:rsidRPr="00643C34">
        <w:rPr>
          <w:rFonts w:ascii="Times New Roman" w:hAnsi="Times New Roman" w:cs="Times New Roman"/>
          <w:sz w:val="28"/>
          <w:szCs w:val="28"/>
        </w:rPr>
        <w:t>1,03) /</w:t>
      </w:r>
      <w:r>
        <w:rPr>
          <w:rFonts w:ascii="Times New Roman" w:hAnsi="Times New Roman" w:cs="Times New Roman"/>
          <w:sz w:val="28"/>
          <w:szCs w:val="28"/>
        </w:rPr>
        <w:t xml:space="preserve"> </w:t>
      </w:r>
      <w:r w:rsidRPr="00643C34">
        <w:rPr>
          <w:rFonts w:ascii="Times New Roman" w:hAnsi="Times New Roman" w:cs="Times New Roman"/>
          <w:sz w:val="28"/>
          <w:szCs w:val="28"/>
        </w:rPr>
        <w:t>73721,2 = 1,07</w:t>
      </w:r>
    </w:p>
    <w:p w:rsidR="007E4948" w:rsidRPr="00643C34" w:rsidRDefault="007E4948" w:rsidP="007E4948">
      <w:pPr>
        <w:pStyle w:val="ConsPlusNonformat"/>
        <w:spacing w:line="276" w:lineRule="auto"/>
        <w:ind w:firstLine="709"/>
        <w:jc w:val="both"/>
        <w:rPr>
          <w:rFonts w:ascii="Times New Roman" w:hAnsi="Times New Roman" w:cs="Times New Roman"/>
          <w:sz w:val="28"/>
          <w:szCs w:val="28"/>
        </w:rPr>
      </w:pPr>
      <w:r w:rsidRPr="00643C34">
        <w:rPr>
          <w:rFonts w:ascii="Times New Roman" w:hAnsi="Times New Roman" w:cs="Times New Roman"/>
          <w:sz w:val="28"/>
          <w:szCs w:val="28"/>
        </w:rPr>
        <w:t>По итогам проведенного</w:t>
      </w:r>
      <w:r>
        <w:rPr>
          <w:rFonts w:ascii="Times New Roman" w:hAnsi="Times New Roman" w:cs="Times New Roman"/>
          <w:sz w:val="28"/>
          <w:szCs w:val="28"/>
        </w:rPr>
        <w:t xml:space="preserve"> анализа индекса эффективности </w:t>
      </w:r>
      <w:r w:rsidRPr="00643C34">
        <w:rPr>
          <w:rFonts w:ascii="Times New Roman" w:hAnsi="Times New Roman" w:cs="Times New Roman"/>
          <w:sz w:val="28"/>
          <w:szCs w:val="28"/>
        </w:rPr>
        <w:t xml:space="preserve">подпрограммы «Сохранение и развитие подведомственных учреждений культуры Октябрьского района» данная подпрограмма имеет высокий уровень </w:t>
      </w:r>
      <w:r>
        <w:rPr>
          <w:rFonts w:ascii="Times New Roman" w:hAnsi="Times New Roman" w:cs="Times New Roman"/>
          <w:sz w:val="28"/>
          <w:szCs w:val="28"/>
        </w:rPr>
        <w:t>эффективности.</w:t>
      </w:r>
    </w:p>
    <w:p w:rsidR="007E4948" w:rsidRPr="00643C34" w:rsidRDefault="007E4948" w:rsidP="007E4948">
      <w:pPr>
        <w:pStyle w:val="ConsPlusNonformat"/>
        <w:spacing w:line="276" w:lineRule="auto"/>
        <w:ind w:firstLine="709"/>
        <w:jc w:val="both"/>
        <w:rPr>
          <w:rFonts w:ascii="Times New Roman" w:hAnsi="Times New Roman" w:cs="Times New Roman"/>
          <w:sz w:val="28"/>
          <w:szCs w:val="28"/>
        </w:rPr>
      </w:pPr>
      <w:r w:rsidRPr="00643C34">
        <w:rPr>
          <w:rFonts w:ascii="Times New Roman" w:hAnsi="Times New Roman" w:cs="Times New Roman"/>
          <w:sz w:val="28"/>
          <w:szCs w:val="28"/>
        </w:rPr>
        <w:t>Рассчитаем индекс эффективности подпрограммы «Обеспечение реализации муниципальной программы Октябрьского района «Развитие культуры»:</w:t>
      </w:r>
    </w:p>
    <w:p w:rsidR="007E4948" w:rsidRPr="00643C34" w:rsidRDefault="007E4948" w:rsidP="007E4948">
      <w:pPr>
        <w:pStyle w:val="ConsPlusNonformat"/>
        <w:spacing w:line="276" w:lineRule="auto"/>
        <w:ind w:firstLine="709"/>
        <w:jc w:val="center"/>
        <w:rPr>
          <w:rFonts w:ascii="Times New Roman" w:hAnsi="Times New Roman" w:cs="Times New Roman"/>
          <w:sz w:val="28"/>
          <w:szCs w:val="28"/>
        </w:rPr>
      </w:pPr>
      <w:r w:rsidRPr="00643C34">
        <w:rPr>
          <w:rFonts w:ascii="Times New Roman" w:hAnsi="Times New Roman" w:cs="Times New Roman"/>
          <w:sz w:val="28"/>
          <w:szCs w:val="28"/>
          <w:lang w:val="en-US"/>
        </w:rPr>
        <w:t>I</w:t>
      </w:r>
      <w:r w:rsidRPr="00643C34">
        <w:rPr>
          <w:rFonts w:ascii="Times New Roman" w:hAnsi="Times New Roman" w:cs="Times New Roman"/>
          <w:sz w:val="28"/>
          <w:szCs w:val="28"/>
          <w:vertAlign w:val="subscript"/>
        </w:rPr>
        <w:t>Э</w:t>
      </w:r>
      <w:r>
        <w:rPr>
          <w:rFonts w:ascii="Times New Roman" w:hAnsi="Times New Roman" w:cs="Times New Roman"/>
          <w:sz w:val="28"/>
          <w:szCs w:val="28"/>
        </w:rPr>
        <w:t xml:space="preserve"> </w:t>
      </w:r>
      <w:r w:rsidRPr="00643C34">
        <w:rPr>
          <w:rFonts w:ascii="Times New Roman" w:hAnsi="Times New Roman" w:cs="Times New Roman"/>
          <w:sz w:val="28"/>
          <w:szCs w:val="28"/>
        </w:rPr>
        <w:t>= (25768</w:t>
      </w:r>
      <w:proofErr w:type="gramStart"/>
      <w:r w:rsidRPr="00643C34">
        <w:rPr>
          <w:rFonts w:ascii="Times New Roman" w:hAnsi="Times New Roman" w:cs="Times New Roman"/>
          <w:sz w:val="28"/>
          <w:szCs w:val="28"/>
        </w:rPr>
        <w:t>,8</w:t>
      </w:r>
      <w:proofErr w:type="gramEnd"/>
      <w:r>
        <w:rPr>
          <w:rFonts w:ascii="Times New Roman" w:hAnsi="Times New Roman" w:cs="Times New Roman"/>
          <w:sz w:val="28"/>
          <w:szCs w:val="28"/>
        </w:rPr>
        <w:t xml:space="preserve"> </w:t>
      </w:r>
      <w:r w:rsidRPr="00643C34">
        <w:rPr>
          <w:rFonts w:ascii="Times New Roman" w:hAnsi="Times New Roman" w:cs="Times New Roman"/>
          <w:sz w:val="28"/>
          <w:szCs w:val="28"/>
        </w:rPr>
        <w:t>х</w:t>
      </w:r>
      <w:r>
        <w:rPr>
          <w:rFonts w:ascii="Times New Roman" w:hAnsi="Times New Roman" w:cs="Times New Roman"/>
          <w:sz w:val="28"/>
          <w:szCs w:val="28"/>
        </w:rPr>
        <w:t xml:space="preserve"> </w:t>
      </w:r>
      <w:r w:rsidRPr="00643C34">
        <w:rPr>
          <w:rFonts w:ascii="Times New Roman" w:hAnsi="Times New Roman" w:cs="Times New Roman"/>
          <w:sz w:val="28"/>
          <w:szCs w:val="28"/>
        </w:rPr>
        <w:t>1) / 103402,8 = 0,25</w:t>
      </w:r>
    </w:p>
    <w:p w:rsidR="007E4948" w:rsidRPr="00643C34" w:rsidRDefault="007E4948" w:rsidP="007E4948">
      <w:pPr>
        <w:pStyle w:val="ConsPlusNonformat"/>
        <w:spacing w:line="276" w:lineRule="auto"/>
        <w:ind w:firstLine="709"/>
        <w:jc w:val="both"/>
        <w:rPr>
          <w:rFonts w:ascii="Times New Roman" w:hAnsi="Times New Roman" w:cs="Times New Roman"/>
          <w:sz w:val="28"/>
          <w:szCs w:val="28"/>
        </w:rPr>
      </w:pPr>
      <w:r w:rsidRPr="00643C34">
        <w:rPr>
          <w:rFonts w:ascii="Times New Roman" w:hAnsi="Times New Roman" w:cs="Times New Roman"/>
          <w:sz w:val="28"/>
          <w:szCs w:val="28"/>
        </w:rPr>
        <w:lastRenderedPageBreak/>
        <w:t>По итогам проведенного</w:t>
      </w:r>
      <w:r>
        <w:rPr>
          <w:rFonts w:ascii="Times New Roman" w:hAnsi="Times New Roman" w:cs="Times New Roman"/>
          <w:sz w:val="28"/>
          <w:szCs w:val="28"/>
        </w:rPr>
        <w:t xml:space="preserve"> анализа индекса эффективности </w:t>
      </w:r>
      <w:r w:rsidRPr="00643C34">
        <w:rPr>
          <w:rFonts w:ascii="Times New Roman" w:hAnsi="Times New Roman" w:cs="Times New Roman"/>
          <w:sz w:val="28"/>
          <w:szCs w:val="28"/>
        </w:rPr>
        <w:t>подпрограммы «Обеспечение реализации муниципальной программы Октябрьского района «Развитие культуры» данная подпрограмма имеет низкий</w:t>
      </w:r>
      <w:r>
        <w:rPr>
          <w:rFonts w:ascii="Times New Roman" w:hAnsi="Times New Roman" w:cs="Times New Roman"/>
          <w:sz w:val="28"/>
          <w:szCs w:val="28"/>
        </w:rPr>
        <w:t xml:space="preserve"> уровень эффективности.</w:t>
      </w:r>
    </w:p>
    <w:p w:rsidR="007E4948" w:rsidRPr="00643C34" w:rsidRDefault="007E4948" w:rsidP="007E4948">
      <w:pPr>
        <w:pStyle w:val="ConsPlusNonformat"/>
        <w:spacing w:line="276" w:lineRule="auto"/>
        <w:ind w:firstLine="709"/>
        <w:jc w:val="both"/>
        <w:rPr>
          <w:rFonts w:ascii="Times New Roman" w:hAnsi="Times New Roman" w:cs="Times New Roman"/>
          <w:sz w:val="28"/>
          <w:szCs w:val="28"/>
        </w:rPr>
      </w:pPr>
      <w:r w:rsidRPr="00643C34">
        <w:rPr>
          <w:rFonts w:ascii="Times New Roman" w:hAnsi="Times New Roman" w:cs="Times New Roman"/>
          <w:sz w:val="28"/>
          <w:szCs w:val="28"/>
        </w:rPr>
        <w:t>Рассчитаем индекс эффективности программы «Развитие культуры» за 2016 год в целом:</w:t>
      </w:r>
    </w:p>
    <w:p w:rsidR="007E4948" w:rsidRPr="00643C34" w:rsidRDefault="007E4948" w:rsidP="007E4948">
      <w:pPr>
        <w:pStyle w:val="ConsPlusNonformat"/>
        <w:spacing w:line="276" w:lineRule="auto"/>
        <w:ind w:firstLine="709"/>
        <w:jc w:val="center"/>
        <w:rPr>
          <w:rFonts w:ascii="Times New Roman" w:hAnsi="Times New Roman" w:cs="Times New Roman"/>
          <w:sz w:val="28"/>
          <w:szCs w:val="28"/>
        </w:rPr>
      </w:pPr>
      <w:r w:rsidRPr="00643C34">
        <w:rPr>
          <w:rFonts w:ascii="Times New Roman" w:hAnsi="Times New Roman" w:cs="Times New Roman"/>
          <w:sz w:val="28"/>
          <w:szCs w:val="28"/>
          <w:lang w:val="en-US"/>
        </w:rPr>
        <w:t>I</w:t>
      </w:r>
      <w:r w:rsidRPr="00643C34">
        <w:rPr>
          <w:rFonts w:ascii="Times New Roman" w:hAnsi="Times New Roman" w:cs="Times New Roman"/>
          <w:sz w:val="28"/>
          <w:szCs w:val="28"/>
          <w:vertAlign w:val="subscript"/>
        </w:rPr>
        <w:t>Э</w:t>
      </w:r>
      <w:r>
        <w:rPr>
          <w:rFonts w:ascii="Times New Roman" w:hAnsi="Times New Roman" w:cs="Times New Roman"/>
          <w:sz w:val="28"/>
          <w:szCs w:val="28"/>
        </w:rPr>
        <w:t xml:space="preserve"> </w:t>
      </w:r>
      <w:r w:rsidRPr="00643C34">
        <w:rPr>
          <w:rFonts w:ascii="Times New Roman" w:hAnsi="Times New Roman" w:cs="Times New Roman"/>
          <w:sz w:val="28"/>
          <w:szCs w:val="28"/>
        </w:rPr>
        <w:t>= (102711</w:t>
      </w:r>
      <w:proofErr w:type="gramStart"/>
      <w:r w:rsidRPr="00643C34">
        <w:rPr>
          <w:rFonts w:ascii="Times New Roman" w:hAnsi="Times New Roman" w:cs="Times New Roman"/>
          <w:sz w:val="28"/>
          <w:szCs w:val="28"/>
        </w:rPr>
        <w:t>,7</w:t>
      </w:r>
      <w:proofErr w:type="gramEnd"/>
      <w:r>
        <w:rPr>
          <w:rFonts w:ascii="Times New Roman" w:hAnsi="Times New Roman" w:cs="Times New Roman"/>
          <w:sz w:val="28"/>
          <w:szCs w:val="28"/>
        </w:rPr>
        <w:t xml:space="preserve"> </w:t>
      </w:r>
      <w:r w:rsidRPr="00643C34">
        <w:rPr>
          <w:rFonts w:ascii="Times New Roman" w:hAnsi="Times New Roman" w:cs="Times New Roman"/>
          <w:sz w:val="28"/>
          <w:szCs w:val="28"/>
        </w:rPr>
        <w:t>х</w:t>
      </w:r>
      <w:r>
        <w:rPr>
          <w:rFonts w:ascii="Times New Roman" w:hAnsi="Times New Roman" w:cs="Times New Roman"/>
          <w:sz w:val="28"/>
          <w:szCs w:val="28"/>
        </w:rPr>
        <w:t xml:space="preserve"> </w:t>
      </w:r>
      <w:r w:rsidRPr="00643C34">
        <w:rPr>
          <w:rFonts w:ascii="Times New Roman" w:hAnsi="Times New Roman" w:cs="Times New Roman"/>
          <w:sz w:val="28"/>
          <w:szCs w:val="28"/>
        </w:rPr>
        <w:t>1,02) / 177124= 0,59</w:t>
      </w:r>
    </w:p>
    <w:p w:rsidR="007E4948" w:rsidRPr="00715E44" w:rsidRDefault="007E4948" w:rsidP="007E4948">
      <w:pPr>
        <w:pStyle w:val="ConsPlusNonformat"/>
        <w:spacing w:line="276" w:lineRule="auto"/>
        <w:ind w:firstLine="709"/>
        <w:jc w:val="both"/>
        <w:rPr>
          <w:rFonts w:ascii="Times New Roman" w:hAnsi="Times New Roman"/>
          <w:sz w:val="28"/>
          <w:szCs w:val="28"/>
        </w:rPr>
      </w:pPr>
      <w:r w:rsidRPr="00643C34">
        <w:rPr>
          <w:rFonts w:ascii="Times New Roman" w:hAnsi="Times New Roman" w:cs="Times New Roman"/>
          <w:sz w:val="28"/>
          <w:szCs w:val="28"/>
        </w:rPr>
        <w:t>По итогам проведенного анализа индек</w:t>
      </w:r>
      <w:r>
        <w:rPr>
          <w:rFonts w:ascii="Times New Roman" w:hAnsi="Times New Roman" w:cs="Times New Roman"/>
          <w:sz w:val="28"/>
          <w:szCs w:val="28"/>
        </w:rPr>
        <w:t xml:space="preserve">са эффективности </w:t>
      </w:r>
      <w:r w:rsidRPr="00643C34">
        <w:rPr>
          <w:rFonts w:ascii="Times New Roman" w:hAnsi="Times New Roman" w:cs="Times New Roman"/>
          <w:sz w:val="28"/>
          <w:szCs w:val="28"/>
        </w:rPr>
        <w:t>программы «Развитие культуры</w:t>
      </w:r>
      <w:r w:rsidRPr="00643C34">
        <w:rPr>
          <w:rFonts w:ascii="Times New Roman" w:hAnsi="Times New Roman" w:cs="Times New Roman"/>
          <w:kern w:val="2"/>
          <w:sz w:val="28"/>
          <w:szCs w:val="28"/>
        </w:rPr>
        <w:t>»</w:t>
      </w:r>
      <w:r w:rsidRPr="00643C34">
        <w:rPr>
          <w:rFonts w:ascii="Times New Roman" w:hAnsi="Times New Roman" w:cs="Times New Roman"/>
          <w:sz w:val="28"/>
          <w:szCs w:val="28"/>
        </w:rPr>
        <w:t xml:space="preserve"> данная программа имеет низкий</w:t>
      </w:r>
      <w:r>
        <w:rPr>
          <w:rFonts w:ascii="Times New Roman" w:hAnsi="Times New Roman" w:cs="Times New Roman"/>
          <w:sz w:val="28"/>
          <w:szCs w:val="28"/>
        </w:rPr>
        <w:t xml:space="preserve"> уровень эффективности.</w:t>
      </w:r>
    </w:p>
    <w:p w:rsidR="00477269" w:rsidRDefault="00477269" w:rsidP="007E4948">
      <w:pPr>
        <w:widowControl w:val="0"/>
        <w:autoSpaceDE w:val="0"/>
        <w:autoSpaceDN w:val="0"/>
        <w:adjustRightInd w:val="0"/>
        <w:spacing w:after="0" w:line="240" w:lineRule="auto"/>
        <w:jc w:val="center"/>
        <w:outlineLvl w:val="1"/>
      </w:pPr>
    </w:p>
    <w:sectPr w:rsidR="00477269" w:rsidSect="000F03BB">
      <w:pgSz w:w="11906" w:h="16838"/>
      <w:pgMar w:top="851" w:right="1134" w:bottom="1418" w:left="85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AF2" w:rsidRDefault="00D55AF2" w:rsidP="00F22CCC">
      <w:pPr>
        <w:spacing w:after="0" w:line="240" w:lineRule="auto"/>
      </w:pPr>
      <w:r>
        <w:separator/>
      </w:r>
    </w:p>
  </w:endnote>
  <w:endnote w:type="continuationSeparator" w:id="0">
    <w:p w:rsidR="00D55AF2" w:rsidRDefault="00D55AF2" w:rsidP="00F22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295634"/>
      <w:docPartObj>
        <w:docPartGallery w:val="Page Numbers (Bottom of Page)"/>
        <w:docPartUnique/>
      </w:docPartObj>
    </w:sdtPr>
    <w:sdtEndPr/>
    <w:sdtContent>
      <w:p w:rsidR="00F9436F" w:rsidRDefault="00F9436F">
        <w:pPr>
          <w:pStyle w:val="a7"/>
          <w:jc w:val="right"/>
        </w:pPr>
        <w:r>
          <w:fldChar w:fldCharType="begin"/>
        </w:r>
        <w:r>
          <w:instrText>PAGE   \* MERGEFORMAT</w:instrText>
        </w:r>
        <w:r>
          <w:fldChar w:fldCharType="separate"/>
        </w:r>
        <w:r w:rsidR="00414558">
          <w:rPr>
            <w:noProof/>
          </w:rPr>
          <w:t>18</w:t>
        </w:r>
        <w:r>
          <w:fldChar w:fldCharType="end"/>
        </w:r>
      </w:p>
    </w:sdtContent>
  </w:sdt>
  <w:p w:rsidR="00F9436F" w:rsidRDefault="00F9436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AF2" w:rsidRDefault="00D55AF2" w:rsidP="00F22CCC">
      <w:pPr>
        <w:spacing w:after="0" w:line="240" w:lineRule="auto"/>
      </w:pPr>
      <w:r>
        <w:separator/>
      </w:r>
    </w:p>
  </w:footnote>
  <w:footnote w:type="continuationSeparator" w:id="0">
    <w:p w:rsidR="00D55AF2" w:rsidRDefault="00D55AF2" w:rsidP="00F22C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05ADE"/>
    <w:multiLevelType w:val="hybridMultilevel"/>
    <w:tmpl w:val="BB5C27E2"/>
    <w:lvl w:ilvl="0" w:tplc="C06C677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DD7"/>
    <w:rsid w:val="00036919"/>
    <w:rsid w:val="00053CE3"/>
    <w:rsid w:val="00064A84"/>
    <w:rsid w:val="00071C76"/>
    <w:rsid w:val="000A33F4"/>
    <w:rsid w:val="000B6415"/>
    <w:rsid w:val="000D066D"/>
    <w:rsid w:val="000D1000"/>
    <w:rsid w:val="000F03BB"/>
    <w:rsid w:val="00107F18"/>
    <w:rsid w:val="00117979"/>
    <w:rsid w:val="00130E3C"/>
    <w:rsid w:val="00131824"/>
    <w:rsid w:val="00142898"/>
    <w:rsid w:val="00161A46"/>
    <w:rsid w:val="001952B3"/>
    <w:rsid w:val="00195970"/>
    <w:rsid w:val="001A4E8D"/>
    <w:rsid w:val="001B6DF3"/>
    <w:rsid w:val="001C463E"/>
    <w:rsid w:val="001D7C75"/>
    <w:rsid w:val="001F7AFE"/>
    <w:rsid w:val="00220800"/>
    <w:rsid w:val="00260367"/>
    <w:rsid w:val="002A1781"/>
    <w:rsid w:val="002B0304"/>
    <w:rsid w:val="002C1E28"/>
    <w:rsid w:val="002E6716"/>
    <w:rsid w:val="002F38EE"/>
    <w:rsid w:val="002F3E5E"/>
    <w:rsid w:val="00301961"/>
    <w:rsid w:val="00322882"/>
    <w:rsid w:val="0035252F"/>
    <w:rsid w:val="00357828"/>
    <w:rsid w:val="00380ECD"/>
    <w:rsid w:val="0038525D"/>
    <w:rsid w:val="003C0A40"/>
    <w:rsid w:val="003C18EB"/>
    <w:rsid w:val="003E046B"/>
    <w:rsid w:val="003E0C0D"/>
    <w:rsid w:val="003E1B85"/>
    <w:rsid w:val="003F2AD4"/>
    <w:rsid w:val="00413327"/>
    <w:rsid w:val="00414558"/>
    <w:rsid w:val="00416603"/>
    <w:rsid w:val="00423113"/>
    <w:rsid w:val="00434037"/>
    <w:rsid w:val="00435648"/>
    <w:rsid w:val="00440D47"/>
    <w:rsid w:val="00444761"/>
    <w:rsid w:val="0047080C"/>
    <w:rsid w:val="0047367B"/>
    <w:rsid w:val="004759BC"/>
    <w:rsid w:val="00477269"/>
    <w:rsid w:val="0048262C"/>
    <w:rsid w:val="004B7EDD"/>
    <w:rsid w:val="004C0F01"/>
    <w:rsid w:val="004C11D3"/>
    <w:rsid w:val="004D1181"/>
    <w:rsid w:val="004E11A0"/>
    <w:rsid w:val="004F0AC1"/>
    <w:rsid w:val="004F7B5E"/>
    <w:rsid w:val="00500B3B"/>
    <w:rsid w:val="0053487D"/>
    <w:rsid w:val="00536F9A"/>
    <w:rsid w:val="005B3674"/>
    <w:rsid w:val="005E2D0B"/>
    <w:rsid w:val="00612D77"/>
    <w:rsid w:val="006132BF"/>
    <w:rsid w:val="0062535C"/>
    <w:rsid w:val="00637D6B"/>
    <w:rsid w:val="0065453A"/>
    <w:rsid w:val="00654A84"/>
    <w:rsid w:val="006616B0"/>
    <w:rsid w:val="006759AA"/>
    <w:rsid w:val="006879CD"/>
    <w:rsid w:val="006B2DD7"/>
    <w:rsid w:val="006C115B"/>
    <w:rsid w:val="006D095E"/>
    <w:rsid w:val="006E00AD"/>
    <w:rsid w:val="006E1D3E"/>
    <w:rsid w:val="006E735C"/>
    <w:rsid w:val="00727E8A"/>
    <w:rsid w:val="007319AE"/>
    <w:rsid w:val="00736A83"/>
    <w:rsid w:val="00743E6E"/>
    <w:rsid w:val="00743F6A"/>
    <w:rsid w:val="00772274"/>
    <w:rsid w:val="00777C74"/>
    <w:rsid w:val="00795A3F"/>
    <w:rsid w:val="007C239C"/>
    <w:rsid w:val="007E1236"/>
    <w:rsid w:val="007E4948"/>
    <w:rsid w:val="00810D73"/>
    <w:rsid w:val="00813112"/>
    <w:rsid w:val="00835B5B"/>
    <w:rsid w:val="00845643"/>
    <w:rsid w:val="0085227F"/>
    <w:rsid w:val="00853394"/>
    <w:rsid w:val="0085340D"/>
    <w:rsid w:val="008660A9"/>
    <w:rsid w:val="0087167E"/>
    <w:rsid w:val="008C3007"/>
    <w:rsid w:val="008F48D9"/>
    <w:rsid w:val="0090647C"/>
    <w:rsid w:val="00921162"/>
    <w:rsid w:val="0093657A"/>
    <w:rsid w:val="00943BAD"/>
    <w:rsid w:val="0095618B"/>
    <w:rsid w:val="00987258"/>
    <w:rsid w:val="0098745C"/>
    <w:rsid w:val="00991C3B"/>
    <w:rsid w:val="00992DFB"/>
    <w:rsid w:val="00997789"/>
    <w:rsid w:val="009B6639"/>
    <w:rsid w:val="009C14D3"/>
    <w:rsid w:val="009F166E"/>
    <w:rsid w:val="009F7E6C"/>
    <w:rsid w:val="00A275AE"/>
    <w:rsid w:val="00A275B2"/>
    <w:rsid w:val="00A348D2"/>
    <w:rsid w:val="00A51C6D"/>
    <w:rsid w:val="00A578CC"/>
    <w:rsid w:val="00A70DD4"/>
    <w:rsid w:val="00A8712F"/>
    <w:rsid w:val="00AB0E65"/>
    <w:rsid w:val="00AB6DCD"/>
    <w:rsid w:val="00AC6BD8"/>
    <w:rsid w:val="00AE4439"/>
    <w:rsid w:val="00AF6B94"/>
    <w:rsid w:val="00AF6F66"/>
    <w:rsid w:val="00B07E6B"/>
    <w:rsid w:val="00B143C6"/>
    <w:rsid w:val="00B1512F"/>
    <w:rsid w:val="00B342E7"/>
    <w:rsid w:val="00B62608"/>
    <w:rsid w:val="00B85EBE"/>
    <w:rsid w:val="00BC27DD"/>
    <w:rsid w:val="00BD4123"/>
    <w:rsid w:val="00BD6C85"/>
    <w:rsid w:val="00BD7136"/>
    <w:rsid w:val="00BD7464"/>
    <w:rsid w:val="00C1538D"/>
    <w:rsid w:val="00C328DE"/>
    <w:rsid w:val="00C37C98"/>
    <w:rsid w:val="00C409A9"/>
    <w:rsid w:val="00C70C6E"/>
    <w:rsid w:val="00C80DDA"/>
    <w:rsid w:val="00C87467"/>
    <w:rsid w:val="00C94FAB"/>
    <w:rsid w:val="00CE44D5"/>
    <w:rsid w:val="00D02207"/>
    <w:rsid w:val="00D06BC9"/>
    <w:rsid w:val="00D1272D"/>
    <w:rsid w:val="00D55AF2"/>
    <w:rsid w:val="00D62D98"/>
    <w:rsid w:val="00D73054"/>
    <w:rsid w:val="00D83593"/>
    <w:rsid w:val="00DA7C69"/>
    <w:rsid w:val="00DB29B3"/>
    <w:rsid w:val="00DB5BD6"/>
    <w:rsid w:val="00DC0B62"/>
    <w:rsid w:val="00E0340D"/>
    <w:rsid w:val="00E25111"/>
    <w:rsid w:val="00E26F25"/>
    <w:rsid w:val="00E429B8"/>
    <w:rsid w:val="00E455BF"/>
    <w:rsid w:val="00E50970"/>
    <w:rsid w:val="00EB2CB1"/>
    <w:rsid w:val="00EB5A08"/>
    <w:rsid w:val="00EB696A"/>
    <w:rsid w:val="00EF1C36"/>
    <w:rsid w:val="00F11028"/>
    <w:rsid w:val="00F22CCC"/>
    <w:rsid w:val="00F2604F"/>
    <w:rsid w:val="00F3673F"/>
    <w:rsid w:val="00F47E4B"/>
    <w:rsid w:val="00F50703"/>
    <w:rsid w:val="00F61257"/>
    <w:rsid w:val="00F6349B"/>
    <w:rsid w:val="00F8146A"/>
    <w:rsid w:val="00F86840"/>
    <w:rsid w:val="00F9436F"/>
    <w:rsid w:val="00FA2CEE"/>
    <w:rsid w:val="00FD2490"/>
    <w:rsid w:val="00FD3E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DD7"/>
    <w:rPr>
      <w:rFonts w:ascii="Times New Roman" w:eastAsia="Calibri" w:hAnsi="Times New Roman" w:cs="Times New Roman"/>
      <w:sz w:val="28"/>
    </w:rPr>
  </w:style>
  <w:style w:type="paragraph" w:styleId="4">
    <w:name w:val="heading 4"/>
    <w:basedOn w:val="a"/>
    <w:next w:val="a"/>
    <w:link w:val="40"/>
    <w:semiHidden/>
    <w:unhideWhenUsed/>
    <w:qFormat/>
    <w:rsid w:val="006B2DD7"/>
    <w:pPr>
      <w:keepNext/>
      <w:spacing w:after="0" w:line="240" w:lineRule="auto"/>
      <w:jc w:val="center"/>
      <w:outlineLvl w:val="3"/>
    </w:pPr>
    <w:rPr>
      <w:rFonts w:eastAsia="Times New Roman"/>
      <w:b/>
      <w:sz w:val="4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6B2DD7"/>
    <w:rPr>
      <w:rFonts w:ascii="Times New Roman" w:eastAsia="Times New Roman" w:hAnsi="Times New Roman" w:cs="Times New Roman"/>
      <w:b/>
      <w:sz w:val="44"/>
      <w:szCs w:val="20"/>
      <w:lang w:eastAsia="ru-RU"/>
    </w:rPr>
  </w:style>
  <w:style w:type="character" w:styleId="a3">
    <w:name w:val="Hyperlink"/>
    <w:uiPriority w:val="99"/>
    <w:semiHidden/>
    <w:unhideWhenUsed/>
    <w:rsid w:val="006B2DD7"/>
    <w:rPr>
      <w:color w:val="0000FF"/>
      <w:u w:val="single"/>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6B2DD7"/>
    <w:pPr>
      <w:ind w:left="720"/>
      <w:contextualSpacing/>
    </w:pPr>
    <w:rPr>
      <w:rFonts w:ascii="Calibri" w:hAnsi="Calibri"/>
      <w:sz w:val="22"/>
    </w:rPr>
  </w:style>
  <w:style w:type="paragraph" w:customStyle="1" w:styleId="ConsPlusNonformat">
    <w:name w:val="ConsPlusNonformat"/>
    <w:uiPriority w:val="99"/>
    <w:rsid w:val="006B2DD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B2DD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5">
    <w:name w:val="header"/>
    <w:basedOn w:val="a"/>
    <w:link w:val="a6"/>
    <w:uiPriority w:val="99"/>
    <w:unhideWhenUsed/>
    <w:rsid w:val="00F22CC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22CCC"/>
    <w:rPr>
      <w:rFonts w:ascii="Times New Roman" w:eastAsia="Calibri" w:hAnsi="Times New Roman" w:cs="Times New Roman"/>
      <w:sz w:val="28"/>
    </w:rPr>
  </w:style>
  <w:style w:type="paragraph" w:styleId="a7">
    <w:name w:val="footer"/>
    <w:basedOn w:val="a"/>
    <w:link w:val="a8"/>
    <w:uiPriority w:val="99"/>
    <w:unhideWhenUsed/>
    <w:rsid w:val="00F22CC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22CCC"/>
    <w:rPr>
      <w:rFonts w:ascii="Times New Roman" w:eastAsia="Calibri" w:hAnsi="Times New Roman" w:cs="Times New Roman"/>
      <w:sz w:val="28"/>
    </w:rPr>
  </w:style>
  <w:style w:type="paragraph" w:styleId="a9">
    <w:name w:val="Balloon Text"/>
    <w:basedOn w:val="a"/>
    <w:link w:val="aa"/>
    <w:uiPriority w:val="99"/>
    <w:semiHidden/>
    <w:unhideWhenUsed/>
    <w:rsid w:val="00F22CC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22CCC"/>
    <w:rPr>
      <w:rFonts w:ascii="Tahoma" w:eastAsia="Calibri" w:hAnsi="Tahoma" w:cs="Tahoma"/>
      <w:sz w:val="16"/>
      <w:szCs w:val="16"/>
    </w:rPr>
  </w:style>
  <w:style w:type="paragraph" w:customStyle="1" w:styleId="ConsPlusNormal">
    <w:name w:val="ConsPlusNormal"/>
    <w:rsid w:val="008660A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 Spacing"/>
    <w:uiPriority w:val="1"/>
    <w:qFormat/>
    <w:rsid w:val="00C1538D"/>
    <w:pPr>
      <w:spacing w:after="0" w:line="240" w:lineRule="auto"/>
    </w:pPr>
    <w:rPr>
      <w:rFonts w:ascii="Arial Unicode MS" w:eastAsia="Arial Unicode MS" w:hAnsi="Arial Unicode MS" w:cs="Arial Unicode MS"/>
      <w:color w:val="000000"/>
      <w:sz w:val="24"/>
      <w:szCs w:val="24"/>
      <w:lang w:val="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DD7"/>
    <w:rPr>
      <w:rFonts w:ascii="Times New Roman" w:eastAsia="Calibri" w:hAnsi="Times New Roman" w:cs="Times New Roman"/>
      <w:sz w:val="28"/>
    </w:rPr>
  </w:style>
  <w:style w:type="paragraph" w:styleId="4">
    <w:name w:val="heading 4"/>
    <w:basedOn w:val="a"/>
    <w:next w:val="a"/>
    <w:link w:val="40"/>
    <w:semiHidden/>
    <w:unhideWhenUsed/>
    <w:qFormat/>
    <w:rsid w:val="006B2DD7"/>
    <w:pPr>
      <w:keepNext/>
      <w:spacing w:after="0" w:line="240" w:lineRule="auto"/>
      <w:jc w:val="center"/>
      <w:outlineLvl w:val="3"/>
    </w:pPr>
    <w:rPr>
      <w:rFonts w:eastAsia="Times New Roman"/>
      <w:b/>
      <w:sz w:val="4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6B2DD7"/>
    <w:rPr>
      <w:rFonts w:ascii="Times New Roman" w:eastAsia="Times New Roman" w:hAnsi="Times New Roman" w:cs="Times New Roman"/>
      <w:b/>
      <w:sz w:val="44"/>
      <w:szCs w:val="20"/>
      <w:lang w:eastAsia="ru-RU"/>
    </w:rPr>
  </w:style>
  <w:style w:type="character" w:styleId="a3">
    <w:name w:val="Hyperlink"/>
    <w:uiPriority w:val="99"/>
    <w:semiHidden/>
    <w:unhideWhenUsed/>
    <w:rsid w:val="006B2DD7"/>
    <w:rPr>
      <w:color w:val="0000FF"/>
      <w:u w:val="single"/>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6B2DD7"/>
    <w:pPr>
      <w:ind w:left="720"/>
      <w:contextualSpacing/>
    </w:pPr>
    <w:rPr>
      <w:rFonts w:ascii="Calibri" w:hAnsi="Calibri"/>
      <w:sz w:val="22"/>
    </w:rPr>
  </w:style>
  <w:style w:type="paragraph" w:customStyle="1" w:styleId="ConsPlusNonformat">
    <w:name w:val="ConsPlusNonformat"/>
    <w:uiPriority w:val="99"/>
    <w:rsid w:val="006B2DD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B2DD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5">
    <w:name w:val="header"/>
    <w:basedOn w:val="a"/>
    <w:link w:val="a6"/>
    <w:uiPriority w:val="99"/>
    <w:unhideWhenUsed/>
    <w:rsid w:val="00F22CC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22CCC"/>
    <w:rPr>
      <w:rFonts w:ascii="Times New Roman" w:eastAsia="Calibri" w:hAnsi="Times New Roman" w:cs="Times New Roman"/>
      <w:sz w:val="28"/>
    </w:rPr>
  </w:style>
  <w:style w:type="paragraph" w:styleId="a7">
    <w:name w:val="footer"/>
    <w:basedOn w:val="a"/>
    <w:link w:val="a8"/>
    <w:uiPriority w:val="99"/>
    <w:unhideWhenUsed/>
    <w:rsid w:val="00F22CC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22CCC"/>
    <w:rPr>
      <w:rFonts w:ascii="Times New Roman" w:eastAsia="Calibri" w:hAnsi="Times New Roman" w:cs="Times New Roman"/>
      <w:sz w:val="28"/>
    </w:rPr>
  </w:style>
  <w:style w:type="paragraph" w:styleId="a9">
    <w:name w:val="Balloon Text"/>
    <w:basedOn w:val="a"/>
    <w:link w:val="aa"/>
    <w:uiPriority w:val="99"/>
    <w:semiHidden/>
    <w:unhideWhenUsed/>
    <w:rsid w:val="00F22CC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22CCC"/>
    <w:rPr>
      <w:rFonts w:ascii="Tahoma" w:eastAsia="Calibri" w:hAnsi="Tahoma" w:cs="Tahoma"/>
      <w:sz w:val="16"/>
      <w:szCs w:val="16"/>
    </w:rPr>
  </w:style>
  <w:style w:type="paragraph" w:customStyle="1" w:styleId="ConsPlusNormal">
    <w:name w:val="ConsPlusNormal"/>
    <w:rsid w:val="008660A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 Spacing"/>
    <w:uiPriority w:val="1"/>
    <w:qFormat/>
    <w:rsid w:val="00C1538D"/>
    <w:pPr>
      <w:spacing w:after="0" w:line="240" w:lineRule="auto"/>
    </w:pPr>
    <w:rPr>
      <w:rFonts w:ascii="Arial Unicode MS" w:eastAsia="Arial Unicode MS" w:hAnsi="Arial Unicode MS" w:cs="Arial Unicode MS"/>
      <w:color w:val="000000"/>
      <w:sz w:val="24"/>
      <w:szCs w:val="24"/>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57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Station3\&#1086;&#1073;&#1084;&#1077;&#1085;%20&#1085;&#1072;&#1090;&#1072;&#1083;&#1100;&#1103;\&#1050;&#1091;&#1083;&#1100;&#1090;&#1091;&#1088;&#1072;%203714&#1088;&#8470;1268.doc"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1BE7D435A85546E00D5F60AD9E809FE542F84AAED3E30B27DAA9DC68036030ACE088568489839DA33686DuCK0H"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23D47-E813-43D1-8BEE-7A7C97929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3317</Words>
  <Characters>18912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BEST</cp:lastModifiedBy>
  <cp:revision>3</cp:revision>
  <cp:lastPrinted>2017-03-03T04:59:00Z</cp:lastPrinted>
  <dcterms:created xsi:type="dcterms:W3CDTF">2017-03-27T07:29:00Z</dcterms:created>
  <dcterms:modified xsi:type="dcterms:W3CDTF">2017-03-27T07:36:00Z</dcterms:modified>
</cp:coreProperties>
</file>