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c"/>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52"/>
        <w:gridCol w:w="1860"/>
        <w:gridCol w:w="1676"/>
        <w:gridCol w:w="3536"/>
      </w:tblGrid>
      <w:tr w:rsidR="008D4FC0" w:rsidRPr="001517E9" w:rsidTr="008D4FC0">
        <w:trPr>
          <w:trHeight w:val="428"/>
        </w:trPr>
        <w:tc>
          <w:tcPr>
            <w:tcW w:w="5000" w:type="pct"/>
            <w:gridSpan w:val="4"/>
          </w:tcPr>
          <w:p w:rsidR="008D4FC0" w:rsidRPr="00152565" w:rsidRDefault="008D4FC0" w:rsidP="008D4FC0">
            <w:pPr>
              <w:jc w:val="center"/>
              <w:rPr>
                <w:b/>
                <w:noProof/>
                <w:szCs w:val="24"/>
              </w:rPr>
            </w:pPr>
            <w:r w:rsidRPr="00152565">
              <w:rPr>
                <w:b/>
                <w:noProof/>
                <w:szCs w:val="24"/>
              </w:rPr>
              <w:drawing>
                <wp:inline distT="0" distB="0" distL="0" distR="0" wp14:anchorId="21C14E02" wp14:editId="0FDA7201">
                  <wp:extent cx="571500" cy="90678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500" cy="906780"/>
                          </a:xfrm>
                          <a:prstGeom prst="rect">
                            <a:avLst/>
                          </a:prstGeom>
                          <a:noFill/>
                          <a:ln>
                            <a:noFill/>
                          </a:ln>
                        </pic:spPr>
                      </pic:pic>
                    </a:graphicData>
                  </a:graphic>
                </wp:inline>
              </w:drawing>
            </w:r>
          </w:p>
        </w:tc>
      </w:tr>
      <w:tr w:rsidR="008D4FC0" w:rsidRPr="002E777D" w:rsidTr="008D4FC0">
        <w:trPr>
          <w:trHeight w:val="428"/>
        </w:trPr>
        <w:tc>
          <w:tcPr>
            <w:tcW w:w="5000" w:type="pct"/>
            <w:gridSpan w:val="4"/>
          </w:tcPr>
          <w:p w:rsidR="008D4FC0" w:rsidRPr="008D4FC0" w:rsidRDefault="008D4FC0" w:rsidP="008D4FC0">
            <w:pPr>
              <w:jc w:val="both"/>
              <w:rPr>
                <w:b/>
                <w:color w:val="auto"/>
                <w:sz w:val="20"/>
              </w:rPr>
            </w:pPr>
          </w:p>
          <w:p w:rsidR="008D4FC0" w:rsidRPr="00152565" w:rsidRDefault="008D4FC0" w:rsidP="008D4FC0">
            <w:pPr>
              <w:jc w:val="center"/>
              <w:rPr>
                <w:b/>
                <w:caps/>
                <w:sz w:val="32"/>
                <w:szCs w:val="32"/>
              </w:rPr>
            </w:pPr>
            <w:r w:rsidRPr="00152565">
              <w:rPr>
                <w:b/>
                <w:caps/>
                <w:sz w:val="32"/>
                <w:szCs w:val="32"/>
              </w:rPr>
              <w:t>Российская Федерация</w:t>
            </w:r>
          </w:p>
          <w:p w:rsidR="008D4FC0" w:rsidRDefault="008D4FC0" w:rsidP="008D4FC0">
            <w:pPr>
              <w:jc w:val="center"/>
              <w:rPr>
                <w:b/>
                <w:caps/>
                <w:sz w:val="32"/>
                <w:szCs w:val="32"/>
              </w:rPr>
            </w:pPr>
            <w:r w:rsidRPr="00152565">
              <w:rPr>
                <w:b/>
                <w:caps/>
                <w:sz w:val="32"/>
                <w:szCs w:val="32"/>
              </w:rPr>
              <w:t>Ростовская область</w:t>
            </w:r>
          </w:p>
          <w:p w:rsidR="008D4FC0" w:rsidRPr="00152565" w:rsidRDefault="008D4FC0" w:rsidP="008D4FC0">
            <w:pPr>
              <w:jc w:val="center"/>
              <w:rPr>
                <w:b/>
                <w:caps/>
                <w:sz w:val="32"/>
                <w:szCs w:val="32"/>
              </w:rPr>
            </w:pPr>
          </w:p>
          <w:p w:rsidR="008D4FC0" w:rsidRPr="00152565" w:rsidRDefault="008D4FC0" w:rsidP="008D4FC0">
            <w:pPr>
              <w:jc w:val="center"/>
              <w:rPr>
                <w:b/>
                <w:sz w:val="28"/>
                <w:szCs w:val="28"/>
              </w:rPr>
            </w:pPr>
            <w:r w:rsidRPr="00152565">
              <w:rPr>
                <w:b/>
                <w:sz w:val="28"/>
                <w:szCs w:val="28"/>
              </w:rPr>
              <w:t>Муниципальное образование «Октябрьский район»</w:t>
            </w:r>
          </w:p>
          <w:p w:rsidR="008D4FC0" w:rsidRPr="00152565" w:rsidRDefault="008D4FC0" w:rsidP="008D4FC0">
            <w:pPr>
              <w:jc w:val="center"/>
              <w:rPr>
                <w:b/>
                <w:sz w:val="28"/>
                <w:szCs w:val="28"/>
              </w:rPr>
            </w:pPr>
            <w:r w:rsidRPr="00152565">
              <w:rPr>
                <w:b/>
                <w:sz w:val="28"/>
                <w:szCs w:val="28"/>
              </w:rPr>
              <w:t>Администрация Октябрьского района</w:t>
            </w:r>
          </w:p>
          <w:p w:rsidR="008D4FC0" w:rsidRPr="00152565" w:rsidRDefault="008D4FC0" w:rsidP="008D4FC0">
            <w:pPr>
              <w:jc w:val="both"/>
              <w:rPr>
                <w:b/>
                <w:sz w:val="28"/>
                <w:szCs w:val="28"/>
              </w:rPr>
            </w:pPr>
          </w:p>
          <w:p w:rsidR="008D4FC0" w:rsidRDefault="008D4FC0" w:rsidP="008D4FC0">
            <w:pPr>
              <w:shd w:val="clear" w:color="auto" w:fill="FFFFFF"/>
              <w:ind w:left="72"/>
              <w:jc w:val="center"/>
              <w:rPr>
                <w:b/>
                <w:sz w:val="44"/>
                <w:szCs w:val="44"/>
              </w:rPr>
            </w:pPr>
            <w:r w:rsidRPr="00152565">
              <w:rPr>
                <w:b/>
                <w:sz w:val="44"/>
                <w:szCs w:val="44"/>
              </w:rPr>
              <w:t>ПОСТАНОВЛЕНИЕ</w:t>
            </w:r>
          </w:p>
          <w:p w:rsidR="008D4FC0" w:rsidRPr="008D4FC0" w:rsidRDefault="008D4FC0" w:rsidP="008D4FC0">
            <w:pPr>
              <w:jc w:val="both"/>
              <w:rPr>
                <w:b/>
                <w:color w:val="auto"/>
                <w:sz w:val="20"/>
              </w:rPr>
            </w:pPr>
          </w:p>
        </w:tc>
      </w:tr>
      <w:tr w:rsidR="008D4FC0" w:rsidRPr="007C3C9E" w:rsidTr="008D4FC0">
        <w:trPr>
          <w:trHeight w:val="428"/>
        </w:trPr>
        <w:tc>
          <w:tcPr>
            <w:tcW w:w="1608" w:type="pct"/>
          </w:tcPr>
          <w:p w:rsidR="008D4FC0" w:rsidRPr="007C3C9E" w:rsidRDefault="007C3C9E" w:rsidP="007E779A">
            <w:pPr>
              <w:rPr>
                <w:b/>
                <w:noProof/>
                <w:sz w:val="28"/>
                <w:szCs w:val="28"/>
              </w:rPr>
            </w:pPr>
            <w:bookmarkStart w:id="0" w:name="REGDATESTAMP"/>
            <w:bookmarkEnd w:id="0"/>
            <w:r w:rsidRPr="007C3C9E">
              <w:rPr>
                <w:b/>
                <w:noProof/>
                <w:sz w:val="28"/>
                <w:szCs w:val="28"/>
              </w:rPr>
              <w:t>20.02.2026</w:t>
            </w:r>
          </w:p>
        </w:tc>
        <w:tc>
          <w:tcPr>
            <w:tcW w:w="1696" w:type="pct"/>
            <w:gridSpan w:val="2"/>
          </w:tcPr>
          <w:p w:rsidR="008D4FC0" w:rsidRPr="007C3C9E" w:rsidRDefault="007C3C9E" w:rsidP="009C692A">
            <w:pPr>
              <w:ind w:left="964"/>
              <w:jc w:val="center"/>
              <w:rPr>
                <w:b/>
                <w:sz w:val="28"/>
                <w:szCs w:val="28"/>
              </w:rPr>
            </w:pPr>
            <w:bookmarkStart w:id="1" w:name="REGNUMSTAMP"/>
            <w:bookmarkEnd w:id="1"/>
            <w:r w:rsidRPr="007C3C9E">
              <w:rPr>
                <w:b/>
                <w:sz w:val="28"/>
                <w:szCs w:val="28"/>
              </w:rPr>
              <w:t>№ 214</w:t>
            </w:r>
          </w:p>
        </w:tc>
        <w:tc>
          <w:tcPr>
            <w:tcW w:w="1696" w:type="pct"/>
          </w:tcPr>
          <w:p w:rsidR="008D4FC0" w:rsidRPr="007C3C9E" w:rsidRDefault="008D4FC0" w:rsidP="008D4FC0">
            <w:pPr>
              <w:jc w:val="right"/>
              <w:rPr>
                <w:b/>
                <w:sz w:val="28"/>
                <w:szCs w:val="28"/>
                <w:lang w:val="en-US"/>
              </w:rPr>
            </w:pPr>
            <w:proofErr w:type="spellStart"/>
            <w:r w:rsidRPr="007C3C9E">
              <w:rPr>
                <w:b/>
                <w:bCs/>
                <w:sz w:val="28"/>
                <w:szCs w:val="28"/>
              </w:rPr>
              <w:t>р.п</w:t>
            </w:r>
            <w:proofErr w:type="spellEnd"/>
            <w:r w:rsidRPr="007C3C9E">
              <w:rPr>
                <w:b/>
                <w:bCs/>
                <w:sz w:val="28"/>
                <w:szCs w:val="28"/>
              </w:rPr>
              <w:t>. Каменоломни</w:t>
            </w:r>
          </w:p>
        </w:tc>
      </w:tr>
      <w:tr w:rsidR="008D4FC0" w:rsidRPr="002E777D" w:rsidTr="008D4FC0">
        <w:trPr>
          <w:trHeight w:val="428"/>
        </w:trPr>
        <w:tc>
          <w:tcPr>
            <w:tcW w:w="5000" w:type="pct"/>
            <w:gridSpan w:val="4"/>
          </w:tcPr>
          <w:p w:rsidR="008D4FC0" w:rsidRPr="00B702BD" w:rsidRDefault="008D4FC0" w:rsidP="008D4FC0">
            <w:pPr>
              <w:jc w:val="right"/>
              <w:rPr>
                <w:b/>
                <w:bCs/>
                <w:sz w:val="28"/>
                <w:szCs w:val="28"/>
              </w:rPr>
            </w:pPr>
          </w:p>
        </w:tc>
      </w:tr>
      <w:tr w:rsidR="008D4FC0" w:rsidRPr="002E777D" w:rsidTr="008D4FC0">
        <w:trPr>
          <w:trHeight w:val="428"/>
        </w:trPr>
        <w:tc>
          <w:tcPr>
            <w:tcW w:w="2500" w:type="pct"/>
            <w:gridSpan w:val="2"/>
          </w:tcPr>
          <w:p w:rsidR="008D4FC0" w:rsidRPr="00B702BD" w:rsidRDefault="0039032F" w:rsidP="0039032F">
            <w:pPr>
              <w:jc w:val="both"/>
              <w:rPr>
                <w:b/>
                <w:bCs/>
                <w:sz w:val="28"/>
                <w:szCs w:val="28"/>
              </w:rPr>
            </w:pPr>
            <w:r>
              <w:rPr>
                <w:b/>
                <w:color w:val="auto"/>
                <w:sz w:val="28"/>
              </w:rPr>
              <w:t>Об утверждении перечня приоритетных направлений (плана мероприятий) по реализации Стратегии государственной антинаркотической политики Российской Федерации на период до 2030 года на территории Октябрьского района Ростовской области</w:t>
            </w:r>
          </w:p>
        </w:tc>
        <w:tc>
          <w:tcPr>
            <w:tcW w:w="2500" w:type="pct"/>
            <w:gridSpan w:val="2"/>
          </w:tcPr>
          <w:p w:rsidR="008D4FC0" w:rsidRPr="00B702BD" w:rsidRDefault="008D4FC0" w:rsidP="008D4FC0">
            <w:pPr>
              <w:jc w:val="right"/>
              <w:rPr>
                <w:b/>
                <w:bCs/>
                <w:sz w:val="28"/>
                <w:szCs w:val="28"/>
              </w:rPr>
            </w:pPr>
          </w:p>
        </w:tc>
      </w:tr>
    </w:tbl>
    <w:p w:rsidR="00BF412F" w:rsidRPr="0039032F" w:rsidRDefault="00BF412F">
      <w:pPr>
        <w:jc w:val="center"/>
        <w:rPr>
          <w:sz w:val="28"/>
        </w:rPr>
      </w:pPr>
    </w:p>
    <w:p w:rsidR="008D4FC0" w:rsidRDefault="0039032F" w:rsidP="0039032F">
      <w:pPr>
        <w:spacing w:line="360" w:lineRule="auto"/>
        <w:ind w:firstLine="709"/>
        <w:jc w:val="both"/>
        <w:rPr>
          <w:sz w:val="28"/>
          <w:szCs w:val="28"/>
        </w:rPr>
      </w:pPr>
      <w:proofErr w:type="gramStart"/>
      <w:r>
        <w:rPr>
          <w:color w:val="000000" w:themeColor="text1"/>
          <w:sz w:val="28"/>
          <w:szCs w:val="28"/>
        </w:rPr>
        <w:t xml:space="preserve">В соответствии с </w:t>
      </w:r>
      <w:r>
        <w:rPr>
          <w:color w:val="000000" w:themeColor="text1"/>
          <w:sz w:val="28"/>
          <w:szCs w:val="28"/>
          <w:shd w:val="clear" w:color="auto" w:fill="FFFFFF"/>
        </w:rPr>
        <w:t>Указом Президента Российской Федерации от 23.11.2020 № 733</w:t>
      </w:r>
      <w:r>
        <w:rPr>
          <w:color w:val="000000" w:themeColor="text1"/>
          <w:sz w:val="28"/>
          <w:szCs w:val="28"/>
        </w:rPr>
        <w:t xml:space="preserve"> «Об утверждении Стратегии государственной антинаркотической политики Российской Федерации на период до 2030 года», Перечнем приоритетных направлений (планом мероприятий) по реализации Стратегии государственной антинаркотической политики Российской Федерации на период до 2030 года на территории Ростовской области, руководствуясь </w:t>
      </w:r>
      <w:r>
        <w:rPr>
          <w:color w:val="auto"/>
          <w:sz w:val="28"/>
          <w:szCs w:val="28"/>
          <w:shd w:val="clear" w:color="auto" w:fill="FFFFFF"/>
        </w:rPr>
        <w:t>частью 9 статьи 52 Устава муниципального образования «Октябрьский район»,</w:t>
      </w:r>
      <w:r w:rsidR="008D4FC0">
        <w:rPr>
          <w:sz w:val="28"/>
          <w:szCs w:val="28"/>
        </w:rPr>
        <w:t xml:space="preserve"> </w:t>
      </w:r>
      <w:proofErr w:type="gramEnd"/>
    </w:p>
    <w:p w:rsidR="008D4FC0" w:rsidRDefault="008D4FC0" w:rsidP="008D4FC0">
      <w:pPr>
        <w:ind w:firstLine="709"/>
        <w:jc w:val="both"/>
        <w:rPr>
          <w:sz w:val="28"/>
          <w:szCs w:val="28"/>
        </w:rPr>
      </w:pPr>
    </w:p>
    <w:p w:rsidR="008D4FC0" w:rsidRDefault="008D4FC0" w:rsidP="008D4FC0">
      <w:pPr>
        <w:pStyle w:val="210"/>
        <w:jc w:val="center"/>
        <w:rPr>
          <w:szCs w:val="28"/>
        </w:rPr>
      </w:pPr>
      <w:r w:rsidRPr="00690361">
        <w:rPr>
          <w:szCs w:val="28"/>
        </w:rPr>
        <w:t>ПОСТАНОВЛЯЮ:</w:t>
      </w:r>
    </w:p>
    <w:p w:rsidR="008D4FC0" w:rsidRPr="0039032F" w:rsidRDefault="008D4FC0" w:rsidP="008D4FC0">
      <w:pPr>
        <w:jc w:val="center"/>
        <w:rPr>
          <w:sz w:val="28"/>
        </w:rPr>
      </w:pPr>
    </w:p>
    <w:p w:rsidR="0039032F" w:rsidRDefault="0039032F" w:rsidP="0039032F">
      <w:pPr>
        <w:pStyle w:val="ConsPlusTitle"/>
        <w:widowControl/>
        <w:spacing w:line="360" w:lineRule="auto"/>
        <w:ind w:firstLine="709"/>
        <w:jc w:val="both"/>
        <w:rPr>
          <w:b w:val="0"/>
          <w:sz w:val="28"/>
          <w:szCs w:val="28"/>
        </w:rPr>
      </w:pPr>
      <w:r>
        <w:rPr>
          <w:b w:val="0"/>
          <w:sz w:val="28"/>
          <w:szCs w:val="28"/>
        </w:rPr>
        <w:t xml:space="preserve">1. </w:t>
      </w:r>
      <w:r>
        <w:rPr>
          <w:b w:val="0"/>
          <w:sz w:val="28"/>
        </w:rPr>
        <w:t>Утвердить перечень приоритетных направлений (план мероприятий) по реализации Стратегии государственной антинаркотической политики Российской Федерации на период до 2030 года на территории Октябрьского района Ростовской области согласно приложению к настоящему постановлению.</w:t>
      </w:r>
    </w:p>
    <w:p w:rsidR="0039032F" w:rsidRDefault="0039032F" w:rsidP="0039032F">
      <w:pPr>
        <w:pStyle w:val="23"/>
        <w:spacing w:after="0" w:line="360" w:lineRule="auto"/>
        <w:ind w:left="0" w:firstLine="709"/>
        <w:jc w:val="both"/>
        <w:rPr>
          <w:sz w:val="28"/>
          <w:szCs w:val="28"/>
        </w:rPr>
      </w:pPr>
      <w:r>
        <w:rPr>
          <w:sz w:val="28"/>
          <w:szCs w:val="28"/>
        </w:rPr>
        <w:lastRenderedPageBreak/>
        <w:t xml:space="preserve">3. Постановление вступает в силу со дня его подписания и подлежит </w:t>
      </w:r>
      <w:r>
        <w:rPr>
          <w:sz w:val="28"/>
          <w:szCs w:val="28"/>
        </w:rPr>
        <w:br/>
        <w:t xml:space="preserve">размещению на официальном сайте Администрации Октябрьского района. </w:t>
      </w:r>
    </w:p>
    <w:p w:rsidR="007D70F5" w:rsidRDefault="0039032F" w:rsidP="0039032F">
      <w:pPr>
        <w:spacing w:line="360" w:lineRule="auto"/>
        <w:ind w:firstLine="709"/>
        <w:jc w:val="both"/>
        <w:rPr>
          <w:sz w:val="28"/>
          <w:szCs w:val="28"/>
        </w:rPr>
      </w:pPr>
      <w:r>
        <w:rPr>
          <w:sz w:val="28"/>
          <w:szCs w:val="28"/>
        </w:rPr>
        <w:t xml:space="preserve">4. </w:t>
      </w:r>
      <w:proofErr w:type="gramStart"/>
      <w:r>
        <w:rPr>
          <w:sz w:val="28"/>
          <w:szCs w:val="28"/>
        </w:rPr>
        <w:t>Контроль за</w:t>
      </w:r>
      <w:proofErr w:type="gramEnd"/>
      <w:r>
        <w:rPr>
          <w:sz w:val="28"/>
          <w:szCs w:val="28"/>
        </w:rPr>
        <w:t xml:space="preserve"> исполнением постановления возложить на заместителя главы Администрации Октябрьского района Карпову Ю.Л.</w:t>
      </w:r>
    </w:p>
    <w:p w:rsidR="007D70F5" w:rsidRDefault="007D70F5" w:rsidP="007D70F5">
      <w:pPr>
        <w:jc w:val="both"/>
        <w:rPr>
          <w:sz w:val="20"/>
        </w:rPr>
      </w:pPr>
    </w:p>
    <w:tbl>
      <w:tblPr>
        <w:tblW w:w="10376" w:type="dxa"/>
        <w:tblInd w:w="-5" w:type="dxa"/>
        <w:tblLayout w:type="fixed"/>
        <w:tblLook w:val="0000" w:firstRow="0" w:lastRow="0" w:firstColumn="0" w:lastColumn="0" w:noHBand="0" w:noVBand="0"/>
      </w:tblPr>
      <w:tblGrid>
        <w:gridCol w:w="3549"/>
        <w:gridCol w:w="3686"/>
        <w:gridCol w:w="3141"/>
      </w:tblGrid>
      <w:tr w:rsidR="007D70F5" w:rsidRPr="00ED3C6E" w:rsidTr="0071075F">
        <w:trPr>
          <w:trHeight w:val="1485"/>
        </w:trPr>
        <w:tc>
          <w:tcPr>
            <w:tcW w:w="3549" w:type="dxa"/>
            <w:shd w:val="clear" w:color="auto" w:fill="auto"/>
            <w:vAlign w:val="bottom"/>
          </w:tcPr>
          <w:p w:rsidR="007D70F5" w:rsidRPr="00ED3C6E" w:rsidRDefault="00A03439" w:rsidP="0071075F">
            <w:pPr>
              <w:rPr>
                <w:sz w:val="28"/>
                <w:szCs w:val="28"/>
              </w:rPr>
            </w:pPr>
            <w:r>
              <w:rPr>
                <w:sz w:val="28"/>
                <w:szCs w:val="28"/>
              </w:rPr>
              <w:t xml:space="preserve">Временно </w:t>
            </w:r>
            <w:proofErr w:type="gramStart"/>
            <w:r>
              <w:rPr>
                <w:sz w:val="28"/>
                <w:szCs w:val="28"/>
              </w:rPr>
              <w:t>исполняющий</w:t>
            </w:r>
            <w:proofErr w:type="gramEnd"/>
            <w:r>
              <w:rPr>
                <w:sz w:val="28"/>
                <w:szCs w:val="28"/>
              </w:rPr>
              <w:t xml:space="preserve"> обязанности главы Администрации Октябрьского района</w:t>
            </w:r>
          </w:p>
        </w:tc>
        <w:tc>
          <w:tcPr>
            <w:tcW w:w="3686" w:type="dxa"/>
          </w:tcPr>
          <w:p w:rsidR="007D70F5" w:rsidRPr="00ED3C6E" w:rsidRDefault="007D70F5" w:rsidP="0071075F">
            <w:pPr>
              <w:rPr>
                <w:sz w:val="28"/>
                <w:szCs w:val="28"/>
              </w:rPr>
            </w:pPr>
            <w:bookmarkStart w:id="2" w:name="SIGNERSTAMP1"/>
            <w:bookmarkEnd w:id="2"/>
          </w:p>
        </w:tc>
        <w:tc>
          <w:tcPr>
            <w:tcW w:w="3141" w:type="dxa"/>
            <w:shd w:val="clear" w:color="auto" w:fill="auto"/>
            <w:vAlign w:val="bottom"/>
          </w:tcPr>
          <w:p w:rsidR="007D70F5" w:rsidRPr="00ED3C6E" w:rsidRDefault="007C3C9E" w:rsidP="0071075F">
            <w:pPr>
              <w:jc w:val="right"/>
              <w:rPr>
                <w:sz w:val="28"/>
                <w:szCs w:val="28"/>
              </w:rPr>
            </w:pPr>
            <w:bookmarkStart w:id="3" w:name="SIGNERNAME1"/>
            <w:bookmarkEnd w:id="3"/>
            <w:r>
              <w:rPr>
                <w:sz w:val="28"/>
                <w:szCs w:val="28"/>
              </w:rPr>
              <w:t>Т.В. Юшковская</w:t>
            </w:r>
          </w:p>
        </w:tc>
      </w:tr>
    </w:tbl>
    <w:p w:rsidR="007D70F5" w:rsidRDefault="007D70F5" w:rsidP="007D70F5">
      <w:pPr>
        <w:jc w:val="both"/>
        <w:rPr>
          <w:sz w:val="20"/>
        </w:rPr>
      </w:pPr>
    </w:p>
    <w:p w:rsidR="007D70F5" w:rsidRDefault="007D70F5" w:rsidP="007D70F5">
      <w:pPr>
        <w:jc w:val="both"/>
        <w:rPr>
          <w:sz w:val="20"/>
        </w:r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12"/>
        <w:gridCol w:w="5212"/>
      </w:tblGrid>
      <w:tr w:rsidR="0017440E" w:rsidTr="0017440E">
        <w:tc>
          <w:tcPr>
            <w:tcW w:w="5212" w:type="dxa"/>
          </w:tcPr>
          <w:p w:rsidR="0017440E" w:rsidRPr="0017440E" w:rsidRDefault="0017440E" w:rsidP="0017440E">
            <w:pPr>
              <w:ind w:right="34"/>
              <w:jc w:val="both"/>
              <w:rPr>
                <w:sz w:val="28"/>
              </w:rPr>
            </w:pPr>
            <w:r>
              <w:rPr>
                <w:sz w:val="28"/>
              </w:rPr>
              <w:t>Постановление вносит</w:t>
            </w:r>
          </w:p>
        </w:tc>
        <w:tc>
          <w:tcPr>
            <w:tcW w:w="5212" w:type="dxa"/>
          </w:tcPr>
          <w:p w:rsidR="0017440E" w:rsidRDefault="0017440E" w:rsidP="007D70F5">
            <w:pPr>
              <w:tabs>
                <w:tab w:val="left" w:pos="4320"/>
                <w:tab w:val="center" w:pos="4875"/>
              </w:tabs>
              <w:autoSpaceDE w:val="0"/>
              <w:autoSpaceDN w:val="0"/>
              <w:adjustRightInd w:val="0"/>
              <w:jc w:val="both"/>
              <w:rPr>
                <w:sz w:val="22"/>
                <w:szCs w:val="22"/>
                <w:lang w:val="en-US"/>
              </w:rPr>
            </w:pPr>
          </w:p>
        </w:tc>
      </w:tr>
      <w:tr w:rsidR="00FB6B1E" w:rsidTr="0017440E">
        <w:tc>
          <w:tcPr>
            <w:tcW w:w="5212" w:type="dxa"/>
          </w:tcPr>
          <w:p w:rsidR="0039032F" w:rsidRDefault="0039032F" w:rsidP="0039032F">
            <w:pPr>
              <w:ind w:right="34"/>
              <w:jc w:val="both"/>
              <w:rPr>
                <w:sz w:val="28"/>
              </w:rPr>
            </w:pPr>
            <w:r>
              <w:rPr>
                <w:sz w:val="28"/>
              </w:rPr>
              <w:t>Отдел по правовой и антикоррупционной работе</w:t>
            </w:r>
          </w:p>
          <w:p w:rsidR="00FB6B1E" w:rsidRDefault="0039032F" w:rsidP="0017440E">
            <w:pPr>
              <w:ind w:right="34"/>
              <w:jc w:val="both"/>
              <w:rPr>
                <w:sz w:val="28"/>
              </w:rPr>
            </w:pPr>
            <w:r>
              <w:rPr>
                <w:sz w:val="28"/>
              </w:rPr>
              <w:t>Администрации Октябрьского района</w:t>
            </w:r>
          </w:p>
        </w:tc>
        <w:tc>
          <w:tcPr>
            <w:tcW w:w="5212" w:type="dxa"/>
          </w:tcPr>
          <w:p w:rsidR="00FB6B1E" w:rsidRDefault="00FB6B1E" w:rsidP="007D70F5">
            <w:pPr>
              <w:tabs>
                <w:tab w:val="left" w:pos="4320"/>
                <w:tab w:val="center" w:pos="4875"/>
              </w:tabs>
              <w:autoSpaceDE w:val="0"/>
              <w:autoSpaceDN w:val="0"/>
              <w:adjustRightInd w:val="0"/>
              <w:jc w:val="both"/>
              <w:rPr>
                <w:sz w:val="22"/>
                <w:szCs w:val="22"/>
                <w:lang w:val="en-US"/>
              </w:rPr>
            </w:pPr>
          </w:p>
        </w:tc>
      </w:tr>
    </w:tbl>
    <w:p w:rsidR="007D70F5" w:rsidRPr="006A0F89" w:rsidRDefault="007D70F5" w:rsidP="007D70F5">
      <w:pPr>
        <w:tabs>
          <w:tab w:val="left" w:pos="4320"/>
          <w:tab w:val="center" w:pos="4875"/>
        </w:tabs>
        <w:autoSpaceDE w:val="0"/>
        <w:autoSpaceDN w:val="0"/>
        <w:adjustRightInd w:val="0"/>
        <w:jc w:val="both"/>
        <w:rPr>
          <w:sz w:val="22"/>
          <w:szCs w:val="22"/>
          <w:lang w:val="en-US"/>
        </w:rPr>
      </w:pPr>
    </w:p>
    <w:p w:rsidR="00BF6C1C" w:rsidRDefault="00BF6C1C"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pPr>
    </w:p>
    <w:p w:rsidR="0039032F" w:rsidRDefault="0039032F" w:rsidP="007D70F5">
      <w:pPr>
        <w:ind w:left="709"/>
        <w:rPr>
          <w:sz w:val="20"/>
        </w:rPr>
        <w:sectPr w:rsidR="0039032F">
          <w:type w:val="continuous"/>
          <w:pgSz w:w="11909" w:h="16834"/>
          <w:pgMar w:top="1134" w:right="567" w:bottom="1134" w:left="1134" w:header="720" w:footer="720" w:gutter="0"/>
          <w:cols w:space="720"/>
        </w:sectPr>
      </w:pPr>
    </w:p>
    <w:tbl>
      <w:tblPr>
        <w:tblStyle w:val="ac"/>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020"/>
        <w:gridCol w:w="3762"/>
      </w:tblGrid>
      <w:tr w:rsidR="0039032F" w:rsidTr="0039032F">
        <w:tc>
          <w:tcPr>
            <w:tcW w:w="11023" w:type="dxa"/>
          </w:tcPr>
          <w:p w:rsidR="0039032F" w:rsidRDefault="0039032F">
            <w:pPr>
              <w:jc w:val="center"/>
              <w:rPr>
                <w:szCs w:val="24"/>
              </w:rPr>
            </w:pPr>
          </w:p>
        </w:tc>
        <w:tc>
          <w:tcPr>
            <w:tcW w:w="3763" w:type="dxa"/>
            <w:hideMark/>
          </w:tcPr>
          <w:p w:rsidR="0039032F" w:rsidRDefault="0039032F" w:rsidP="007C3C9E">
            <w:pPr>
              <w:jc w:val="right"/>
              <w:rPr>
                <w:szCs w:val="24"/>
              </w:rPr>
            </w:pPr>
            <w:r>
              <w:rPr>
                <w:szCs w:val="24"/>
              </w:rPr>
              <w:t xml:space="preserve">Приложение </w:t>
            </w:r>
          </w:p>
          <w:p w:rsidR="0039032F" w:rsidRDefault="0039032F" w:rsidP="007C3C9E">
            <w:pPr>
              <w:jc w:val="right"/>
              <w:rPr>
                <w:szCs w:val="24"/>
              </w:rPr>
            </w:pPr>
            <w:r>
              <w:rPr>
                <w:szCs w:val="24"/>
              </w:rPr>
              <w:t xml:space="preserve">к постановлению Администрации Октябрьского района </w:t>
            </w:r>
          </w:p>
          <w:p w:rsidR="0039032F" w:rsidRDefault="0039032F" w:rsidP="007C3C9E">
            <w:pPr>
              <w:jc w:val="right"/>
              <w:rPr>
                <w:szCs w:val="24"/>
              </w:rPr>
            </w:pPr>
            <w:r>
              <w:rPr>
                <w:szCs w:val="24"/>
              </w:rPr>
              <w:t xml:space="preserve">от </w:t>
            </w:r>
            <w:r w:rsidR="007C3C9E">
              <w:rPr>
                <w:szCs w:val="24"/>
              </w:rPr>
              <w:t xml:space="preserve">20.02.2026 </w:t>
            </w:r>
            <w:r>
              <w:rPr>
                <w:szCs w:val="24"/>
              </w:rPr>
              <w:t>№</w:t>
            </w:r>
            <w:r w:rsidR="007C3C9E">
              <w:rPr>
                <w:szCs w:val="24"/>
              </w:rPr>
              <w:t xml:space="preserve"> 214</w:t>
            </w:r>
          </w:p>
        </w:tc>
      </w:tr>
    </w:tbl>
    <w:p w:rsidR="0039032F" w:rsidRDefault="0039032F" w:rsidP="0039032F">
      <w:pPr>
        <w:rPr>
          <w:szCs w:val="24"/>
        </w:rPr>
      </w:pPr>
    </w:p>
    <w:p w:rsidR="0039032F" w:rsidRDefault="0039032F" w:rsidP="0039032F">
      <w:pPr>
        <w:jc w:val="center"/>
        <w:rPr>
          <w:szCs w:val="24"/>
        </w:rPr>
      </w:pPr>
      <w:r>
        <w:rPr>
          <w:szCs w:val="24"/>
        </w:rPr>
        <w:t>ПЛАН</w:t>
      </w:r>
    </w:p>
    <w:p w:rsidR="0039032F" w:rsidRDefault="0039032F" w:rsidP="0039032F">
      <w:pPr>
        <w:jc w:val="center"/>
        <w:rPr>
          <w:szCs w:val="24"/>
        </w:rPr>
      </w:pPr>
      <w:r>
        <w:rPr>
          <w:szCs w:val="24"/>
        </w:rPr>
        <w:t xml:space="preserve">Мероприятий по реализации Стратегии государственной антинаркотической политики Российской Федерации </w:t>
      </w:r>
    </w:p>
    <w:p w:rsidR="0039032F" w:rsidRDefault="0039032F" w:rsidP="0039032F">
      <w:pPr>
        <w:jc w:val="center"/>
        <w:rPr>
          <w:szCs w:val="24"/>
        </w:rPr>
      </w:pPr>
      <w:r>
        <w:rPr>
          <w:szCs w:val="24"/>
        </w:rPr>
        <w:t>на период до 2030 года на территории Октябрьского района Ростовской области</w:t>
      </w:r>
    </w:p>
    <w:p w:rsidR="0039032F" w:rsidRDefault="0039032F" w:rsidP="0039032F">
      <w:pPr>
        <w:jc w:val="center"/>
        <w:rPr>
          <w:szCs w:val="24"/>
        </w:rPr>
      </w:pPr>
    </w:p>
    <w:tbl>
      <w:tblPr>
        <w:tblStyle w:val="ac"/>
        <w:tblW w:w="0" w:type="auto"/>
        <w:tblLook w:val="04A0" w:firstRow="1" w:lastRow="0" w:firstColumn="1" w:lastColumn="0" w:noHBand="0" w:noVBand="1"/>
      </w:tblPr>
      <w:tblGrid>
        <w:gridCol w:w="540"/>
        <w:gridCol w:w="6939"/>
        <w:gridCol w:w="3608"/>
        <w:gridCol w:w="3695"/>
      </w:tblGrid>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rPr>
                <w:szCs w:val="24"/>
              </w:rPr>
            </w:pPr>
            <w:r>
              <w:rPr>
                <w:szCs w:val="24"/>
              </w:rPr>
              <w:t xml:space="preserve">№ </w:t>
            </w:r>
            <w:proofErr w:type="gramStart"/>
            <w:r>
              <w:rPr>
                <w:szCs w:val="24"/>
              </w:rPr>
              <w:t>п</w:t>
            </w:r>
            <w:proofErr w:type="gramEnd"/>
            <w:r>
              <w:rPr>
                <w:szCs w:val="24"/>
              </w:rPr>
              <w:t>/п</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 xml:space="preserve">Номер и наименование </w:t>
            </w:r>
          </w:p>
          <w:p w:rsidR="0039032F" w:rsidRDefault="0039032F">
            <w:pPr>
              <w:jc w:val="center"/>
              <w:rPr>
                <w:szCs w:val="24"/>
              </w:rPr>
            </w:pPr>
            <w:r>
              <w:rPr>
                <w:szCs w:val="24"/>
              </w:rPr>
              <w:t>основного мероприятия, мероприятия</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Соисполнитель, участник, ответственный за исполнение основного мероприятия, мероприятия</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Примечание</w:t>
            </w:r>
          </w:p>
        </w:tc>
      </w:tr>
      <w:tr w:rsidR="0039032F" w:rsidTr="0039032F">
        <w:trPr>
          <w:trHeight w:val="323"/>
        </w:trPr>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pStyle w:val="ad"/>
              <w:ind w:left="0"/>
              <w:jc w:val="center"/>
              <w:rPr>
                <w:rFonts w:ascii="Times New Roman" w:hAnsi="Times New Roman" w:cs="Times New Roman"/>
                <w:color w:val="000000"/>
                <w:sz w:val="24"/>
                <w:szCs w:val="24"/>
              </w:rPr>
            </w:pPr>
            <w:r>
              <w:rPr>
                <w:rFonts w:ascii="Times New Roman" w:hAnsi="Times New Roman" w:cs="Times New Roman"/>
                <w:color w:val="000000"/>
                <w:sz w:val="24"/>
                <w:szCs w:val="24"/>
              </w:rPr>
              <w:t>1</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pStyle w:val="ad"/>
              <w:ind w:left="-108"/>
              <w:jc w:val="center"/>
              <w:rPr>
                <w:rFonts w:ascii="Times New Roman" w:hAnsi="Times New Roman" w:cs="Times New Roman"/>
                <w:color w:val="000000"/>
                <w:sz w:val="24"/>
                <w:szCs w:val="24"/>
              </w:rPr>
            </w:pPr>
            <w:r>
              <w:rPr>
                <w:rFonts w:ascii="Times New Roman" w:hAnsi="Times New Roman" w:cs="Times New Roman"/>
                <w:color w:val="000000"/>
                <w:sz w:val="24"/>
                <w:szCs w:val="24"/>
              </w:rPr>
              <w:t>2</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pStyle w:val="ad"/>
              <w:ind w:left="-108"/>
              <w:jc w:val="center"/>
              <w:rPr>
                <w:rFonts w:ascii="Times New Roman" w:hAnsi="Times New Roman" w:cs="Times New Roman"/>
                <w:color w:val="000000"/>
                <w:sz w:val="24"/>
                <w:szCs w:val="24"/>
              </w:rPr>
            </w:pPr>
            <w:r>
              <w:rPr>
                <w:rFonts w:ascii="Times New Roman" w:hAnsi="Times New Roman" w:cs="Times New Roman"/>
                <w:color w:val="000000"/>
                <w:sz w:val="24"/>
                <w:szCs w:val="24"/>
              </w:rPr>
              <w:t>3</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pStyle w:val="ad"/>
              <w:ind w:left="-174"/>
              <w:jc w:val="center"/>
              <w:rPr>
                <w:rFonts w:ascii="Times New Roman" w:hAnsi="Times New Roman" w:cs="Times New Roman"/>
                <w:color w:val="000000"/>
                <w:sz w:val="24"/>
                <w:szCs w:val="24"/>
              </w:rPr>
            </w:pPr>
            <w:r>
              <w:rPr>
                <w:rFonts w:ascii="Times New Roman" w:hAnsi="Times New Roman" w:cs="Times New Roman"/>
                <w:color w:val="000000"/>
                <w:sz w:val="24"/>
                <w:szCs w:val="24"/>
              </w:rPr>
              <w:t>4</w:t>
            </w:r>
          </w:p>
        </w:tc>
      </w:tr>
      <w:tr w:rsidR="0039032F" w:rsidTr="0039032F">
        <w:trPr>
          <w:trHeight w:val="606"/>
        </w:trPr>
        <w:tc>
          <w:tcPr>
            <w:tcW w:w="14786" w:type="dxa"/>
            <w:gridSpan w:val="4"/>
            <w:tcBorders>
              <w:top w:val="single" w:sz="4" w:space="0" w:color="000000"/>
              <w:left w:val="single" w:sz="4" w:space="0" w:color="000000"/>
              <w:bottom w:val="single" w:sz="4" w:space="0" w:color="000000"/>
              <w:right w:val="single" w:sz="4" w:space="0" w:color="000000"/>
            </w:tcBorders>
            <w:hideMark/>
          </w:tcPr>
          <w:p w:rsidR="0039032F" w:rsidRDefault="0039032F" w:rsidP="000B573E">
            <w:pPr>
              <w:pStyle w:val="ad"/>
              <w:numPr>
                <w:ilvl w:val="0"/>
                <w:numId w:val="1"/>
              </w:num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Совершенствование </w:t>
            </w:r>
            <w:proofErr w:type="gramStart"/>
            <w:r>
              <w:rPr>
                <w:rFonts w:ascii="Times New Roman" w:hAnsi="Times New Roman" w:cs="Times New Roman"/>
                <w:color w:val="000000"/>
                <w:sz w:val="24"/>
                <w:szCs w:val="24"/>
              </w:rPr>
              <w:t>антинаркотической</w:t>
            </w:r>
            <w:proofErr w:type="gramEnd"/>
          </w:p>
          <w:p w:rsidR="0039032F" w:rsidRDefault="0039032F">
            <w:pPr>
              <w:pStyle w:val="ad"/>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деятельности и государственного </w:t>
            </w:r>
            <w:proofErr w:type="gramStart"/>
            <w:r>
              <w:rPr>
                <w:rFonts w:ascii="Times New Roman" w:hAnsi="Times New Roman" w:cs="Times New Roman"/>
                <w:color w:val="000000"/>
                <w:sz w:val="24"/>
                <w:szCs w:val="24"/>
              </w:rPr>
              <w:t>контроля за</w:t>
            </w:r>
            <w:proofErr w:type="gramEnd"/>
            <w:r>
              <w:rPr>
                <w:rFonts w:ascii="Times New Roman" w:hAnsi="Times New Roman" w:cs="Times New Roman"/>
                <w:color w:val="000000"/>
                <w:sz w:val="24"/>
                <w:szCs w:val="24"/>
              </w:rPr>
              <w:t xml:space="preserve"> оборотом наркотиков</w:t>
            </w:r>
          </w:p>
        </w:tc>
      </w:tr>
      <w:tr w:rsidR="0039032F" w:rsidTr="0039032F">
        <w:tc>
          <w:tcPr>
            <w:tcW w:w="534" w:type="dxa"/>
            <w:tcBorders>
              <w:top w:val="single" w:sz="4" w:space="0" w:color="000000"/>
              <w:left w:val="single" w:sz="4" w:space="0" w:color="000000"/>
              <w:bottom w:val="single" w:sz="4" w:space="0" w:color="000000"/>
              <w:right w:val="single" w:sz="4" w:space="0" w:color="000000"/>
            </w:tcBorders>
          </w:tcPr>
          <w:p w:rsidR="0039032F" w:rsidRDefault="0039032F">
            <w:pPr>
              <w:jc w:val="center"/>
              <w:rPr>
                <w:szCs w:val="24"/>
              </w:rPr>
            </w:pPr>
          </w:p>
          <w:p w:rsidR="0039032F" w:rsidRDefault="0039032F">
            <w:pPr>
              <w:jc w:val="center"/>
              <w:rPr>
                <w:szCs w:val="24"/>
              </w:rPr>
            </w:pPr>
            <w:r>
              <w:rPr>
                <w:szCs w:val="24"/>
              </w:rPr>
              <w:t>1</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Основное мероприятие 1.1. Проведение мониторинга </w:t>
            </w:r>
            <w:proofErr w:type="spellStart"/>
            <w:r>
              <w:rPr>
                <w:szCs w:val="24"/>
              </w:rPr>
              <w:t>наркоситуации</w:t>
            </w:r>
            <w:proofErr w:type="spellEnd"/>
            <w:r>
              <w:rPr>
                <w:szCs w:val="24"/>
              </w:rPr>
              <w:t xml:space="preserve"> и работы по организации профилактики наркомании в Ростовской области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по правовой и антикоррупционной работе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2</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1.1.1. Проведение исследований различных аспектов незаконного оборота наркотиков с использованием статистических, информационно-аналитических сведений, экспертных оценок, результатов социологических исследований</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по правовой и антикоррупционной работе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3</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Мероприятие 1.1.2. Изучение деятельности органов местного самоуправления по противодействию злоупотреблению наркотиками и их незаконному обороту с целью анализа ее эффективности и оценки влияния на изменение </w:t>
            </w:r>
            <w:proofErr w:type="spellStart"/>
            <w:r>
              <w:rPr>
                <w:szCs w:val="24"/>
              </w:rPr>
              <w:t>наркоситуации</w:t>
            </w:r>
            <w:proofErr w:type="spellEnd"/>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по правовой и антикоррупционной работе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4</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Основное мероприятие 1.2. Обучение работников системы образования и иных субъектов профилактической деятельности навыкам ведения профилактической работы, формам и методам своевременного выявления первичных признаков злоупотребления </w:t>
            </w:r>
            <w:proofErr w:type="spellStart"/>
            <w:r>
              <w:rPr>
                <w:szCs w:val="24"/>
              </w:rPr>
              <w:t>психоактивными</w:t>
            </w:r>
            <w:proofErr w:type="spellEnd"/>
            <w:r>
              <w:rPr>
                <w:szCs w:val="24"/>
              </w:rPr>
              <w:t xml:space="preserve"> веществами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 xml:space="preserve">Отдел культуры, физической культуры и спорта Администрации Октябрьского </w:t>
            </w:r>
            <w:r>
              <w:rPr>
                <w:szCs w:val="24"/>
              </w:rPr>
              <w:lastRenderedPageBreak/>
              <w:t>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5</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1.3. Обучение представителей волонтерского антинаркотического движения и общественных организаций, занимающихся профилактикой наркомании, формам и методам ведения профилактической работы</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Сектор по молодежной политике и туризму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6</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1.4. Проведение конкурса среди городского и сельских поселений Октябрьского района на лучшую организацию антинаркотической работы в подростково-молодежной среде</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Сектор по молодежной политике и туризму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7</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1.6. Обучение секретаря антинаркотической комиссии Октябрьского района, представителей общественных объединений, занимающихся профилактикой наркомании, методам и формам ведения профилактической работы</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по правовой и антикоррупционной работе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8</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Основные мероприятия 1.7. В рамках </w:t>
            </w:r>
            <w:proofErr w:type="gramStart"/>
            <w:r>
              <w:rPr>
                <w:szCs w:val="24"/>
              </w:rPr>
              <w:t>координации деятельности территориальных органов федеральных органов исполнительной власти</w:t>
            </w:r>
            <w:proofErr w:type="gramEnd"/>
            <w:r>
              <w:rPr>
                <w:szCs w:val="24"/>
              </w:rPr>
              <w:t xml:space="preserve"> и органов местного самоуправления Октябрьского района по противодействию незаконному обороту наркотиков организация рассмотрения на заседаниях антинаркотической комиссии Октябрьского района вопросов по проблемам:</w:t>
            </w:r>
          </w:p>
          <w:p w:rsidR="0039032F" w:rsidRDefault="0039032F">
            <w:pPr>
              <w:jc w:val="both"/>
              <w:rPr>
                <w:szCs w:val="24"/>
              </w:rPr>
            </w:pPr>
            <w:r>
              <w:rPr>
                <w:szCs w:val="24"/>
              </w:rPr>
              <w:t>совершенствования нормативно-правового регулирования в сфере оборота наркотиков, а также в области противодействия их незаконному обороту;</w:t>
            </w:r>
          </w:p>
          <w:p w:rsidR="0039032F" w:rsidRDefault="0039032F">
            <w:pPr>
              <w:jc w:val="both"/>
              <w:rPr>
                <w:szCs w:val="24"/>
              </w:rPr>
            </w:pPr>
            <w:r>
              <w:rPr>
                <w:szCs w:val="24"/>
              </w:rPr>
              <w:t>развития методов первичной профилактики незаконного потребления наркотиков, в том числе педагогических программ и методик профилактики противоправного поведения несовершеннолетних, с последующим включением таких программ и методик в электронные образовательные ресурсы и расширением практики использования универсальных педагогических методик (тренинг, проектная деятельность и другие методики);</w:t>
            </w:r>
          </w:p>
          <w:p w:rsidR="0039032F" w:rsidRDefault="0039032F">
            <w:pPr>
              <w:jc w:val="both"/>
              <w:rPr>
                <w:szCs w:val="24"/>
              </w:rPr>
            </w:pPr>
            <w:r>
              <w:rPr>
                <w:szCs w:val="24"/>
              </w:rPr>
              <w:t xml:space="preserve">повышения эффективности работы органов местного </w:t>
            </w:r>
            <w:r>
              <w:rPr>
                <w:szCs w:val="24"/>
              </w:rPr>
              <w:lastRenderedPageBreak/>
              <w:t>самоуправления по профилактике незаконного потребления наркотических средств и психотропных веществ, наркомании и токсикомании;</w:t>
            </w:r>
          </w:p>
          <w:p w:rsidR="0039032F" w:rsidRDefault="0039032F">
            <w:pPr>
              <w:jc w:val="both"/>
              <w:rPr>
                <w:szCs w:val="24"/>
              </w:rPr>
            </w:pPr>
            <w:r>
              <w:rPr>
                <w:szCs w:val="24"/>
              </w:rPr>
              <w:t>внедрения современных подходов к организации профилактической работы с несовершеннолетними «группами риска» потребления наркотиков и зависимого поведения;</w:t>
            </w:r>
          </w:p>
          <w:p w:rsidR="0039032F" w:rsidRDefault="0039032F">
            <w:pPr>
              <w:jc w:val="both"/>
              <w:rPr>
                <w:szCs w:val="24"/>
              </w:rPr>
            </w:pPr>
            <w:proofErr w:type="spellStart"/>
            <w:r>
              <w:rPr>
                <w:szCs w:val="24"/>
              </w:rPr>
              <w:t>цифровизации</w:t>
            </w:r>
            <w:proofErr w:type="spellEnd"/>
            <w:r>
              <w:rPr>
                <w:szCs w:val="24"/>
              </w:rPr>
              <w:t xml:space="preserve"> проведения мероприятий по профилактике зависимого поведения</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lastRenderedPageBreak/>
              <w:t>Отдел по правовой и антикоррупционной работе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рассматривается в соответствии с ежегодными планами заседаний антинаркотической комиссии Октябрьского района;</w:t>
            </w:r>
          </w:p>
          <w:p w:rsidR="0039032F" w:rsidRDefault="0039032F">
            <w:pPr>
              <w:jc w:val="both"/>
              <w:rPr>
                <w:szCs w:val="24"/>
              </w:rPr>
            </w:pPr>
            <w:r>
              <w:rPr>
                <w:szCs w:val="24"/>
              </w:rPr>
              <w:t xml:space="preserve">приведенный перечень требующих решения проблем исчерпывающим не является, корректируется в соответствии с </w:t>
            </w:r>
            <w:proofErr w:type="spellStart"/>
            <w:r>
              <w:rPr>
                <w:szCs w:val="24"/>
              </w:rPr>
              <w:t>наркоситуацией</w:t>
            </w:r>
            <w:proofErr w:type="spellEnd"/>
          </w:p>
        </w:tc>
      </w:tr>
      <w:tr w:rsidR="0039032F" w:rsidTr="0039032F">
        <w:tc>
          <w:tcPr>
            <w:tcW w:w="14786" w:type="dxa"/>
            <w:gridSpan w:val="4"/>
            <w:tcBorders>
              <w:top w:val="single" w:sz="4" w:space="0" w:color="000000"/>
              <w:left w:val="single" w:sz="4" w:space="0" w:color="000000"/>
              <w:bottom w:val="single" w:sz="4" w:space="0" w:color="000000"/>
              <w:right w:val="single" w:sz="4" w:space="0" w:color="000000"/>
            </w:tcBorders>
            <w:hideMark/>
          </w:tcPr>
          <w:p w:rsidR="0039032F" w:rsidRDefault="0039032F" w:rsidP="000B573E">
            <w:pPr>
              <w:pStyle w:val="ad"/>
              <w:numPr>
                <w:ilvl w:val="0"/>
                <w:numId w:val="1"/>
              </w:num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lastRenderedPageBreak/>
              <w:t>Профилактика и раннее выявление незаконного потребления наркотиков</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9</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2.1. Организация и проведение информационно-пропагандистских, спортивных и культурно-массовых мероприятий, направленных на профилактику наркомании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по правовой и антикоррупционной работе Администрации Октябрьского района;</w:t>
            </w:r>
          </w:p>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Отдел культуры, физической культуры и спорта Администрации Октябрьского 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p w:rsidR="0039032F" w:rsidRDefault="0039032F">
            <w:pPr>
              <w:jc w:val="both"/>
              <w:rPr>
                <w:szCs w:val="24"/>
              </w:rPr>
            </w:pPr>
            <w:r>
              <w:rPr>
                <w:szCs w:val="24"/>
              </w:rPr>
              <w:t>Сектор по молодежной политике и туризму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10</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2.1.2. Проведение информационно-пропагандистской антинаркотической профилактической работы среди обучающихся государственных и муниципальных общеобразовательных и профессиональных образовательных организаций, в том числе при проведении «Дней большой профилактики» с участием работников здравоохранения, сотрудников правоохранительных органов</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по правовой и антикоррупционной работе Администрации Октябрьского района;</w:t>
            </w:r>
          </w:p>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 xml:space="preserve">Отдел культуры, физической </w:t>
            </w:r>
            <w:r>
              <w:rPr>
                <w:szCs w:val="24"/>
              </w:rPr>
              <w:lastRenderedPageBreak/>
              <w:t>культуры и спорта Администрации Октябрьского 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p w:rsidR="0039032F" w:rsidRDefault="0039032F">
            <w:pPr>
              <w:jc w:val="both"/>
              <w:rPr>
                <w:szCs w:val="24"/>
              </w:rPr>
            </w:pPr>
            <w:r>
              <w:rPr>
                <w:szCs w:val="24"/>
              </w:rPr>
              <w:t>ОП № 3 МУ МВД РФ «Новочеркасское» (по согласованию)</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11</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2.1.3. Проведение информационно-пропагандистских, спортивных и культурно-массовых мероприятий, направленных на вовлечение детей и подростков совместно с их родителями в систематические занятия физической культурой и спортом</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Отдел культуры, физической культуры и спорта Администрации Октябрьского 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12</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2.1.4. Проведение работы с членами казачьих обществ и членами их семей по пропаганде здорового образа жизни, физической культуры и спорта, ценностей семейного благополучия, антинаркотической культуры, основанной на традициях казачества</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13</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Мероприятие 2.1.5. Организация и проведение Месячника антинаркотической направленности и популяризации здорового образа жизни на территории Октябрьского района </w:t>
            </w:r>
          </w:p>
          <w:p w:rsidR="0039032F" w:rsidRDefault="0039032F">
            <w:pPr>
              <w:jc w:val="both"/>
              <w:rPr>
                <w:szCs w:val="24"/>
              </w:rPr>
            </w:pPr>
            <w:r>
              <w:rPr>
                <w:szCs w:val="24"/>
              </w:rPr>
              <w:t xml:space="preserve">(26 мая – 26 июня) </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по правовой и антикоррупционной работе Администрации Октябрьского района;</w:t>
            </w:r>
          </w:p>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 xml:space="preserve">Отдел культуры, физической культуры и спорта Администрации Октябрьского </w:t>
            </w:r>
            <w:r>
              <w:rPr>
                <w:szCs w:val="24"/>
              </w:rPr>
              <w:lastRenderedPageBreak/>
              <w:t>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p w:rsidR="0039032F" w:rsidRDefault="0039032F">
            <w:pPr>
              <w:jc w:val="both"/>
              <w:rPr>
                <w:szCs w:val="24"/>
              </w:rPr>
            </w:pPr>
            <w:r>
              <w:rPr>
                <w:szCs w:val="24"/>
              </w:rPr>
              <w:t>Сектор по молодежной политике и туризму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14</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2.1.6. Организация и проведение информационно-пропагандистских мероприятий, направленных на развитие волонтерского антинаркотического движения и пропаганду здорового образа жизни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Сектор по молодежной политике и туризму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15</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2.2. Проведение областного фестиваля творчества молодежи «Сильному государству – здоровое поколение!»</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культуры, физической культуры и спорта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16</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2.3. Проведение областной спартакиады среди детско-подростковых и физкультурно-спортивных клубов</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культуры, физической культуры и спорта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17</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2.4. Организация цикла печатных публикаций, направленных на пропаганду антинаркотического мировоззрения</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Сектор информационной политики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18</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2.5. Производство и размещение тематической социальной рекламы, изготовление и размещение тематической полиграфической продукции в местах массового пребывания молодежи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Сектор информационной политики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19</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2.6. Организация и проведение профилактических мероприятий с «группами риска» немедицинского потребления наркотиков и детьми, оказавшимися в трудной жизненной ситуации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Отдел культуры, физической культуры и спорта Администрации Октябрьского района;</w:t>
            </w:r>
          </w:p>
          <w:p w:rsidR="0039032F" w:rsidRDefault="0039032F">
            <w:pPr>
              <w:jc w:val="both"/>
              <w:rPr>
                <w:szCs w:val="24"/>
              </w:rPr>
            </w:pPr>
            <w:r>
              <w:rPr>
                <w:szCs w:val="24"/>
              </w:rPr>
              <w:t xml:space="preserve">Сектор по казачеству и связям с </w:t>
            </w:r>
            <w:r>
              <w:rPr>
                <w:szCs w:val="24"/>
              </w:rPr>
              <w:lastRenderedPageBreak/>
              <w:t>общественными организациями Администрации Октябрьского района;</w:t>
            </w:r>
          </w:p>
          <w:p w:rsidR="0039032F" w:rsidRDefault="0039032F">
            <w:pPr>
              <w:jc w:val="both"/>
              <w:rPr>
                <w:szCs w:val="24"/>
              </w:rPr>
            </w:pPr>
            <w:r>
              <w:rPr>
                <w:szCs w:val="24"/>
              </w:rPr>
              <w:t>Сектор по молодежной политике и туризму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20</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2.6.1. Выявление несовершеннолетних, входящих в «группу риска» потребления наркотиков, проведение с ними индивидуальной коррекционной и профилактической работы, психолого-педагогического сопровождения</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Отдел культуры, физической культуры и спорта Администрации Октябрьского 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21</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2.6.2. Оказание помощи семьям, особенно ф конфликтных ситуациях (начало наркотизации ребенка, уходы из дома, реабилитация после прохождения лечения от различных видов зависимости)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образования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22</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2.6.3. Обеспечение открытия и функционирования специализированных профилактических антинаркотических смен, проведения антинаркотических мероприятий в лагерях отдыха для детей и молодежи, в том числе оказавшихся в трудной жизненной ситуации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Сектор по молодежной политике и туризму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14786" w:type="dxa"/>
            <w:gridSpan w:val="4"/>
            <w:tcBorders>
              <w:top w:val="single" w:sz="4" w:space="0" w:color="000000"/>
              <w:left w:val="single" w:sz="4" w:space="0" w:color="000000"/>
              <w:bottom w:val="single" w:sz="4" w:space="0" w:color="000000"/>
              <w:right w:val="single" w:sz="4" w:space="0" w:color="000000"/>
            </w:tcBorders>
            <w:hideMark/>
          </w:tcPr>
          <w:p w:rsidR="0039032F" w:rsidRDefault="0039032F" w:rsidP="000B573E">
            <w:pPr>
              <w:pStyle w:val="ad"/>
              <w:numPr>
                <w:ilvl w:val="0"/>
                <w:numId w:val="1"/>
              </w:numPr>
              <w:spacing w:after="0" w:line="240" w:lineRule="auto"/>
              <w:jc w:val="center"/>
              <w:rPr>
                <w:rFonts w:ascii="Times New Roman" w:hAnsi="Times New Roman" w:cs="Times New Roman"/>
                <w:color w:val="000000"/>
                <w:sz w:val="24"/>
                <w:szCs w:val="24"/>
              </w:rPr>
            </w:pPr>
            <w:r>
              <w:rPr>
                <w:rFonts w:ascii="Times New Roman" w:hAnsi="Times New Roman" w:cs="Times New Roman"/>
                <w:color w:val="000000"/>
                <w:sz w:val="24"/>
                <w:szCs w:val="24"/>
              </w:rPr>
              <w:t>Сокращение количества преступлений и правонарушений,</w:t>
            </w:r>
          </w:p>
          <w:p w:rsidR="0039032F" w:rsidRDefault="0039032F">
            <w:pPr>
              <w:pStyle w:val="ad"/>
              <w:jc w:val="center"/>
              <w:rPr>
                <w:rFonts w:ascii="Times New Roman" w:hAnsi="Times New Roman" w:cs="Times New Roman"/>
                <w:color w:val="000000"/>
                <w:sz w:val="24"/>
                <w:szCs w:val="24"/>
              </w:rPr>
            </w:pPr>
            <w:r>
              <w:rPr>
                <w:rFonts w:ascii="Times New Roman" w:hAnsi="Times New Roman" w:cs="Times New Roman"/>
                <w:color w:val="000000"/>
                <w:sz w:val="24"/>
                <w:szCs w:val="24"/>
              </w:rPr>
              <w:t>связанных с незаконным оборотом наркотиков</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23</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4.1. Ликвидация местной сырьевой базы для изготовления и производства наркотиков растительного происхождения, оказание содействия правоохранительным органам в противодействии незаконному обороту наркотиков</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Отдел по сельскому хозяйству и перерабатывающей промышленности Администрации Октябрьского </w:t>
            </w:r>
            <w:r>
              <w:rPr>
                <w:szCs w:val="24"/>
              </w:rPr>
              <w:lastRenderedPageBreak/>
              <w:t>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p w:rsidR="0039032F" w:rsidRDefault="0039032F">
            <w:pPr>
              <w:jc w:val="both"/>
              <w:rPr>
                <w:szCs w:val="24"/>
              </w:rPr>
            </w:pPr>
            <w:r>
              <w:rPr>
                <w:szCs w:val="24"/>
              </w:rPr>
              <w:t xml:space="preserve">Управление </w:t>
            </w:r>
            <w:proofErr w:type="spellStart"/>
            <w:r>
              <w:rPr>
                <w:szCs w:val="24"/>
              </w:rPr>
              <w:t>Россельхознадзора</w:t>
            </w:r>
            <w:proofErr w:type="spellEnd"/>
            <w:r>
              <w:rPr>
                <w:szCs w:val="24"/>
              </w:rPr>
              <w:t xml:space="preserve"> по Ростовской, Волгоградской и Астраханской областям и Республике Калмыкия (по согласованию);</w:t>
            </w:r>
          </w:p>
          <w:p w:rsidR="0039032F" w:rsidRDefault="0039032F">
            <w:pPr>
              <w:jc w:val="both"/>
              <w:rPr>
                <w:szCs w:val="24"/>
              </w:rPr>
            </w:pPr>
            <w:r>
              <w:rPr>
                <w:szCs w:val="24"/>
              </w:rPr>
              <w:t>ОП № 3 МУ МВД РФ «Новочеркасское» (по согласованию)</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24</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Мероприятие 4.1.1. Проведение мероприятий по выявлению возможных фактов незаконного культивирования </w:t>
            </w:r>
            <w:proofErr w:type="spellStart"/>
            <w:r>
              <w:rPr>
                <w:szCs w:val="24"/>
              </w:rPr>
              <w:t>наркосодержащих</w:t>
            </w:r>
            <w:proofErr w:type="spellEnd"/>
            <w:r>
              <w:rPr>
                <w:szCs w:val="24"/>
              </w:rPr>
              <w:t xml:space="preserve"> растений и очагов произрастания дикорастущей конопли с последующим информированием правоохранительных органов и </w:t>
            </w:r>
            <w:proofErr w:type="spellStart"/>
            <w:r>
              <w:rPr>
                <w:szCs w:val="24"/>
              </w:rPr>
              <w:t>организацей</w:t>
            </w:r>
            <w:proofErr w:type="spellEnd"/>
            <w:r>
              <w:rPr>
                <w:szCs w:val="24"/>
              </w:rPr>
              <w:t xml:space="preserve"> их уничтожения</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p w:rsidR="0039032F" w:rsidRDefault="0039032F">
            <w:pPr>
              <w:jc w:val="both"/>
              <w:rPr>
                <w:szCs w:val="24"/>
              </w:rPr>
            </w:pPr>
            <w:r>
              <w:rPr>
                <w:szCs w:val="24"/>
              </w:rPr>
              <w:t xml:space="preserve">Управление </w:t>
            </w:r>
            <w:proofErr w:type="spellStart"/>
            <w:r>
              <w:rPr>
                <w:szCs w:val="24"/>
              </w:rPr>
              <w:t>Россельхознадзора</w:t>
            </w:r>
            <w:proofErr w:type="spellEnd"/>
            <w:r>
              <w:rPr>
                <w:szCs w:val="24"/>
              </w:rPr>
              <w:t xml:space="preserve"> по Ростовской, Волгоградской и Астраханской областям и Республике Калмыкия (по согласованию);</w:t>
            </w:r>
          </w:p>
          <w:p w:rsidR="0039032F" w:rsidRDefault="0039032F">
            <w:pPr>
              <w:jc w:val="both"/>
              <w:rPr>
                <w:szCs w:val="24"/>
              </w:rPr>
            </w:pPr>
            <w:r>
              <w:rPr>
                <w:szCs w:val="24"/>
              </w:rPr>
              <w:t>ОП № 3 МУ МВД РФ «Новочеркасское» (по согласованию)</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25</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4.1.2. Оказание силами казачьих дружин содействия правоохранительным органам в противодействии незаконному обороту наркотиков и злоупотребление ими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p w:rsidR="0039032F" w:rsidRDefault="0039032F">
            <w:pPr>
              <w:jc w:val="both"/>
              <w:rPr>
                <w:szCs w:val="24"/>
              </w:rPr>
            </w:pPr>
            <w:r>
              <w:rPr>
                <w:szCs w:val="24"/>
              </w:rPr>
              <w:t>ОП № 3 МУ МВД РФ «Новочеркасское» (по согласованию)</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26</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4.1.3. Проведение мониторинга засоренности сельскохозяйственных угодий дикорастущей коноплей и эффективности деятельности по ее уничтожению</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Отдел по сельскому хозяйству и перерабатывающей промышленности Администрации Октябрьского </w:t>
            </w:r>
            <w:r>
              <w:rPr>
                <w:szCs w:val="24"/>
              </w:rPr>
              <w:lastRenderedPageBreak/>
              <w:t>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27</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Основное мероприятие 4.2. Организация и проведение мероприятий по профилактике возможного вовлечения несовершеннолетних в потребление </w:t>
            </w:r>
            <w:proofErr w:type="spellStart"/>
            <w:r>
              <w:rPr>
                <w:szCs w:val="24"/>
              </w:rPr>
              <w:t>психоактивных</w:t>
            </w:r>
            <w:proofErr w:type="spellEnd"/>
            <w:r>
              <w:rPr>
                <w:szCs w:val="24"/>
              </w:rPr>
              <w:t xml:space="preserve"> веществ</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Отдел культуры, физической культуры и спорта Администрации Октябрьского 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p w:rsidR="0039032F" w:rsidRDefault="0039032F">
            <w:pPr>
              <w:jc w:val="both"/>
              <w:rPr>
                <w:szCs w:val="24"/>
              </w:rPr>
            </w:pPr>
            <w:r>
              <w:rPr>
                <w:szCs w:val="24"/>
              </w:rPr>
              <w:t>ОП № 3 МУ МВД РФ «Новочеркасское» (по согласованию)</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28</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4.2.1. Проведение мероприятий по устранению условий, способствующих незаконному потреблению и обороту наркотиков в образовательных организациях:</w:t>
            </w:r>
          </w:p>
          <w:p w:rsidR="0039032F" w:rsidRDefault="0039032F">
            <w:pPr>
              <w:jc w:val="both"/>
              <w:rPr>
                <w:szCs w:val="24"/>
              </w:rPr>
            </w:pPr>
            <w:r>
              <w:rPr>
                <w:szCs w:val="24"/>
              </w:rPr>
              <w:t>обеспечение режима доступа в здания;</w:t>
            </w:r>
          </w:p>
          <w:p w:rsidR="0039032F" w:rsidRDefault="0039032F">
            <w:pPr>
              <w:jc w:val="both"/>
              <w:rPr>
                <w:szCs w:val="24"/>
              </w:rPr>
            </w:pPr>
            <w:r>
              <w:rPr>
                <w:szCs w:val="24"/>
              </w:rPr>
              <w:t>организация контроля территорий, прилегающих к образовательным организациям и общежитиям обучающихся и воспитанников;</w:t>
            </w:r>
          </w:p>
          <w:p w:rsidR="0039032F" w:rsidRDefault="0039032F">
            <w:pPr>
              <w:jc w:val="both"/>
              <w:rPr>
                <w:szCs w:val="24"/>
              </w:rPr>
            </w:pPr>
            <w:r>
              <w:rPr>
                <w:szCs w:val="24"/>
              </w:rPr>
              <w:t>принятие мер по уничтожению на зданиях и прилегающих к ним территориях рисунков и надписей (граффити), содержащих признаки рекламы и пропаганды наркотиков</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Отдел культуры, физической культуры и спорта Администрации Октябрьского 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29</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Мероприятие 4.2.2. Выявление родителей (иных законных представителей) несовершеннолетних и иных лиц, вовлекающих их в совершение правонарушений, связанных с незаконным оборотом наркотиков</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Отдел образования Администрации Октябрьского района;</w:t>
            </w:r>
          </w:p>
          <w:p w:rsidR="0039032F" w:rsidRDefault="0039032F">
            <w:pPr>
              <w:jc w:val="both"/>
              <w:rPr>
                <w:szCs w:val="24"/>
              </w:rPr>
            </w:pPr>
            <w:r>
              <w:rPr>
                <w:szCs w:val="24"/>
              </w:rPr>
              <w:t>Сектор по казачеству и связям с общественными организациями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30</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 xml:space="preserve">Мероприятие 4.2.3. Содействие пресечению функционирования в информационно-телекоммуникационной сети «Интернет» ресурсов, используемых для пропаганды незаконных </w:t>
            </w:r>
            <w:r>
              <w:rPr>
                <w:szCs w:val="24"/>
              </w:rPr>
              <w:lastRenderedPageBreak/>
              <w:t>потребления и распространения наркотиков</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lastRenderedPageBreak/>
              <w:t xml:space="preserve">Отдел образования Администрации Октябрьского района (в части взаимодействия </w:t>
            </w:r>
            <w:r>
              <w:rPr>
                <w:szCs w:val="24"/>
              </w:rPr>
              <w:lastRenderedPageBreak/>
              <w:t>с региональным общественным движением "Интернет без угроз»);</w:t>
            </w:r>
          </w:p>
          <w:p w:rsidR="0039032F" w:rsidRDefault="0039032F">
            <w:pPr>
              <w:jc w:val="both"/>
              <w:rPr>
                <w:szCs w:val="24"/>
              </w:rPr>
            </w:pPr>
            <w:r>
              <w:rPr>
                <w:szCs w:val="24"/>
              </w:rPr>
              <w:t>Сектор по молодежной политике и туризму Администрации Октябрьского района</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w:t>
            </w:r>
          </w:p>
        </w:tc>
      </w:tr>
      <w:tr w:rsidR="0039032F" w:rsidTr="0039032F">
        <w:tc>
          <w:tcPr>
            <w:tcW w:w="534"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lastRenderedPageBreak/>
              <w:t>31</w:t>
            </w:r>
          </w:p>
        </w:tc>
        <w:tc>
          <w:tcPr>
            <w:tcW w:w="6945"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Основное мероприятие 4.3. Проведение оперативно-профилактических акций и операций антинаркотической направленности</w:t>
            </w:r>
          </w:p>
        </w:tc>
        <w:tc>
          <w:tcPr>
            <w:tcW w:w="3610" w:type="dxa"/>
            <w:tcBorders>
              <w:top w:val="single" w:sz="4" w:space="0" w:color="000000"/>
              <w:left w:val="single" w:sz="4" w:space="0" w:color="000000"/>
              <w:bottom w:val="single" w:sz="4" w:space="0" w:color="000000"/>
              <w:right w:val="single" w:sz="4" w:space="0" w:color="000000"/>
            </w:tcBorders>
            <w:hideMark/>
          </w:tcPr>
          <w:p w:rsidR="0039032F" w:rsidRDefault="0039032F">
            <w:pPr>
              <w:jc w:val="both"/>
              <w:rPr>
                <w:szCs w:val="24"/>
              </w:rPr>
            </w:pPr>
            <w:r>
              <w:rPr>
                <w:szCs w:val="24"/>
              </w:rPr>
              <w:t>ОП № 3 МУ МВД РФ «Новочеркасское» (по согласованию)</w:t>
            </w:r>
          </w:p>
        </w:tc>
        <w:tc>
          <w:tcPr>
            <w:tcW w:w="3697" w:type="dxa"/>
            <w:tcBorders>
              <w:top w:val="single" w:sz="4" w:space="0" w:color="000000"/>
              <w:left w:val="single" w:sz="4" w:space="0" w:color="000000"/>
              <w:bottom w:val="single" w:sz="4" w:space="0" w:color="000000"/>
              <w:right w:val="single" w:sz="4" w:space="0" w:color="000000"/>
            </w:tcBorders>
            <w:hideMark/>
          </w:tcPr>
          <w:p w:rsidR="0039032F" w:rsidRDefault="0039032F">
            <w:pPr>
              <w:jc w:val="center"/>
              <w:rPr>
                <w:szCs w:val="24"/>
              </w:rPr>
            </w:pPr>
            <w:r>
              <w:rPr>
                <w:szCs w:val="24"/>
              </w:rPr>
              <w:t>-</w:t>
            </w:r>
          </w:p>
        </w:tc>
      </w:tr>
    </w:tbl>
    <w:p w:rsidR="0039032F" w:rsidRDefault="0039032F" w:rsidP="0039032F">
      <w:pPr>
        <w:rPr>
          <w:szCs w:val="24"/>
        </w:rPr>
      </w:pPr>
    </w:p>
    <w:p w:rsidR="007C3C9E" w:rsidRDefault="007C3C9E" w:rsidP="0039032F">
      <w:pPr>
        <w:rPr>
          <w:szCs w:val="24"/>
        </w:rPr>
      </w:pPr>
    </w:p>
    <w:p w:rsidR="007C3C9E" w:rsidRDefault="007C3C9E" w:rsidP="0039032F">
      <w:pPr>
        <w:rPr>
          <w:szCs w:val="24"/>
        </w:rPr>
      </w:pPr>
      <w:bookmarkStart w:id="4" w:name="_GoBack"/>
      <w:bookmarkEnd w:id="4"/>
    </w:p>
    <w:tbl>
      <w:tblPr>
        <w:tblStyle w:val="ac"/>
        <w:tblW w:w="0" w:type="auto"/>
        <w:tblInd w:w="5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70"/>
        <w:gridCol w:w="8221"/>
      </w:tblGrid>
      <w:tr w:rsidR="0039032F" w:rsidTr="0039032F">
        <w:tc>
          <w:tcPr>
            <w:tcW w:w="5670" w:type="dxa"/>
            <w:hideMark/>
          </w:tcPr>
          <w:p w:rsidR="0039032F" w:rsidRDefault="0039032F">
            <w:pPr>
              <w:rPr>
                <w:szCs w:val="24"/>
              </w:rPr>
            </w:pPr>
            <w:r>
              <w:rPr>
                <w:szCs w:val="24"/>
              </w:rPr>
              <w:t>Управляющий делами Администрации Октябрьского района</w:t>
            </w:r>
          </w:p>
        </w:tc>
        <w:tc>
          <w:tcPr>
            <w:tcW w:w="8221" w:type="dxa"/>
            <w:hideMark/>
          </w:tcPr>
          <w:p w:rsidR="0039032F" w:rsidRDefault="0039032F">
            <w:pPr>
              <w:jc w:val="right"/>
              <w:rPr>
                <w:szCs w:val="24"/>
              </w:rPr>
            </w:pPr>
            <w:r>
              <w:rPr>
                <w:szCs w:val="24"/>
              </w:rPr>
              <w:t>Н.В. Сорочинская</w:t>
            </w:r>
          </w:p>
        </w:tc>
      </w:tr>
    </w:tbl>
    <w:p w:rsidR="0039032F" w:rsidRDefault="0039032F" w:rsidP="0039032F">
      <w:pPr>
        <w:rPr>
          <w:szCs w:val="24"/>
        </w:rPr>
      </w:pPr>
    </w:p>
    <w:p w:rsidR="0039032F" w:rsidRDefault="0039032F" w:rsidP="0039032F">
      <w:pPr>
        <w:rPr>
          <w:szCs w:val="24"/>
        </w:rPr>
      </w:pPr>
    </w:p>
    <w:p w:rsidR="0039032F" w:rsidRDefault="0039032F" w:rsidP="007D70F5">
      <w:pPr>
        <w:ind w:left="709"/>
        <w:rPr>
          <w:sz w:val="20"/>
        </w:rPr>
      </w:pPr>
    </w:p>
    <w:sectPr w:rsidR="0039032F" w:rsidSect="0039032F">
      <w:type w:val="continuous"/>
      <w:pgSz w:w="16834" w:h="11909" w:orient="landscape"/>
      <w:pgMar w:top="1134" w:right="1134" w:bottom="567" w:left="1134"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XO Thames">
    <w:altName w:val="Cambria"/>
    <w:panose1 w:val="02020603050405020304"/>
    <w:charset w:val="CC"/>
    <w:family w:val="roman"/>
    <w:pitch w:val="variable"/>
    <w:sig w:usb0="800006FF" w:usb1="0000285A" w:usb2="00000000" w:usb3="00000000" w:csb0="00000015"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8D413A9"/>
    <w:multiLevelType w:val="hybridMultilevel"/>
    <w:tmpl w:val="4DB486E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6C1C"/>
    <w:rsid w:val="0017440E"/>
    <w:rsid w:val="002E777D"/>
    <w:rsid w:val="0039032F"/>
    <w:rsid w:val="005F1637"/>
    <w:rsid w:val="00613F9D"/>
    <w:rsid w:val="006905F0"/>
    <w:rsid w:val="006D7F66"/>
    <w:rsid w:val="00787A8D"/>
    <w:rsid w:val="007C3C9E"/>
    <w:rsid w:val="007D70F5"/>
    <w:rsid w:val="008D4FC0"/>
    <w:rsid w:val="00904182"/>
    <w:rsid w:val="009C692A"/>
    <w:rsid w:val="00A03439"/>
    <w:rsid w:val="00B26096"/>
    <w:rsid w:val="00B4385E"/>
    <w:rsid w:val="00BF412F"/>
    <w:rsid w:val="00BF6C1C"/>
    <w:rsid w:val="00C13F8C"/>
    <w:rsid w:val="00F27BE2"/>
    <w:rsid w:val="00F43F6C"/>
    <w:rsid w:val="00FB6B1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Indent 2"/>
    <w:basedOn w:val="a"/>
    <w:link w:val="24"/>
    <w:uiPriority w:val="99"/>
    <w:semiHidden/>
    <w:unhideWhenUsed/>
    <w:rsid w:val="0039032F"/>
    <w:pPr>
      <w:spacing w:after="120" w:line="480" w:lineRule="auto"/>
      <w:ind w:left="283"/>
    </w:pPr>
  </w:style>
  <w:style w:type="character" w:customStyle="1" w:styleId="24">
    <w:name w:val="Основной текст с отступом 2 Знак"/>
    <w:basedOn w:val="a0"/>
    <w:link w:val="23"/>
    <w:uiPriority w:val="99"/>
    <w:semiHidden/>
    <w:rsid w:val="0039032F"/>
    <w:rPr>
      <w:sz w:val="24"/>
    </w:rPr>
  </w:style>
  <w:style w:type="paragraph" w:customStyle="1" w:styleId="ConsPlusTitle">
    <w:name w:val="ConsPlusTitle"/>
    <w:rsid w:val="0039032F"/>
    <w:pPr>
      <w:widowControl w:val="0"/>
      <w:autoSpaceDE w:val="0"/>
      <w:autoSpaceDN w:val="0"/>
      <w:adjustRightInd w:val="0"/>
    </w:pPr>
    <w:rPr>
      <w:b/>
      <w:bCs/>
      <w:color w:val="auto"/>
      <w:sz w:val="24"/>
      <w:szCs w:val="24"/>
    </w:rPr>
  </w:style>
  <w:style w:type="paragraph" w:styleId="ad">
    <w:name w:val="List Paragraph"/>
    <w:basedOn w:val="a"/>
    <w:uiPriority w:val="34"/>
    <w:qFormat/>
    <w:rsid w:val="0039032F"/>
    <w:pPr>
      <w:spacing w:after="200" w:line="276" w:lineRule="auto"/>
      <w:ind w:left="720"/>
      <w:contextualSpacing/>
    </w:pPr>
    <w:rPr>
      <w:rFonts w:asciiTheme="minorHAnsi" w:eastAsiaTheme="minorHAnsi" w:hAnsiTheme="minorHAnsi" w:cstheme="minorBidi"/>
      <w:color w:val="auto"/>
      <w:sz w:val="22"/>
      <w:szCs w:val="22"/>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rPr>
      <w:sz w:val="24"/>
    </w:rPr>
  </w:style>
  <w:style w:type="paragraph" w:styleId="10">
    <w:name w:val="heading 1"/>
    <w:next w:val="a"/>
    <w:link w:val="11"/>
    <w:uiPriority w:val="9"/>
    <w:qFormat/>
    <w:pPr>
      <w:spacing w:before="120" w:after="120"/>
      <w:jc w:val="both"/>
      <w:outlineLvl w:val="0"/>
    </w:pPr>
    <w:rPr>
      <w:rFonts w:ascii="XO Thames" w:hAnsi="XO Thames"/>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basedOn w:val="a"/>
    <w:next w:val="a"/>
    <w:link w:val="40"/>
    <w:uiPriority w:val="9"/>
    <w:qFormat/>
    <w:pPr>
      <w:keepNext/>
      <w:keepLines/>
      <w:spacing w:before="40"/>
      <w:outlineLvl w:val="3"/>
    </w:pPr>
    <w:rPr>
      <w:rFonts w:asciiTheme="majorHAnsi" w:hAnsiTheme="majorHAnsi"/>
      <w:i/>
      <w:color w:val="365F91" w:themeColor="accent1" w:themeShade="BF"/>
      <w:sz w:val="20"/>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6">
    <w:name w:val="heading 6"/>
    <w:basedOn w:val="a"/>
    <w:next w:val="a"/>
    <w:link w:val="60"/>
    <w:uiPriority w:val="9"/>
    <w:qFormat/>
    <w:pPr>
      <w:keepNext/>
      <w:keepLines/>
      <w:spacing w:before="40"/>
      <w:outlineLvl w:val="5"/>
    </w:pPr>
    <w:rPr>
      <w:rFonts w:asciiTheme="majorHAnsi" w:hAnsiTheme="majorHAnsi"/>
      <w:color w:val="243F60" w:themeColor="accent1" w:themeShade="7F"/>
      <w:sz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sz w:val="24"/>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styleId="a3">
    <w:name w:val="Body Text"/>
    <w:basedOn w:val="a"/>
    <w:link w:val="a4"/>
    <w:pPr>
      <w:spacing w:line="240" w:lineRule="atLeast"/>
      <w:jc w:val="center"/>
    </w:pPr>
    <w:rPr>
      <w:b/>
    </w:rPr>
  </w:style>
  <w:style w:type="character" w:customStyle="1" w:styleId="a4">
    <w:name w:val="Основной текст Знак"/>
    <w:basedOn w:val="1"/>
    <w:link w:val="a3"/>
    <w:rPr>
      <w:b/>
      <w:sz w:val="24"/>
    </w:rPr>
  </w:style>
  <w:style w:type="character" w:customStyle="1" w:styleId="30">
    <w:name w:val="Заголовок 3 Знак"/>
    <w:link w:val="3"/>
    <w:rPr>
      <w:rFonts w:ascii="XO Thames" w:hAnsi="XO Thames"/>
      <w:b/>
      <w:sz w:val="26"/>
    </w:rPr>
  </w:style>
  <w:style w:type="paragraph" w:styleId="31">
    <w:name w:val="Body Text 3"/>
    <w:basedOn w:val="a"/>
    <w:link w:val="32"/>
    <w:pPr>
      <w:spacing w:line="240" w:lineRule="atLeast"/>
      <w:jc w:val="center"/>
    </w:pPr>
    <w:rPr>
      <w:b/>
      <w:sz w:val="28"/>
    </w:rPr>
  </w:style>
  <w:style w:type="character" w:customStyle="1" w:styleId="32">
    <w:name w:val="Основной текст 3 Знак"/>
    <w:basedOn w:val="1"/>
    <w:link w:val="31"/>
    <w:rPr>
      <w:b/>
      <w:sz w:val="28"/>
    </w:rPr>
  </w:style>
  <w:style w:type="paragraph" w:styleId="33">
    <w:name w:val="toc 3"/>
    <w:next w:val="a"/>
    <w:link w:val="34"/>
    <w:uiPriority w:val="39"/>
    <w:pPr>
      <w:ind w:left="400"/>
    </w:pPr>
    <w:rPr>
      <w:rFonts w:ascii="XO Thames" w:hAnsi="XO Thames"/>
      <w:sz w:val="28"/>
    </w:rPr>
  </w:style>
  <w:style w:type="character" w:customStyle="1" w:styleId="34">
    <w:name w:val="Оглавление 3 Знак"/>
    <w:link w:val="33"/>
    <w:rPr>
      <w:rFonts w:ascii="XO Thames" w:hAnsi="XO Thames"/>
      <w:sz w:val="28"/>
    </w:rPr>
  </w:style>
  <w:style w:type="character" w:customStyle="1" w:styleId="50">
    <w:name w:val="Заголовок 5 Знак"/>
    <w:link w:val="5"/>
    <w:rPr>
      <w:rFonts w:ascii="XO Thames" w:hAnsi="XO Thames"/>
      <w:b/>
      <w:sz w:val="22"/>
    </w:rPr>
  </w:style>
  <w:style w:type="character" w:customStyle="1" w:styleId="11">
    <w:name w:val="Заголовок 1 Знак"/>
    <w:link w:val="10"/>
    <w:rPr>
      <w:rFonts w:ascii="XO Thames" w:hAnsi="XO Thames"/>
      <w:b/>
      <w:sz w:val="32"/>
    </w:rPr>
  </w:style>
  <w:style w:type="paragraph" w:customStyle="1" w:styleId="12">
    <w:name w:val="Гиперссылка1"/>
    <w:basedOn w:val="13"/>
    <w:link w:val="a5"/>
    <w:rPr>
      <w:color w:val="868788"/>
    </w:rPr>
  </w:style>
  <w:style w:type="character" w:styleId="a5">
    <w:name w:val="Hyperlink"/>
    <w:basedOn w:val="a0"/>
    <w:link w:val="12"/>
    <w:rPr>
      <w:strike w:val="0"/>
      <w:color w:val="868788"/>
      <w:u w:val="non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4">
    <w:name w:val="toc 1"/>
    <w:next w:val="a"/>
    <w:link w:val="15"/>
    <w:uiPriority w:val="39"/>
    <w:rPr>
      <w:rFonts w:ascii="XO Thames" w:hAnsi="XO Thames"/>
      <w:b/>
      <w:sz w:val="28"/>
    </w:rPr>
  </w:style>
  <w:style w:type="character" w:customStyle="1" w:styleId="15">
    <w:name w:val="Оглавление 1 Знак"/>
    <w:link w:val="14"/>
    <w:rPr>
      <w:rFonts w:ascii="XO Thames" w:hAnsi="XO Thames"/>
      <w:b/>
      <w:sz w:val="28"/>
    </w:rPr>
  </w:style>
  <w:style w:type="paragraph" w:customStyle="1" w:styleId="HeaderandFooter">
    <w:name w:val="Header and Footer"/>
    <w:link w:val="HeaderandFooter0"/>
    <w:pPr>
      <w:jc w:val="both"/>
    </w:pPr>
    <w:rPr>
      <w:rFonts w:ascii="XO Thames" w:hAnsi="XO Thames"/>
    </w:rPr>
  </w:style>
  <w:style w:type="character" w:customStyle="1" w:styleId="HeaderandFooter0">
    <w:name w:val="Header and Footer"/>
    <w:link w:val="HeaderandFooter"/>
    <w:rPr>
      <w:rFonts w:ascii="XO Thames" w:hAnsi="XO Thames"/>
      <w:sz w:val="20"/>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6">
    <w:name w:val="Balloon Text"/>
    <w:basedOn w:val="a"/>
    <w:link w:val="a7"/>
    <w:rPr>
      <w:rFonts w:ascii="Tahoma" w:hAnsi="Tahoma"/>
      <w:sz w:val="16"/>
    </w:rPr>
  </w:style>
  <w:style w:type="character" w:customStyle="1" w:styleId="a7">
    <w:name w:val="Текст выноски Знак"/>
    <w:basedOn w:val="1"/>
    <w:link w:val="a6"/>
    <w:rPr>
      <w:rFonts w:ascii="Tahoma" w:hAnsi="Tahoma"/>
      <w:sz w:val="16"/>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13">
    <w:name w:val="Основной шрифт абзаца1"/>
  </w:style>
  <w:style w:type="paragraph" w:styleId="a8">
    <w:name w:val="Subtitle"/>
    <w:next w:val="a"/>
    <w:link w:val="a9"/>
    <w:uiPriority w:val="11"/>
    <w:qFormat/>
    <w:pPr>
      <w:jc w:val="both"/>
    </w:pPr>
    <w:rPr>
      <w:rFonts w:ascii="XO Thames" w:hAnsi="XO Thames"/>
      <w:i/>
      <w:sz w:val="24"/>
    </w:rPr>
  </w:style>
  <w:style w:type="character" w:customStyle="1" w:styleId="a9">
    <w:name w:val="Подзаголовок Знак"/>
    <w:link w:val="a8"/>
    <w:rPr>
      <w:rFonts w:ascii="XO Thames" w:hAnsi="XO Thames"/>
      <w:i/>
      <w:sz w:val="24"/>
    </w:rPr>
  </w:style>
  <w:style w:type="paragraph" w:styleId="aa">
    <w:name w:val="Title"/>
    <w:next w:val="a"/>
    <w:link w:val="ab"/>
    <w:uiPriority w:val="10"/>
    <w:qFormat/>
    <w:pPr>
      <w:spacing w:before="567" w:after="567"/>
      <w:jc w:val="center"/>
    </w:pPr>
    <w:rPr>
      <w:rFonts w:ascii="XO Thames" w:hAnsi="XO Thames"/>
      <w:b/>
      <w:caps/>
      <w:sz w:val="40"/>
    </w:rPr>
  </w:style>
  <w:style w:type="character" w:customStyle="1" w:styleId="ab">
    <w:name w:val="Название Знак"/>
    <w:link w:val="aa"/>
    <w:rPr>
      <w:rFonts w:ascii="XO Thames" w:hAnsi="XO Thames"/>
      <w:b/>
      <w:caps/>
      <w:sz w:val="40"/>
    </w:rPr>
  </w:style>
  <w:style w:type="character" w:customStyle="1" w:styleId="40">
    <w:name w:val="Заголовок 4 Знак"/>
    <w:basedOn w:val="1"/>
    <w:link w:val="4"/>
    <w:rPr>
      <w:rFonts w:asciiTheme="majorHAnsi" w:hAnsiTheme="majorHAnsi"/>
      <w:i/>
      <w:color w:val="365F91" w:themeColor="accent1" w:themeShade="BF"/>
      <w:sz w:val="20"/>
    </w:rPr>
  </w:style>
  <w:style w:type="character" w:customStyle="1" w:styleId="20">
    <w:name w:val="Заголовок 2 Знак"/>
    <w:link w:val="2"/>
    <w:rPr>
      <w:rFonts w:ascii="XO Thames" w:hAnsi="XO Thames"/>
      <w:b/>
      <w:sz w:val="28"/>
    </w:rPr>
  </w:style>
  <w:style w:type="character" w:customStyle="1" w:styleId="60">
    <w:name w:val="Заголовок 6 Знак"/>
    <w:basedOn w:val="1"/>
    <w:link w:val="6"/>
    <w:rPr>
      <w:rFonts w:asciiTheme="majorHAnsi" w:hAnsiTheme="majorHAnsi"/>
      <w:color w:val="243F60" w:themeColor="accent1" w:themeShade="7F"/>
      <w:sz w:val="20"/>
    </w:rPr>
  </w:style>
  <w:style w:type="table" w:styleId="ac">
    <w:name w:val="Table Grid"/>
    <w:basedOn w:val="a1"/>
    <w:uiPriority w:val="59"/>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210">
    <w:name w:val="Основной текст 21"/>
    <w:basedOn w:val="a"/>
    <w:rsid w:val="008D4FC0"/>
    <w:pPr>
      <w:jc w:val="both"/>
    </w:pPr>
    <w:rPr>
      <w:color w:val="auto"/>
      <w:sz w:val="28"/>
    </w:rPr>
  </w:style>
  <w:style w:type="paragraph" w:styleId="23">
    <w:name w:val="Body Text Indent 2"/>
    <w:basedOn w:val="a"/>
    <w:link w:val="24"/>
    <w:uiPriority w:val="99"/>
    <w:semiHidden/>
    <w:unhideWhenUsed/>
    <w:rsid w:val="0039032F"/>
    <w:pPr>
      <w:spacing w:after="120" w:line="480" w:lineRule="auto"/>
      <w:ind w:left="283"/>
    </w:pPr>
  </w:style>
  <w:style w:type="character" w:customStyle="1" w:styleId="24">
    <w:name w:val="Основной текст с отступом 2 Знак"/>
    <w:basedOn w:val="a0"/>
    <w:link w:val="23"/>
    <w:uiPriority w:val="99"/>
    <w:semiHidden/>
    <w:rsid w:val="0039032F"/>
    <w:rPr>
      <w:sz w:val="24"/>
    </w:rPr>
  </w:style>
  <w:style w:type="paragraph" w:customStyle="1" w:styleId="ConsPlusTitle">
    <w:name w:val="ConsPlusTitle"/>
    <w:rsid w:val="0039032F"/>
    <w:pPr>
      <w:widowControl w:val="0"/>
      <w:autoSpaceDE w:val="0"/>
      <w:autoSpaceDN w:val="0"/>
      <w:adjustRightInd w:val="0"/>
    </w:pPr>
    <w:rPr>
      <w:b/>
      <w:bCs/>
      <w:color w:val="auto"/>
      <w:sz w:val="24"/>
      <w:szCs w:val="24"/>
    </w:rPr>
  </w:style>
  <w:style w:type="paragraph" w:styleId="ad">
    <w:name w:val="List Paragraph"/>
    <w:basedOn w:val="a"/>
    <w:uiPriority w:val="34"/>
    <w:qFormat/>
    <w:rsid w:val="0039032F"/>
    <w:pPr>
      <w:spacing w:after="200" w:line="276" w:lineRule="auto"/>
      <w:ind w:left="720"/>
      <w:contextualSpacing/>
    </w:pPr>
    <w:rPr>
      <w:rFonts w:asciiTheme="minorHAnsi" w:eastAsiaTheme="minorHAnsi" w:hAnsiTheme="minorHAnsi" w:cstheme="minorBidi"/>
      <w:color w:val="auto"/>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39686506">
      <w:bodyDiv w:val="1"/>
      <w:marLeft w:val="0"/>
      <w:marRight w:val="0"/>
      <w:marTop w:val="0"/>
      <w:marBottom w:val="0"/>
      <w:divBdr>
        <w:top w:val="none" w:sz="0" w:space="0" w:color="auto"/>
        <w:left w:val="none" w:sz="0" w:space="0" w:color="auto"/>
        <w:bottom w:val="none" w:sz="0" w:space="0" w:color="auto"/>
        <w:right w:val="none" w:sz="0" w:space="0" w:color="auto"/>
      </w:divBdr>
    </w:div>
    <w:div w:id="606499152">
      <w:bodyDiv w:val="1"/>
      <w:marLeft w:val="0"/>
      <w:marRight w:val="0"/>
      <w:marTop w:val="0"/>
      <w:marBottom w:val="0"/>
      <w:divBdr>
        <w:top w:val="none" w:sz="0" w:space="0" w:color="auto"/>
        <w:left w:val="none" w:sz="0" w:space="0" w:color="auto"/>
        <w:bottom w:val="none" w:sz="0" w:space="0" w:color="auto"/>
        <w:right w:val="none" w:sz="0" w:space="0" w:color="auto"/>
      </w:divBdr>
    </w:div>
    <w:div w:id="722631616">
      <w:bodyDiv w:val="1"/>
      <w:marLeft w:val="0"/>
      <w:marRight w:val="0"/>
      <w:marTop w:val="0"/>
      <w:marBottom w:val="0"/>
      <w:divBdr>
        <w:top w:val="none" w:sz="0" w:space="0" w:color="auto"/>
        <w:left w:val="none" w:sz="0" w:space="0" w:color="auto"/>
        <w:bottom w:val="none" w:sz="0" w:space="0" w:color="auto"/>
        <w:right w:val="none" w:sz="0" w:space="0" w:color="auto"/>
      </w:divBdr>
    </w:div>
    <w:div w:id="187361515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94C2963-FEC9-42C6-936A-2D4F11B9E4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2295</Words>
  <Characters>13085</Characters>
  <Application>Microsoft Office Word</Application>
  <DocSecurity>0</DocSecurity>
  <Lines>109</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user</cp:lastModifiedBy>
  <cp:revision>3</cp:revision>
  <cp:lastPrinted>2026-02-20T10:28:00Z</cp:lastPrinted>
  <dcterms:created xsi:type="dcterms:W3CDTF">2026-02-20T10:27:00Z</dcterms:created>
  <dcterms:modified xsi:type="dcterms:W3CDTF">2026-02-20T10:28:00Z</dcterms:modified>
</cp:coreProperties>
</file>