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D6508" w:rsidRDefault="009D6508" w:rsidP="009F4021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1</w:t>
            </w:r>
            <w:r w:rsidR="009F4021">
              <w:rPr>
                <w:b/>
                <w:noProof/>
                <w:color w:val="auto"/>
                <w:sz w:val="28"/>
              </w:rPr>
              <w:t>5</w:t>
            </w:r>
            <w:r>
              <w:rPr>
                <w:b/>
                <w:noProof/>
                <w:color w:val="auto"/>
                <w:sz w:val="28"/>
              </w:rPr>
              <w:t>.03.2024</w:t>
            </w:r>
          </w:p>
        </w:tc>
        <w:tc>
          <w:tcPr>
            <w:tcW w:w="1696" w:type="pct"/>
            <w:gridSpan w:val="2"/>
          </w:tcPr>
          <w:p w:rsidR="008D4FC0" w:rsidRPr="009D6508" w:rsidRDefault="009D6508" w:rsidP="009D650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300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30958" w:rsidRPr="008F2D3C" w:rsidRDefault="00730958" w:rsidP="009D6508">
            <w:pPr>
              <w:widowControl w:val="0"/>
              <w:suppressAutoHyphens/>
              <w:spacing w:line="276" w:lineRule="auto"/>
              <w:ind w:right="1066"/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Об утверждении отчета </w:t>
            </w:r>
            <w:r w:rsidRPr="008F2D3C">
              <w:rPr>
                <w:b/>
                <w:sz w:val="28"/>
                <w:szCs w:val="28"/>
                <w:lang w:eastAsia="ar-SA"/>
              </w:rPr>
              <w:t>о</w:t>
            </w:r>
          </w:p>
          <w:p w:rsidR="008D4FC0" w:rsidRPr="00B702BD" w:rsidRDefault="00730958" w:rsidP="009D6508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реализации </w:t>
            </w:r>
            <w:r w:rsidRPr="008F2D3C">
              <w:rPr>
                <w:b/>
                <w:sz w:val="28"/>
                <w:szCs w:val="28"/>
                <w:lang w:eastAsia="ar-SA"/>
              </w:rPr>
              <w:t>муниципальной программы Октябрьского района «Одаренные дети Октябрьского района» по результатам работы за 202</w:t>
            </w:r>
            <w:r>
              <w:rPr>
                <w:b/>
                <w:sz w:val="28"/>
                <w:szCs w:val="28"/>
                <w:lang w:eastAsia="ar-SA"/>
              </w:rPr>
              <w:t>3</w:t>
            </w:r>
            <w:r w:rsidRPr="008F2D3C">
              <w:rPr>
                <w:b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30958" w:rsidRDefault="00BF412F">
      <w:pPr>
        <w:jc w:val="center"/>
        <w:rPr>
          <w:sz w:val="28"/>
        </w:rPr>
      </w:pPr>
    </w:p>
    <w:p w:rsidR="00730958" w:rsidRDefault="00730958" w:rsidP="009D6508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</w:t>
      </w:r>
      <w:r>
        <w:rPr>
          <w:sz w:val="28"/>
          <w:szCs w:val="28"/>
          <w:lang w:eastAsia="ar-SA"/>
        </w:rPr>
        <w:br/>
        <w:t>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9D6508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9D6508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30958" w:rsidRDefault="008D4FC0" w:rsidP="009D6508">
      <w:pPr>
        <w:spacing w:line="276" w:lineRule="auto"/>
        <w:jc w:val="center"/>
        <w:rPr>
          <w:sz w:val="28"/>
        </w:rPr>
      </w:pPr>
    </w:p>
    <w:p w:rsidR="00730958" w:rsidRDefault="00730958" w:rsidP="009D6508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Октябрьского района «Одаренные дети Октябрьского района», утвержденной постановлением Администрации Октябрьского района от </w:t>
      </w:r>
      <w:r>
        <w:rPr>
          <w:sz w:val="28"/>
          <w:szCs w:val="28"/>
        </w:rPr>
        <w:t>14.11.2018 № 1573</w:t>
      </w:r>
      <w:r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br/>
        <w:t>по результатам работы за 2023 год согласно приложению к настоящему постановлению.</w:t>
      </w:r>
    </w:p>
    <w:p w:rsidR="009D6508" w:rsidRDefault="009D6508" w:rsidP="009D6508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</w:p>
    <w:p w:rsidR="00730958" w:rsidRDefault="00730958" w:rsidP="009D6508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 момента опубликования </w:t>
      </w:r>
      <w:r>
        <w:rPr>
          <w:sz w:val="28"/>
          <w:szCs w:val="28"/>
        </w:rPr>
        <w:br/>
        <w:t>и подлежит размещению на официальном сайте Администрации Октябрьского района</w:t>
      </w:r>
      <w:r>
        <w:rPr>
          <w:sz w:val="28"/>
          <w:szCs w:val="28"/>
          <w:lang w:eastAsia="ar-SA"/>
        </w:rPr>
        <w:t>.</w:t>
      </w:r>
    </w:p>
    <w:p w:rsidR="00730958" w:rsidRDefault="00730958" w:rsidP="009D6508">
      <w:pPr>
        <w:suppressAutoHyphens/>
        <w:autoSpaceDE w:val="0"/>
        <w:spacing w:line="276" w:lineRule="auto"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lastRenderedPageBreak/>
        <w:t>3.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9D6508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9D650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D6508" w:rsidP="00701C8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01C8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9D6508" w:rsidP="00701C8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858"/>
      </w:tblGrid>
      <w:tr w:rsidR="0017440E" w:rsidTr="009D6508">
        <w:tc>
          <w:tcPr>
            <w:tcW w:w="4995" w:type="dxa"/>
          </w:tcPr>
          <w:p w:rsidR="00730958" w:rsidRPr="00730958" w:rsidRDefault="00730958" w:rsidP="00730958">
            <w:pPr>
              <w:tabs>
                <w:tab w:val="left" w:pos="6521"/>
              </w:tabs>
              <w:rPr>
                <w:sz w:val="28"/>
                <w:szCs w:val="28"/>
              </w:rPr>
            </w:pPr>
            <w:r w:rsidRPr="00730958">
              <w:rPr>
                <w:sz w:val="28"/>
                <w:szCs w:val="28"/>
              </w:rPr>
              <w:t>Постановление вносит отдел</w:t>
            </w:r>
          </w:p>
          <w:p w:rsidR="00730958" w:rsidRPr="00730958" w:rsidRDefault="00730958" w:rsidP="00730958">
            <w:pPr>
              <w:tabs>
                <w:tab w:val="left" w:pos="6521"/>
              </w:tabs>
              <w:rPr>
                <w:sz w:val="28"/>
                <w:szCs w:val="28"/>
              </w:rPr>
            </w:pPr>
            <w:r w:rsidRPr="00730958">
              <w:rPr>
                <w:sz w:val="28"/>
                <w:szCs w:val="28"/>
              </w:rPr>
              <w:t>образования Администрации</w:t>
            </w:r>
          </w:p>
          <w:p w:rsidR="00730958" w:rsidRPr="00730958" w:rsidRDefault="00730958" w:rsidP="00730958">
            <w:pPr>
              <w:tabs>
                <w:tab w:val="left" w:pos="6521"/>
              </w:tabs>
              <w:rPr>
                <w:sz w:val="28"/>
                <w:szCs w:val="28"/>
              </w:rPr>
            </w:pPr>
            <w:r w:rsidRPr="00730958">
              <w:rPr>
                <w:sz w:val="28"/>
                <w:szCs w:val="28"/>
              </w:rPr>
              <w:t>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58" w:type="dxa"/>
          </w:tcPr>
          <w:p w:rsidR="0017440E" w:rsidRPr="0073095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3095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7D70F5">
      <w:pPr>
        <w:ind w:left="709"/>
        <w:rPr>
          <w:sz w:val="20"/>
        </w:rPr>
      </w:pPr>
    </w:p>
    <w:p w:rsidR="00730958" w:rsidRDefault="00730958" w:rsidP="009D6508">
      <w:pPr>
        <w:rPr>
          <w:sz w:val="20"/>
        </w:rPr>
      </w:pPr>
    </w:p>
    <w:p w:rsidR="00730958" w:rsidRPr="000F3E76" w:rsidRDefault="00730958" w:rsidP="00730958">
      <w:pPr>
        <w:tabs>
          <w:tab w:val="left" w:pos="893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lastRenderedPageBreak/>
        <w:t>Приложение</w:t>
      </w:r>
    </w:p>
    <w:p w:rsidR="00730958" w:rsidRPr="000F3E76" w:rsidRDefault="00730958" w:rsidP="00730958">
      <w:pPr>
        <w:tabs>
          <w:tab w:val="left" w:pos="893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>к постановлению</w:t>
      </w:r>
    </w:p>
    <w:p w:rsidR="00730958" w:rsidRPr="000F3E76" w:rsidRDefault="00730958" w:rsidP="00730958">
      <w:pPr>
        <w:tabs>
          <w:tab w:val="left" w:pos="978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 xml:space="preserve">Администрации </w:t>
      </w:r>
    </w:p>
    <w:p w:rsidR="00730958" w:rsidRPr="000F3E76" w:rsidRDefault="00730958" w:rsidP="00730958">
      <w:pPr>
        <w:tabs>
          <w:tab w:val="left" w:pos="978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>Октябрьского района</w:t>
      </w:r>
    </w:p>
    <w:p w:rsidR="00730958" w:rsidRPr="000F3E76" w:rsidRDefault="00730958" w:rsidP="00730958">
      <w:pPr>
        <w:tabs>
          <w:tab w:val="left" w:pos="9781"/>
        </w:tabs>
        <w:ind w:right="-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6508">
        <w:rPr>
          <w:sz w:val="28"/>
          <w:szCs w:val="28"/>
        </w:rPr>
        <w:t>1</w:t>
      </w:r>
      <w:r w:rsidR="009F4021">
        <w:rPr>
          <w:sz w:val="28"/>
          <w:szCs w:val="28"/>
        </w:rPr>
        <w:t>5</w:t>
      </w:r>
      <w:bookmarkStart w:id="5" w:name="_GoBack"/>
      <w:bookmarkEnd w:id="5"/>
      <w:r w:rsidR="009D6508">
        <w:rPr>
          <w:sz w:val="28"/>
          <w:szCs w:val="28"/>
        </w:rPr>
        <w:t>.03.2024</w:t>
      </w:r>
      <w:r>
        <w:rPr>
          <w:sz w:val="28"/>
          <w:szCs w:val="28"/>
        </w:rPr>
        <w:t xml:space="preserve"> №</w:t>
      </w:r>
      <w:r w:rsidR="009D6508">
        <w:rPr>
          <w:sz w:val="28"/>
          <w:szCs w:val="28"/>
        </w:rPr>
        <w:t xml:space="preserve"> 300</w:t>
      </w:r>
    </w:p>
    <w:p w:rsidR="00730958" w:rsidRDefault="00730958" w:rsidP="0073095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730958" w:rsidRDefault="00730958" w:rsidP="0073095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6E02F4">
        <w:rPr>
          <w:sz w:val="28"/>
          <w:szCs w:val="28"/>
        </w:rPr>
        <w:t>Отчет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6E02F4">
        <w:rPr>
          <w:sz w:val="28"/>
          <w:szCs w:val="28"/>
        </w:rPr>
        <w:t>о реализации муниципальной программы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6E02F4">
        <w:rPr>
          <w:sz w:val="28"/>
          <w:szCs w:val="28"/>
        </w:rPr>
        <w:t>Октябрьского района «Одаренные дети Октябрьского района» за 2023 год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6E02F4">
        <w:rPr>
          <w:sz w:val="28"/>
          <w:szCs w:val="28"/>
        </w:rPr>
        <w:t>Раздел 1. Конкретные результаты, достигнутые за 2023 год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В рамках реализации муниципальной программы Октябрьского района «Одаренные дети Октябрьского района», утвержденной постановлением Администрации Октябрьского райо</w:t>
      </w:r>
      <w:r>
        <w:rPr>
          <w:sz w:val="28"/>
          <w:szCs w:val="28"/>
        </w:rPr>
        <w:t xml:space="preserve">на от 14.11.2018 № 1573 (далее </w:t>
      </w:r>
      <w:r w:rsidRPr="006E02F4">
        <w:rPr>
          <w:sz w:val="28"/>
          <w:szCs w:val="28"/>
        </w:rPr>
        <w:t>- муниципальная программа), ответственным исполнителем и участниками муниципальной программы в 2023 году реализован комплекс мероприятий, направленный на выявление и развитие способностей у каждого ребенка, функционирование единой системы мероприятий, нацеленной на повышение мотивации детей.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 xml:space="preserve">Обозначенная в программе цель работы с одаренными детьми - создание оптимальных условий для выявления, развития и поддержки одаренных детей, обеспечения их личностной и социальной самореализации и профессионального самоопределения – успешно выполняется. 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В целях реализации национального проекта «Успех каждого ребенка» образовательное пространство Октябрьского района предоставляет школьникам возможность проявления и развития своих способностей в различных видах творческой и интеллектуальной деятельности: конкурсах, научно-практических конференциях, исследовательской работе, Интернет-олимпиадах, интеллектуальных марафонах, проектной деятельности и т. д.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Продолжается сотрудничество с региональным Центром выявления и поддержки одаренных детей «Ступени успеха». В интенсивных образовательных программах (профильных сменах) в 2023 году принял</w:t>
      </w:r>
      <w:r>
        <w:rPr>
          <w:sz w:val="28"/>
          <w:szCs w:val="28"/>
        </w:rPr>
        <w:t xml:space="preserve">о участие 10 школьников района из школ №№ </w:t>
      </w:r>
      <w:r w:rsidRPr="006E02F4">
        <w:rPr>
          <w:sz w:val="28"/>
          <w:szCs w:val="28"/>
        </w:rPr>
        <w:t>43,48,61,62,72,82, 63 школьника зарегистрированы для прохождения обучения по образовательным программам, 80% школ принимают участие в проекте «Мобильный тьютор».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С целью выявления и поддержки одаренных детей образовательных организаций, имеющих склонность к исследовательской деятельности, проводится в сотрудничестве с МБУ «ЦКР» муниципальный конкурс исследовательских работ «Путь к успеху». В конкурсе приняли участие 85 % общеобразовательных организаций района. По 4 направлениям конкурса определено 14 победителей. Исследовательские работы победителей и призеров были рекомендованы для участия в региональных и Всероссийских конкурсах.</w:t>
      </w:r>
    </w:p>
    <w:p w:rsidR="00730958" w:rsidRPr="0027461F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083D37">
        <w:rPr>
          <w:sz w:val="28"/>
          <w:szCs w:val="28"/>
        </w:rPr>
        <w:lastRenderedPageBreak/>
        <w:t>С целью реализации мероприятий по выявлению, поддержке и сопровождению одаренных детей организован и проведен муниципальный этап всероссийской олимпиады школьников.</w:t>
      </w:r>
      <w:r w:rsidRPr="0027461F">
        <w:rPr>
          <w:sz w:val="28"/>
          <w:szCs w:val="28"/>
        </w:rPr>
        <w:t>В муниципальном этапе олимпиады по 19 общеобразовательным предметам приняли участие 308 обучающихся из 24 общеобразовательных организаций района (2022 - 2023 учебный год - 436 учащихся). Некоторые учащиеся приняли участие в олимпиаде по нескольким предметам, поэтому количество участий составило 435 (2022 - 2023 учебный год – 460) Из 2 ОО (МБОУ СОШ № 6, МБОУ «Школа – детский сад № 18») обучающиеся не принимали участие, т.к. не набрали необходимое количество баллов. Количество победителей и призеров – 67, в прошлом году – 65. Наибольшее количество победителей и призеров в МБОУ СОШ № 48 (10), МБОУ СОШ № 61 (10), МБОУ лицее № 82 (10). МБОУ СОШ № 77 (9), МБОУ СОШ № 72 (8), по 3 победных места в МБОУ гимназии № 20, МБОУ СОШ № 41, по 2 победных места в МБОУ СОШ № 3, МБОУ ООШ № 19, МБОУ СОШ № 33, № 62, по 1 призовому месту в МБОУ СОШ №№ 1, 9,23,26, 43, 52, 73.</w:t>
      </w:r>
    </w:p>
    <w:p w:rsidR="00730958" w:rsidRPr="0027461F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7461F">
        <w:rPr>
          <w:sz w:val="28"/>
          <w:szCs w:val="28"/>
        </w:rPr>
        <w:t>Наибольший интерес школьники района проявили к олимпиадам по русскому языку (63 участника), биологии (53 участника), ОБЖ (45 чел.), истории (38 чел.). Наименьший интерес информатике и ИКТ (1 чел.), технологии (2 чел.), экономике - 3 чел. Наибольшую активность в предметных олимпиадах проявили обучающиеся МБОУ СОШ № 33, 72, 77, 48, МБОУ гимназии № 20, МБОУ лицея № 82. Из-за отсутствия участников не проведена олимпиада по астрономии.</w:t>
      </w:r>
    </w:p>
    <w:p w:rsidR="00730958" w:rsidRPr="0027461F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7461F">
        <w:rPr>
          <w:sz w:val="28"/>
          <w:szCs w:val="28"/>
        </w:rPr>
        <w:t>Как и в прошлом году, самыми сложными для школьников района стали предметы: информатика, физика, химия, математика. Это связано как со сложностью заданий, так и с недостаточным уровнем подготовки школьных команд, что свидетельствует о необходимости дополнительной подготовки участников олимпиады.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7461F">
        <w:rPr>
          <w:sz w:val="28"/>
          <w:szCs w:val="28"/>
        </w:rPr>
        <w:t>В региональном эта</w:t>
      </w:r>
      <w:r w:rsidR="00701C84">
        <w:rPr>
          <w:sz w:val="28"/>
          <w:szCs w:val="28"/>
        </w:rPr>
        <w:t xml:space="preserve">пе олимпиады 2022-2023 учебного года </w:t>
      </w:r>
      <w:r w:rsidRPr="0027461F">
        <w:rPr>
          <w:sz w:val="28"/>
          <w:szCs w:val="28"/>
        </w:rPr>
        <w:t>приняло участие 12 обучающихся Октябрьского района. Призерами регионального этапа стали: Атышкина Над</w:t>
      </w:r>
      <w:r>
        <w:rPr>
          <w:sz w:val="28"/>
          <w:szCs w:val="28"/>
        </w:rPr>
        <w:t xml:space="preserve">ежда, школа № 43, по искусству, </w:t>
      </w:r>
      <w:r w:rsidRPr="0027461F">
        <w:rPr>
          <w:sz w:val="28"/>
          <w:szCs w:val="28"/>
        </w:rPr>
        <w:t xml:space="preserve">Цыганкова Милена, школа </w:t>
      </w:r>
      <w:r>
        <w:rPr>
          <w:sz w:val="28"/>
          <w:szCs w:val="28"/>
        </w:rPr>
        <w:br/>
      </w:r>
      <w:r w:rsidRPr="0027461F">
        <w:rPr>
          <w:sz w:val="28"/>
          <w:szCs w:val="28"/>
        </w:rPr>
        <w:t>№ 61, по физкультуре.</w:t>
      </w:r>
      <w:r w:rsidR="00701C84">
        <w:rPr>
          <w:sz w:val="28"/>
          <w:szCs w:val="28"/>
        </w:rPr>
        <w:t xml:space="preserve"> </w:t>
      </w:r>
      <w:r w:rsidRPr="006E02F4">
        <w:rPr>
          <w:sz w:val="28"/>
          <w:szCs w:val="28"/>
        </w:rPr>
        <w:t xml:space="preserve">С целью выявления и распространения инновационного педагогического опыта, лучших практик работы с одарёнными детьми в рамках реализации муниципальной программы «Одаренные дети Октябрьского района» проведен муниципальный конкурс «Формула успеха». В конкурсе приняли участие 16 общеобразовательных учреждений района, что составляет 61 % от общего числа ОУ: (в 2022 году – 60% школ). 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Одна из форм работы с одарёнными детьми – организация работы интенсивных профильных смен д</w:t>
      </w:r>
      <w:r>
        <w:rPr>
          <w:sz w:val="28"/>
          <w:szCs w:val="28"/>
        </w:rPr>
        <w:t xml:space="preserve">ля высокомотивированных детей. 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На весенних каникулах был</w:t>
      </w:r>
      <w:r>
        <w:rPr>
          <w:sz w:val="28"/>
          <w:szCs w:val="28"/>
        </w:rPr>
        <w:t xml:space="preserve">и организованы профильные смены </w:t>
      </w:r>
      <w:r w:rsidRPr="006E02F4">
        <w:rPr>
          <w:sz w:val="28"/>
          <w:szCs w:val="28"/>
        </w:rPr>
        <w:t xml:space="preserve">по естественно - научному направлению «Весенний университет» для 32 обучающихся общеобразовательных организаций района, на осенних каникулах </w:t>
      </w:r>
      <w:r>
        <w:rPr>
          <w:sz w:val="28"/>
          <w:szCs w:val="28"/>
        </w:rPr>
        <w:t>”</w:t>
      </w:r>
      <w:r w:rsidRPr="006E02F4">
        <w:rPr>
          <w:sz w:val="28"/>
          <w:szCs w:val="28"/>
        </w:rPr>
        <w:t xml:space="preserve">Осенний университет” для 30 обучающихся. Для участников смен высококвалифицированные преподаватели ВУЗа провели занятия по микробиологии, генетике, химии, физике в лабораториях Донского </w:t>
      </w:r>
      <w:r w:rsidRPr="006E02F4">
        <w:rPr>
          <w:sz w:val="28"/>
          <w:szCs w:val="28"/>
        </w:rPr>
        <w:lastRenderedPageBreak/>
        <w:t>Государственного аграрного университета. Организационные мероприятия провели специалисты Центра культурного развития.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С 1 июня на базе Центра культурного развития стартовала интенсивная образовательная программа – профильная смена «Эрудит» для учащихся сред</w:t>
      </w:r>
      <w:r>
        <w:rPr>
          <w:sz w:val="28"/>
          <w:szCs w:val="28"/>
        </w:rPr>
        <w:t>ней школы № 61 п. Персиановский.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Одним из направлений деятельности по работе с одаренными детьми является организация и проведение различных интеллектуальных конкурсов, а также организация участия победителей в региональном этапе.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Во всероссийском конкурсе «Большая перемена», который реализуется в рамках нацпроекта «Образование» президентской платформы «Россия страна возможностей», приняли участие 48 обучающихся (в 2022 - 11 обучающихся). Победителем конкурса стал ученик школы № 43. Учащиеся школ № 43, 61 и 73 стали полуфиналистами данного конкурса.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Проведен районный конкурс одаренных и талантливых детей «Звезда подростка» -  из 144 финалистов, представленных на районный этап, в номинациях: «Учеба», «Лидер», «Творчество», «Спорт» 11 человек объявлены лауреатами и 13– дипломантами конкурса.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В целях повышения интереса к информационным технологиям и развития творческих способностей обучающихся, а также повышения эффективности использования информационных технологий в учебном процессе прошел муниципальный этап конкурса среди детей и юношества на лучшую разработку с использованием информационных технологий в 2023 году.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Образовательные организации Октябрьского района принимали участие в: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2F4">
        <w:rPr>
          <w:sz w:val="28"/>
          <w:szCs w:val="28"/>
        </w:rPr>
        <w:t>Всероссийском конкурсе юных чтецов «Живая Классика»;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- Всероссийском конкурсе сочинений «Без срока давности»;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- региональном конкурсе ви</w:t>
      </w:r>
      <w:r>
        <w:rPr>
          <w:sz w:val="28"/>
          <w:szCs w:val="28"/>
        </w:rPr>
        <w:t>деороликов «Я выбираю будущее!»;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- региональном конкурсе «Юные журналисты Дона»</w:t>
      </w:r>
      <w:r>
        <w:rPr>
          <w:sz w:val="28"/>
          <w:szCs w:val="28"/>
        </w:rPr>
        <w:t>;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-открытом смотре-фестивале «Служение Отечеству от атамана Платова до наших дней» и других.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 xml:space="preserve">Созданная муниципальная образовательная сеть позволяет отработать механизмы взаимодействия высшего </w:t>
      </w:r>
      <w:r>
        <w:rPr>
          <w:sz w:val="28"/>
          <w:szCs w:val="28"/>
        </w:rPr>
        <w:t xml:space="preserve">и среднего образования в работе </w:t>
      </w:r>
      <w:r>
        <w:rPr>
          <w:sz w:val="28"/>
          <w:szCs w:val="28"/>
        </w:rPr>
        <w:br/>
      </w:r>
      <w:r w:rsidRPr="006E02F4">
        <w:rPr>
          <w:sz w:val="28"/>
          <w:szCs w:val="28"/>
        </w:rPr>
        <w:t xml:space="preserve">с одарёнными детьми. Такая форма работы помогает учащимся подготовиться </w:t>
      </w:r>
      <w:r>
        <w:rPr>
          <w:sz w:val="28"/>
          <w:szCs w:val="28"/>
        </w:rPr>
        <w:br/>
      </w:r>
      <w:r w:rsidRPr="006E02F4">
        <w:rPr>
          <w:sz w:val="28"/>
          <w:szCs w:val="28"/>
        </w:rPr>
        <w:t>к обучению в вузах, оказывает помощь в самоопределении. В рамках сотрудничества с высшими учебными заведениями работает «Школа юного абитуриента» на базе Донского аграрного университета, совместно с учебными заведениями Ростовской области проводятся профориентационные мероприятия.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Средства, предусмотренные на реализацию муниципальной программы, использованы по целевому назначению.</w:t>
      </w:r>
    </w:p>
    <w:p w:rsidR="00730958" w:rsidRPr="006E02F4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t>Основные результаты реализации муниципальной программы в 2023 году способствовали решению поставленных задач: одаренным детям созданы условия для реализации их личных способностей в обучении, творчестве, спорте; создан механизм межведомств</w:t>
      </w:r>
      <w:r>
        <w:rPr>
          <w:sz w:val="28"/>
          <w:szCs w:val="28"/>
        </w:rPr>
        <w:t xml:space="preserve">енного взаимодействия в работе </w:t>
      </w:r>
      <w:r w:rsidRPr="006E02F4">
        <w:rPr>
          <w:sz w:val="28"/>
          <w:szCs w:val="28"/>
        </w:rPr>
        <w:t>с одаренными детьми всех участников программы.</w:t>
      </w:r>
      <w:r w:rsidRPr="006E02F4">
        <w:rPr>
          <w:sz w:val="28"/>
          <w:szCs w:val="28"/>
        </w:rPr>
        <w:tab/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E02F4">
        <w:rPr>
          <w:sz w:val="28"/>
          <w:szCs w:val="28"/>
        </w:rPr>
        <w:lastRenderedPageBreak/>
        <w:t>Основные результаты реализации муниципальной программы обеспечили достижение программных целей: создана единая муниципальная система выявления, эффективного развития и реализации интеллектуально-творческого потенциала детей.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E96C85">
        <w:rPr>
          <w:sz w:val="28"/>
          <w:szCs w:val="28"/>
        </w:rPr>
        <w:t>Раздел 2. Результаты реализации основных мероприятий и мероприятий подпрограмм муниципальной программы.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Достижению результатов в 2023 году способствовала реализация ответственным исполнителем, соисполнителями и участниками муниципальной программы основных мероприятий.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В рамках подпрограммы 1: «Образование - шаг в будущее» предусмотрена реализация 17 мероприятий.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1.1 «Проведение мониторинга охвата детей в возрасте от 5 до 18 лет дополни</w:t>
      </w:r>
      <w:r>
        <w:rPr>
          <w:sz w:val="28"/>
          <w:szCs w:val="28"/>
        </w:rPr>
        <w:t>тельным образованием» выполнено.Мониторинг проведен, о</w:t>
      </w:r>
      <w:r w:rsidRPr="00E96C85">
        <w:rPr>
          <w:sz w:val="28"/>
          <w:szCs w:val="28"/>
        </w:rPr>
        <w:t>хват детей дополнительным образованием составляет 79 %.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1.2 «Организация и проведение муниципального конкурса среди образовательных учреждени</w:t>
      </w:r>
      <w:r>
        <w:rPr>
          <w:sz w:val="28"/>
          <w:szCs w:val="28"/>
        </w:rPr>
        <w:t xml:space="preserve">й на лучшую организацию работы </w:t>
      </w:r>
      <w:r w:rsidRPr="00E96C85">
        <w:rPr>
          <w:sz w:val="28"/>
          <w:szCs w:val="28"/>
        </w:rPr>
        <w:t>с одаренными детьми и талантливо</w:t>
      </w:r>
      <w:r>
        <w:rPr>
          <w:sz w:val="28"/>
          <w:szCs w:val="28"/>
        </w:rPr>
        <w:t>й учащейся молодежью» выполнено.П</w:t>
      </w:r>
      <w:r w:rsidRPr="00E96C85">
        <w:rPr>
          <w:sz w:val="28"/>
          <w:szCs w:val="28"/>
        </w:rPr>
        <w:t>роведен конкурс на лучшую организацию работы «Формула успеха», в котором приняло участие 61% общеобразовательных организаций.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1.3«Участие о</w:t>
      </w:r>
      <w:r>
        <w:rPr>
          <w:sz w:val="28"/>
          <w:szCs w:val="28"/>
        </w:rPr>
        <w:t xml:space="preserve">бучающихся Октябрьского района </w:t>
      </w:r>
      <w:r w:rsidRPr="00E96C85">
        <w:rPr>
          <w:sz w:val="28"/>
          <w:szCs w:val="28"/>
        </w:rPr>
        <w:t>в профильных сменах регионального це</w:t>
      </w:r>
      <w:r>
        <w:rPr>
          <w:sz w:val="28"/>
          <w:szCs w:val="28"/>
        </w:rPr>
        <w:t>нтра «Ступени успеха» выполнено.У</w:t>
      </w:r>
      <w:r w:rsidRPr="00E96C85">
        <w:rPr>
          <w:sz w:val="28"/>
          <w:szCs w:val="28"/>
        </w:rPr>
        <w:t>частниками общеобразовательных интенсивных программ в 2023 году стали 10 человек.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1.4 «Занятия в технопарке «Кванториум» выполнено. На базе МБОУ гимназии № 20, лицея № 82, СОШ № 23 работает передвижной комплекс «Кванториум», оснащенный высокотехнологичным оборудованием для занятий по дополнительным общеобразовательным программам естественнонаучной и технической направленности. В занятиях мобильного технопарка участвовали 236 человек.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1.5«Участие в федеральном проекте ранней профориентации «Шоу профессий» выполнено. В данном проекте участвовали 320 обучающихся.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1.6 «Участие во Всероссийском конкур</w:t>
      </w:r>
      <w:r>
        <w:rPr>
          <w:sz w:val="28"/>
          <w:szCs w:val="28"/>
        </w:rPr>
        <w:t>се «Большая перемена» выполнено.В</w:t>
      </w:r>
      <w:r w:rsidRPr="00E96C85">
        <w:rPr>
          <w:sz w:val="28"/>
          <w:szCs w:val="28"/>
        </w:rPr>
        <w:t xml:space="preserve"> проекте приняли участие 48 человек.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1.7 «Организация работы на базе общеобразовательных организаций Центров естественнонаучной и технологичной направл</w:t>
      </w:r>
      <w:r>
        <w:rPr>
          <w:sz w:val="28"/>
          <w:szCs w:val="28"/>
        </w:rPr>
        <w:t>енности «Точка роста» выполнено.В</w:t>
      </w:r>
      <w:r w:rsidRPr="00E96C85">
        <w:rPr>
          <w:sz w:val="28"/>
          <w:szCs w:val="28"/>
        </w:rPr>
        <w:t xml:space="preserve"> 2023 году работа центров «Точка роста» организована на базе 17 общеобразовательных учреждений.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1.8 «Обучение в «Школе юного абитури</w:t>
      </w:r>
      <w:r>
        <w:rPr>
          <w:sz w:val="28"/>
          <w:szCs w:val="28"/>
        </w:rPr>
        <w:t>ента» на базе ДОНГАУ» выполнено. З</w:t>
      </w:r>
      <w:r w:rsidRPr="00E96C85">
        <w:rPr>
          <w:sz w:val="28"/>
          <w:szCs w:val="28"/>
        </w:rPr>
        <w:t>анятия проведены в марте и октябре 2023 года.</w:t>
      </w:r>
    </w:p>
    <w:p w:rsidR="00730958" w:rsidRPr="00083D37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1.9 «Организация и проведение муниципального этапа всероссийской олимпиады школьников и организация участия победителей муниципального этапа в региональном этапе» выполнено. </w:t>
      </w:r>
      <w:r w:rsidRPr="00083D37">
        <w:rPr>
          <w:sz w:val="28"/>
          <w:szCs w:val="28"/>
        </w:rPr>
        <w:t xml:space="preserve">В муниципальном </w:t>
      </w:r>
      <w:r w:rsidRPr="00083D37">
        <w:rPr>
          <w:sz w:val="28"/>
          <w:szCs w:val="28"/>
        </w:rPr>
        <w:lastRenderedPageBreak/>
        <w:t>этапе олимпиады по 19 общеобразовательным предметам приняли участие 308 обучающихся из 24 общеобразовательных организаций района</w:t>
      </w:r>
      <w:r>
        <w:rPr>
          <w:sz w:val="28"/>
          <w:szCs w:val="28"/>
        </w:rPr>
        <w:t>. В региональном этапе олимпиады приняло участие 13 чел., 2 участника стали призерами олимпиады.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1.10 «Организация участия обучающихся района в олимпиадах федерального уровня» </w:t>
      </w:r>
      <w:r>
        <w:rPr>
          <w:sz w:val="28"/>
          <w:szCs w:val="28"/>
        </w:rPr>
        <w:t>выполнено.В</w:t>
      </w:r>
      <w:r w:rsidRPr="00E96C85">
        <w:rPr>
          <w:sz w:val="28"/>
          <w:szCs w:val="28"/>
        </w:rPr>
        <w:t xml:space="preserve"> 2023 году учащиеся с повышенной мотивацией к обучению приняли участие в олимпиадах, утвержденных приказом Министерства просвещения РФ, таких как многопрофильная инженерная олимпиада «Звезда», Многопредметная олимпиада «Юные таланты», Всероссийская олимпиада «Физтех», Всероссийская олимпиада «Высшая проба», межрегиональная олимпиада школьников «Архитектура </w:t>
      </w:r>
      <w:r>
        <w:rPr>
          <w:sz w:val="28"/>
          <w:szCs w:val="28"/>
        </w:rPr>
        <w:t>и</w:t>
      </w:r>
      <w:r w:rsidRPr="00E96C85">
        <w:rPr>
          <w:sz w:val="28"/>
          <w:szCs w:val="28"/>
        </w:rPr>
        <w:t xml:space="preserve"> искусство», олимпиада школьников </w:t>
      </w:r>
      <w:r>
        <w:rPr>
          <w:sz w:val="28"/>
          <w:szCs w:val="28"/>
        </w:rPr>
        <w:br/>
      </w:r>
      <w:r w:rsidRPr="00E96C85">
        <w:rPr>
          <w:sz w:val="28"/>
          <w:szCs w:val="28"/>
        </w:rPr>
        <w:t>им. Ломоносова и др.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1.11 «Организация участия в проекте «Мобильный тьютор» регионального Центра по выявлению и поддержке одаренных детей ГБУ Д</w:t>
      </w:r>
      <w:r>
        <w:rPr>
          <w:sz w:val="28"/>
          <w:szCs w:val="28"/>
        </w:rPr>
        <w:t>О РО «Ступени успеха» выполнено.В</w:t>
      </w:r>
      <w:r w:rsidRPr="00E96C85">
        <w:rPr>
          <w:sz w:val="28"/>
          <w:szCs w:val="28"/>
        </w:rPr>
        <w:t xml:space="preserve"> данном проекте приняли участие в формате офлайн – 20 учащихся и в формате онлайн -63 учащихся общеобразовательных организаций района.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1.12 «Организация консультаций для детей, имеющих высокую </w:t>
      </w:r>
      <w:r>
        <w:rPr>
          <w:sz w:val="28"/>
          <w:szCs w:val="28"/>
        </w:rPr>
        <w:t>мотивацию к обучению» выполнено.В</w:t>
      </w:r>
      <w:r w:rsidRPr="00E96C85">
        <w:rPr>
          <w:sz w:val="28"/>
          <w:szCs w:val="28"/>
        </w:rPr>
        <w:t xml:space="preserve"> школах района проводятся консультации для детей, имеющих высокую мотивацию к обучению.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1.13 «Направление победителей и призеров олимпиад, конкурсов и соревнований в МДЦ «Артек» и ВДЦ «Орленок»» выполнено: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16 учащихся из школ района были направлены на оздоровление и обучение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в МДЦ «Артек» 8 учащихся </w:t>
      </w:r>
      <w:r>
        <w:rPr>
          <w:sz w:val="28"/>
          <w:szCs w:val="28"/>
        </w:rPr>
        <w:t>-</w:t>
      </w:r>
      <w:r w:rsidRPr="00E96C85">
        <w:rPr>
          <w:sz w:val="28"/>
          <w:szCs w:val="28"/>
        </w:rPr>
        <w:t xml:space="preserve"> в ВДЦ «Орленок» и 16 </w:t>
      </w:r>
      <w:r>
        <w:rPr>
          <w:sz w:val="28"/>
          <w:szCs w:val="28"/>
        </w:rPr>
        <w:t>-</w:t>
      </w:r>
      <w:r w:rsidRPr="00E96C85">
        <w:rPr>
          <w:sz w:val="28"/>
          <w:szCs w:val="28"/>
        </w:rPr>
        <w:t xml:space="preserve"> в ВДЦ «Смена».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Мероприятие1.14. «Поддержка молодых талантов и детей с высокой мотивацией к обучению. (Организация и проведение районного праздника</w:t>
      </w:r>
      <w:r>
        <w:rPr>
          <w:sz w:val="28"/>
          <w:szCs w:val="28"/>
        </w:rPr>
        <w:t xml:space="preserve"> «Звезда подростка»)» выполнено.П</w:t>
      </w:r>
      <w:r w:rsidRPr="00E96C85">
        <w:rPr>
          <w:sz w:val="28"/>
          <w:szCs w:val="28"/>
        </w:rPr>
        <w:t>роведен муниципальный конкурс одаренных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E96C85">
        <w:rPr>
          <w:sz w:val="28"/>
          <w:szCs w:val="28"/>
        </w:rPr>
        <w:t>и талантливых детей «Звезда подростка», поощрены 11 победителей конкурса.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1.15. «Пополнение виртуальной энциклопедии «Одаренные дети</w:t>
      </w:r>
      <w:r>
        <w:rPr>
          <w:sz w:val="28"/>
          <w:szCs w:val="28"/>
        </w:rPr>
        <w:t xml:space="preserve"> Октябрьского района» выполнено.П</w:t>
      </w:r>
      <w:r w:rsidRPr="00E96C85">
        <w:rPr>
          <w:sz w:val="28"/>
          <w:szCs w:val="28"/>
        </w:rPr>
        <w:t>ополнена виртуальная энциклопедия новыми сведениями об одаренных обучающихся.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1.16. «Участие в деятельности сетевых профессиональных сообществ педагогов по работе с одаренными детьми» выполнено. На заседаниях районных методических объединений учителей - предметников рассмотрены вопросы организации работы с одаренными детьми.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1.17. «Прохождение педагогами района модуля курсов «Современная воспитательная практика педагога по работе с одаренными дет</w:t>
      </w:r>
      <w:r>
        <w:rPr>
          <w:sz w:val="28"/>
          <w:szCs w:val="28"/>
        </w:rPr>
        <w:t xml:space="preserve">ьми» выполнено. </w:t>
      </w:r>
      <w:r w:rsidRPr="00E96C85">
        <w:rPr>
          <w:sz w:val="28"/>
          <w:szCs w:val="28"/>
        </w:rPr>
        <w:t>Курсы, вебинары и семинары прошли 140 педагогов из 22 общеобразовательных организаций района.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В рамках подпрограммы 2 «Центр культурного развития – путь к успеху» предусмотрена реализация 6 мероприятий.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2.1. «Проведение ежегодного муниципального конкурса исследовательских работ уча</w:t>
      </w:r>
      <w:r>
        <w:rPr>
          <w:sz w:val="28"/>
          <w:szCs w:val="28"/>
        </w:rPr>
        <w:t>щихся «Путь к успеху» выполнено.П</w:t>
      </w:r>
      <w:r w:rsidRPr="00E96C85">
        <w:rPr>
          <w:sz w:val="28"/>
          <w:szCs w:val="28"/>
        </w:rPr>
        <w:t xml:space="preserve">роведен муниципальный конкурс исследовательских работ «Путь к успеху». В конкурсе </w:t>
      </w:r>
      <w:r w:rsidRPr="00E96C85">
        <w:rPr>
          <w:sz w:val="28"/>
          <w:szCs w:val="28"/>
        </w:rPr>
        <w:lastRenderedPageBreak/>
        <w:t>приняли участие 85 % общеобразовательных организаций района. По 4 направлениям конкурса определено 14 победителей. Исследовательские работы победителей и призеров были рекомендованы для участия в региональных и Всероссийских конкурсах.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2.2. «Разработка и про</w:t>
      </w:r>
      <w:r>
        <w:rPr>
          <w:sz w:val="28"/>
          <w:szCs w:val="28"/>
        </w:rPr>
        <w:t>ведение муниципальных конкурсов</w:t>
      </w:r>
      <w:r w:rsidRPr="00E96C85">
        <w:rPr>
          <w:sz w:val="28"/>
          <w:szCs w:val="28"/>
        </w:rPr>
        <w:t xml:space="preserve"> для одарённых детей на базе ЦКР» вып</w:t>
      </w:r>
      <w:r>
        <w:rPr>
          <w:sz w:val="28"/>
          <w:szCs w:val="28"/>
        </w:rPr>
        <w:t>олнено.</w:t>
      </w:r>
      <w:r w:rsidR="00701C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96C85">
        <w:rPr>
          <w:sz w:val="28"/>
          <w:szCs w:val="28"/>
        </w:rPr>
        <w:t>роведены муниципальные конкурсы: «Свет родных сердец-2», “Здесь я родился, здесь живу”, “Мы о войне стихами говорим”, в рамках творческого осеннего марафона проведены конкурсы рисунков «Осенний миг», декоративно-прикладного искусства «Осенний креатив», фоторабот “Осеннее вдохновение” и стихотворений «Осенние сонеты».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2.3. «Организация профи</w:t>
      </w:r>
      <w:r>
        <w:rPr>
          <w:sz w:val="28"/>
          <w:szCs w:val="28"/>
        </w:rPr>
        <w:t xml:space="preserve">льных смен на базе ВУЗов, ЦКР </w:t>
      </w:r>
      <w:r>
        <w:rPr>
          <w:sz w:val="28"/>
          <w:szCs w:val="28"/>
        </w:rPr>
        <w:br/>
      </w:r>
      <w:r w:rsidRPr="00E96C85">
        <w:rPr>
          <w:sz w:val="28"/>
          <w:szCs w:val="28"/>
        </w:rPr>
        <w:t>и ресурсных центров» выполнено. На базе МБУ «ЦКР» проведена профильная смена «Эрудит».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2.4. «Проект «Детский университет» выполнено: на базе Центра культурного развития реализуется проект «Детский университет», в котором принимают участие 60 школьников.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</w:t>
      </w:r>
      <w:r w:rsidR="00701C84">
        <w:rPr>
          <w:sz w:val="28"/>
          <w:szCs w:val="28"/>
        </w:rPr>
        <w:t xml:space="preserve"> </w:t>
      </w:r>
      <w:r w:rsidRPr="00E96C85">
        <w:rPr>
          <w:sz w:val="28"/>
          <w:szCs w:val="28"/>
        </w:rPr>
        <w:t xml:space="preserve">2.5. «Проект </w:t>
      </w:r>
      <w:r>
        <w:rPr>
          <w:sz w:val="28"/>
          <w:szCs w:val="28"/>
        </w:rPr>
        <w:t>«Детское телевидение» выполнено.С</w:t>
      </w:r>
      <w:r w:rsidRPr="00E96C85">
        <w:rPr>
          <w:sz w:val="28"/>
          <w:szCs w:val="28"/>
        </w:rPr>
        <w:t xml:space="preserve">овместно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E96C85">
        <w:rPr>
          <w:sz w:val="28"/>
          <w:szCs w:val="28"/>
        </w:rPr>
        <w:t>с ТРК «Видеотон» на базе МБУ «ЦКР» реализуется проект «Детское телевидение «МЫ». Проект участвовал во многих конкурсах, занял 2 место в конкурсе публичных отчетов Лиги юных журналистов, является победителем в 4-х номинациях областного конкурса «Юные журналисты Дона». Команда детского телевидения приняла участие во Всероссийском форуме детских медиа “Включайся” в г. Москве.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2.6. «Организация на базе ЦКР объединений муниципального значения («Школа шахмат», IT -клуб, клуб эрудито</w:t>
      </w:r>
      <w:r>
        <w:rPr>
          <w:sz w:val="28"/>
          <w:szCs w:val="28"/>
        </w:rPr>
        <w:t>в «Superразум» и др.) выполнен.</w:t>
      </w:r>
      <w:r w:rsidR="00701C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96C85">
        <w:rPr>
          <w:sz w:val="28"/>
          <w:szCs w:val="28"/>
        </w:rPr>
        <w:t>оздан районный клуб юных шахматистов «Белая ладья». Организовано объединение IT -клуб, клуб эрудитов «Superразум», в которых принимают участие 45 детей.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В рамках подпрограммы 3 «Выявление и сопровождение одаренных детей в области искусства и спорта» предусмотрена реализация 6 мероприятий.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3.1. «Создание единой базы данных творчески одарённых детей и детей, одарённых в спорте» выполнено: </w:t>
      </w:r>
      <w:r>
        <w:rPr>
          <w:sz w:val="28"/>
          <w:szCs w:val="28"/>
        </w:rPr>
        <w:t>С</w:t>
      </w:r>
      <w:r w:rsidRPr="00E96C85">
        <w:rPr>
          <w:sz w:val="28"/>
          <w:szCs w:val="28"/>
        </w:rPr>
        <w:t>оздана единая база данных творчески одарённых детей и детей, одарённых в спорте.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3.2. «Проведение районных творческих конкурсов и фестивалей, спортивных соревнований» выполнено: </w:t>
      </w:r>
      <w:r>
        <w:rPr>
          <w:sz w:val="28"/>
          <w:szCs w:val="28"/>
        </w:rPr>
        <w:t>В</w:t>
      </w:r>
      <w:r w:rsidRPr="00E96C85">
        <w:rPr>
          <w:sz w:val="28"/>
          <w:szCs w:val="28"/>
        </w:rPr>
        <w:t xml:space="preserve"> 2023 году проведено 18 районных конкурсов творческой направленности, организовано 23 муниципальных спортивных соревнований для детей и подростков (спартакиад, турниров, выполнения норм ГТО).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3.3.«Создание ресурсных центров по работе</w:t>
      </w:r>
      <w:r>
        <w:rPr>
          <w:sz w:val="28"/>
          <w:szCs w:val="28"/>
        </w:rPr>
        <w:t xml:space="preserve"> с одаренными детьми» выполнено. Н</w:t>
      </w:r>
      <w:r w:rsidRPr="00E96C85">
        <w:rPr>
          <w:sz w:val="28"/>
          <w:szCs w:val="28"/>
        </w:rPr>
        <w:t>а базе учреждений кул</w:t>
      </w:r>
      <w:r>
        <w:rPr>
          <w:sz w:val="28"/>
          <w:szCs w:val="28"/>
        </w:rPr>
        <w:t xml:space="preserve">ьтуры созданы ресурсные центры </w:t>
      </w:r>
      <w:r w:rsidRPr="00E96C85">
        <w:rPr>
          <w:sz w:val="28"/>
          <w:szCs w:val="28"/>
        </w:rPr>
        <w:t xml:space="preserve">по направлениям: музыкальное искусство (ДШИ п. Каменоломни), изобразительное искусство (ДШИ п. Персиановский), литературное творчество (МЦБ Октябрьского района), хореографическое искусство (РДК </w:t>
      </w:r>
      <w:r>
        <w:rPr>
          <w:sz w:val="28"/>
          <w:szCs w:val="28"/>
        </w:rPr>
        <w:br/>
      </w:r>
      <w:r w:rsidRPr="00E96C85">
        <w:rPr>
          <w:sz w:val="28"/>
          <w:szCs w:val="28"/>
        </w:rPr>
        <w:t xml:space="preserve">п. Каменоломни).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lastRenderedPageBreak/>
        <w:t xml:space="preserve">Мероприятие 3.4. «Направление на обучение в образовательный центр «Сириус» детей, прошедших конкурсный отбор по направлениям «Искусство» и «Спорт» в 2023 году не выполнено.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3.5. «Прохождение педагогами и тренерами обучения на базе образовательного центра «Сириус», Ростовской государственной консерватории им.С.В. Рахманинов</w:t>
      </w:r>
      <w:r>
        <w:rPr>
          <w:sz w:val="28"/>
          <w:szCs w:val="28"/>
        </w:rPr>
        <w:t xml:space="preserve">а, школы Олимпийского резерва» </w:t>
      </w:r>
      <w:r w:rsidRPr="00E96C85">
        <w:rPr>
          <w:sz w:val="28"/>
          <w:szCs w:val="28"/>
        </w:rPr>
        <w:t>выполнено.</w:t>
      </w:r>
      <w:r>
        <w:rPr>
          <w:sz w:val="28"/>
          <w:szCs w:val="28"/>
        </w:rPr>
        <w:t xml:space="preserve"> 2 педагога прошли курсы в школе Олимпийского резерва.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3.6. «Подготовка к участи</w:t>
      </w:r>
      <w:r>
        <w:rPr>
          <w:sz w:val="28"/>
          <w:szCs w:val="28"/>
        </w:rPr>
        <w:t xml:space="preserve">ю и направление одаренных детей </w:t>
      </w:r>
      <w:r w:rsidRPr="00E96C85">
        <w:rPr>
          <w:sz w:val="28"/>
          <w:szCs w:val="28"/>
        </w:rPr>
        <w:t xml:space="preserve">на областные, всероссийские, международные конкурсы, фестивали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и соревнования» выполнено.</w:t>
      </w:r>
      <w:r w:rsidR="00701C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96C85">
        <w:rPr>
          <w:sz w:val="28"/>
          <w:szCs w:val="28"/>
        </w:rPr>
        <w:t xml:space="preserve"> целью наиболее полного раскрытия творческого потенциала учащихся – победителей муниципальных этапов творческих конкурсов и фестивалей, отделом культуры было организовано участие детей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и подростков Октябрьского района во Всероссийских и Международных конкурсах и фестивалях. Результаты участия - 1 место </w:t>
      </w:r>
      <w:r>
        <w:rPr>
          <w:sz w:val="28"/>
          <w:szCs w:val="28"/>
        </w:rPr>
        <w:t>-</w:t>
      </w:r>
      <w:r w:rsidRPr="00E96C85">
        <w:rPr>
          <w:sz w:val="28"/>
          <w:szCs w:val="28"/>
        </w:rPr>
        <w:t xml:space="preserve"> 38 чел.</w:t>
      </w:r>
      <w:r>
        <w:rPr>
          <w:sz w:val="28"/>
          <w:szCs w:val="28"/>
        </w:rPr>
        <w:t xml:space="preserve">, 2 место - 34 чел., 3 место - </w:t>
      </w:r>
      <w:r w:rsidRPr="00E96C85">
        <w:rPr>
          <w:sz w:val="28"/>
          <w:szCs w:val="28"/>
        </w:rPr>
        <w:t xml:space="preserve">38 чел. 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В рамках подпрограммы 4«Развитие сотрудничества с Вузами» предусмотрена реализация 6 мероприятий.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4.1. «Заключение догов</w:t>
      </w:r>
      <w:r>
        <w:rPr>
          <w:sz w:val="28"/>
          <w:szCs w:val="28"/>
        </w:rPr>
        <w:t xml:space="preserve">оров о взаимном сотрудничестве </w:t>
      </w:r>
      <w:r w:rsidRPr="00E96C85">
        <w:rPr>
          <w:sz w:val="28"/>
          <w:szCs w:val="28"/>
        </w:rPr>
        <w:t>и профориентации общеобразовательными учреждениями района</w:t>
      </w:r>
      <w:r>
        <w:rPr>
          <w:sz w:val="28"/>
          <w:szCs w:val="28"/>
        </w:rPr>
        <w:t xml:space="preserve"> с ДГТУ, ДОНГАУ, ЮФУ» выполнено. З</w:t>
      </w:r>
      <w:r w:rsidRPr="00E96C85">
        <w:rPr>
          <w:sz w:val="28"/>
          <w:szCs w:val="28"/>
        </w:rPr>
        <w:t>аключены договоры о сотрудн</w:t>
      </w:r>
      <w:r>
        <w:rPr>
          <w:sz w:val="28"/>
          <w:szCs w:val="28"/>
        </w:rPr>
        <w:t xml:space="preserve">ичестве </w:t>
      </w:r>
      <w:r w:rsidRPr="00E96C85">
        <w:rPr>
          <w:sz w:val="28"/>
          <w:szCs w:val="28"/>
        </w:rPr>
        <w:t>с вышеперечисленными Вузами.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4.2. «Совместное участие в конкурсах, проектах, грантах, объявляемых министерствами </w:t>
      </w:r>
      <w:r>
        <w:rPr>
          <w:sz w:val="28"/>
          <w:szCs w:val="28"/>
        </w:rPr>
        <w:t>и различными фондами» выполнено.</w:t>
      </w:r>
      <w:r w:rsidR="00701C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96C85">
        <w:rPr>
          <w:sz w:val="28"/>
          <w:szCs w:val="28"/>
        </w:rPr>
        <w:t xml:space="preserve">таршеклассники района участвовали в проекте «Я </w:t>
      </w:r>
      <w:r>
        <w:rPr>
          <w:sz w:val="28"/>
          <w:szCs w:val="28"/>
        </w:rPr>
        <w:t>-</w:t>
      </w:r>
      <w:r w:rsidRPr="00E96C85">
        <w:rPr>
          <w:sz w:val="28"/>
          <w:szCs w:val="28"/>
        </w:rPr>
        <w:t xml:space="preserve"> будущий студент».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4.3. «Организация практики студентов на базе общеобразовательных учреждений по основным направл</w:t>
      </w:r>
      <w:r>
        <w:rPr>
          <w:sz w:val="28"/>
          <w:szCs w:val="28"/>
        </w:rPr>
        <w:t>ениям сотрудничества» выполнено.Н</w:t>
      </w:r>
      <w:r w:rsidRPr="00E96C85">
        <w:rPr>
          <w:sz w:val="28"/>
          <w:szCs w:val="28"/>
        </w:rPr>
        <w:t>а базе ОУ района прошли педагогическую практику 5 студентов Шахтинского педагогического колледжа.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 xml:space="preserve">Мероприятие 4.4. «Организация целевого обучения» выполнено: </w:t>
      </w:r>
      <w:r>
        <w:rPr>
          <w:sz w:val="28"/>
          <w:szCs w:val="28"/>
        </w:rPr>
        <w:t>П</w:t>
      </w:r>
      <w:r w:rsidRPr="00E96C85">
        <w:rPr>
          <w:sz w:val="28"/>
          <w:szCs w:val="28"/>
        </w:rPr>
        <w:t xml:space="preserve">о целевому обучению поступили на педагогические специальности </w:t>
      </w:r>
      <w:r>
        <w:rPr>
          <w:sz w:val="28"/>
          <w:szCs w:val="28"/>
        </w:rPr>
        <w:t xml:space="preserve">в высшие учебные заведения </w:t>
      </w:r>
      <w:r w:rsidRPr="00E96C85">
        <w:rPr>
          <w:sz w:val="28"/>
          <w:szCs w:val="28"/>
        </w:rPr>
        <w:t xml:space="preserve">3 выпускника, 20 в средне-специальные </w:t>
      </w:r>
      <w:r>
        <w:rPr>
          <w:sz w:val="28"/>
          <w:szCs w:val="28"/>
        </w:rPr>
        <w:t>учреждения педагогической направленности</w:t>
      </w:r>
      <w:r w:rsidRPr="00E96C85">
        <w:rPr>
          <w:sz w:val="28"/>
          <w:szCs w:val="28"/>
        </w:rPr>
        <w:t>, 8 выпускников поступили в ДОНГАУ.</w:t>
      </w:r>
    </w:p>
    <w:p w:rsidR="00730958" w:rsidRPr="00E96C85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96C85">
        <w:rPr>
          <w:sz w:val="28"/>
          <w:szCs w:val="28"/>
        </w:rPr>
        <w:t>Мероприятие 4.5. «Организация и проведение Дней открытых дверей, экскурсий в университеты и на производства по направлениям професс</w:t>
      </w:r>
      <w:r>
        <w:rPr>
          <w:sz w:val="28"/>
          <w:szCs w:val="28"/>
        </w:rPr>
        <w:t>иональной подготовки» выполнено.О</w:t>
      </w:r>
      <w:r w:rsidRPr="00E96C85">
        <w:rPr>
          <w:sz w:val="28"/>
          <w:szCs w:val="28"/>
        </w:rPr>
        <w:t>рганизовано участие выпускников района в проведении Дня открытых дверей на базе ЮФУ, ЮРГТУ, ДОНГАУ.</w:t>
      </w:r>
    </w:p>
    <w:p w:rsidR="00730958" w:rsidRPr="0000702D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4.6. </w:t>
      </w:r>
      <w:r w:rsidRPr="00E96C85">
        <w:rPr>
          <w:sz w:val="28"/>
          <w:szCs w:val="28"/>
        </w:rPr>
        <w:t>«</w:t>
      </w:r>
      <w:r w:rsidRPr="0000702D">
        <w:rPr>
          <w:sz w:val="28"/>
          <w:szCs w:val="28"/>
        </w:rPr>
        <w:t xml:space="preserve">Участие в федеральных проектах «Билет в будущее», </w:t>
      </w:r>
    </w:p>
    <w:p w:rsidR="00730958" w:rsidRPr="00E96C85" w:rsidRDefault="00730958" w:rsidP="00701C8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00702D">
        <w:rPr>
          <w:sz w:val="28"/>
          <w:szCs w:val="28"/>
        </w:rPr>
        <w:t xml:space="preserve">«ПРОЕКТОРИЯ» выполнено. В данных проектах участвовало 2900 чел. </w:t>
      </w:r>
      <w:r w:rsidRPr="00E96C85"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Default="00730958" w:rsidP="0091479C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9229BB">
        <w:rPr>
          <w:sz w:val="28"/>
          <w:szCs w:val="28"/>
        </w:rPr>
        <w:t>3. Анализ факторов, повлиявших на ход реализации муниципальной</w:t>
      </w:r>
      <w:r w:rsidR="0091479C">
        <w:rPr>
          <w:sz w:val="28"/>
          <w:szCs w:val="28"/>
        </w:rPr>
        <w:t xml:space="preserve"> </w:t>
      </w:r>
      <w:r w:rsidR="00701C8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программы.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фактор 1. Своевременное и бесперебойное поступление средств бюджета Октябрьского района</w:t>
      </w:r>
      <w:r>
        <w:rPr>
          <w:sz w:val="28"/>
          <w:szCs w:val="28"/>
        </w:rPr>
        <w:t>, что</w:t>
      </w:r>
      <w:r w:rsidRPr="009229BB">
        <w:rPr>
          <w:sz w:val="28"/>
          <w:szCs w:val="28"/>
        </w:rPr>
        <w:t xml:space="preserve"> позволило исполнить выполнение муниципальной </w:t>
      </w:r>
      <w:r>
        <w:rPr>
          <w:sz w:val="28"/>
          <w:szCs w:val="28"/>
        </w:rPr>
        <w:t>программы.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фактор 2. Постоянный контроль за ходом реализации муниципальной программы обеспечил достижение основных показателей в установленные сроки.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Раздел 4.Сведения об использовании бюджетных ассигнований </w:t>
      </w:r>
      <w:r w:rsidRPr="004B06BE">
        <w:rPr>
          <w:sz w:val="28"/>
          <w:szCs w:val="28"/>
        </w:rPr>
        <w:br/>
        <w:t>и внебюджетных средств на реализацию муниципальной программы.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Объем запланированных расходов на реализацию муниципальной программы на 202</w:t>
      </w:r>
      <w:r>
        <w:rPr>
          <w:sz w:val="28"/>
          <w:szCs w:val="28"/>
        </w:rPr>
        <w:t>3</w:t>
      </w:r>
      <w:r w:rsidRPr="004B06BE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>191</w:t>
      </w:r>
      <w:r w:rsidRPr="004B06BE">
        <w:rPr>
          <w:sz w:val="28"/>
          <w:szCs w:val="28"/>
        </w:rPr>
        <w:t>,0 тыс. рублей, в том числе по источникам финансирования: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Бюджет Октябрьского района – </w:t>
      </w:r>
      <w:r>
        <w:rPr>
          <w:sz w:val="28"/>
          <w:szCs w:val="28"/>
        </w:rPr>
        <w:t>191</w:t>
      </w:r>
      <w:r w:rsidRPr="004B06BE">
        <w:rPr>
          <w:sz w:val="28"/>
          <w:szCs w:val="28"/>
        </w:rPr>
        <w:t>,0 тыс. руб.;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бюджет – 0 </w:t>
      </w:r>
      <w:r w:rsidRPr="004B06BE">
        <w:rPr>
          <w:sz w:val="28"/>
          <w:szCs w:val="28"/>
        </w:rPr>
        <w:t>тыс.руб.;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Безвозмездные поступления из федерального бюджета – 0 тыс. рублей;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Средства от предпринимательской и иной приносящей доход деятельности – 0 тыс. руб.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План ассигнований в соответствии с решением Собрания депутатов Октябрьского района на 202</w:t>
      </w:r>
      <w:r>
        <w:rPr>
          <w:sz w:val="28"/>
          <w:szCs w:val="28"/>
        </w:rPr>
        <w:t xml:space="preserve">3 год составил 191,0 тыс. руб. </w:t>
      </w:r>
      <w:r w:rsidRPr="004B06BE">
        <w:rPr>
          <w:sz w:val="28"/>
          <w:szCs w:val="28"/>
        </w:rPr>
        <w:t>В соответствии со сводной бюджетной росписью – 1</w:t>
      </w:r>
      <w:r>
        <w:rPr>
          <w:sz w:val="28"/>
          <w:szCs w:val="28"/>
        </w:rPr>
        <w:t>91</w:t>
      </w:r>
      <w:r w:rsidRPr="004B06BE">
        <w:rPr>
          <w:sz w:val="28"/>
          <w:szCs w:val="28"/>
        </w:rPr>
        <w:t>,0 тыс. рублей, в том числе по источникам финансирования: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Бюджет Октябрьского района – 1</w:t>
      </w:r>
      <w:r>
        <w:rPr>
          <w:sz w:val="28"/>
          <w:szCs w:val="28"/>
        </w:rPr>
        <w:t>91</w:t>
      </w:r>
      <w:r w:rsidRPr="004B06BE">
        <w:rPr>
          <w:sz w:val="28"/>
          <w:szCs w:val="28"/>
        </w:rPr>
        <w:t>,0 тыс. руб.;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Областной бюджет – 0 тыс. руб.;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Безвозмездные поступления из федерального бюджета – 0 тыс. рублей;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Средства от предпринимательской и иной приносящей доход деятельности –0 тыс. руб.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4B06BE">
        <w:rPr>
          <w:sz w:val="28"/>
          <w:szCs w:val="28"/>
        </w:rPr>
        <w:t xml:space="preserve"> году в состав муниципальной программы входили </w:t>
      </w:r>
      <w:r w:rsidRPr="004B06BE">
        <w:rPr>
          <w:sz w:val="28"/>
          <w:szCs w:val="28"/>
        </w:rPr>
        <w:br/>
        <w:t>4 подпрограммы.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Объем запланированных расходов – 1</w:t>
      </w:r>
      <w:r>
        <w:rPr>
          <w:sz w:val="28"/>
          <w:szCs w:val="28"/>
        </w:rPr>
        <w:t>91</w:t>
      </w:r>
      <w:r w:rsidRPr="004B06BE">
        <w:rPr>
          <w:sz w:val="28"/>
          <w:szCs w:val="28"/>
        </w:rPr>
        <w:t>,0тыс.руб.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Из них на реализацию подпрограммы «Образование - шаг в будущее» </w:t>
      </w:r>
      <w:r w:rsidRPr="004B06BE">
        <w:rPr>
          <w:sz w:val="28"/>
          <w:szCs w:val="28"/>
        </w:rPr>
        <w:br/>
        <w:t>- 1</w:t>
      </w:r>
      <w:r>
        <w:rPr>
          <w:sz w:val="28"/>
          <w:szCs w:val="28"/>
        </w:rPr>
        <w:t>91</w:t>
      </w:r>
      <w:r w:rsidRPr="004B06BE">
        <w:rPr>
          <w:sz w:val="28"/>
          <w:szCs w:val="28"/>
        </w:rPr>
        <w:t>,0 тыс. руб., в том числе из бюджета: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бюджет Октябрьского района – 1</w:t>
      </w:r>
      <w:r>
        <w:rPr>
          <w:sz w:val="28"/>
          <w:szCs w:val="28"/>
        </w:rPr>
        <w:t>91</w:t>
      </w:r>
      <w:r w:rsidRPr="004B06BE">
        <w:rPr>
          <w:sz w:val="28"/>
          <w:szCs w:val="28"/>
        </w:rPr>
        <w:t>,0 тыс. рублей;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областной бюджет – 0 тыс. рублей;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безвозмездные средства федерального бюджета -0 тыс. рублей;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-средства от предпринимательской и иной приносящей доход деятельности – 0 тыс. руб.</w:t>
      </w: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На реализацию: подпрограммы 2 «Центр культурного развития – путь </w:t>
      </w:r>
      <w:r w:rsidRPr="004B06BE">
        <w:rPr>
          <w:sz w:val="28"/>
          <w:szCs w:val="28"/>
        </w:rPr>
        <w:br/>
        <w:t xml:space="preserve">к успеху», подпрограммы 3 «Выявление и сопровождение одаренных детей </w:t>
      </w:r>
      <w:r w:rsidRPr="004B06BE">
        <w:rPr>
          <w:sz w:val="28"/>
          <w:szCs w:val="28"/>
        </w:rPr>
        <w:br/>
        <w:t xml:space="preserve">в области искусства и спорта», подпрограммы 4 «Развитие сотрудничества </w:t>
      </w:r>
      <w:r w:rsidRPr="004B06BE">
        <w:rPr>
          <w:sz w:val="28"/>
          <w:szCs w:val="28"/>
        </w:rPr>
        <w:br/>
        <w:t>с Вузами» бюджетные средства и средства от предпринимательской и иной приносящей доход деятельности не предусмотрены.</w:t>
      </w:r>
    </w:p>
    <w:p w:rsidR="00730958" w:rsidRPr="004B06BE" w:rsidRDefault="00730958" w:rsidP="0073095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E368B7">
        <w:rPr>
          <w:b/>
          <w:sz w:val="28"/>
          <w:szCs w:val="28"/>
        </w:rPr>
        <w:lastRenderedPageBreak/>
        <w:t>Всего исполнено по Программе</w:t>
      </w:r>
      <w:r w:rsidRPr="004B06BE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4B06BE">
        <w:rPr>
          <w:sz w:val="28"/>
          <w:szCs w:val="28"/>
        </w:rPr>
        <w:t>1,0 тыс. рублей, в том числе из средств:</w:t>
      </w:r>
    </w:p>
    <w:p w:rsidR="00730958" w:rsidRPr="004B06BE" w:rsidRDefault="00730958" w:rsidP="0073095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бюджета Октябрьского района –1</w:t>
      </w:r>
      <w:r>
        <w:rPr>
          <w:sz w:val="28"/>
          <w:szCs w:val="28"/>
        </w:rPr>
        <w:t>9</w:t>
      </w:r>
      <w:r w:rsidRPr="004B06BE">
        <w:rPr>
          <w:sz w:val="28"/>
          <w:szCs w:val="28"/>
        </w:rPr>
        <w:t>1,0 тыс. рублей;</w:t>
      </w:r>
    </w:p>
    <w:p w:rsidR="00730958" w:rsidRPr="004B06BE" w:rsidRDefault="00730958" w:rsidP="0073095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областной бюджет – 0 тыс. рублей;</w:t>
      </w:r>
    </w:p>
    <w:p w:rsidR="00730958" w:rsidRPr="004B06BE" w:rsidRDefault="00730958" w:rsidP="0073095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безвозмездные поступления из федерального бюджета – 0 тыс. рублей;</w:t>
      </w:r>
    </w:p>
    <w:p w:rsidR="00730958" w:rsidRPr="004B06BE" w:rsidRDefault="00730958" w:rsidP="0073095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средства от предпринимательской и иной приносящей доход деятельности – 0 тыс. рублей.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202</w:t>
      </w:r>
      <w:r>
        <w:rPr>
          <w:sz w:val="28"/>
          <w:szCs w:val="28"/>
        </w:rPr>
        <w:t>3</w:t>
      </w:r>
      <w:r w:rsidRPr="004B06BE">
        <w:rPr>
          <w:sz w:val="28"/>
          <w:szCs w:val="28"/>
        </w:rPr>
        <w:t xml:space="preserve"> год приведены </w:t>
      </w:r>
      <w:r w:rsidRPr="004B06BE">
        <w:rPr>
          <w:sz w:val="28"/>
          <w:szCs w:val="28"/>
        </w:rPr>
        <w:br/>
        <w:t>в приложении № 2 к отчету о реализации муниципальной программы.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89355D">
        <w:rPr>
          <w:sz w:val="28"/>
          <w:szCs w:val="28"/>
        </w:rPr>
        <w:t>5.</w:t>
      </w:r>
      <w:r w:rsidRPr="009229BB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202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4B06BE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15 показателей, по 10 из которых фактические значения соответствуют плановым, по </w:t>
      </w:r>
      <w:r>
        <w:rPr>
          <w:sz w:val="28"/>
          <w:szCs w:val="28"/>
        </w:rPr>
        <w:t>5</w:t>
      </w:r>
      <w:r w:rsidRPr="004B06BE">
        <w:rPr>
          <w:sz w:val="28"/>
          <w:szCs w:val="28"/>
        </w:rPr>
        <w:t xml:space="preserve"> показателям плановые значение перевыполнены.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детей в возрасте от 5 до 18 лет, охваченных дополнительным образованием» плановое значение </w:t>
      </w:r>
      <w:r>
        <w:rPr>
          <w:sz w:val="28"/>
          <w:szCs w:val="28"/>
        </w:rPr>
        <w:t>–</w:t>
      </w:r>
      <w:r w:rsidRPr="009229BB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9 </w:t>
      </w:r>
      <w:r w:rsidRPr="009229BB">
        <w:rPr>
          <w:sz w:val="28"/>
          <w:szCs w:val="28"/>
        </w:rPr>
        <w:t>%, фактическое значение-7</w:t>
      </w:r>
      <w:r>
        <w:rPr>
          <w:sz w:val="28"/>
          <w:szCs w:val="28"/>
        </w:rPr>
        <w:t>9</w:t>
      </w:r>
      <w:r w:rsidRPr="009229BB">
        <w:rPr>
          <w:sz w:val="28"/>
          <w:szCs w:val="28"/>
        </w:rPr>
        <w:t xml:space="preserve"> 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«Увеличение количества победителей и призеров олимпиад по общеобразовательным</w:t>
      </w:r>
      <w:r w:rsidR="0091479C">
        <w:rPr>
          <w:sz w:val="28"/>
          <w:szCs w:val="28"/>
        </w:rPr>
        <w:t xml:space="preserve"> </w:t>
      </w:r>
      <w:r w:rsidR="00701C84" w:rsidRPr="00701C8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предметам не ниже регионального уровня</w:t>
      </w:r>
      <w:r>
        <w:rPr>
          <w:sz w:val="28"/>
          <w:szCs w:val="28"/>
        </w:rPr>
        <w:br/>
        <w:t xml:space="preserve">в календарном году» плановое </w:t>
      </w:r>
      <w:r w:rsidRPr="009229BB">
        <w:rPr>
          <w:sz w:val="28"/>
          <w:szCs w:val="28"/>
        </w:rPr>
        <w:t xml:space="preserve">значение - </w:t>
      </w:r>
      <w:r>
        <w:rPr>
          <w:sz w:val="28"/>
          <w:szCs w:val="28"/>
        </w:rPr>
        <w:t>4</w:t>
      </w:r>
      <w:r w:rsidRPr="009229BB">
        <w:rPr>
          <w:sz w:val="28"/>
          <w:szCs w:val="28"/>
        </w:rPr>
        <w:t xml:space="preserve"> чел., фактическое значение- </w:t>
      </w:r>
      <w:r w:rsidR="00701C84" w:rsidRPr="00701C84">
        <w:rPr>
          <w:sz w:val="28"/>
          <w:szCs w:val="28"/>
        </w:rPr>
        <w:t>5</w:t>
      </w:r>
      <w:r w:rsidRPr="009229BB">
        <w:rPr>
          <w:sz w:val="28"/>
          <w:szCs w:val="28"/>
        </w:rPr>
        <w:t xml:space="preserve"> чел.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Показатель 1.1. «Доля детей в возрасте от 5 до 18 лет, охваченных дополнительными общеразвивающими программами технической </w:t>
      </w:r>
      <w:r w:rsidRPr="009229BB">
        <w:rPr>
          <w:sz w:val="28"/>
          <w:szCs w:val="28"/>
        </w:rPr>
        <w:br/>
        <w:t>и естественнонаучной направленности» – плановое</w:t>
      </w:r>
      <w:r w:rsidR="00701C84" w:rsidRPr="00701C8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значение </w:t>
      </w:r>
      <w:r>
        <w:rPr>
          <w:sz w:val="28"/>
          <w:szCs w:val="28"/>
        </w:rPr>
        <w:t>–</w:t>
      </w:r>
      <w:r w:rsidR="0091479C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Pr="009229BB">
        <w:rPr>
          <w:sz w:val="28"/>
          <w:szCs w:val="28"/>
        </w:rPr>
        <w:t xml:space="preserve">%, фактическое значение </w:t>
      </w:r>
      <w:r>
        <w:rPr>
          <w:sz w:val="28"/>
          <w:szCs w:val="28"/>
        </w:rPr>
        <w:t xml:space="preserve">– 36 </w:t>
      </w:r>
      <w:r w:rsidRPr="009229BB">
        <w:rPr>
          <w:sz w:val="28"/>
          <w:szCs w:val="28"/>
        </w:rPr>
        <w:t>%,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учащихся, принимающих участие в мероприятиях регионального и всероссийского уровня, от общего числа обучающихся» </w:t>
      </w:r>
      <w:r w:rsidRPr="009229BB">
        <w:rPr>
          <w:sz w:val="28"/>
          <w:szCs w:val="28"/>
        </w:rPr>
        <w:br/>
        <w:t xml:space="preserve">- плановое значение </w:t>
      </w:r>
      <w:r>
        <w:rPr>
          <w:sz w:val="28"/>
          <w:szCs w:val="28"/>
        </w:rPr>
        <w:t>12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>15</w:t>
      </w:r>
      <w:r w:rsidRPr="009229BB">
        <w:rPr>
          <w:sz w:val="28"/>
          <w:szCs w:val="28"/>
        </w:rPr>
        <w:t>%.</w:t>
      </w:r>
    </w:p>
    <w:p w:rsidR="00730958" w:rsidRPr="006D0406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D0406">
        <w:rPr>
          <w:sz w:val="28"/>
          <w:szCs w:val="28"/>
        </w:rPr>
        <w:t xml:space="preserve">Показатель 1.3. «Количество обучающихся в региональном технопарке «Кванториум» на базе ДГТУ» - плановое значение </w:t>
      </w:r>
      <w:r>
        <w:rPr>
          <w:sz w:val="28"/>
          <w:szCs w:val="28"/>
        </w:rPr>
        <w:t>0</w:t>
      </w:r>
      <w:r w:rsidRPr="006D0406">
        <w:rPr>
          <w:sz w:val="28"/>
          <w:szCs w:val="28"/>
        </w:rPr>
        <w:t xml:space="preserve"> чел., фактическое значение – 0 чел.</w:t>
      </w:r>
      <w:r w:rsidR="00701C84" w:rsidRPr="00701C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B96DEF">
        <w:rPr>
          <w:sz w:val="28"/>
          <w:szCs w:val="28"/>
        </w:rPr>
        <w:t xml:space="preserve"> 2023 года показатель </w:t>
      </w:r>
      <w:r>
        <w:rPr>
          <w:sz w:val="28"/>
          <w:szCs w:val="28"/>
        </w:rPr>
        <w:t xml:space="preserve">не учитывается </w:t>
      </w:r>
      <w:r w:rsidRPr="00B96DEF">
        <w:rPr>
          <w:sz w:val="28"/>
          <w:szCs w:val="28"/>
        </w:rPr>
        <w:t>в связи с внедрением мобильного технопарка “Кванториум”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D0406">
        <w:rPr>
          <w:sz w:val="28"/>
          <w:szCs w:val="28"/>
        </w:rPr>
        <w:t xml:space="preserve">Показатель 1.4. «Количество обучающихся в мобильном технопарке «Кванториум» – плановое значение - </w:t>
      </w:r>
      <w:r>
        <w:rPr>
          <w:sz w:val="28"/>
          <w:szCs w:val="28"/>
        </w:rPr>
        <w:t>50</w:t>
      </w:r>
      <w:r w:rsidRPr="006D0406">
        <w:rPr>
          <w:sz w:val="28"/>
          <w:szCs w:val="28"/>
        </w:rPr>
        <w:t>, фактическое значение - 2</w:t>
      </w:r>
      <w:r>
        <w:rPr>
          <w:sz w:val="28"/>
          <w:szCs w:val="28"/>
        </w:rPr>
        <w:t>36</w:t>
      </w:r>
      <w:r w:rsidRPr="006D0406">
        <w:rPr>
          <w:sz w:val="28"/>
          <w:szCs w:val="28"/>
        </w:rPr>
        <w:t xml:space="preserve">. 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1.5. «Численность педагогов (наставников), прошедших обучение по программам и методикам работы с одаренными детьми» - плановое значение -1</w:t>
      </w:r>
      <w:r>
        <w:rPr>
          <w:sz w:val="28"/>
          <w:szCs w:val="28"/>
        </w:rPr>
        <w:t>4</w:t>
      </w:r>
      <w:r w:rsidRPr="009229BB">
        <w:rPr>
          <w:sz w:val="28"/>
          <w:szCs w:val="28"/>
        </w:rPr>
        <w:t>0 чел., фактическое значение -1</w:t>
      </w:r>
      <w:r>
        <w:rPr>
          <w:sz w:val="28"/>
          <w:szCs w:val="28"/>
        </w:rPr>
        <w:t>4</w:t>
      </w:r>
      <w:r w:rsidRPr="009229BB">
        <w:rPr>
          <w:sz w:val="28"/>
          <w:szCs w:val="28"/>
        </w:rPr>
        <w:t>0 человек.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2.1. «Доля участия школ района в муниципальном конкурсе научно-исследовательских работ</w:t>
      </w:r>
      <w:r>
        <w:rPr>
          <w:sz w:val="28"/>
          <w:szCs w:val="28"/>
        </w:rPr>
        <w:t xml:space="preserve"> «Путь к успеху</w:t>
      </w:r>
      <w:r w:rsidRPr="009229BB">
        <w:rPr>
          <w:sz w:val="28"/>
          <w:szCs w:val="28"/>
        </w:rPr>
        <w:t xml:space="preserve">» - плановое значение </w:t>
      </w:r>
      <w:r>
        <w:rPr>
          <w:sz w:val="28"/>
          <w:szCs w:val="28"/>
        </w:rPr>
        <w:t>85</w:t>
      </w:r>
      <w:r w:rsidRPr="009229BB">
        <w:rPr>
          <w:sz w:val="28"/>
          <w:szCs w:val="28"/>
        </w:rPr>
        <w:t xml:space="preserve"> %, фактическое значение -</w:t>
      </w:r>
      <w:r>
        <w:rPr>
          <w:sz w:val="28"/>
          <w:szCs w:val="28"/>
        </w:rPr>
        <w:t>85</w:t>
      </w:r>
      <w:r w:rsidRPr="009229BB">
        <w:rPr>
          <w:sz w:val="28"/>
          <w:szCs w:val="28"/>
        </w:rPr>
        <w:t xml:space="preserve"> 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lastRenderedPageBreak/>
        <w:t>Показатель 2.2. «Количество детей, вовлеченных в деятельность Детского университета» – плановое</w:t>
      </w:r>
      <w:r w:rsidR="0091479C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значение -</w:t>
      </w:r>
      <w:r>
        <w:rPr>
          <w:sz w:val="28"/>
          <w:szCs w:val="28"/>
        </w:rPr>
        <w:t xml:space="preserve"> 45</w:t>
      </w:r>
      <w:r w:rsidRPr="009229BB">
        <w:rPr>
          <w:sz w:val="28"/>
          <w:szCs w:val="28"/>
        </w:rPr>
        <w:t xml:space="preserve"> чел., фактическое значение </w:t>
      </w:r>
      <w:r w:rsidRPr="009229BB"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>45</w:t>
      </w:r>
      <w:r w:rsidRPr="009229BB">
        <w:rPr>
          <w:sz w:val="28"/>
          <w:szCs w:val="28"/>
        </w:rPr>
        <w:t xml:space="preserve"> чел.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2.3</w:t>
      </w:r>
      <w:r>
        <w:rPr>
          <w:sz w:val="28"/>
          <w:szCs w:val="28"/>
        </w:rPr>
        <w:t xml:space="preserve">. </w:t>
      </w:r>
      <w:r w:rsidRPr="009229BB">
        <w:rPr>
          <w:sz w:val="28"/>
          <w:szCs w:val="28"/>
        </w:rPr>
        <w:t>«Количество детей, вовлеченных в деятельность профильных смен»</w:t>
      </w:r>
      <w:r>
        <w:rPr>
          <w:sz w:val="28"/>
          <w:szCs w:val="28"/>
        </w:rPr>
        <w:t>,</w:t>
      </w:r>
      <w:r w:rsidRPr="009229BB">
        <w:rPr>
          <w:sz w:val="28"/>
          <w:szCs w:val="28"/>
        </w:rPr>
        <w:t xml:space="preserve"> плановое значение - </w:t>
      </w:r>
      <w:r>
        <w:rPr>
          <w:sz w:val="28"/>
          <w:szCs w:val="28"/>
        </w:rPr>
        <w:t>60</w:t>
      </w:r>
      <w:r w:rsidRPr="009229BB">
        <w:rPr>
          <w:sz w:val="28"/>
          <w:szCs w:val="28"/>
        </w:rPr>
        <w:t xml:space="preserve"> чел., фактическое значение - </w:t>
      </w:r>
      <w:r>
        <w:rPr>
          <w:sz w:val="28"/>
          <w:szCs w:val="28"/>
        </w:rPr>
        <w:t>62</w:t>
      </w:r>
      <w:r w:rsidRPr="009229BB">
        <w:rPr>
          <w:sz w:val="28"/>
          <w:szCs w:val="28"/>
        </w:rPr>
        <w:t xml:space="preserve"> чел.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3.1.</w:t>
      </w:r>
      <w:r w:rsidRPr="009229BB">
        <w:rPr>
          <w:sz w:val="28"/>
          <w:szCs w:val="28"/>
        </w:rPr>
        <w:t xml:space="preserve">«Доля победителей областных, всероссийских </w:t>
      </w:r>
      <w:r w:rsidRPr="009229BB">
        <w:rPr>
          <w:sz w:val="28"/>
          <w:szCs w:val="28"/>
        </w:rPr>
        <w:br/>
        <w:t>и международных конкурсов и фестивалей от общего количества участников»</w:t>
      </w:r>
      <w:r>
        <w:rPr>
          <w:sz w:val="28"/>
          <w:szCs w:val="28"/>
        </w:rPr>
        <w:t xml:space="preserve"> -</w:t>
      </w:r>
      <w:r w:rsidRPr="009229BB">
        <w:rPr>
          <w:sz w:val="28"/>
          <w:szCs w:val="28"/>
        </w:rPr>
        <w:br/>
        <w:t xml:space="preserve">плановое значение </w:t>
      </w:r>
      <w:r w:rsidR="00701C84">
        <w:rPr>
          <w:sz w:val="28"/>
          <w:szCs w:val="28"/>
        </w:rPr>
        <w:t>–</w:t>
      </w:r>
      <w:r w:rsidRPr="009229BB">
        <w:rPr>
          <w:sz w:val="28"/>
          <w:szCs w:val="28"/>
        </w:rPr>
        <w:t xml:space="preserve"> </w:t>
      </w:r>
      <w:r w:rsidR="00701C84" w:rsidRPr="00701C84">
        <w:rPr>
          <w:sz w:val="28"/>
          <w:szCs w:val="28"/>
        </w:rPr>
        <w:t xml:space="preserve">50 </w:t>
      </w:r>
      <w:r w:rsidRPr="009229BB">
        <w:rPr>
          <w:sz w:val="28"/>
          <w:szCs w:val="28"/>
        </w:rPr>
        <w:t xml:space="preserve">%, фактическое значение </w:t>
      </w:r>
      <w:r w:rsidR="00701C8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01C84" w:rsidRPr="00701C84">
        <w:rPr>
          <w:sz w:val="28"/>
          <w:szCs w:val="28"/>
        </w:rPr>
        <w:t xml:space="preserve">50 </w:t>
      </w:r>
      <w:r w:rsidRPr="009229BB">
        <w:rPr>
          <w:sz w:val="28"/>
          <w:szCs w:val="28"/>
        </w:rPr>
        <w:t>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3.2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участников областных, всероссийских </w:t>
      </w:r>
      <w:r w:rsidRPr="009229BB">
        <w:rPr>
          <w:sz w:val="28"/>
          <w:szCs w:val="28"/>
        </w:rPr>
        <w:br/>
        <w:t>и международных соревнований от общего количества учащихся» - плановое  значение -</w:t>
      </w:r>
      <w:r>
        <w:rPr>
          <w:sz w:val="28"/>
          <w:szCs w:val="28"/>
        </w:rPr>
        <w:t>50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>50</w:t>
      </w:r>
      <w:r w:rsidRPr="009229BB">
        <w:rPr>
          <w:sz w:val="28"/>
          <w:szCs w:val="28"/>
        </w:rPr>
        <w:t>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4.1. «Увеличение количества обучающихся в профильных классах на базе учреждений высшего образования»- плановое значение 5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>%, фактическое значение -5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>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обучающихся, поступивших в высшие образовательные учреждения - плановое значение 5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 xml:space="preserve">%, фактическое значение </w:t>
      </w:r>
      <w:r w:rsidRPr="009229BB">
        <w:rPr>
          <w:sz w:val="28"/>
          <w:szCs w:val="28"/>
        </w:rPr>
        <w:br/>
        <w:t>-</w:t>
      </w:r>
      <w:r>
        <w:rPr>
          <w:sz w:val="28"/>
          <w:szCs w:val="28"/>
        </w:rPr>
        <w:t>65</w:t>
      </w:r>
      <w:r w:rsidRPr="009229BB">
        <w:rPr>
          <w:sz w:val="28"/>
          <w:szCs w:val="28"/>
        </w:rPr>
        <w:t>%.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4.3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«Численность детей, охваченных мероприятиями проекта «Билет в будущее» - плановое значение </w:t>
      </w:r>
      <w:r w:rsidRPr="005844F0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5844F0">
        <w:rPr>
          <w:sz w:val="28"/>
          <w:szCs w:val="28"/>
        </w:rPr>
        <w:t>00 чел</w:t>
      </w:r>
      <w:r w:rsidRPr="009229BB">
        <w:rPr>
          <w:sz w:val="28"/>
          <w:szCs w:val="28"/>
        </w:rPr>
        <w:t xml:space="preserve">., фактическое значение </w:t>
      </w:r>
      <w:r w:rsidRPr="009229BB"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>2900</w:t>
      </w:r>
      <w:r w:rsidRPr="009229BB">
        <w:rPr>
          <w:sz w:val="28"/>
          <w:szCs w:val="28"/>
        </w:rPr>
        <w:t xml:space="preserve"> чел.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 w:rsidRPr="009229BB">
        <w:rPr>
          <w:sz w:val="28"/>
          <w:szCs w:val="28"/>
        </w:rPr>
        <w:br/>
        <w:t>о реализации муниципальной программы.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7666CD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7666CD">
        <w:rPr>
          <w:sz w:val="28"/>
          <w:szCs w:val="28"/>
        </w:rPr>
        <w:t>6. Результаты оценки эффективности реализации муниципальной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66CD">
        <w:rPr>
          <w:sz w:val="28"/>
          <w:szCs w:val="28"/>
        </w:rPr>
        <w:t>Программы</w:t>
      </w:r>
    </w:p>
    <w:p w:rsidR="00730958" w:rsidRPr="007666CD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7666CD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66CD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666CD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</w:t>
      </w:r>
      <w:r>
        <w:rPr>
          <w:color w:val="auto"/>
          <w:sz w:val="28"/>
          <w:szCs w:val="28"/>
        </w:rPr>
        <w:t>я 1 -</w:t>
      </w:r>
      <w:r w:rsidRPr="0001628B">
        <w:rPr>
          <w:color w:val="auto"/>
          <w:sz w:val="28"/>
          <w:szCs w:val="28"/>
        </w:rPr>
        <w:t>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</w:t>
      </w:r>
      <w:r>
        <w:rPr>
          <w:color w:val="auto"/>
          <w:sz w:val="28"/>
          <w:szCs w:val="28"/>
        </w:rPr>
        <w:t>тижения целевого показателя 2 -1,</w:t>
      </w:r>
      <w:r w:rsidRPr="0001628B">
        <w:rPr>
          <w:color w:val="auto"/>
          <w:sz w:val="28"/>
          <w:szCs w:val="28"/>
        </w:rPr>
        <w:t>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</w:t>
      </w:r>
      <w:r>
        <w:rPr>
          <w:color w:val="auto"/>
          <w:sz w:val="28"/>
          <w:szCs w:val="28"/>
        </w:rPr>
        <w:t>ижения целевого показателя 1.1 -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1.2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1.3 </w:t>
      </w:r>
      <w:r>
        <w:rPr>
          <w:color w:val="auto"/>
          <w:sz w:val="28"/>
          <w:szCs w:val="28"/>
        </w:rPr>
        <w:t>-1</w:t>
      </w:r>
      <w:r w:rsidRPr="0001628B">
        <w:rPr>
          <w:color w:val="auto"/>
          <w:sz w:val="28"/>
          <w:szCs w:val="28"/>
        </w:rPr>
        <w:t>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1.4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1.5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2.1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2.2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2.3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3.1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3.2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lastRenderedPageBreak/>
        <w:t xml:space="preserve">степень достижения целевого показателя 4.1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4.2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степень достижения целевого показателя 4.3 </w:t>
      </w:r>
      <w:r>
        <w:rPr>
          <w:color w:val="auto"/>
          <w:sz w:val="28"/>
          <w:szCs w:val="28"/>
        </w:rPr>
        <w:t>-</w:t>
      </w:r>
      <w:r w:rsidRPr="0001628B">
        <w:rPr>
          <w:color w:val="auto"/>
          <w:sz w:val="28"/>
          <w:szCs w:val="28"/>
        </w:rPr>
        <w:t xml:space="preserve"> 1,00</w:t>
      </w:r>
    </w:p>
    <w:p w:rsidR="00730958" w:rsidRPr="0001628B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>
        <w:rPr>
          <w:color w:val="auto"/>
          <w:sz w:val="28"/>
          <w:szCs w:val="28"/>
        </w:rPr>
        <w:t>1</w:t>
      </w:r>
      <w:r w:rsidRPr="0001628B">
        <w:rPr>
          <w:color w:val="auto"/>
          <w:sz w:val="28"/>
          <w:szCs w:val="28"/>
        </w:rPr>
        <w:t xml:space="preserve"> (1</w:t>
      </w:r>
      <w:r>
        <w:rPr>
          <w:color w:val="auto"/>
          <w:sz w:val="28"/>
          <w:szCs w:val="28"/>
        </w:rPr>
        <w:t>5</w:t>
      </w:r>
      <w:r w:rsidRPr="0001628B">
        <w:rPr>
          <w:color w:val="auto"/>
          <w:sz w:val="28"/>
          <w:szCs w:val="28"/>
        </w:rPr>
        <w:t xml:space="preserve">/15), что характеризует </w:t>
      </w:r>
      <w:r w:rsidRPr="007464E8">
        <w:rPr>
          <w:color w:val="auto"/>
          <w:sz w:val="28"/>
          <w:szCs w:val="28"/>
        </w:rPr>
        <w:t>высокий</w:t>
      </w:r>
      <w:r w:rsidRPr="0001628B">
        <w:rPr>
          <w:color w:val="auto"/>
          <w:sz w:val="28"/>
          <w:szCs w:val="28"/>
        </w:rPr>
        <w:t xml:space="preserve"> уровень эффективности реализации муниципальной программы по степени достижения целевых показателей.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666CD">
        <w:rPr>
          <w:sz w:val="28"/>
          <w:szCs w:val="28"/>
        </w:rPr>
        <w:t xml:space="preserve">Степень реализации основных мероприятий, приоритетных </w:t>
      </w:r>
      <w:r w:rsidRPr="007666CD">
        <w:rPr>
          <w:sz w:val="28"/>
          <w:szCs w:val="28"/>
        </w:rPr>
        <w:br/>
        <w:t>основных мероприятий, финансируемых</w:t>
      </w:r>
      <w:r w:rsidR="00701C84" w:rsidRPr="00701C84">
        <w:rPr>
          <w:sz w:val="28"/>
          <w:szCs w:val="28"/>
        </w:rPr>
        <w:t xml:space="preserve"> </w:t>
      </w:r>
      <w:r w:rsidR="0091479C">
        <w:rPr>
          <w:sz w:val="28"/>
          <w:szCs w:val="28"/>
        </w:rPr>
        <w:t xml:space="preserve">за </w:t>
      </w:r>
      <w:r w:rsidRPr="007666CD">
        <w:rPr>
          <w:sz w:val="28"/>
          <w:szCs w:val="28"/>
        </w:rPr>
        <w:t>счет всех источников</w:t>
      </w:r>
      <w:r w:rsidRPr="009229BB">
        <w:rPr>
          <w:sz w:val="28"/>
          <w:szCs w:val="28"/>
        </w:rPr>
        <w:br/>
        <w:t>финансирования, оценивается как доля основных мероприятий, приоритетных основных мероприятий, выполненных в полном объеме</w:t>
      </w:r>
      <w:r>
        <w:rPr>
          <w:sz w:val="28"/>
          <w:szCs w:val="28"/>
        </w:rPr>
        <w:t>.</w:t>
      </w:r>
    </w:p>
    <w:p w:rsidR="00730958" w:rsidRPr="0001628B" w:rsidRDefault="00730958" w:rsidP="00730958">
      <w:pPr>
        <w:ind w:firstLine="709"/>
        <w:jc w:val="both"/>
        <w:rPr>
          <w:color w:val="auto"/>
          <w:sz w:val="28"/>
        </w:rPr>
      </w:pPr>
      <w:r w:rsidRPr="0001628B">
        <w:rPr>
          <w:color w:val="auto"/>
          <w:sz w:val="28"/>
        </w:rPr>
        <w:t>Степень реализации основных мероприятий и приоритетных мероприятий составляет 1 (СРом=3</w:t>
      </w:r>
      <w:r>
        <w:rPr>
          <w:color w:val="auto"/>
          <w:sz w:val="28"/>
        </w:rPr>
        <w:t>4</w:t>
      </w:r>
      <w:r w:rsidRPr="0001628B">
        <w:rPr>
          <w:color w:val="auto"/>
          <w:sz w:val="28"/>
        </w:rPr>
        <w:t>/3</w:t>
      </w:r>
      <w:r>
        <w:rPr>
          <w:color w:val="auto"/>
          <w:sz w:val="28"/>
        </w:rPr>
        <w:t>5</w:t>
      </w:r>
      <w:r w:rsidRPr="0001628B">
        <w:rPr>
          <w:color w:val="auto"/>
          <w:sz w:val="28"/>
        </w:rPr>
        <w:t xml:space="preserve"> = </w:t>
      </w:r>
      <w:r>
        <w:rPr>
          <w:color w:val="auto"/>
          <w:sz w:val="28"/>
        </w:rPr>
        <w:t>0,97</w:t>
      </w:r>
      <w:r w:rsidRPr="0001628B">
        <w:rPr>
          <w:color w:val="auto"/>
          <w:sz w:val="28"/>
        </w:rPr>
        <w:t>), что характеризует высокий уровень эффективности реализации муниципальной программы по степени реализации основных мероприятий в 202</w:t>
      </w:r>
      <w:r>
        <w:rPr>
          <w:color w:val="auto"/>
          <w:sz w:val="28"/>
        </w:rPr>
        <w:t>3</w:t>
      </w:r>
      <w:r w:rsidRPr="0001628B">
        <w:rPr>
          <w:color w:val="auto"/>
          <w:sz w:val="28"/>
        </w:rPr>
        <w:t> году. </w:t>
      </w:r>
    </w:p>
    <w:p w:rsidR="00730958" w:rsidRPr="0001628B" w:rsidRDefault="00730958" w:rsidP="00730958">
      <w:pPr>
        <w:ind w:firstLine="709"/>
        <w:jc w:val="both"/>
        <w:rPr>
          <w:color w:val="auto"/>
          <w:kern w:val="2"/>
          <w:sz w:val="28"/>
          <w:szCs w:val="28"/>
        </w:rPr>
      </w:pP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229BB">
        <w:rPr>
          <w:sz w:val="28"/>
          <w:szCs w:val="28"/>
        </w:rPr>
        <w:t>Бюджетная эффективность реализации муниципальной программы: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=1/1</w:t>
      </w:r>
      <w:r w:rsidR="00D621DD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=</w:t>
      </w:r>
      <w:r w:rsidR="00D621DD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1;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</w:t>
      </w:r>
      <w:r w:rsidR="00D621DD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=</w:t>
      </w:r>
      <w:r w:rsidR="00D621DD">
        <w:rPr>
          <w:sz w:val="28"/>
          <w:szCs w:val="28"/>
        </w:rPr>
        <w:t xml:space="preserve"> </w:t>
      </w:r>
      <w:r>
        <w:rPr>
          <w:sz w:val="28"/>
          <w:szCs w:val="28"/>
        </w:rPr>
        <w:t>191</w:t>
      </w:r>
      <w:r w:rsidRPr="009229BB">
        <w:rPr>
          <w:sz w:val="28"/>
          <w:szCs w:val="28"/>
        </w:rPr>
        <w:t>,0/</w:t>
      </w:r>
      <w:r>
        <w:rPr>
          <w:sz w:val="28"/>
          <w:szCs w:val="28"/>
        </w:rPr>
        <w:t>191</w:t>
      </w:r>
      <w:r w:rsidRPr="009229BB">
        <w:rPr>
          <w:sz w:val="28"/>
          <w:szCs w:val="28"/>
        </w:rPr>
        <w:t>,0</w:t>
      </w:r>
      <w:r w:rsidR="00D621DD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=</w:t>
      </w:r>
      <w:r>
        <w:rPr>
          <w:sz w:val="28"/>
          <w:szCs w:val="28"/>
        </w:rPr>
        <w:t xml:space="preserve"> 1</w:t>
      </w:r>
    </w:p>
    <w:p w:rsidR="00730958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Эффективность использования средств бюджета </w:t>
      </w: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br/>
        <w:t>- Эис = 1</w:t>
      </w:r>
      <w:r w:rsidRPr="000A2AA6">
        <w:rPr>
          <w:sz w:val="28"/>
          <w:szCs w:val="28"/>
        </w:rPr>
        <w:t>&gt;</w:t>
      </w:r>
      <w:r w:rsidRPr="001650E9">
        <w:rPr>
          <w:kern w:val="2"/>
          <w:sz w:val="28"/>
          <w:szCs w:val="28"/>
        </w:rPr>
        <w:t>0,</w:t>
      </w:r>
      <w:r w:rsidRPr="001650E9">
        <w:rPr>
          <w:sz w:val="28"/>
          <w:szCs w:val="28"/>
        </w:rPr>
        <w:t>95</w:t>
      </w:r>
      <w:r w:rsidRPr="009229BB">
        <w:rPr>
          <w:sz w:val="28"/>
          <w:szCs w:val="28"/>
        </w:rPr>
        <w:t xml:space="preserve">, что характеризует </w:t>
      </w:r>
      <w:r w:rsidRPr="000A2AA6">
        <w:rPr>
          <w:sz w:val="28"/>
          <w:szCs w:val="28"/>
        </w:rPr>
        <w:t>высокий</w:t>
      </w:r>
      <w:r w:rsidRPr="009229BB">
        <w:rPr>
          <w:sz w:val="28"/>
          <w:szCs w:val="28"/>
        </w:rPr>
        <w:t xml:space="preserve"> уровень бюджетной эффективности муниципальной программы.</w:t>
      </w:r>
    </w:p>
    <w:p w:rsidR="00730958" w:rsidRPr="0001628B" w:rsidRDefault="00730958" w:rsidP="00730958">
      <w:pPr>
        <w:ind w:firstLine="709"/>
        <w:jc w:val="both"/>
        <w:rPr>
          <w:sz w:val="28"/>
        </w:rPr>
      </w:pPr>
      <w:r w:rsidRPr="0001628B">
        <w:rPr>
          <w:sz w:val="28"/>
        </w:rPr>
        <w:t>Уровень реализации муниципальной программы в целом (УРпр):</w:t>
      </w:r>
    </w:p>
    <w:p w:rsidR="00730958" w:rsidRPr="00DB03C1" w:rsidRDefault="00730958" w:rsidP="00730958">
      <w:pPr>
        <w:ind w:firstLine="709"/>
        <w:jc w:val="both"/>
        <w:rPr>
          <w:sz w:val="28"/>
        </w:rPr>
      </w:pPr>
      <w:r w:rsidRPr="0001628B">
        <w:rPr>
          <w:sz w:val="28"/>
        </w:rPr>
        <w:t xml:space="preserve">УРпр = </w:t>
      </w:r>
      <w:r>
        <w:rPr>
          <w:sz w:val="28"/>
        </w:rPr>
        <w:t>1 х 0,5+0,97 х 0,3+1 х 0,2</w:t>
      </w:r>
      <w:r w:rsidR="00D621DD">
        <w:rPr>
          <w:sz w:val="28"/>
        </w:rPr>
        <w:t xml:space="preserve"> </w:t>
      </w:r>
      <w:r>
        <w:rPr>
          <w:sz w:val="28"/>
        </w:rPr>
        <w:t>=</w:t>
      </w:r>
      <w:r w:rsidR="00D621DD">
        <w:rPr>
          <w:sz w:val="28"/>
        </w:rPr>
        <w:t xml:space="preserve"> </w:t>
      </w:r>
      <w:r>
        <w:rPr>
          <w:sz w:val="28"/>
        </w:rPr>
        <w:t xml:space="preserve">0,99, что </w:t>
      </w:r>
      <w:r w:rsidRPr="0001628B">
        <w:rPr>
          <w:sz w:val="28"/>
        </w:rPr>
        <w:t>характеризует высокий уровень реализации муниципальной программы.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9229BB">
        <w:rPr>
          <w:sz w:val="28"/>
          <w:szCs w:val="28"/>
        </w:rPr>
        <w:t>7. Предложения по дальнейшей реализации муниципальной программы.</w:t>
      </w:r>
    </w:p>
    <w:p w:rsidR="00730958" w:rsidRPr="009229BB" w:rsidRDefault="00730958" w:rsidP="0073095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Для успешной реализации муниципальной программы «Одаренные дети Октябрьского района»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>на показатели результативности муниципальной программы.</w:t>
      </w:r>
    </w:p>
    <w:p w:rsidR="00730958" w:rsidRDefault="00730958" w:rsidP="00730958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730958" w:rsidRDefault="00730958" w:rsidP="00730958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730958" w:rsidRDefault="00730958" w:rsidP="00730958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Управляющий делами </w:t>
      </w:r>
    </w:p>
    <w:p w:rsidR="00730958" w:rsidRDefault="00730958" w:rsidP="00730958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             А.А. Пригородова</w:t>
      </w:r>
    </w:p>
    <w:p w:rsidR="00730958" w:rsidRPr="001650E9" w:rsidRDefault="00730958" w:rsidP="00730958">
      <w:pPr>
        <w:widowControl w:val="0"/>
        <w:suppressAutoHyphens/>
        <w:autoSpaceDE w:val="0"/>
        <w:jc w:val="both"/>
        <w:rPr>
          <w:sz w:val="28"/>
          <w:szCs w:val="28"/>
        </w:rPr>
        <w:sectPr w:rsidR="00730958" w:rsidRPr="001650E9" w:rsidSect="00701C84">
          <w:headerReference w:type="default" r:id="rId9"/>
          <w:footerReference w:type="default" r:id="rId10"/>
          <w:type w:val="continuous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730958" w:rsidRPr="007D2076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</w:t>
      </w:r>
      <w:r w:rsidRPr="00A677A2">
        <w:rPr>
          <w:rFonts w:eastAsia="Calibri"/>
          <w:szCs w:val="24"/>
          <w:lang w:eastAsia="en-US"/>
        </w:rPr>
        <w:t xml:space="preserve">риложение № </w:t>
      </w:r>
      <w:r>
        <w:rPr>
          <w:rFonts w:eastAsia="Calibri"/>
          <w:szCs w:val="24"/>
          <w:lang w:eastAsia="en-US"/>
        </w:rPr>
        <w:t>1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</w:t>
      </w:r>
      <w:r>
        <w:rPr>
          <w:rFonts w:eastAsia="Calibri"/>
          <w:szCs w:val="24"/>
          <w:lang w:eastAsia="en-US"/>
        </w:rPr>
        <w:t>3</w:t>
      </w:r>
      <w:r w:rsidRPr="00023CE0">
        <w:rPr>
          <w:rFonts w:eastAsia="Calibri"/>
          <w:szCs w:val="24"/>
          <w:lang w:eastAsia="en-US"/>
        </w:rPr>
        <w:t xml:space="preserve"> год</w:t>
      </w: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730958" w:rsidRPr="00CE4318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730958" w:rsidRPr="00816674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 w:rsidRPr="00816674">
        <w:rPr>
          <w:szCs w:val="24"/>
        </w:rPr>
        <w:t xml:space="preserve">о выполнении основных мероприятий, приоритетных основных мероприятий </w:t>
      </w: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 w:rsidRPr="00816674">
        <w:rPr>
          <w:szCs w:val="24"/>
        </w:rPr>
        <w:t xml:space="preserve"> а также контрольных событий</w:t>
      </w:r>
      <w:r>
        <w:rPr>
          <w:szCs w:val="24"/>
        </w:rPr>
        <w:t xml:space="preserve"> муниципальной программы за 2023год</w:t>
      </w: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3351"/>
        <w:gridCol w:w="1279"/>
        <w:gridCol w:w="1392"/>
        <w:gridCol w:w="1437"/>
        <w:gridCol w:w="1438"/>
        <w:gridCol w:w="2034"/>
        <w:gridCol w:w="2301"/>
        <w:gridCol w:w="974"/>
      </w:tblGrid>
      <w:tr w:rsidR="00730958" w:rsidTr="00701C84">
        <w:trPr>
          <w:trHeight w:val="552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№ п/п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 xml:space="preserve">Номер и наименование </w:t>
            </w:r>
          </w:p>
          <w:p w:rsidR="00730958" w:rsidRPr="003E518C" w:rsidRDefault="0011767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hyperlink r:id="rId11" w:anchor="Par1127" w:history="1">
              <w:r w:rsidR="00730958" w:rsidRPr="003E518C">
                <w:rPr>
                  <w:rStyle w:val="a5"/>
                  <w:rFonts w:eastAsia="Calibri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3E518C">
              <w:rPr>
                <w:szCs w:val="24"/>
              </w:rPr>
              <w:t xml:space="preserve">Ответственный </w:t>
            </w:r>
            <w:r w:rsidRPr="003E518C">
              <w:rPr>
                <w:szCs w:val="24"/>
              </w:rPr>
              <w:br/>
              <w:t xml:space="preserve"> исполнитель, соисполнитель, участник  </w:t>
            </w:r>
            <w:r w:rsidRPr="003E518C">
              <w:rPr>
                <w:szCs w:val="24"/>
              </w:rPr>
              <w:br/>
              <w:t>(должность/ ФИО)</w:t>
            </w:r>
          </w:p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Отдел образования-начальник А.А. Тараско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Фактический срок</w:t>
            </w:r>
          </w:p>
        </w:tc>
        <w:tc>
          <w:tcPr>
            <w:tcW w:w="4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Результаты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3E518C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730958" w:rsidTr="00701C84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Default="00730958" w:rsidP="00701C84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816674" w:rsidRDefault="00730958" w:rsidP="00701C84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запланированные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достигнутые</w:t>
            </w: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816674" w:rsidRDefault="00730958" w:rsidP="00701C84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CE4318" w:rsidRDefault="00730958" w:rsidP="00701C84">
            <w:pPr>
              <w:shd w:val="clear" w:color="auto" w:fill="FFFFFF"/>
              <w:outlineLvl w:val="0"/>
              <w:rPr>
                <w:bCs/>
                <w:sz w:val="28"/>
                <w:szCs w:val="28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Подпрограмма 1</w:t>
            </w:r>
            <w:r w:rsidRPr="00816674">
              <w:rPr>
                <w:szCs w:val="24"/>
              </w:rPr>
              <w:t xml:space="preserve">: </w:t>
            </w:r>
            <w:r>
              <w:rPr>
                <w:bCs/>
                <w:kern w:val="2"/>
                <w:szCs w:val="24"/>
              </w:rPr>
              <w:t xml:space="preserve">«Образование - шаг в </w:t>
            </w:r>
            <w:r w:rsidRPr="001F3387">
              <w:rPr>
                <w:bCs/>
                <w:kern w:val="2"/>
                <w:szCs w:val="24"/>
              </w:rPr>
              <w:t>будущее»</w:t>
            </w:r>
          </w:p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494262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1.1.</w:t>
            </w:r>
          </w:p>
          <w:p w:rsidR="00730958" w:rsidRPr="00494262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Проведение мониторинга </w:t>
            </w:r>
            <w:r w:rsidRPr="00494262">
              <w:rPr>
                <w:szCs w:val="24"/>
              </w:rPr>
              <w:lastRenderedPageBreak/>
              <w:t>охвата детей в возрасте от 5 до 18 лет дополнительным образованием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 w:rsidRPr="00494262">
              <w:rPr>
                <w:rFonts w:eastAsia="Calibri"/>
                <w:szCs w:val="24"/>
                <w:lang w:eastAsia="en-US"/>
              </w:rPr>
              <w:lastRenderedPageBreak/>
              <w:t>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Увеличение охвата детей </w:t>
            </w:r>
            <w:r w:rsidRPr="00494262">
              <w:rPr>
                <w:szCs w:val="24"/>
              </w:rPr>
              <w:t xml:space="preserve">в </w:t>
            </w:r>
            <w:r w:rsidRPr="00494262">
              <w:rPr>
                <w:szCs w:val="24"/>
              </w:rPr>
              <w:lastRenderedPageBreak/>
              <w:t>возрасте от 5 до 18 лет дополнительным образованием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lastRenderedPageBreak/>
              <w:t xml:space="preserve">Охват детей </w:t>
            </w:r>
            <w:r w:rsidRPr="00494262">
              <w:rPr>
                <w:szCs w:val="24"/>
              </w:rPr>
              <w:t xml:space="preserve">в возрасте от 5 до 18 </w:t>
            </w:r>
            <w:r w:rsidRPr="00494262">
              <w:rPr>
                <w:szCs w:val="24"/>
              </w:rPr>
              <w:lastRenderedPageBreak/>
              <w:t>лет дополнительным образованием увеличен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bCs/>
                <w:szCs w:val="24"/>
              </w:rPr>
            </w:pPr>
            <w:r w:rsidRPr="00494262">
              <w:rPr>
                <w:szCs w:val="24"/>
              </w:rPr>
              <w:t>Основное мероприятие 1.2.</w:t>
            </w:r>
          </w:p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94262">
              <w:rPr>
                <w:bCs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rPr>
                <w:szCs w:val="24"/>
              </w:rPr>
            </w:pPr>
            <w:r w:rsidRPr="00494262">
              <w:rPr>
                <w:szCs w:val="24"/>
              </w:rPr>
              <w:t xml:space="preserve">Проведение муниципального конкурса </w:t>
            </w:r>
            <w:r w:rsidRPr="00494262"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Проведен муниципальный конкурс </w:t>
            </w:r>
            <w:r w:rsidRPr="00494262"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44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1.3.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Участие в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Организовано участие в 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1.4.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Занятия в технопарке «Кванториум»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kern w:val="2"/>
                <w:szCs w:val="24"/>
              </w:rPr>
            </w:pPr>
            <w:r w:rsidRPr="00494262">
              <w:rPr>
                <w:kern w:val="2"/>
                <w:szCs w:val="24"/>
              </w:rPr>
              <w:t>Расширены возможности</w:t>
            </w:r>
          </w:p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развития способностей детей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1.5.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Совершенствование работы по самоопределению обучающихся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Совершенствуется  работа по самоопределению обучающихся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7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1.6.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Данный конкурс способствует развитию школьников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1.7.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Организация работы на базе общеобразовательных организаций Центров естественнонаучной и технологичной направленности «Точка роста»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</w:t>
            </w: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Организация занятий на базе Центра «Точка роста» способствует развитию способностей детей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  <w:p w:rsidR="00730958" w:rsidRPr="00303C40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Основное мероприятие 1.8.</w:t>
            </w:r>
          </w:p>
          <w:p w:rsidR="00730958" w:rsidRDefault="00730958" w:rsidP="00701C84">
            <w:r>
              <w:t>Обучение в «Школе юного абитуриента» на базе ДонГАУ</w:t>
            </w:r>
          </w:p>
          <w:p w:rsidR="00730958" w:rsidRDefault="00730958" w:rsidP="00701C84">
            <w:pPr>
              <w:ind w:firstLine="709"/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31.12.2023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01.01.2023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31.12.2023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Подготовка обучающихся для поступления в ВУЗ, интенсивная подготовка по предметам естественного направления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t>Обучение в «Школе юного абитуриента» на базе ДонГАУ</w:t>
            </w:r>
          </w:p>
          <w:p w:rsidR="00730958" w:rsidRDefault="00730958" w:rsidP="00701C84">
            <w:pPr>
              <w:jc w:val="both"/>
            </w:pPr>
            <w:r>
              <w:t>осуществлено в соответствии с графиком проведения занятий с целью интенсивной подготовки по предметам естественного направления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110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Основное мероприятие 1.8.</w:t>
            </w:r>
          </w:p>
          <w:p w:rsidR="00730958" w:rsidRDefault="00730958" w:rsidP="00701C84">
            <w:r>
              <w:t>Обучение в «Школе юного абитуриента» на базе ДонГАУ</w:t>
            </w:r>
          </w:p>
          <w:p w:rsidR="00730958" w:rsidRDefault="00730958" w:rsidP="00701C84">
            <w:pPr>
              <w:ind w:firstLine="709"/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31.12.2023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01.01.2023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jc w:val="both"/>
            </w:pPr>
            <w:r>
              <w:t>31.12.2023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 xml:space="preserve">Подготовка обучающихся для поступления в ВУЗ, интенсивная подготовка по предметам </w:t>
            </w:r>
            <w:r>
              <w:lastRenderedPageBreak/>
              <w:t>естественного направления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lastRenderedPageBreak/>
              <w:t>Обучение в «Школе юного абитуриента» на базе ДонГАУ</w:t>
            </w:r>
          </w:p>
          <w:p w:rsidR="00730958" w:rsidRDefault="00730958" w:rsidP="00701C84">
            <w:pPr>
              <w:jc w:val="both"/>
            </w:pPr>
            <w:r>
              <w:t xml:space="preserve">осуществлено в соответствии с графиком </w:t>
            </w:r>
            <w:r>
              <w:lastRenderedPageBreak/>
              <w:t>проведения занятий с целью интенсивной подготовки по предметам естественного направления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01.01.2023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t>Создание эффективной системы выявления и подготовки учащихся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t>С целью создания эффективной системы выявления и подготовки учащихся организовано участие  обучающихся района в олимпиадах федерального уровня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Основное мероприятие 1.11.</w:t>
            </w:r>
          </w:p>
          <w:p w:rsidR="00730958" w:rsidRDefault="00730958" w:rsidP="00701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Организация участия в проекте «Мобильный тьютор» регионального Центра по выявлению и поддержке одаренных детей ГБУ ДО РО «Ступени успеха»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01.01.2023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Совершенствована система работы с одаренными детьми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r>
              <w:t>Основное мероприятие 1.12.</w:t>
            </w:r>
          </w:p>
          <w:p w:rsidR="00730958" w:rsidRDefault="00730958" w:rsidP="00701C84">
            <w:r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01.01.2023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</w:pPr>
            <w:r>
              <w:t>31.12.2023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t xml:space="preserve">Организация  консультаций для детей, имеющих высокую мотивацию к </w:t>
            </w:r>
            <w:r>
              <w:lastRenderedPageBreak/>
              <w:t>обучению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jc w:val="both"/>
            </w:pPr>
            <w:r>
              <w:lastRenderedPageBreak/>
              <w:t xml:space="preserve">Организованы консультации для детей, имеющих высокую мотивацию </w:t>
            </w:r>
            <w:r>
              <w:br/>
              <w:t>к обучению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114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1.13.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Направление победителей и призеров олимпиад, конкурсов и соревнований в МДЦ «Артек» и ВДЦ «Орленок»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115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Приоритетное основное мероприятие 1.14.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Проведение районного праздника «Звезда подростка», поощрение  победителей конкурса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Проведен районный праздник «Звезда подростка», поощрены победители конкурса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116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1.15.</w:t>
            </w:r>
          </w:p>
          <w:p w:rsidR="00730958" w:rsidRPr="00494262" w:rsidRDefault="00730958" w:rsidP="00701C84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результатов, обобщение работы с одаренными детьми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С целью </w:t>
            </w:r>
            <w:r w:rsidRPr="00494262">
              <w:rPr>
                <w:szCs w:val="24"/>
              </w:rPr>
              <w:br/>
              <w:t>позиционирования одаренных детей  пополнена виртуальная энциклопедия «Одаренные дети Октябрьского района»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117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1.16.</w:t>
            </w:r>
          </w:p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Повышение квалификации педагогов, ассимиляция опыта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целью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повышения квалификации педагогов, ассимиляции опыта организована деятельность сетевых профессиональных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сообществ по работе с одаренными детьми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118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1.17.</w:t>
            </w:r>
          </w:p>
          <w:p w:rsidR="00730958" w:rsidRPr="00494262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730958" w:rsidRPr="00494262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рамках курсов повышения квалификации педагоги совершенствуют знания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t>по вопросам педагогики детской одаренности</w:t>
            </w:r>
          </w:p>
          <w:p w:rsidR="00730958" w:rsidRPr="00494262" w:rsidRDefault="00730958" w:rsidP="00701C84">
            <w:pPr>
              <w:snapToGrid w:val="0"/>
              <w:ind w:firstLine="709"/>
              <w:jc w:val="both"/>
              <w:rPr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119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24556" w:rsidRDefault="00730958" w:rsidP="00701C84">
            <w:pPr>
              <w:jc w:val="both"/>
              <w:rPr>
                <w:szCs w:val="24"/>
              </w:rPr>
            </w:pPr>
            <w:r w:rsidRPr="00524556">
              <w:rPr>
                <w:kern w:val="2"/>
                <w:szCs w:val="24"/>
              </w:rPr>
              <w:t>Подпрограмма 2</w:t>
            </w:r>
            <w:r>
              <w:rPr>
                <w:kern w:val="2"/>
                <w:szCs w:val="24"/>
              </w:rPr>
              <w:t xml:space="preserve">: </w:t>
            </w:r>
            <w:r w:rsidRPr="00524556">
              <w:rPr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816674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0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Основное мероприятие 2.1. 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Приобретение опыта исследовательской деятельности, </w:t>
            </w:r>
            <w:r>
              <w:rPr>
                <w:rFonts w:ascii="Times New Roman" w:hAnsi="Times New Roman"/>
                <w:sz w:val="24"/>
                <w:szCs w:val="24"/>
              </w:rPr>
              <w:t>направление</w:t>
            </w:r>
            <w:r w:rsidRPr="00514ADD">
              <w:rPr>
                <w:rFonts w:ascii="Times New Roman" w:hAnsi="Times New Roman"/>
                <w:sz w:val="24"/>
                <w:szCs w:val="24"/>
              </w:rPr>
              <w:t xml:space="preserve"> призеров муниципального тура в региональные и всероссийские конкурсы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В ходе  проведения муниципального конкурса исследовательских работ учащихся «Путь к успеху» учащиеся приобретают опыт исследовательской деятельности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2.2.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Проведены муниципальные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конкурсы для одаренных детей на базе ЦКР с целью выявления одаренных детей, увеличения </w:t>
            </w:r>
            <w:r w:rsidRPr="00514ADD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 проявления их способностей в различных направлениях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2.3.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Повышение уровня профориентационной работы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514ADD">
              <w:rPr>
                <w:szCs w:val="24"/>
              </w:rPr>
              <w:t>Повышен уровень профориентационной работы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2.4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Реализация проекта 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«Детский университет»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социального партнерства с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t>Развивается социальное партнерство с ДГТУ, школьники вовлечены в данный проект, осуществляется позиционирование района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Приоритетное основное мероприятие 2.5. </w:t>
            </w:r>
          </w:p>
          <w:p w:rsidR="00730958" w:rsidRPr="00514ADD" w:rsidRDefault="00730958" w:rsidP="00701C84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Реализация проекта 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«Детское телевидение»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проекта  способствовала привлечению детей, ознакомлению  с телевизионными профессиями, позиционированию детских мероприятий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Основное мероприятие 2.6. 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на базе ЦКР объединений муниципального значения («Школа шахмат»</w:t>
            </w:r>
            <w:r>
              <w:rPr>
                <w:szCs w:val="24"/>
              </w:rPr>
              <w:t xml:space="preserve">, </w:t>
            </w:r>
            <w:r w:rsidRPr="00514ADD">
              <w:rPr>
                <w:szCs w:val="24"/>
                <w:lang w:val="en-US"/>
              </w:rPr>
              <w:t>IT</w:t>
            </w:r>
            <w:r w:rsidRPr="00514ADD">
              <w:rPr>
                <w:szCs w:val="24"/>
              </w:rPr>
              <w:t xml:space="preserve"> -клуб, клуб эрудитов «</w:t>
            </w:r>
            <w:r w:rsidRPr="00514ADD">
              <w:rPr>
                <w:szCs w:val="24"/>
                <w:lang w:val="en-US"/>
              </w:rPr>
              <w:t>Super</w:t>
            </w:r>
            <w:r w:rsidRPr="00514ADD">
              <w:rPr>
                <w:szCs w:val="24"/>
              </w:rPr>
              <w:t>разум» и др.)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Подпрограмма 3 «Выявление и сопровождение одаренных детей в области искусства и спорта</w:t>
            </w:r>
            <w:r w:rsidRPr="00514ADD">
              <w:rPr>
                <w:kern w:val="2"/>
                <w:szCs w:val="24"/>
              </w:rPr>
              <w:t>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Основное мероприятие 3.1.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Проведен мониторинг успешности одаренных детей, учащиеся направлены на конкурсы различных уровней, сформировано портфолио достижений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730958" w:rsidRPr="00514ADD" w:rsidRDefault="00730958" w:rsidP="00701C8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Выявление одаренных детей в области искусства и спорта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 в области искусства и спорта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Основное мероприятие 3.3.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Создание ресурсных центров </w:t>
            </w:r>
            <w:r w:rsidRPr="00514ADD">
              <w:rPr>
                <w:szCs w:val="24"/>
              </w:rPr>
              <w:lastRenderedPageBreak/>
              <w:t>по работе с одаренными детьми:</w:t>
            </w:r>
          </w:p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МБУ ДО ДШИ р.п.Каменоломни – центр </w:t>
            </w:r>
          </w:p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МБ</w:t>
            </w:r>
            <w:r>
              <w:rPr>
                <w:bCs/>
                <w:kern w:val="2"/>
                <w:szCs w:val="24"/>
              </w:rPr>
              <w:t>У ДО ДШИ п.Персиановский – центр</w:t>
            </w:r>
          </w:p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730958" w:rsidRPr="00514ADD" w:rsidRDefault="00730958" w:rsidP="00701C8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 w:rsidRPr="00514ADD">
              <w:rPr>
                <w:rFonts w:eastAsia="Calibri"/>
                <w:szCs w:val="24"/>
                <w:lang w:eastAsia="en-US"/>
              </w:rPr>
              <w:lastRenderedPageBreak/>
              <w:t xml:space="preserve">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Совершенствование системы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работы с одаренными детьми,  эффективное использование кадрового потенциала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 xml:space="preserve">Совершенствуется система работы с </w:t>
            </w: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одаренными детьми, эффективно используется кадровый потенциал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0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730958" w:rsidRPr="00514ADD" w:rsidRDefault="00730958" w:rsidP="00701C84">
            <w:pPr>
              <w:rPr>
                <w:bCs/>
                <w:kern w:val="2"/>
                <w:szCs w:val="24"/>
              </w:rPr>
            </w:pPr>
            <w:r w:rsidRPr="00514ADD"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не достигнуты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730958" w:rsidRPr="00514ADD" w:rsidRDefault="00730958" w:rsidP="00701C84">
            <w:pPr>
              <w:ind w:firstLine="709"/>
              <w:rPr>
                <w:bCs/>
                <w:kern w:val="2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Повысилась квалификация педагогов и тренеров, осуществлен обмен опытом работы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lastRenderedPageBreak/>
              <w:t xml:space="preserve">Приоритетное мероприятие </w:t>
            </w:r>
            <w:r w:rsidRPr="00514ADD">
              <w:rPr>
                <w:bCs/>
                <w:kern w:val="2"/>
                <w:szCs w:val="24"/>
              </w:rPr>
              <w:lastRenderedPageBreak/>
              <w:t xml:space="preserve">3.6. 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lastRenderedPageBreak/>
              <w:t xml:space="preserve">Отдел </w:t>
            </w:r>
            <w:r w:rsidRPr="00514ADD">
              <w:rPr>
                <w:rFonts w:eastAsia="Calibri"/>
                <w:szCs w:val="24"/>
                <w:lang w:eastAsia="en-US"/>
              </w:rPr>
              <w:lastRenderedPageBreak/>
              <w:t xml:space="preserve">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Pr="00514A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количества победителей и призеров </w:t>
            </w: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 xml:space="preserve">Увеличено </w:t>
            </w:r>
            <w:r w:rsidRPr="00514ADD">
              <w:rPr>
                <w:szCs w:val="24"/>
              </w:rPr>
              <w:lastRenderedPageBreak/>
              <w:t>количество победителей и призеров областных, всероссийских конкурсов, фестивалей и соревнований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514ADD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4.1. </w:t>
            </w:r>
          </w:p>
          <w:p w:rsidR="00730958" w:rsidRPr="00514ADD" w:rsidRDefault="00730958" w:rsidP="00701C8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t>Оформлены договоры  о взаимном сотрудничестве с Вузами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Основное мероприятие 4.2.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autoSpaceDE w:val="0"/>
              <w:autoSpaceDN w:val="0"/>
              <w:rPr>
                <w:kern w:val="2"/>
                <w:szCs w:val="24"/>
              </w:rPr>
            </w:pPr>
            <w:r w:rsidRPr="00514ADD"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Способствует популяризации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конкурсов и мероприятий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Основное мероприятие 4.3.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Организация практики студентов на базе общеобразовательных учреждений способствовала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 xml:space="preserve">интеграции общего и высшего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  <w:tr w:rsidR="00730958" w:rsidRPr="00494262" w:rsidTr="00701C84">
        <w:trPr>
          <w:trHeight w:val="229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4.4.</w:t>
            </w:r>
          </w:p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целевого обучения в ДОНГАУ способствовала обеспеченности кадрами  сельскохозяйственных предприятий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Организация профориентационной работы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Позволило организовать профориентационную работу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730958" w:rsidRPr="00494262" w:rsidTr="00701C84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730958" w:rsidRPr="00514ADD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31.12.2023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kern w:val="2"/>
                <w:szCs w:val="24"/>
              </w:rPr>
            </w:pPr>
            <w:r w:rsidRPr="00514ADD">
              <w:rPr>
                <w:kern w:val="2"/>
                <w:szCs w:val="24"/>
              </w:rPr>
              <w:t>Организация профориентационной работы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Позволило совершенствовать профориентационную работу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94262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</w:tbl>
    <w:p w:rsidR="00730958" w:rsidRPr="00494262" w:rsidRDefault="00730958" w:rsidP="00730958">
      <w:pPr>
        <w:rPr>
          <w:szCs w:val="24"/>
        </w:rPr>
        <w:sectPr w:rsidR="00730958" w:rsidRPr="00494262" w:rsidSect="00701C84">
          <w:pgSz w:w="16838" w:h="11906" w:orient="landscape"/>
          <w:pgMar w:top="1134" w:right="1134" w:bottom="244" w:left="1134" w:header="709" w:footer="709" w:gutter="0"/>
          <w:cols w:space="708"/>
          <w:docGrid w:linePitch="360"/>
        </w:sectPr>
      </w:pPr>
    </w:p>
    <w:p w:rsidR="00730958" w:rsidRPr="007D2076" w:rsidRDefault="00730958" w:rsidP="0073095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</w:t>
      </w:r>
      <w:r w:rsidRPr="00A677A2">
        <w:rPr>
          <w:rFonts w:eastAsia="Calibri"/>
          <w:szCs w:val="24"/>
          <w:lang w:eastAsia="en-US"/>
        </w:rPr>
        <w:t xml:space="preserve">риложение № </w:t>
      </w:r>
      <w:r>
        <w:rPr>
          <w:rFonts w:eastAsia="Calibri"/>
          <w:szCs w:val="24"/>
          <w:lang w:eastAsia="en-US"/>
        </w:rPr>
        <w:t>2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</w:t>
      </w:r>
      <w:r>
        <w:rPr>
          <w:rFonts w:eastAsia="Calibri"/>
          <w:szCs w:val="24"/>
          <w:lang w:eastAsia="en-US"/>
        </w:rPr>
        <w:t>3</w:t>
      </w:r>
      <w:r w:rsidRPr="00023CE0">
        <w:rPr>
          <w:rFonts w:eastAsia="Calibri"/>
          <w:szCs w:val="24"/>
          <w:lang w:eastAsia="en-US"/>
        </w:rPr>
        <w:t>год</w:t>
      </w:r>
    </w:p>
    <w:p w:rsidR="00730958" w:rsidRDefault="00730958" w:rsidP="00730958">
      <w:pPr>
        <w:jc w:val="right"/>
        <w:rPr>
          <w:rFonts w:eastAsia="Calibri"/>
          <w:szCs w:val="24"/>
          <w:lang w:eastAsia="en-US"/>
        </w:rPr>
      </w:pPr>
    </w:p>
    <w:p w:rsidR="00730958" w:rsidRPr="0085713F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>СВЕДЕНИЯ</w:t>
      </w:r>
    </w:p>
    <w:p w:rsidR="00730958" w:rsidRPr="0085713F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730958" w:rsidRPr="001B66C3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>муниципальной программы за 202</w:t>
      </w:r>
      <w:r>
        <w:rPr>
          <w:rFonts w:eastAsia="Calibri"/>
          <w:szCs w:val="24"/>
          <w:lang w:eastAsia="en-US"/>
        </w:rPr>
        <w:t>3</w:t>
      </w:r>
      <w:r w:rsidRPr="0085713F">
        <w:rPr>
          <w:rFonts w:eastAsia="Calibri"/>
          <w:szCs w:val="24"/>
          <w:lang w:eastAsia="en-US"/>
        </w:rPr>
        <w:t>год</w:t>
      </w:r>
    </w:p>
    <w:p w:rsidR="00730958" w:rsidRPr="001B66C3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23"/>
        <w:gridCol w:w="4369"/>
        <w:gridCol w:w="2345"/>
        <w:gridCol w:w="1920"/>
        <w:gridCol w:w="2559"/>
      </w:tblGrid>
      <w:tr w:rsidR="00730958" w:rsidRPr="001B66C3" w:rsidTr="00701C84">
        <w:trPr>
          <w:trHeight w:val="30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Источники финансирования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 xml:space="preserve">Фактические </w:t>
            </w:r>
            <w:r w:rsidRPr="001B66C3">
              <w:rPr>
                <w:szCs w:val="24"/>
              </w:rPr>
              <w:br/>
              <w:t>расходы (тыс. рублей),</w:t>
            </w:r>
            <w:r w:rsidRPr="001B66C3">
              <w:rPr>
                <w:szCs w:val="24"/>
              </w:rPr>
              <w:br/>
            </w:r>
            <w:r w:rsidRPr="001B66C3">
              <w:rPr>
                <w:bCs/>
                <w:szCs w:val="24"/>
              </w:rPr>
              <w:t>&lt;1&gt;</w:t>
            </w:r>
          </w:p>
        </w:tc>
      </w:tr>
      <w:tr w:rsidR="00730958" w:rsidRPr="001B66C3" w:rsidTr="00701C84">
        <w:trPr>
          <w:trHeight w:val="1178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1B66C3">
              <w:rPr>
                <w:szCs w:val="24"/>
              </w:rPr>
              <w:t xml:space="preserve">муниципальной программой </w:t>
            </w:r>
          </w:p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1B66C3">
              <w:rPr>
                <w:szCs w:val="24"/>
              </w:rPr>
              <w:t>сводной бюджетной росписью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</w:tr>
    </w:tbl>
    <w:p w:rsidR="00730958" w:rsidRPr="001B66C3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21"/>
        <w:gridCol w:w="4603"/>
        <w:gridCol w:w="2417"/>
        <w:gridCol w:w="1978"/>
        <w:gridCol w:w="2197"/>
      </w:tblGrid>
      <w:tr w:rsidR="00730958" w:rsidRPr="001B66C3" w:rsidTr="00701C84">
        <w:trPr>
          <w:tblHeader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5</w:t>
            </w:r>
          </w:p>
        </w:tc>
      </w:tr>
      <w:tr w:rsidR="00730958" w:rsidRPr="001B66C3" w:rsidTr="00701C84">
        <w:trPr>
          <w:trHeight w:val="320"/>
        </w:trPr>
        <w:tc>
          <w:tcPr>
            <w:tcW w:w="34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Муниципальная</w:t>
            </w:r>
            <w:r w:rsidRPr="001B66C3">
              <w:rPr>
                <w:szCs w:val="24"/>
              </w:rPr>
              <w:br/>
              <w:t xml:space="preserve">программа «Одаренные дети Октябрьского района»  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</w:tr>
      <w:tr w:rsidR="00730958" w:rsidRPr="001B66C3" w:rsidTr="00701C84">
        <w:trPr>
          <w:trHeight w:val="309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1B66C3">
              <w:rPr>
                <w:szCs w:val="24"/>
              </w:rPr>
              <w:t>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</w:tr>
      <w:tr w:rsidR="00730958" w:rsidRPr="001B66C3" w:rsidTr="00701C84">
        <w:trPr>
          <w:trHeight w:val="38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безвозмездные поступления в</w:t>
            </w:r>
            <w:r>
              <w:rPr>
                <w:bCs/>
                <w:szCs w:val="24"/>
              </w:rPr>
              <w:t xml:space="preserve"> бюджет Октябрьского района,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31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i/>
                <w:iCs/>
                <w:szCs w:val="24"/>
              </w:rPr>
            </w:pPr>
            <w:r w:rsidRPr="001B66C3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RPr="001B66C3" w:rsidTr="00701C84">
        <w:trPr>
          <w:trHeight w:val="226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403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279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320"/>
        </w:trPr>
        <w:tc>
          <w:tcPr>
            <w:tcW w:w="34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Подпрограмма 1</w:t>
            </w:r>
            <w:r w:rsidRPr="001B66C3">
              <w:rPr>
                <w:kern w:val="1"/>
                <w:szCs w:val="24"/>
              </w:rPr>
              <w:t>: «Образование –шаг в будущее»</w:t>
            </w:r>
            <w:r w:rsidRPr="001B66C3">
              <w:rPr>
                <w:szCs w:val="24"/>
              </w:rPr>
              <w:t xml:space="preserve">.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</w:tr>
      <w:tr w:rsidR="00730958" w:rsidRPr="001B66C3" w:rsidTr="00701C84">
        <w:trPr>
          <w:trHeight w:val="248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1B66C3">
              <w:rPr>
                <w:szCs w:val="24"/>
              </w:rPr>
              <w:t>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56589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</w:tr>
      <w:tr w:rsidR="00730958" w:rsidRPr="001B66C3" w:rsidTr="00701C84">
        <w:trPr>
          <w:trHeight w:val="36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334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i/>
                <w:iCs/>
                <w:szCs w:val="24"/>
              </w:rPr>
            </w:pPr>
            <w:r w:rsidRPr="001B66C3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RPr="001B66C3" w:rsidTr="00701C84">
        <w:trPr>
          <w:trHeight w:val="39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39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1B66C3" w:rsidTr="00701C84">
        <w:trPr>
          <w:trHeight w:val="26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х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B66C3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shd w:val="clear" w:color="auto" w:fill="FFFFFF"/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1.1.</w:t>
            </w:r>
          </w:p>
          <w:p w:rsidR="00730958" w:rsidRPr="00514ADD" w:rsidRDefault="00730958" w:rsidP="00701C84">
            <w:pPr>
              <w:snapToGrid w:val="0"/>
              <w:jc w:val="both"/>
              <w:rPr>
                <w:szCs w:val="24"/>
              </w:rPr>
            </w:pPr>
            <w:r w:rsidRPr="00514ADD"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bCs/>
                <w:szCs w:val="24"/>
              </w:rPr>
            </w:pPr>
            <w:r w:rsidRPr="00514ADD">
              <w:rPr>
                <w:szCs w:val="24"/>
              </w:rPr>
              <w:t>Основное мероприятие 1.2.</w:t>
            </w:r>
          </w:p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14ADD">
              <w:rPr>
                <w:bCs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437DFF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  <w:highlight w:val="green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1.3.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1.4.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Занятия в технопарке «Кванториум»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1.5.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1.6.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1.7.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kern w:val="2"/>
                <w:szCs w:val="24"/>
              </w:rPr>
              <w:lastRenderedPageBreak/>
              <w:t>Организация работы на базе общеобразовательных организаций Центров естественнонаучной и технологичной направленности «Точка роста»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>Основное мероприятие 1.8.</w:t>
            </w:r>
          </w:p>
          <w:p w:rsidR="00730958" w:rsidRPr="00303C40" w:rsidRDefault="00730958" w:rsidP="00701C84">
            <w:pPr>
              <w:rPr>
                <w:szCs w:val="24"/>
              </w:rPr>
            </w:pPr>
            <w:r w:rsidRPr="00514ADD">
              <w:rPr>
                <w:kern w:val="2"/>
                <w:szCs w:val="24"/>
              </w:rPr>
              <w:t>Обучение в «Школе юного абитуриента» на базе ДонГАУ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Приоритетное основное мероприятие 1.9.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1.11.</w:t>
            </w:r>
          </w:p>
          <w:p w:rsidR="00730958" w:rsidRPr="00514ADD" w:rsidRDefault="00730958" w:rsidP="00701C84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проекте «Мобильныйтьютор» регионального Центра по выявлению и поддержке одаренных детей ГБУ ДО РО </w:t>
            </w:r>
          </w:p>
          <w:p w:rsidR="00730958" w:rsidRPr="00514ADD" w:rsidRDefault="00730958" w:rsidP="00701C84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1.12.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>Основное мероприятие 1.13.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Направление победителей и призеров олимпиад, конкурсов и соревнований в МДЦ «Артек» и ВДЦ «Орленок»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Приоритетное основное мероприятие 1.14.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1</w:t>
            </w:r>
            <w:r>
              <w:rPr>
                <w:szCs w:val="24"/>
              </w:rPr>
              <w:t>91</w:t>
            </w:r>
            <w:r w:rsidRPr="00514ADD">
              <w:rPr>
                <w:szCs w:val="24"/>
              </w:rPr>
              <w:t>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1</w:t>
            </w:r>
            <w:r>
              <w:rPr>
                <w:szCs w:val="24"/>
              </w:rPr>
              <w:t>91</w:t>
            </w:r>
            <w:r w:rsidRPr="00514ADD">
              <w:rPr>
                <w:szCs w:val="24"/>
              </w:rPr>
              <w:t>,0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320DC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1.15.</w:t>
            </w:r>
          </w:p>
          <w:p w:rsidR="00730958" w:rsidRPr="00514ADD" w:rsidRDefault="00730958" w:rsidP="00701C84">
            <w:pPr>
              <w:rPr>
                <w:szCs w:val="24"/>
              </w:rPr>
            </w:pPr>
            <w:r w:rsidRPr="00514ADD"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514ADD" w:rsidRDefault="00730958" w:rsidP="00701C84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14ADD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1.16.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C9442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1.17.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C9442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snapToGrid w:val="0"/>
              <w:rPr>
                <w:kern w:val="2"/>
                <w:szCs w:val="24"/>
              </w:rPr>
            </w:pPr>
            <w:r w:rsidRPr="005D52A9">
              <w:rPr>
                <w:kern w:val="2"/>
                <w:szCs w:val="24"/>
              </w:rPr>
              <w:t>Подпрограмма 2</w:t>
            </w:r>
          </w:p>
          <w:p w:rsidR="00730958" w:rsidRPr="005D52A9" w:rsidRDefault="00730958" w:rsidP="00701C84">
            <w:pPr>
              <w:snapToGrid w:val="0"/>
              <w:rPr>
                <w:szCs w:val="24"/>
              </w:rPr>
            </w:pPr>
            <w:r w:rsidRPr="005D52A9">
              <w:rPr>
                <w:szCs w:val="24"/>
              </w:rPr>
              <w:lastRenderedPageBreak/>
              <w:t>«Центр культурного развития – путь к успеху»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2617E0" w:rsidRDefault="00730958" w:rsidP="00701C84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Основное мероприятие 2.1. 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2.2.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2.3.</w:t>
            </w:r>
          </w:p>
          <w:p w:rsidR="00730958" w:rsidRPr="005D52A9" w:rsidRDefault="00730958" w:rsidP="00701C84">
            <w:pPr>
              <w:jc w:val="both"/>
              <w:rPr>
                <w:szCs w:val="24"/>
              </w:rPr>
            </w:pPr>
            <w:r w:rsidRPr="005D52A9"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2.4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Реализация проекта 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«Детский университет»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Приоритетное основное мероприятие 2.5. </w:t>
            </w:r>
          </w:p>
          <w:p w:rsidR="00730958" w:rsidRPr="005D52A9" w:rsidRDefault="00730958" w:rsidP="00701C84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Реализация проекта </w:t>
            </w:r>
          </w:p>
          <w:p w:rsidR="00730958" w:rsidRPr="005D52A9" w:rsidRDefault="00730958" w:rsidP="00701C84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«Детское телевидение»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Основное мероприятие 2.6. 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Организация на базе ЦКР объединений муниципального </w:t>
            </w:r>
            <w:r w:rsidRPr="005D52A9">
              <w:rPr>
                <w:szCs w:val="24"/>
              </w:rPr>
              <w:lastRenderedPageBreak/>
              <w:t xml:space="preserve">значения («Школа шахмат», </w:t>
            </w:r>
          </w:p>
          <w:p w:rsidR="00730958" w:rsidRPr="005D52A9" w:rsidRDefault="00730958" w:rsidP="00701C84">
            <w:pPr>
              <w:rPr>
                <w:color w:val="C00000"/>
                <w:szCs w:val="24"/>
              </w:rPr>
            </w:pPr>
            <w:r w:rsidRPr="005D52A9">
              <w:rPr>
                <w:szCs w:val="24"/>
                <w:lang w:val="en-US"/>
              </w:rPr>
              <w:t>IT</w:t>
            </w:r>
            <w:r w:rsidRPr="005D52A9">
              <w:rPr>
                <w:szCs w:val="24"/>
              </w:rPr>
              <w:t xml:space="preserve"> -клуб, клуб эрудитов «</w:t>
            </w:r>
            <w:r w:rsidRPr="005D52A9">
              <w:rPr>
                <w:szCs w:val="24"/>
                <w:lang w:val="en-US"/>
              </w:rPr>
              <w:t>Super</w:t>
            </w:r>
            <w:r w:rsidRPr="005D52A9">
              <w:rPr>
                <w:szCs w:val="24"/>
              </w:rPr>
              <w:t>разум» и др.)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C4360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jc w:val="both"/>
              <w:rPr>
                <w:szCs w:val="24"/>
              </w:rPr>
            </w:pPr>
            <w:r w:rsidRPr="005D52A9">
              <w:rPr>
                <w:szCs w:val="24"/>
              </w:rPr>
              <w:lastRenderedPageBreak/>
              <w:t>Подпрограмма 3 «Выявление и сопровождение одаренных детей в области искусства и спорта</w:t>
            </w:r>
            <w:r w:rsidRPr="005D52A9">
              <w:rPr>
                <w:kern w:val="2"/>
                <w:szCs w:val="24"/>
              </w:rPr>
              <w:t>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Основное мероприятие 3.1.</w:t>
            </w:r>
          </w:p>
          <w:p w:rsidR="00730958" w:rsidRPr="005D52A9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730958" w:rsidRPr="005D52A9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Основное мероприятие 3.3.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Создание ресурсных центров по работе с одаренными детьми:</w:t>
            </w:r>
          </w:p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МБУ ДО ДШИ </w:t>
            </w:r>
            <w:r>
              <w:rPr>
                <w:bCs/>
                <w:kern w:val="2"/>
                <w:szCs w:val="24"/>
              </w:rPr>
              <w:br/>
            </w:r>
            <w:r w:rsidRPr="005D52A9">
              <w:rPr>
                <w:bCs/>
                <w:kern w:val="2"/>
                <w:szCs w:val="24"/>
              </w:rPr>
              <w:t xml:space="preserve">р.п.Каменоломни – центр </w:t>
            </w:r>
          </w:p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МБУ ДО ДШИ п.Персиановский – центр</w:t>
            </w:r>
          </w:p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МУК «Межпоселенческая </w:t>
            </w:r>
            <w:r w:rsidRPr="005D52A9">
              <w:rPr>
                <w:bCs/>
                <w:kern w:val="2"/>
                <w:szCs w:val="24"/>
              </w:rPr>
              <w:lastRenderedPageBreak/>
              <w:t>центральная библиотека» - центр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lastRenderedPageBreak/>
              <w:t xml:space="preserve">Приоритетное основное мероприятие 3.4. </w:t>
            </w:r>
          </w:p>
          <w:p w:rsidR="00730958" w:rsidRPr="005D52A9" w:rsidRDefault="00730958" w:rsidP="00701C84">
            <w:pPr>
              <w:rPr>
                <w:szCs w:val="24"/>
              </w:rPr>
            </w:pPr>
            <w:r w:rsidRPr="005D52A9"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730958" w:rsidRPr="00303C40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</w:t>
            </w:r>
            <w:r>
              <w:rPr>
                <w:rFonts w:ascii="Times New Roman" w:hAnsi="Times New Roman"/>
                <w:sz w:val="24"/>
                <w:szCs w:val="24"/>
              </w:rPr>
              <w:t>ова, школы Олимпийского резерва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Приоритетное мероприятие 3.6. 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E820A9" w:rsidRDefault="00730958" w:rsidP="00701C84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30958" w:rsidRPr="005D52A9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4.1. 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730958" w:rsidRPr="005D52A9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Основное мероприятие 4.2.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730958" w:rsidRPr="005D52A9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Основное мероприятие 4.3.</w:t>
            </w:r>
          </w:p>
          <w:p w:rsidR="00730958" w:rsidRPr="005D52A9" w:rsidRDefault="00730958" w:rsidP="00701C84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730958" w:rsidRPr="005D52A9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4.4.</w:t>
            </w:r>
          </w:p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730958" w:rsidRPr="005D52A9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730958" w:rsidTr="00701C84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730958" w:rsidRPr="005D52A9" w:rsidRDefault="00730958" w:rsidP="00701C84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ПРОЕКТОРИЯ»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ind w:firstLine="709"/>
            </w:pPr>
            <w:r w:rsidRPr="005D52A9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5D52A9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</w:tbl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ind w:firstLine="709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Default="00730958" w:rsidP="0073095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</w:p>
    <w:p w:rsidR="00730958" w:rsidRPr="007D2076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</w:t>
      </w:r>
      <w:r w:rsidRPr="00A677A2">
        <w:rPr>
          <w:rFonts w:eastAsia="Calibri"/>
          <w:szCs w:val="24"/>
          <w:lang w:eastAsia="en-US"/>
        </w:rPr>
        <w:t xml:space="preserve">риложение № </w:t>
      </w:r>
      <w:r>
        <w:rPr>
          <w:rFonts w:eastAsia="Calibri"/>
          <w:szCs w:val="24"/>
          <w:lang w:eastAsia="en-US"/>
        </w:rPr>
        <w:t>3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730958" w:rsidRPr="00023CE0" w:rsidRDefault="00730958" w:rsidP="00730958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730958" w:rsidRPr="00427B97" w:rsidRDefault="00730958" w:rsidP="00427B97">
      <w:pPr>
        <w:widowControl w:val="0"/>
        <w:autoSpaceDE w:val="0"/>
        <w:autoSpaceDN w:val="0"/>
        <w:adjustRightInd w:val="0"/>
        <w:ind w:firstLine="11199"/>
        <w:jc w:val="right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</w:t>
      </w:r>
      <w:r>
        <w:rPr>
          <w:rFonts w:eastAsia="Calibri"/>
          <w:szCs w:val="24"/>
          <w:lang w:eastAsia="en-US"/>
        </w:rPr>
        <w:t>3</w:t>
      </w:r>
      <w:r w:rsidR="00427B97">
        <w:rPr>
          <w:rFonts w:eastAsia="Calibri"/>
          <w:szCs w:val="24"/>
          <w:lang w:eastAsia="en-US"/>
        </w:rPr>
        <w:t xml:space="preserve"> го</w:t>
      </w:r>
    </w:p>
    <w:p w:rsidR="00730958" w:rsidRPr="00A677A2" w:rsidRDefault="00730958" w:rsidP="0073095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Сведения о достижении значений показателей</w:t>
      </w:r>
    </w:p>
    <w:tbl>
      <w:tblPr>
        <w:tblpPr w:leftFromText="180" w:rightFromText="180" w:vertAnchor="text" w:horzAnchor="page" w:tblpX="1076" w:tblpY="167"/>
        <w:tblW w:w="1481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6"/>
        <w:gridCol w:w="6096"/>
        <w:gridCol w:w="35"/>
        <w:gridCol w:w="1363"/>
        <w:gridCol w:w="1435"/>
        <w:gridCol w:w="21"/>
        <w:gridCol w:w="1096"/>
        <w:gridCol w:w="1009"/>
        <w:gridCol w:w="21"/>
        <w:gridCol w:w="2735"/>
      </w:tblGrid>
      <w:tr w:rsidR="00730958" w:rsidRPr="00A677A2" w:rsidTr="00701C84"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 xml:space="preserve">Номер и наименование </w:t>
            </w:r>
          </w:p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Единица</w:t>
            </w:r>
          </w:p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измерения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 xml:space="preserve">Обоснование отклонений  </w:t>
            </w:r>
            <w:r w:rsidRPr="00A677A2">
              <w:rPr>
                <w:szCs w:val="24"/>
              </w:rPr>
              <w:br/>
              <w:t xml:space="preserve"> значений показателя    </w:t>
            </w:r>
            <w:r w:rsidRPr="00A677A2">
              <w:rPr>
                <w:szCs w:val="24"/>
              </w:rPr>
              <w:br/>
              <w:t xml:space="preserve">  на конец   </w:t>
            </w:r>
            <w:r w:rsidRPr="00A677A2">
              <w:rPr>
                <w:szCs w:val="24"/>
              </w:rPr>
              <w:br/>
              <w:t xml:space="preserve"> отчетного года       </w:t>
            </w:r>
            <w:r w:rsidRPr="00A677A2">
              <w:rPr>
                <w:szCs w:val="24"/>
              </w:rPr>
              <w:br/>
              <w:t>(при наличии)</w:t>
            </w:r>
          </w:p>
        </w:tc>
      </w:tr>
      <w:tr w:rsidR="00730958" w:rsidRPr="00A677A2" w:rsidTr="00701C84"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9F4127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4127">
              <w:rPr>
                <w:szCs w:val="24"/>
              </w:rPr>
              <w:t>202</w:t>
            </w:r>
            <w:r>
              <w:rPr>
                <w:szCs w:val="24"/>
              </w:rPr>
              <w:t>2</w:t>
            </w: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9F4127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F4127">
              <w:rPr>
                <w:szCs w:val="24"/>
              </w:rPr>
              <w:t>202</w:t>
            </w:r>
            <w:r>
              <w:rPr>
                <w:szCs w:val="24"/>
              </w:rPr>
              <w:t>3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</w:tr>
      <w:tr w:rsidR="00730958" w:rsidRPr="00A677A2" w:rsidTr="00701C84"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пл</w:t>
            </w:r>
            <w:r w:rsidRPr="00A677A2">
              <w:rPr>
                <w:szCs w:val="24"/>
              </w:rPr>
              <w:t>ан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факт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958" w:rsidRPr="00A677A2" w:rsidRDefault="00730958" w:rsidP="00701C84">
            <w:pPr>
              <w:ind w:firstLine="709"/>
              <w:rPr>
                <w:szCs w:val="24"/>
              </w:rPr>
            </w:pPr>
          </w:p>
        </w:tc>
      </w:tr>
      <w:tr w:rsidR="00730958" w:rsidRPr="00A677A2" w:rsidTr="00701C84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2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3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4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5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6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7</w:t>
            </w:r>
          </w:p>
        </w:tc>
      </w:tr>
      <w:tr w:rsidR="00730958" w:rsidRPr="00A677A2" w:rsidTr="00701C84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A677A2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Муниципальная программа</w:t>
            </w:r>
          </w:p>
        </w:tc>
      </w:tr>
      <w:tr w:rsidR="00730958" w:rsidRPr="00023CE0" w:rsidTr="00701C84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 Доля детей в возрасте от 5 до 18 лет, охваченных дополнительным образованием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78</w:t>
            </w:r>
          </w:p>
        </w:tc>
        <w:tc>
          <w:tcPr>
            <w:tcW w:w="1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79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79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730958" w:rsidRPr="00023CE0" w:rsidTr="00701C84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2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3</w:t>
            </w:r>
          </w:p>
        </w:tc>
        <w:tc>
          <w:tcPr>
            <w:tcW w:w="1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Pr="00701C84" w:rsidRDefault="00701C84" w:rsidP="00701C84">
            <w:pPr>
              <w:widowControl w:val="0"/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01C84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t>Превышение планового показателя объясняется увеличением количества детей, занявших призовые места в олимпиадах по общеобразовательным предметам.</w:t>
            </w:r>
          </w:p>
          <w:p w:rsidR="00730958" w:rsidRPr="00701C84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730958" w:rsidRPr="00023CE0" w:rsidTr="00701C84"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1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3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1.1. Доля детей в возрасте от 5 до 18 лет, охваченных дополнительными общеразвивающими программами технической и естественнонаучной направленности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22</w:t>
            </w:r>
          </w:p>
        </w:tc>
        <w:tc>
          <w:tcPr>
            <w:tcW w:w="1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24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36</w:t>
            </w:r>
          </w:p>
        </w:tc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</w:pPr>
            <w:r>
              <w:t xml:space="preserve">Превышение планового показателя объясняется увеличением количества детей, охваченных </w:t>
            </w:r>
            <w:r>
              <w:lastRenderedPageBreak/>
              <w:t>дополнительными общеразвивающими программами технической и естественнонаучной направленности в результате оснащения 17 общеобразовательных организаций центрами «Точка роста»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lastRenderedPageBreak/>
              <w:t>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1.2. Доля учащихся, принимающих участие в мероприятиях регионального и всероссийского уровня, от общего числа обучающихся.</w:t>
            </w:r>
          </w:p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11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15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</w:pPr>
            <w:bookmarkStart w:id="6" w:name="_tyjcwt" w:colFirst="0" w:colLast="0"/>
            <w:bookmarkEnd w:id="6"/>
            <w:r>
              <w:t>Превышение показателя  объясняется  увеличением количества учащихся, принимающих участие в мероприятиях регионального и всероссийского уровня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Показатель1.3. Количество обучающихся в региональном технопарке «Кванториум» на базе ДГТУ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25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</w:pPr>
            <w:r>
              <w:rPr>
                <w:szCs w:val="24"/>
              </w:rPr>
              <w:t>Т</w:t>
            </w:r>
            <w:r w:rsidRPr="00023CE0">
              <w:rPr>
                <w:szCs w:val="24"/>
              </w:rPr>
              <w:t>ехнопарк «Кванториум</w:t>
            </w:r>
            <w:r>
              <w:rPr>
                <w:szCs w:val="24"/>
              </w:rPr>
              <w:t>» работает на базе Октябрьского района</w:t>
            </w:r>
          </w:p>
          <w:p w:rsidR="00730958" w:rsidRDefault="00730958" w:rsidP="00701C84">
            <w:pPr>
              <w:widowControl w:val="0"/>
              <w:shd w:val="clear" w:color="auto" w:fill="FFFFFF"/>
            </w:pP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6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1.4. Количество обучающихся в мобильном технопарке «Кванториум</w:t>
            </w:r>
            <w:r>
              <w:rPr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AB1309" w:rsidRDefault="00730958" w:rsidP="00701C84">
            <w:r w:rsidRPr="00AB1309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AB1309" w:rsidRDefault="00730958" w:rsidP="00701C84">
            <w:r w:rsidRPr="00AB1309">
              <w:t>50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AB1309" w:rsidRDefault="00730958" w:rsidP="00701C84">
            <w:r w:rsidRPr="00AB1309">
              <w:t>236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r w:rsidRPr="00AB1309">
              <w:t>Превышение показателя  объясняется тем, что на базе МБОУ гимназии № 20, МБОУ лицея № 82, МБОУ СОШ № 23 работает мобильный технопарк «Кванториум»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7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1.5. Численность педагогов (наставников), прошедших обучение по программам и методикам работы с одаренными детьми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130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140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140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/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lastRenderedPageBreak/>
              <w:t>8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jc w:val="both"/>
              <w:rPr>
                <w:szCs w:val="24"/>
              </w:rPr>
            </w:pPr>
            <w:r w:rsidRPr="00023CE0">
              <w:rPr>
                <w:szCs w:val="24"/>
              </w:rPr>
              <w:t xml:space="preserve">Показатель 2.1. Доля участия школ района </w:t>
            </w:r>
            <w:r w:rsidRPr="00023CE0">
              <w:rPr>
                <w:szCs w:val="24"/>
              </w:rPr>
              <w:br/>
              <w:t>в муниципальном конкурсе научно-исследовательских работ</w:t>
            </w:r>
          </w:p>
          <w:p w:rsidR="00730958" w:rsidRPr="00023CE0" w:rsidRDefault="00730958" w:rsidP="00701C84">
            <w:pPr>
              <w:shd w:val="clear" w:color="auto" w:fill="FFFFFF"/>
              <w:ind w:firstLine="709"/>
              <w:rPr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75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85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85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/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9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 xml:space="preserve">Показатель 2.2. Количество детей, вовлеченных в деятельность Детского университета 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45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45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910F0E" w:rsidRDefault="00730958" w:rsidP="00701C84">
            <w:r w:rsidRPr="00910F0E">
              <w:t>45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/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10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2.3.Количество детей, вовлеченных в деятельность профильных смен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60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60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62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</w:pPr>
            <w:r>
              <w:t>Превышение показателя объясняется увеличением количества учащихся, вовлеченных в деятельность профильных смен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3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kern w:val="2"/>
                <w:szCs w:val="24"/>
              </w:rPr>
              <w:t>Показатель 3.1. Доля победителей областных, всероссийских и международных конкурсов и фестивалей от общего количества участников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45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50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50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Cs w:val="24"/>
              </w:rPr>
            </w:pP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12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023CE0">
              <w:rPr>
                <w:kern w:val="2"/>
                <w:szCs w:val="24"/>
              </w:rPr>
              <w:t xml:space="preserve">Показатель 3.2. Доля участников областных, всероссийских и международных соревнований </w:t>
            </w:r>
            <w:r w:rsidRPr="00023CE0">
              <w:rPr>
                <w:kern w:val="2"/>
                <w:szCs w:val="24"/>
              </w:rPr>
              <w:br/>
              <w:t>от общего количества учащихся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45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50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50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4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13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kern w:val="2"/>
                <w:szCs w:val="24"/>
              </w:rPr>
              <w:t>Показатель 4.1.</w:t>
            </w:r>
            <w:r w:rsidRPr="00023CE0">
              <w:rPr>
                <w:szCs w:val="24"/>
              </w:rPr>
              <w:t xml:space="preserve">Увеличение количества обучающихся </w:t>
            </w:r>
            <w:r w:rsidRPr="00023CE0">
              <w:rPr>
                <w:szCs w:val="24"/>
              </w:rPr>
              <w:br/>
              <w:t>в профильных классах на базе учреждений высшего образования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56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58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58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/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 w:rsidRPr="00023CE0">
              <w:rPr>
                <w:szCs w:val="24"/>
              </w:rPr>
              <w:t xml:space="preserve">Показатель 4.2. Доля обучающихся, поступивших </w:t>
            </w:r>
            <w:r w:rsidRPr="00023CE0">
              <w:rPr>
                <w:szCs w:val="24"/>
              </w:rPr>
              <w:br/>
              <w:t>в высшие образовательные учреждения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56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58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105BB6" w:rsidRDefault="00730958" w:rsidP="00701C84">
            <w:r w:rsidRPr="00105BB6">
              <w:t>65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Default="00730958" w:rsidP="00701C84">
            <w:r w:rsidRPr="00105BB6">
              <w:t>Превышение показателя  объясняется  увеличением количества обучающихся, поступивших в высшие учебные заведения.</w:t>
            </w:r>
          </w:p>
        </w:tc>
      </w:tr>
      <w:tr w:rsidR="00730958" w:rsidRPr="00023CE0" w:rsidTr="00701C84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4.3. Численность детей, охваченных мероприятиями проекта «Билет в будущее» и онлайн-уроками «Проектория»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958" w:rsidRPr="00023CE0" w:rsidRDefault="00730958" w:rsidP="00701C8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  <w:jc w:val="center"/>
            </w:pPr>
            <w:r>
              <w:t>2700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2900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jc w:val="center"/>
            </w:pPr>
            <w:r>
              <w:t>2900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958" w:rsidRDefault="00730958" w:rsidP="00701C84">
            <w:pPr>
              <w:widowControl w:val="0"/>
              <w:shd w:val="clear" w:color="auto" w:fill="FFFFFF"/>
              <w:ind w:firstLine="709"/>
            </w:pPr>
          </w:p>
        </w:tc>
      </w:tr>
    </w:tbl>
    <w:p w:rsidR="00730958" w:rsidRPr="00023CE0" w:rsidRDefault="00730958" w:rsidP="00427B9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sectPr w:rsidR="00730958" w:rsidRPr="00023CE0" w:rsidSect="00730958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678" w:rsidRDefault="00117678" w:rsidP="00C90893">
      <w:r>
        <w:separator/>
      </w:r>
    </w:p>
  </w:endnote>
  <w:endnote w:type="continuationSeparator" w:id="0">
    <w:p w:rsidR="00117678" w:rsidRDefault="00117678" w:rsidP="00C9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84" w:rsidRDefault="00701C84" w:rsidP="00701C84">
    <w:pPr>
      <w:pStyle w:val="ad"/>
    </w:pPr>
  </w:p>
  <w:p w:rsidR="00701C84" w:rsidRPr="005E7989" w:rsidRDefault="00701C84" w:rsidP="00701C8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678" w:rsidRDefault="00117678" w:rsidP="00C90893">
      <w:r>
        <w:separator/>
      </w:r>
    </w:p>
  </w:footnote>
  <w:footnote w:type="continuationSeparator" w:id="0">
    <w:p w:rsidR="00117678" w:rsidRDefault="00117678" w:rsidP="00C90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701C84" w:rsidRDefault="00EA4F4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021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701C84" w:rsidRDefault="00701C8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E0944"/>
    <w:multiLevelType w:val="multilevel"/>
    <w:tmpl w:val="5298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C09F5"/>
    <w:multiLevelType w:val="multilevel"/>
    <w:tmpl w:val="725A5538"/>
    <w:lvl w:ilvl="0">
      <w:start w:val="1"/>
      <w:numFmt w:val="decimal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nsid w:val="33B325AF"/>
    <w:multiLevelType w:val="hybridMultilevel"/>
    <w:tmpl w:val="EB5235E2"/>
    <w:lvl w:ilvl="0" w:tplc="62DE32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729AB"/>
    <w:multiLevelType w:val="hybridMultilevel"/>
    <w:tmpl w:val="04D82FFE"/>
    <w:lvl w:ilvl="0" w:tplc="D3CCE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D706EC"/>
    <w:multiLevelType w:val="hybridMultilevel"/>
    <w:tmpl w:val="80723950"/>
    <w:lvl w:ilvl="0" w:tplc="96F6042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D7A23A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7171DB"/>
    <w:multiLevelType w:val="hybridMultilevel"/>
    <w:tmpl w:val="5114C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F02BA1"/>
    <w:multiLevelType w:val="hybridMultilevel"/>
    <w:tmpl w:val="DC844BAC"/>
    <w:lvl w:ilvl="0" w:tplc="7BECA2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2B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5CB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CAB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96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06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CB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1C5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9EA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FF94CF2"/>
    <w:multiLevelType w:val="hybridMultilevel"/>
    <w:tmpl w:val="EF181D12"/>
    <w:lvl w:ilvl="0" w:tplc="41EEB5CC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1">
    <w:nsid w:val="526B0DB7"/>
    <w:multiLevelType w:val="hybridMultilevel"/>
    <w:tmpl w:val="F118C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3">
    <w:nsid w:val="5C230760"/>
    <w:multiLevelType w:val="hybridMultilevel"/>
    <w:tmpl w:val="FABA7B66"/>
    <w:lvl w:ilvl="0" w:tplc="659C9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94400"/>
    <w:multiLevelType w:val="multilevel"/>
    <w:tmpl w:val="603944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954D4F"/>
    <w:multiLevelType w:val="hybridMultilevel"/>
    <w:tmpl w:val="BB4E2FD2"/>
    <w:lvl w:ilvl="0" w:tplc="484AC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6CE09D0"/>
    <w:multiLevelType w:val="hybridMultilevel"/>
    <w:tmpl w:val="C83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11"/>
  </w:num>
  <w:num w:numId="8">
    <w:abstractNumId w:val="2"/>
  </w:num>
  <w:num w:numId="9">
    <w:abstractNumId w:val="10"/>
  </w:num>
  <w:num w:numId="10">
    <w:abstractNumId w:val="14"/>
  </w:num>
  <w:num w:numId="11">
    <w:abstractNumId w:val="5"/>
  </w:num>
  <w:num w:numId="12">
    <w:abstractNumId w:val="16"/>
  </w:num>
  <w:num w:numId="13">
    <w:abstractNumId w:val="13"/>
  </w:num>
  <w:num w:numId="14">
    <w:abstractNumId w:val="12"/>
  </w:num>
  <w:num w:numId="15">
    <w:abstractNumId w:val="0"/>
  </w:num>
  <w:num w:numId="16">
    <w:abstractNumId w:val="6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7678"/>
    <w:rsid w:val="0017440E"/>
    <w:rsid w:val="002E777D"/>
    <w:rsid w:val="00427B97"/>
    <w:rsid w:val="00565898"/>
    <w:rsid w:val="005E61A8"/>
    <w:rsid w:val="006550F2"/>
    <w:rsid w:val="006905F0"/>
    <w:rsid w:val="006D7F66"/>
    <w:rsid w:val="00701C84"/>
    <w:rsid w:val="00716EE7"/>
    <w:rsid w:val="00730958"/>
    <w:rsid w:val="00787A8D"/>
    <w:rsid w:val="007D70F5"/>
    <w:rsid w:val="008D4FC0"/>
    <w:rsid w:val="0091479C"/>
    <w:rsid w:val="009C692A"/>
    <w:rsid w:val="009D6508"/>
    <w:rsid w:val="009F4021"/>
    <w:rsid w:val="00A60A67"/>
    <w:rsid w:val="00A678D5"/>
    <w:rsid w:val="00B26096"/>
    <w:rsid w:val="00B4385E"/>
    <w:rsid w:val="00BF412F"/>
    <w:rsid w:val="00BF6C1C"/>
    <w:rsid w:val="00C90893"/>
    <w:rsid w:val="00D621DD"/>
    <w:rsid w:val="00E5634E"/>
    <w:rsid w:val="00EA4F41"/>
    <w:rsid w:val="00FB3BDE"/>
    <w:rsid w:val="00FB6B1E"/>
    <w:rsid w:val="00FC6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550F2"/>
    <w:rPr>
      <w:sz w:val="24"/>
    </w:rPr>
  </w:style>
  <w:style w:type="paragraph" w:styleId="10">
    <w:name w:val="heading 1"/>
    <w:next w:val="a"/>
    <w:link w:val="11"/>
    <w:qFormat/>
    <w:rsid w:val="006550F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550F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6550F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550F2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550F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550F2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550F2"/>
    <w:rPr>
      <w:sz w:val="24"/>
    </w:rPr>
  </w:style>
  <w:style w:type="paragraph" w:styleId="21">
    <w:name w:val="toc 2"/>
    <w:next w:val="a"/>
    <w:link w:val="22"/>
    <w:uiPriority w:val="39"/>
    <w:rsid w:val="006550F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550F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550F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550F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550F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550F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550F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550F2"/>
    <w:rPr>
      <w:rFonts w:ascii="XO Thames" w:hAnsi="XO Thames"/>
      <w:sz w:val="28"/>
    </w:rPr>
  </w:style>
  <w:style w:type="paragraph" w:styleId="a3">
    <w:name w:val="Body Text"/>
    <w:basedOn w:val="a"/>
    <w:link w:val="a4"/>
    <w:rsid w:val="006550F2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6550F2"/>
    <w:rPr>
      <w:b/>
      <w:sz w:val="24"/>
    </w:rPr>
  </w:style>
  <w:style w:type="character" w:customStyle="1" w:styleId="30">
    <w:name w:val="Заголовок 3 Знак"/>
    <w:link w:val="3"/>
    <w:rsid w:val="006550F2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6550F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6550F2"/>
    <w:rPr>
      <w:b/>
      <w:sz w:val="28"/>
    </w:rPr>
  </w:style>
  <w:style w:type="paragraph" w:styleId="33">
    <w:name w:val="toc 3"/>
    <w:next w:val="a"/>
    <w:link w:val="34"/>
    <w:uiPriority w:val="39"/>
    <w:rsid w:val="006550F2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550F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550F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550F2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550F2"/>
    <w:rPr>
      <w:color w:val="868788"/>
    </w:rPr>
  </w:style>
  <w:style w:type="character" w:styleId="a5">
    <w:name w:val="Hyperlink"/>
    <w:basedOn w:val="a0"/>
    <w:link w:val="12"/>
    <w:uiPriority w:val="99"/>
    <w:rsid w:val="006550F2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550F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550F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550F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550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550F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550F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550F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550F2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sid w:val="006550F2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sid w:val="006550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550F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550F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550F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550F2"/>
    <w:rPr>
      <w:rFonts w:ascii="XO Thames" w:hAnsi="XO Thames"/>
      <w:sz w:val="28"/>
    </w:rPr>
  </w:style>
  <w:style w:type="paragraph" w:customStyle="1" w:styleId="13">
    <w:name w:val="Основной шрифт абзаца1"/>
    <w:rsid w:val="006550F2"/>
  </w:style>
  <w:style w:type="paragraph" w:styleId="a8">
    <w:name w:val="Subtitle"/>
    <w:next w:val="a"/>
    <w:link w:val="a9"/>
    <w:uiPriority w:val="11"/>
    <w:qFormat/>
    <w:rsid w:val="006550F2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550F2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550F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6550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550F2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6550F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6550F2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rsid w:val="006550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footer"/>
    <w:basedOn w:val="a"/>
    <w:link w:val="ae"/>
    <w:uiPriority w:val="99"/>
    <w:qFormat/>
    <w:rsid w:val="0073095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Нижний колонтитул Знак"/>
    <w:basedOn w:val="a0"/>
    <w:link w:val="ad"/>
    <w:uiPriority w:val="99"/>
    <w:qFormat/>
    <w:rsid w:val="00730958"/>
    <w:rPr>
      <w:color w:val="auto"/>
    </w:rPr>
  </w:style>
  <w:style w:type="paragraph" w:styleId="af">
    <w:name w:val="header"/>
    <w:basedOn w:val="a"/>
    <w:link w:val="af0"/>
    <w:uiPriority w:val="99"/>
    <w:unhideWhenUsed/>
    <w:rsid w:val="00730958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0">
    <w:name w:val="Верхний колонтитул Знак"/>
    <w:basedOn w:val="a0"/>
    <w:link w:val="af"/>
    <w:uiPriority w:val="99"/>
    <w:rsid w:val="00730958"/>
    <w:rPr>
      <w:color w:val="auto"/>
    </w:rPr>
  </w:style>
  <w:style w:type="character" w:styleId="af1">
    <w:name w:val="page number"/>
    <w:basedOn w:val="a0"/>
    <w:qFormat/>
    <w:rsid w:val="00730958"/>
  </w:style>
  <w:style w:type="paragraph" w:styleId="af2">
    <w:name w:val="No Spacing"/>
    <w:link w:val="af3"/>
    <w:uiPriority w:val="1"/>
    <w:qFormat/>
    <w:rsid w:val="00730958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character" w:customStyle="1" w:styleId="35">
    <w:name w:val="Основной шрифт абзаца3"/>
    <w:qFormat/>
    <w:rsid w:val="00730958"/>
  </w:style>
  <w:style w:type="paragraph" w:customStyle="1" w:styleId="ConsPlusCell">
    <w:name w:val="ConsPlusCell"/>
    <w:uiPriority w:val="99"/>
    <w:qFormat/>
    <w:rsid w:val="00730958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paragraph" w:styleId="af4">
    <w:name w:val="Document Map"/>
    <w:basedOn w:val="a"/>
    <w:link w:val="af5"/>
    <w:uiPriority w:val="99"/>
    <w:semiHidden/>
    <w:unhideWhenUsed/>
    <w:rsid w:val="00730958"/>
    <w:rPr>
      <w:rFonts w:ascii="Tahoma" w:hAnsi="Tahoma"/>
      <w:color w:val="auto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730958"/>
    <w:rPr>
      <w:rFonts w:ascii="Tahoma" w:hAnsi="Tahoma"/>
      <w:color w:val="auto"/>
      <w:sz w:val="16"/>
      <w:szCs w:val="16"/>
    </w:rPr>
  </w:style>
  <w:style w:type="paragraph" w:customStyle="1" w:styleId="Default">
    <w:name w:val="Default"/>
    <w:rsid w:val="0073095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30958"/>
  </w:style>
  <w:style w:type="paragraph" w:customStyle="1" w:styleId="ConsPlusNormal">
    <w:name w:val="ConsPlusNormal"/>
    <w:rsid w:val="00730958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styleId="af6">
    <w:name w:val="List Paragraph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730958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73095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730958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730958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730958"/>
    <w:pPr>
      <w:widowControl w:val="0"/>
    </w:pPr>
    <w:rPr>
      <w:color w:val="auto"/>
      <w:szCs w:val="24"/>
      <w:lang w:eastAsia="ar-SA"/>
    </w:rPr>
  </w:style>
  <w:style w:type="paragraph" w:customStyle="1" w:styleId="af7">
    <w:name w:val="Нормальный (таблица)"/>
    <w:basedOn w:val="a"/>
    <w:next w:val="a"/>
    <w:uiPriority w:val="99"/>
    <w:rsid w:val="00730958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locked/>
    <w:rsid w:val="00730958"/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8">
    <w:name w:val="Normal (Web)"/>
    <w:basedOn w:val="a"/>
    <w:uiPriority w:val="99"/>
    <w:semiHidden/>
    <w:rsid w:val="00730958"/>
    <w:pPr>
      <w:spacing w:before="100" w:beforeAutospacing="1" w:after="100" w:afterAutospacing="1"/>
    </w:pPr>
    <w:rPr>
      <w:color w:val="auto"/>
      <w:szCs w:val="24"/>
    </w:rPr>
  </w:style>
  <w:style w:type="paragraph" w:customStyle="1" w:styleId="110">
    <w:name w:val="Абзац списка11"/>
    <w:basedOn w:val="a"/>
    <w:uiPriority w:val="99"/>
    <w:rsid w:val="00730958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550F2"/>
    <w:rPr>
      <w:sz w:val="24"/>
    </w:rPr>
  </w:style>
  <w:style w:type="paragraph" w:styleId="10">
    <w:name w:val="heading 1"/>
    <w:next w:val="a"/>
    <w:link w:val="11"/>
    <w:qFormat/>
    <w:rsid w:val="006550F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550F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6550F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550F2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550F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550F2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550F2"/>
    <w:rPr>
      <w:sz w:val="24"/>
    </w:rPr>
  </w:style>
  <w:style w:type="paragraph" w:styleId="21">
    <w:name w:val="toc 2"/>
    <w:next w:val="a"/>
    <w:link w:val="22"/>
    <w:uiPriority w:val="39"/>
    <w:rsid w:val="006550F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550F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550F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550F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550F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550F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550F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550F2"/>
    <w:rPr>
      <w:rFonts w:ascii="XO Thames" w:hAnsi="XO Thames"/>
      <w:sz w:val="28"/>
    </w:rPr>
  </w:style>
  <w:style w:type="paragraph" w:styleId="a3">
    <w:name w:val="Body Text"/>
    <w:basedOn w:val="a"/>
    <w:link w:val="a4"/>
    <w:rsid w:val="006550F2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6550F2"/>
    <w:rPr>
      <w:b/>
      <w:sz w:val="24"/>
    </w:rPr>
  </w:style>
  <w:style w:type="character" w:customStyle="1" w:styleId="30">
    <w:name w:val="Заголовок 3 Знак"/>
    <w:link w:val="3"/>
    <w:rsid w:val="006550F2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6550F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6550F2"/>
    <w:rPr>
      <w:b/>
      <w:sz w:val="28"/>
    </w:rPr>
  </w:style>
  <w:style w:type="paragraph" w:styleId="33">
    <w:name w:val="toc 3"/>
    <w:next w:val="a"/>
    <w:link w:val="34"/>
    <w:uiPriority w:val="39"/>
    <w:rsid w:val="006550F2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550F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550F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550F2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550F2"/>
    <w:rPr>
      <w:color w:val="868788"/>
    </w:rPr>
  </w:style>
  <w:style w:type="character" w:styleId="a5">
    <w:name w:val="Hyperlink"/>
    <w:basedOn w:val="a0"/>
    <w:link w:val="12"/>
    <w:uiPriority w:val="99"/>
    <w:rsid w:val="006550F2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550F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550F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550F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550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550F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550F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550F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550F2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sid w:val="006550F2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sid w:val="006550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550F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550F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550F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550F2"/>
    <w:rPr>
      <w:rFonts w:ascii="XO Thames" w:hAnsi="XO Thames"/>
      <w:sz w:val="28"/>
    </w:rPr>
  </w:style>
  <w:style w:type="paragraph" w:customStyle="1" w:styleId="13">
    <w:name w:val="Основной шрифт абзаца1"/>
    <w:rsid w:val="006550F2"/>
  </w:style>
  <w:style w:type="paragraph" w:styleId="a8">
    <w:name w:val="Subtitle"/>
    <w:next w:val="a"/>
    <w:link w:val="a9"/>
    <w:uiPriority w:val="11"/>
    <w:qFormat/>
    <w:rsid w:val="006550F2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550F2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550F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6550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550F2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6550F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6550F2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rsid w:val="006550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footer"/>
    <w:basedOn w:val="a"/>
    <w:link w:val="ae"/>
    <w:uiPriority w:val="99"/>
    <w:qFormat/>
    <w:rsid w:val="0073095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Нижний колонтитул Знак"/>
    <w:basedOn w:val="a0"/>
    <w:link w:val="ad"/>
    <w:uiPriority w:val="99"/>
    <w:qFormat/>
    <w:rsid w:val="00730958"/>
    <w:rPr>
      <w:color w:val="auto"/>
    </w:rPr>
  </w:style>
  <w:style w:type="paragraph" w:styleId="af">
    <w:name w:val="header"/>
    <w:basedOn w:val="a"/>
    <w:link w:val="af0"/>
    <w:uiPriority w:val="99"/>
    <w:unhideWhenUsed/>
    <w:rsid w:val="00730958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0">
    <w:name w:val="Верхний колонтитул Знак"/>
    <w:basedOn w:val="a0"/>
    <w:link w:val="af"/>
    <w:uiPriority w:val="99"/>
    <w:rsid w:val="00730958"/>
    <w:rPr>
      <w:color w:val="auto"/>
    </w:rPr>
  </w:style>
  <w:style w:type="character" w:styleId="af1">
    <w:name w:val="page number"/>
    <w:basedOn w:val="a0"/>
    <w:qFormat/>
    <w:rsid w:val="00730958"/>
  </w:style>
  <w:style w:type="paragraph" w:styleId="af2">
    <w:name w:val="No Spacing"/>
    <w:link w:val="af3"/>
    <w:uiPriority w:val="1"/>
    <w:qFormat/>
    <w:rsid w:val="00730958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character" w:customStyle="1" w:styleId="35">
    <w:name w:val="Основной шрифт абзаца3"/>
    <w:qFormat/>
    <w:rsid w:val="00730958"/>
  </w:style>
  <w:style w:type="paragraph" w:customStyle="1" w:styleId="ConsPlusCell">
    <w:name w:val="ConsPlusCell"/>
    <w:uiPriority w:val="99"/>
    <w:qFormat/>
    <w:rsid w:val="00730958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paragraph" w:styleId="af4">
    <w:name w:val="Document Map"/>
    <w:basedOn w:val="a"/>
    <w:link w:val="af5"/>
    <w:uiPriority w:val="99"/>
    <w:semiHidden/>
    <w:unhideWhenUsed/>
    <w:rsid w:val="00730958"/>
    <w:rPr>
      <w:rFonts w:ascii="Tahoma" w:hAnsi="Tahoma"/>
      <w:color w:val="auto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730958"/>
    <w:rPr>
      <w:rFonts w:ascii="Tahoma" w:hAnsi="Tahoma"/>
      <w:color w:val="auto"/>
      <w:sz w:val="16"/>
      <w:szCs w:val="16"/>
    </w:rPr>
  </w:style>
  <w:style w:type="paragraph" w:customStyle="1" w:styleId="Default">
    <w:name w:val="Default"/>
    <w:rsid w:val="0073095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30958"/>
  </w:style>
  <w:style w:type="paragraph" w:customStyle="1" w:styleId="ConsPlusNormal">
    <w:name w:val="ConsPlusNormal"/>
    <w:rsid w:val="00730958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styleId="af6">
    <w:name w:val="List Paragraph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730958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73095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730958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730958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730958"/>
    <w:pPr>
      <w:widowControl w:val="0"/>
    </w:pPr>
    <w:rPr>
      <w:color w:val="auto"/>
      <w:szCs w:val="24"/>
      <w:lang w:eastAsia="ar-SA"/>
    </w:rPr>
  </w:style>
  <w:style w:type="paragraph" w:customStyle="1" w:styleId="af7">
    <w:name w:val="Нормальный (таблица)"/>
    <w:basedOn w:val="a"/>
    <w:next w:val="a"/>
    <w:uiPriority w:val="99"/>
    <w:rsid w:val="00730958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7309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locked/>
    <w:rsid w:val="00730958"/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8">
    <w:name w:val="Normal (Web)"/>
    <w:basedOn w:val="a"/>
    <w:uiPriority w:val="99"/>
    <w:semiHidden/>
    <w:rsid w:val="00730958"/>
    <w:pPr>
      <w:spacing w:before="100" w:beforeAutospacing="1" w:after="100" w:afterAutospacing="1"/>
    </w:pPr>
    <w:rPr>
      <w:color w:val="auto"/>
      <w:szCs w:val="24"/>
    </w:rPr>
  </w:style>
  <w:style w:type="paragraph" w:customStyle="1" w:styleId="110">
    <w:name w:val="Абзац списка11"/>
    <w:basedOn w:val="a"/>
    <w:uiPriority w:val="99"/>
    <w:rsid w:val="00730958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8015</Words>
  <Characters>45686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2024-03-18T13:51:00Z</cp:lastPrinted>
  <dcterms:created xsi:type="dcterms:W3CDTF">2024-03-18T13:41:00Z</dcterms:created>
  <dcterms:modified xsi:type="dcterms:W3CDTF">2024-03-18T13:51:00Z</dcterms:modified>
</cp:coreProperties>
</file>