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B85" w:rsidRDefault="007D6B85">
      <w:pPr>
        <w:pStyle w:val="a3"/>
        <w:spacing w:before="9"/>
        <w:ind w:left="0"/>
        <w:jc w:val="left"/>
        <w:rPr>
          <w:sz w:val="6"/>
        </w:rPr>
      </w:pPr>
    </w:p>
    <w:p w:rsidR="007D6B85" w:rsidRDefault="00B96A09">
      <w:pPr>
        <w:pStyle w:val="a3"/>
        <w:ind w:left="4796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75822" cy="913637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822" cy="913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B85" w:rsidRDefault="00B96A09">
      <w:pPr>
        <w:spacing w:before="219"/>
        <w:ind w:left="1895" w:right="1893"/>
        <w:jc w:val="center"/>
        <w:rPr>
          <w:b/>
          <w:sz w:val="32"/>
        </w:rPr>
      </w:pPr>
      <w:r>
        <w:rPr>
          <w:b/>
          <w:sz w:val="32"/>
        </w:rPr>
        <w:t>РОССИЙСКАЯ</w:t>
      </w:r>
      <w:r>
        <w:rPr>
          <w:b/>
          <w:spacing w:val="-20"/>
          <w:sz w:val="32"/>
        </w:rPr>
        <w:t xml:space="preserve"> </w:t>
      </w:r>
      <w:r>
        <w:rPr>
          <w:b/>
          <w:sz w:val="32"/>
        </w:rPr>
        <w:t>ФЕДЕРАЦИЯ РОСТОВСКАЯ ОБЛАСТЬ</w:t>
      </w:r>
    </w:p>
    <w:p w:rsidR="007D6B85" w:rsidRDefault="007D6B85">
      <w:pPr>
        <w:pStyle w:val="a3"/>
        <w:ind w:left="0"/>
        <w:jc w:val="left"/>
        <w:rPr>
          <w:b/>
          <w:sz w:val="32"/>
        </w:rPr>
      </w:pPr>
    </w:p>
    <w:p w:rsidR="007D6B85" w:rsidRDefault="00B96A09">
      <w:pPr>
        <w:ind w:left="1895" w:right="1893"/>
        <w:jc w:val="center"/>
        <w:rPr>
          <w:b/>
          <w:sz w:val="28"/>
        </w:rPr>
      </w:pPr>
      <w:r>
        <w:rPr>
          <w:b/>
          <w:sz w:val="28"/>
        </w:rPr>
        <w:t>Муниципальное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образование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«Октябрьский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район» Администрация Октябрьского района</w:t>
      </w:r>
    </w:p>
    <w:p w:rsidR="007D6B85" w:rsidRDefault="007D6B85">
      <w:pPr>
        <w:pStyle w:val="a3"/>
        <w:ind w:left="0"/>
        <w:jc w:val="left"/>
        <w:rPr>
          <w:b/>
        </w:rPr>
      </w:pPr>
    </w:p>
    <w:p w:rsidR="007D6B85" w:rsidRDefault="00B96A09">
      <w:pPr>
        <w:pStyle w:val="a4"/>
      </w:pPr>
      <w:r>
        <w:rPr>
          <w:spacing w:val="-2"/>
        </w:rPr>
        <w:t>ПОСТАНОВЛЕНИЕ</w:t>
      </w:r>
    </w:p>
    <w:p w:rsidR="007D6B85" w:rsidRDefault="00D72E5C" w:rsidP="00D72E5C">
      <w:pPr>
        <w:spacing w:before="230"/>
        <w:ind w:right="140"/>
        <w:rPr>
          <w:b/>
          <w:sz w:val="28"/>
        </w:rPr>
      </w:pPr>
      <w:r>
        <w:rPr>
          <w:b/>
          <w:sz w:val="28"/>
        </w:rPr>
        <w:t xml:space="preserve">16.03.2023                                                       № </w:t>
      </w:r>
      <w:r w:rsidR="00FF7C48">
        <w:rPr>
          <w:b/>
          <w:sz w:val="28"/>
        </w:rPr>
        <w:t>283</w:t>
      </w:r>
      <w:r>
        <w:rPr>
          <w:b/>
          <w:sz w:val="28"/>
        </w:rPr>
        <w:t xml:space="preserve">                               </w:t>
      </w:r>
      <w:r w:rsidR="00B96A09">
        <w:rPr>
          <w:b/>
          <w:sz w:val="28"/>
        </w:rPr>
        <w:t xml:space="preserve">р.п. </w:t>
      </w:r>
      <w:r w:rsidR="00B96A09">
        <w:rPr>
          <w:b/>
          <w:spacing w:val="-2"/>
          <w:sz w:val="28"/>
        </w:rPr>
        <w:t>Каменоломни</w:t>
      </w:r>
    </w:p>
    <w:p w:rsidR="007D6B85" w:rsidRDefault="007D6B85">
      <w:pPr>
        <w:pStyle w:val="a3"/>
        <w:spacing w:before="212"/>
        <w:ind w:left="0"/>
        <w:jc w:val="left"/>
        <w:rPr>
          <w:b/>
        </w:rPr>
      </w:pPr>
    </w:p>
    <w:p w:rsidR="007D6B85" w:rsidRDefault="00B96A09">
      <w:pPr>
        <w:tabs>
          <w:tab w:val="left" w:pos="3657"/>
          <w:tab w:val="left" w:pos="4239"/>
        </w:tabs>
        <w:ind w:left="142" w:right="5351"/>
        <w:jc w:val="both"/>
        <w:rPr>
          <w:b/>
          <w:sz w:val="28"/>
        </w:rPr>
      </w:pPr>
      <w:r>
        <w:rPr>
          <w:b/>
          <w:sz w:val="28"/>
        </w:rPr>
        <w:t>Об утверждении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отчета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 xml:space="preserve">реализации </w:t>
      </w:r>
      <w:r>
        <w:rPr>
          <w:b/>
          <w:spacing w:val="-2"/>
          <w:sz w:val="28"/>
        </w:rPr>
        <w:t>муниципальной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программы Октябрьского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pacing w:val="-2"/>
          <w:sz w:val="28"/>
        </w:rPr>
        <w:t>района</w:t>
      </w:r>
    </w:p>
    <w:p w:rsidR="007D6B85" w:rsidRDefault="00B96A09">
      <w:pPr>
        <w:tabs>
          <w:tab w:val="left" w:pos="2623"/>
          <w:tab w:val="left" w:pos="4976"/>
        </w:tabs>
        <w:ind w:left="142" w:right="5353"/>
        <w:jc w:val="both"/>
        <w:rPr>
          <w:b/>
          <w:sz w:val="28"/>
        </w:rPr>
      </w:pPr>
      <w:r>
        <w:rPr>
          <w:b/>
          <w:sz w:val="28"/>
        </w:rPr>
        <w:t xml:space="preserve">«Территориальное планирование и </w:t>
      </w:r>
      <w:r>
        <w:rPr>
          <w:b/>
          <w:spacing w:val="-2"/>
          <w:sz w:val="28"/>
        </w:rPr>
        <w:t>обеспечение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доступным</w:t>
      </w:r>
      <w:r>
        <w:rPr>
          <w:b/>
          <w:sz w:val="28"/>
        </w:rPr>
        <w:tab/>
      </w:r>
      <w:r>
        <w:rPr>
          <w:b/>
          <w:spacing w:val="-10"/>
          <w:sz w:val="28"/>
        </w:rPr>
        <w:t xml:space="preserve">и </w:t>
      </w:r>
      <w:r>
        <w:rPr>
          <w:b/>
          <w:sz w:val="28"/>
        </w:rPr>
        <w:t>комфортным жильем населения Октябрьского района» по результатам 2022 года</w:t>
      </w:r>
    </w:p>
    <w:p w:rsidR="007D6B85" w:rsidRDefault="007D6B85">
      <w:pPr>
        <w:pStyle w:val="a3"/>
        <w:spacing w:before="120"/>
        <w:ind w:left="0"/>
        <w:jc w:val="left"/>
        <w:rPr>
          <w:b/>
        </w:rPr>
      </w:pPr>
    </w:p>
    <w:p w:rsidR="007D6B85" w:rsidRDefault="00B96A09">
      <w:pPr>
        <w:pStyle w:val="a3"/>
        <w:spacing w:line="288" w:lineRule="auto"/>
        <w:ind w:right="139" w:firstLine="709"/>
      </w:pPr>
      <w:r>
        <w:t>В соответствии со статьей 179 Бюджетного кодекса Российской Федерации, руководствуясь постановлением Администрации</w:t>
      </w:r>
      <w:r>
        <w:rPr>
          <w:spacing w:val="1"/>
        </w:rPr>
        <w:t xml:space="preserve"> </w:t>
      </w:r>
      <w:r>
        <w:t>Октябрьского</w:t>
      </w:r>
      <w:r>
        <w:rPr>
          <w:spacing w:val="1"/>
        </w:rPr>
        <w:t xml:space="preserve"> </w:t>
      </w:r>
      <w:r>
        <w:t>района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rPr>
          <w:spacing w:val="-2"/>
        </w:rPr>
        <w:t>04.10.2018</w:t>
      </w:r>
    </w:p>
    <w:p w:rsidR="007D6B85" w:rsidRDefault="00B96A09">
      <w:pPr>
        <w:pStyle w:val="a3"/>
        <w:spacing w:line="288" w:lineRule="auto"/>
        <w:ind w:right="139"/>
      </w:pPr>
      <w:r>
        <w:t>№ 1352 «Об утверждении методических рекомендаций по разработке и реализации муниципальных программ Октябрьского района», частью 9 статьи 52 Устава муниципального образования «Октябрьского района»,</w:t>
      </w:r>
    </w:p>
    <w:p w:rsidR="007D6B85" w:rsidRDefault="007D6B85">
      <w:pPr>
        <w:pStyle w:val="a3"/>
        <w:spacing w:before="120"/>
        <w:ind w:left="0"/>
        <w:jc w:val="left"/>
      </w:pPr>
    </w:p>
    <w:p w:rsidR="007D6B85" w:rsidRDefault="00B96A09">
      <w:pPr>
        <w:pStyle w:val="a3"/>
        <w:ind w:left="1895" w:right="1895"/>
        <w:jc w:val="center"/>
      </w:pPr>
      <w:r>
        <w:rPr>
          <w:spacing w:val="-2"/>
        </w:rPr>
        <w:t>ПОСТАНОВЛЯЮ:</w:t>
      </w:r>
    </w:p>
    <w:p w:rsidR="007D6B85" w:rsidRDefault="007D6B85">
      <w:pPr>
        <w:pStyle w:val="a3"/>
        <w:ind w:left="0"/>
        <w:jc w:val="left"/>
      </w:pPr>
    </w:p>
    <w:p w:rsidR="007D6B85" w:rsidRDefault="00B96A09">
      <w:pPr>
        <w:pStyle w:val="a5"/>
        <w:numPr>
          <w:ilvl w:val="0"/>
          <w:numId w:val="7"/>
        </w:numPr>
        <w:tabs>
          <w:tab w:val="left" w:pos="1131"/>
        </w:tabs>
        <w:spacing w:line="288" w:lineRule="auto"/>
        <w:ind w:right="139" w:firstLine="709"/>
        <w:jc w:val="both"/>
        <w:rPr>
          <w:sz w:val="28"/>
        </w:rPr>
      </w:pPr>
      <w:r>
        <w:rPr>
          <w:sz w:val="28"/>
        </w:rPr>
        <w:t xml:space="preserve">Утвердить </w:t>
      </w:r>
      <w:hyperlink r:id="rId9">
        <w:r>
          <w:rPr>
            <w:sz w:val="28"/>
          </w:rPr>
          <w:t>отчет</w:t>
        </w:r>
      </w:hyperlink>
      <w:r>
        <w:rPr>
          <w:sz w:val="28"/>
        </w:rPr>
        <w:t xml:space="preserve"> о реализации муниципальной программы Октябрьского района «Территориальное планирование и обеспечение доступным и комфортным жильем населения Октябрьского района», утвержденной постановлением Администрации Октябрьского района от 14.11.2018 № 1567, по результатам 2022 года согласно приложению.</w:t>
      </w:r>
    </w:p>
    <w:p w:rsidR="007D6B85" w:rsidRDefault="00B96A09">
      <w:pPr>
        <w:pStyle w:val="a5"/>
        <w:numPr>
          <w:ilvl w:val="0"/>
          <w:numId w:val="7"/>
        </w:numPr>
        <w:tabs>
          <w:tab w:val="left" w:pos="1247"/>
        </w:tabs>
        <w:spacing w:line="288" w:lineRule="auto"/>
        <w:ind w:right="139" w:firstLine="709"/>
        <w:jc w:val="both"/>
        <w:rPr>
          <w:sz w:val="28"/>
        </w:rPr>
      </w:pPr>
      <w:r>
        <w:rPr>
          <w:sz w:val="28"/>
        </w:rPr>
        <w:t>Настоящее постановление вступает в силу со дня его подписания и подлежит размещению на официальном сайте Администрации Октябрьского района в сети Интернет.</w:t>
      </w:r>
    </w:p>
    <w:p w:rsidR="007D6B85" w:rsidRDefault="007D6B85">
      <w:pPr>
        <w:pStyle w:val="a5"/>
        <w:spacing w:line="288" w:lineRule="auto"/>
        <w:rPr>
          <w:sz w:val="28"/>
        </w:rPr>
        <w:sectPr w:rsidR="007D6B85">
          <w:headerReference w:type="default" r:id="rId10"/>
          <w:type w:val="continuous"/>
          <w:pgSz w:w="11910" w:h="16840"/>
          <w:pgMar w:top="1100" w:right="425" w:bottom="280" w:left="992" w:header="728" w:footer="0" w:gutter="0"/>
          <w:pgNumType w:start="1"/>
          <w:cols w:space="720"/>
        </w:sectPr>
      </w:pPr>
    </w:p>
    <w:p w:rsidR="007D6B85" w:rsidRDefault="00B96A09">
      <w:pPr>
        <w:pStyle w:val="a5"/>
        <w:numPr>
          <w:ilvl w:val="0"/>
          <w:numId w:val="7"/>
        </w:numPr>
        <w:tabs>
          <w:tab w:val="left" w:pos="1131"/>
        </w:tabs>
        <w:spacing w:before="78" w:line="528" w:lineRule="auto"/>
        <w:ind w:left="212" w:right="278" w:firstLine="639"/>
        <w:rPr>
          <w:sz w:val="28"/>
        </w:rPr>
      </w:pPr>
      <w:proofErr w:type="gramStart"/>
      <w:r>
        <w:rPr>
          <w:sz w:val="28"/>
        </w:rPr>
        <w:lastRenderedPageBreak/>
        <w:t>Контроль</w:t>
      </w:r>
      <w:r>
        <w:rPr>
          <w:spacing w:val="-5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pacing w:val="-6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-6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5"/>
          <w:sz w:val="28"/>
        </w:rPr>
        <w:t xml:space="preserve"> </w:t>
      </w:r>
      <w:r>
        <w:rPr>
          <w:sz w:val="28"/>
        </w:rPr>
        <w:t>постановления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возложить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первого заместителя главы Администрации Октябрьского района Иванова А.Н.</w:t>
      </w:r>
    </w:p>
    <w:p w:rsidR="007D6B85" w:rsidRDefault="007D6B85">
      <w:pPr>
        <w:pStyle w:val="a3"/>
        <w:ind w:left="0"/>
        <w:jc w:val="left"/>
      </w:pPr>
    </w:p>
    <w:p w:rsidR="007D6B85" w:rsidRDefault="007D6B85">
      <w:pPr>
        <w:pStyle w:val="a3"/>
        <w:ind w:left="0"/>
        <w:jc w:val="left"/>
      </w:pPr>
    </w:p>
    <w:p w:rsidR="007D6B85" w:rsidRDefault="007D6B85">
      <w:pPr>
        <w:pStyle w:val="a3"/>
        <w:spacing w:before="40"/>
        <w:ind w:left="0"/>
        <w:jc w:val="left"/>
      </w:pPr>
    </w:p>
    <w:p w:rsidR="007D6B85" w:rsidRDefault="00B96A09">
      <w:pPr>
        <w:pStyle w:val="a3"/>
        <w:spacing w:before="1"/>
        <w:ind w:left="137"/>
        <w:jc w:val="left"/>
      </w:pPr>
      <w:r>
        <w:t>Глава</w:t>
      </w:r>
      <w:r>
        <w:rPr>
          <w:spacing w:val="-1"/>
        </w:rPr>
        <w:t xml:space="preserve"> </w:t>
      </w:r>
      <w:r>
        <w:rPr>
          <w:spacing w:val="-2"/>
        </w:rPr>
        <w:t>Администрации</w:t>
      </w:r>
    </w:p>
    <w:p w:rsidR="007D6B85" w:rsidRDefault="00B96A09">
      <w:pPr>
        <w:pStyle w:val="a3"/>
        <w:tabs>
          <w:tab w:val="left" w:pos="8704"/>
        </w:tabs>
        <w:ind w:left="137"/>
        <w:jc w:val="left"/>
      </w:pPr>
      <w:r>
        <w:t xml:space="preserve">Октябрьского </w:t>
      </w:r>
      <w:r>
        <w:rPr>
          <w:spacing w:val="-2"/>
        </w:rPr>
        <w:t>района</w:t>
      </w:r>
      <w:r>
        <w:tab/>
        <w:t xml:space="preserve">Л.В. </w:t>
      </w:r>
      <w:r>
        <w:rPr>
          <w:spacing w:val="-2"/>
        </w:rPr>
        <w:t>Овчиева</w:t>
      </w:r>
    </w:p>
    <w:p w:rsidR="007D6B85" w:rsidRDefault="007D6B85">
      <w:pPr>
        <w:pStyle w:val="a3"/>
        <w:ind w:left="0"/>
        <w:jc w:val="left"/>
      </w:pPr>
    </w:p>
    <w:p w:rsidR="007D6B85" w:rsidRDefault="007D6B85">
      <w:pPr>
        <w:pStyle w:val="a3"/>
        <w:ind w:left="0"/>
        <w:jc w:val="left"/>
      </w:pPr>
    </w:p>
    <w:p w:rsidR="007D6B85" w:rsidRDefault="007D6B85">
      <w:pPr>
        <w:pStyle w:val="a3"/>
        <w:spacing w:before="183"/>
        <w:ind w:left="0"/>
        <w:jc w:val="left"/>
      </w:pPr>
    </w:p>
    <w:p w:rsidR="007D6B85" w:rsidRDefault="00B96A09">
      <w:pPr>
        <w:pStyle w:val="a3"/>
        <w:spacing w:before="1"/>
        <w:ind w:right="4939"/>
        <w:jc w:val="left"/>
      </w:pPr>
      <w:r>
        <w:t>Постановление вносит сектор по организации строительства и создания условий</w:t>
      </w:r>
      <w:r>
        <w:rPr>
          <w:spacing w:val="-12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жилищного</w:t>
      </w:r>
      <w:r>
        <w:rPr>
          <w:spacing w:val="-12"/>
        </w:rPr>
        <w:t xml:space="preserve"> </w:t>
      </w:r>
      <w:r>
        <w:t>строительства</w:t>
      </w:r>
    </w:p>
    <w:p w:rsidR="007D6B85" w:rsidRDefault="007D6B85">
      <w:pPr>
        <w:pStyle w:val="a3"/>
        <w:jc w:val="left"/>
        <w:sectPr w:rsidR="007D6B85">
          <w:pgSz w:w="11910" w:h="16840"/>
          <w:pgMar w:top="1100" w:right="425" w:bottom="280" w:left="992" w:header="728" w:footer="0" w:gutter="0"/>
          <w:cols w:space="720"/>
        </w:sectPr>
      </w:pPr>
    </w:p>
    <w:p w:rsidR="007D6B85" w:rsidRDefault="007D6B85">
      <w:pPr>
        <w:pStyle w:val="a3"/>
        <w:ind w:left="0"/>
        <w:jc w:val="left"/>
      </w:pPr>
    </w:p>
    <w:p w:rsidR="007D6B85" w:rsidRDefault="007D6B85">
      <w:pPr>
        <w:pStyle w:val="a3"/>
        <w:ind w:left="0"/>
        <w:jc w:val="left"/>
      </w:pPr>
    </w:p>
    <w:p w:rsidR="007D6B85" w:rsidRDefault="007D6B85">
      <w:pPr>
        <w:pStyle w:val="a3"/>
        <w:spacing w:before="216"/>
        <w:ind w:left="0"/>
        <w:jc w:val="left"/>
      </w:pPr>
    </w:p>
    <w:p w:rsidR="007D6B85" w:rsidRDefault="00B96A09">
      <w:pPr>
        <w:pStyle w:val="a3"/>
        <w:ind w:left="4536"/>
        <w:jc w:val="center"/>
      </w:pPr>
      <w:r>
        <w:rPr>
          <w:spacing w:val="-2"/>
        </w:rPr>
        <w:t>Приложение</w:t>
      </w:r>
    </w:p>
    <w:p w:rsidR="007D6B85" w:rsidRDefault="00B96A09">
      <w:pPr>
        <w:pStyle w:val="a3"/>
        <w:ind w:left="4693" w:right="155"/>
        <w:jc w:val="center"/>
      </w:pPr>
      <w:r>
        <w:t>к</w:t>
      </w:r>
      <w:r>
        <w:rPr>
          <w:spacing w:val="-18"/>
        </w:rPr>
        <w:t xml:space="preserve"> </w:t>
      </w:r>
      <w:r>
        <w:t>постановлению</w:t>
      </w:r>
      <w:r>
        <w:rPr>
          <w:spacing w:val="-17"/>
        </w:rPr>
        <w:t xml:space="preserve"> </w:t>
      </w:r>
      <w:r>
        <w:t>Администрации Октябрьского района</w:t>
      </w:r>
    </w:p>
    <w:p w:rsidR="007D6B85" w:rsidRDefault="00B96A09">
      <w:pPr>
        <w:pStyle w:val="a3"/>
        <w:tabs>
          <w:tab w:val="left" w:pos="5908"/>
          <w:tab w:val="left" w:pos="7085"/>
        </w:tabs>
        <w:ind w:left="4600"/>
        <w:jc w:val="center"/>
      </w:pPr>
      <w:r>
        <w:t>от</w:t>
      </w:r>
      <w:r>
        <w:rPr>
          <w:spacing w:val="40"/>
        </w:rPr>
        <w:t xml:space="preserve"> </w:t>
      </w:r>
      <w:r w:rsidR="00D72E5C">
        <w:rPr>
          <w:u w:val="single"/>
        </w:rPr>
        <w:t xml:space="preserve">16.03.2023 </w:t>
      </w:r>
      <w:r>
        <w:t>№</w:t>
      </w:r>
      <w:r>
        <w:rPr>
          <w:spacing w:val="40"/>
        </w:rPr>
        <w:t xml:space="preserve"> </w:t>
      </w:r>
      <w:r w:rsidR="00FF7C48">
        <w:rPr>
          <w:u w:val="single"/>
        </w:rPr>
        <w:t>283</w:t>
      </w:r>
      <w:bookmarkStart w:id="0" w:name="_GoBack"/>
      <w:bookmarkEnd w:id="0"/>
    </w:p>
    <w:p w:rsidR="007D6B85" w:rsidRDefault="007D6B85">
      <w:pPr>
        <w:pStyle w:val="a3"/>
        <w:ind w:left="0"/>
        <w:jc w:val="left"/>
      </w:pPr>
    </w:p>
    <w:p w:rsidR="007D6B85" w:rsidRDefault="007D6B85">
      <w:pPr>
        <w:pStyle w:val="a3"/>
        <w:ind w:left="0"/>
        <w:jc w:val="left"/>
      </w:pPr>
    </w:p>
    <w:p w:rsidR="007D6B85" w:rsidRDefault="00B96A09">
      <w:pPr>
        <w:pStyle w:val="a3"/>
        <w:ind w:left="1895" w:right="1895"/>
        <w:jc w:val="center"/>
      </w:pPr>
      <w:r>
        <w:rPr>
          <w:spacing w:val="-2"/>
        </w:rPr>
        <w:t>ОТЧЕТ</w:t>
      </w:r>
    </w:p>
    <w:p w:rsidR="007D6B85" w:rsidRDefault="00B96A09">
      <w:pPr>
        <w:pStyle w:val="a3"/>
        <w:ind w:left="158" w:right="155"/>
        <w:jc w:val="center"/>
      </w:pPr>
      <w:r>
        <w:t>о</w:t>
      </w:r>
      <w:r>
        <w:rPr>
          <w:spacing w:val="-6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Октябрьского</w:t>
      </w:r>
      <w:r>
        <w:rPr>
          <w:spacing w:val="-6"/>
        </w:rPr>
        <w:t xml:space="preserve"> </w:t>
      </w:r>
      <w:r>
        <w:t>района</w:t>
      </w:r>
      <w:r>
        <w:rPr>
          <w:spacing w:val="-7"/>
        </w:rPr>
        <w:t xml:space="preserve"> </w:t>
      </w:r>
      <w:r>
        <w:t>«Территориальное планирование и обеспечение доступным и комфортным жильем населения Октябрьского района» по результатам 2022 года</w:t>
      </w:r>
    </w:p>
    <w:p w:rsidR="007D6B85" w:rsidRDefault="007D6B85">
      <w:pPr>
        <w:pStyle w:val="a3"/>
        <w:ind w:left="0"/>
        <w:jc w:val="left"/>
      </w:pPr>
    </w:p>
    <w:p w:rsidR="007D6B85" w:rsidRDefault="00B96A09">
      <w:pPr>
        <w:pStyle w:val="a3"/>
        <w:ind w:left="851"/>
        <w:jc w:val="left"/>
      </w:pPr>
      <w:r>
        <w:t>Раздел 1. Конкретные</w:t>
      </w:r>
      <w:r>
        <w:rPr>
          <w:spacing w:val="-1"/>
        </w:rPr>
        <w:t xml:space="preserve"> </w:t>
      </w:r>
      <w:r>
        <w:t>результаты, достигнутые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 xml:space="preserve">2022 </w:t>
      </w:r>
      <w:r>
        <w:rPr>
          <w:spacing w:val="-4"/>
        </w:rPr>
        <w:t>год.</w:t>
      </w:r>
    </w:p>
    <w:p w:rsidR="007D6B85" w:rsidRDefault="007D6B85">
      <w:pPr>
        <w:pStyle w:val="a3"/>
        <w:ind w:left="0"/>
        <w:jc w:val="left"/>
      </w:pPr>
    </w:p>
    <w:p w:rsidR="007D6B85" w:rsidRDefault="00B96A09">
      <w:pPr>
        <w:pStyle w:val="a3"/>
        <w:ind w:right="139" w:firstLine="709"/>
      </w:pPr>
      <w:proofErr w:type="gramStart"/>
      <w:r>
        <w:t>В целях создания условий для повышения доступности жилья и качества жилищного обеспечения населения, в том числе с учетом исполнения обязательств по обеспечению жильем отдельных категорий граждан в рамках реализации муниципальной</w:t>
      </w:r>
      <w:r>
        <w:rPr>
          <w:spacing w:val="-5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Октябрьского</w:t>
      </w:r>
      <w:r>
        <w:rPr>
          <w:spacing w:val="-5"/>
        </w:rPr>
        <w:t xml:space="preserve"> </w:t>
      </w:r>
      <w:r>
        <w:t>района</w:t>
      </w:r>
      <w:r>
        <w:rPr>
          <w:spacing w:val="-5"/>
        </w:rPr>
        <w:t xml:space="preserve"> </w:t>
      </w:r>
      <w:r>
        <w:t>«Территориальное</w:t>
      </w:r>
      <w:r>
        <w:rPr>
          <w:spacing w:val="-6"/>
        </w:rPr>
        <w:t xml:space="preserve"> </w:t>
      </w:r>
      <w:r>
        <w:t>планирование</w:t>
      </w:r>
      <w:r>
        <w:rPr>
          <w:spacing w:val="-5"/>
        </w:rPr>
        <w:t xml:space="preserve"> </w:t>
      </w:r>
      <w:r>
        <w:t>и обеспечение доступным и комфортным жильем населения Октябрьского района», утвержденной</w:t>
      </w:r>
      <w:r>
        <w:rPr>
          <w:spacing w:val="28"/>
        </w:rPr>
        <w:t xml:space="preserve"> </w:t>
      </w:r>
      <w:r>
        <w:t>постановлением</w:t>
      </w:r>
      <w:r>
        <w:rPr>
          <w:spacing w:val="27"/>
        </w:rPr>
        <w:t xml:space="preserve"> </w:t>
      </w:r>
      <w:r>
        <w:t>Администрации</w:t>
      </w:r>
      <w:r>
        <w:rPr>
          <w:spacing w:val="28"/>
        </w:rPr>
        <w:t xml:space="preserve"> </w:t>
      </w:r>
      <w:r>
        <w:t>Октябрьского</w:t>
      </w:r>
      <w:r>
        <w:rPr>
          <w:spacing w:val="28"/>
        </w:rPr>
        <w:t xml:space="preserve"> </w:t>
      </w:r>
      <w:r>
        <w:t>района</w:t>
      </w:r>
      <w:r>
        <w:rPr>
          <w:spacing w:val="28"/>
        </w:rPr>
        <w:t xml:space="preserve"> </w:t>
      </w:r>
      <w:r>
        <w:t>от</w:t>
      </w:r>
      <w:r>
        <w:rPr>
          <w:spacing w:val="29"/>
        </w:rPr>
        <w:t xml:space="preserve"> </w:t>
      </w:r>
      <w:r>
        <w:rPr>
          <w:spacing w:val="-2"/>
        </w:rPr>
        <w:t>14.11.2018</w:t>
      </w:r>
      <w:proofErr w:type="gramEnd"/>
    </w:p>
    <w:p w:rsidR="007D6B85" w:rsidRDefault="00B96A09">
      <w:pPr>
        <w:pStyle w:val="a3"/>
        <w:ind w:right="139"/>
      </w:pPr>
      <w:r>
        <w:t>№ 1567 (далее-муниципальная программа), ответственным исполнителем и участниками муниципальной программы в 2022 году реализован комплекс мероприятий, в результате которых:</w:t>
      </w:r>
    </w:p>
    <w:p w:rsidR="007D6B85" w:rsidRDefault="00B96A09">
      <w:pPr>
        <w:pStyle w:val="a5"/>
        <w:numPr>
          <w:ilvl w:val="0"/>
          <w:numId w:val="6"/>
        </w:numPr>
        <w:tabs>
          <w:tab w:val="left" w:pos="1154"/>
        </w:tabs>
        <w:ind w:hanging="303"/>
        <w:jc w:val="both"/>
        <w:rPr>
          <w:sz w:val="28"/>
        </w:rPr>
      </w:pPr>
      <w:r>
        <w:rPr>
          <w:sz w:val="28"/>
        </w:rPr>
        <w:t>Темп</w:t>
      </w:r>
      <w:r>
        <w:rPr>
          <w:spacing w:val="-2"/>
          <w:sz w:val="28"/>
        </w:rPr>
        <w:t xml:space="preserve"> </w:t>
      </w:r>
      <w:r>
        <w:rPr>
          <w:sz w:val="28"/>
        </w:rPr>
        <w:t>ввода</w:t>
      </w:r>
      <w:r>
        <w:rPr>
          <w:spacing w:val="-3"/>
          <w:sz w:val="28"/>
        </w:rPr>
        <w:t xml:space="preserve"> </w:t>
      </w:r>
      <w:r>
        <w:rPr>
          <w:sz w:val="28"/>
        </w:rPr>
        <w:t>жилья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эксплуатацию</w:t>
      </w:r>
      <w:r>
        <w:rPr>
          <w:spacing w:val="-2"/>
          <w:sz w:val="28"/>
        </w:rPr>
        <w:t xml:space="preserve"> </w:t>
      </w:r>
      <w:r>
        <w:rPr>
          <w:sz w:val="28"/>
        </w:rPr>
        <w:t>составил</w:t>
      </w:r>
      <w:r>
        <w:rPr>
          <w:spacing w:val="-2"/>
          <w:sz w:val="28"/>
        </w:rPr>
        <w:t xml:space="preserve"> </w:t>
      </w:r>
      <w:r>
        <w:rPr>
          <w:sz w:val="28"/>
        </w:rPr>
        <w:t>75,7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>%;</w:t>
      </w:r>
    </w:p>
    <w:p w:rsidR="007D6B85" w:rsidRDefault="00B96A09">
      <w:pPr>
        <w:pStyle w:val="a5"/>
        <w:numPr>
          <w:ilvl w:val="0"/>
          <w:numId w:val="6"/>
        </w:numPr>
        <w:tabs>
          <w:tab w:val="left" w:pos="1205"/>
        </w:tabs>
        <w:ind w:left="142" w:right="140" w:firstLine="709"/>
        <w:jc w:val="both"/>
        <w:rPr>
          <w:sz w:val="28"/>
        </w:rPr>
      </w:pPr>
      <w:r>
        <w:rPr>
          <w:sz w:val="28"/>
        </w:rPr>
        <w:t>Удельный вес введенной общей площади жилых домов по отношению к общей площади жилищного фонда составил 1,36 %;</w:t>
      </w:r>
    </w:p>
    <w:p w:rsidR="007D6B85" w:rsidRDefault="00B96A09">
      <w:pPr>
        <w:pStyle w:val="a5"/>
        <w:numPr>
          <w:ilvl w:val="0"/>
          <w:numId w:val="6"/>
        </w:numPr>
        <w:tabs>
          <w:tab w:val="left" w:pos="1367"/>
        </w:tabs>
        <w:ind w:left="142" w:right="139" w:firstLine="709"/>
        <w:jc w:val="both"/>
        <w:rPr>
          <w:sz w:val="28"/>
        </w:rPr>
      </w:pPr>
      <w:r>
        <w:rPr>
          <w:sz w:val="28"/>
        </w:rPr>
        <w:t>Доля молодых семей, реализовавших свое право на получение государственной поддержки в улучшении жилищных условий, в общей количестве молодых семей – претендентов на получение социальных выплат – 100 %.</w:t>
      </w:r>
    </w:p>
    <w:p w:rsidR="007D6B85" w:rsidRDefault="00B96A09">
      <w:pPr>
        <w:pStyle w:val="a3"/>
        <w:ind w:right="140" w:firstLine="709"/>
      </w:pPr>
      <w:r>
        <w:t>Фактически введено</w:t>
      </w:r>
      <w:r>
        <w:rPr>
          <w:spacing w:val="40"/>
        </w:rPr>
        <w:t xml:space="preserve"> </w:t>
      </w:r>
      <w:r>
        <w:t>в эксплуатацию в 2022 году 24,473 тыс. кв. м общей площади</w:t>
      </w:r>
      <w:r>
        <w:rPr>
          <w:spacing w:val="-1"/>
        </w:rPr>
        <w:t xml:space="preserve"> </w:t>
      </w:r>
      <w:r>
        <w:t>жилья,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2021</w:t>
      </w:r>
      <w:r>
        <w:rPr>
          <w:spacing w:val="-2"/>
        </w:rPr>
        <w:t xml:space="preserve"> </w:t>
      </w:r>
      <w:r>
        <w:t>году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32,338</w:t>
      </w:r>
      <w:r>
        <w:rPr>
          <w:spacing w:val="-2"/>
        </w:rPr>
        <w:t xml:space="preserve"> </w:t>
      </w:r>
      <w:r>
        <w:t>тыс.</w:t>
      </w:r>
      <w:r>
        <w:rPr>
          <w:spacing w:val="-2"/>
        </w:rPr>
        <w:t xml:space="preserve"> </w:t>
      </w:r>
      <w:r>
        <w:t>кв.</w:t>
      </w:r>
      <w:r>
        <w:rPr>
          <w:spacing w:val="-2"/>
        </w:rPr>
        <w:t xml:space="preserve"> </w:t>
      </w:r>
      <w:r>
        <w:t>м.</w:t>
      </w:r>
      <w:r>
        <w:rPr>
          <w:spacing w:val="-2"/>
        </w:rPr>
        <w:t xml:space="preserve"> </w:t>
      </w:r>
      <w:r>
        <w:t>Темп</w:t>
      </w:r>
      <w:r>
        <w:rPr>
          <w:spacing w:val="-2"/>
        </w:rPr>
        <w:t xml:space="preserve"> </w:t>
      </w:r>
      <w:r>
        <w:t>роста</w:t>
      </w:r>
      <w:r>
        <w:rPr>
          <w:spacing w:val="-2"/>
        </w:rPr>
        <w:t xml:space="preserve"> </w:t>
      </w:r>
      <w:r>
        <w:t>2022</w:t>
      </w:r>
      <w:r>
        <w:rPr>
          <w:spacing w:val="-2"/>
        </w:rPr>
        <w:t xml:space="preserve"> </w:t>
      </w:r>
      <w:r>
        <w:t>года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отношению к 2021 году составил 75,7 %, что ниже</w:t>
      </w:r>
      <w:r>
        <w:rPr>
          <w:spacing w:val="40"/>
        </w:rPr>
        <w:t xml:space="preserve"> </w:t>
      </w:r>
      <w:r>
        <w:t>запланированного показателя на начало 2022 года на 0,2 %.</w:t>
      </w:r>
    </w:p>
    <w:p w:rsidR="007D6B85" w:rsidRDefault="00B96A09">
      <w:pPr>
        <w:pStyle w:val="a3"/>
        <w:ind w:right="139" w:firstLine="709"/>
      </w:pPr>
      <w:r>
        <w:t xml:space="preserve">Удельный вес введенной общей площади жилых домов на 2022 год составил 1,3 %, который был рассчитан из соотношения двух основных показателей: общей площади жилья по Октябрьскому району на конец 2022 года, </w:t>
      </w:r>
      <w:proofErr w:type="gramStart"/>
      <w:r>
        <w:t>которая</w:t>
      </w:r>
      <w:proofErr w:type="gramEnd"/>
      <w:r>
        <w:t xml:space="preserve"> составила 1802,43 тыс. кв. м., и фактического показателя по вводу в эксплуатацию жилья – 24,473 тыс. кв. м.</w:t>
      </w:r>
    </w:p>
    <w:p w:rsidR="007D6B85" w:rsidRDefault="00B96A09">
      <w:pPr>
        <w:pStyle w:val="a3"/>
        <w:ind w:right="139" w:firstLine="709"/>
      </w:pPr>
      <w:r>
        <w:t>В 2022 году получателями свидетельств о праве на получение социальной выплаты на приобретение жилого помещения или создание объекта индивидуального</w:t>
      </w:r>
      <w:r>
        <w:rPr>
          <w:spacing w:val="28"/>
        </w:rPr>
        <w:t xml:space="preserve">  </w:t>
      </w:r>
      <w:r>
        <w:t>жилищного</w:t>
      </w:r>
      <w:r>
        <w:rPr>
          <w:spacing w:val="29"/>
        </w:rPr>
        <w:t xml:space="preserve">  </w:t>
      </w:r>
      <w:r>
        <w:t>строительства</w:t>
      </w:r>
      <w:r>
        <w:rPr>
          <w:spacing w:val="29"/>
        </w:rPr>
        <w:t xml:space="preserve">  </w:t>
      </w:r>
      <w:r>
        <w:t>стали</w:t>
      </w:r>
      <w:r>
        <w:rPr>
          <w:spacing w:val="29"/>
        </w:rPr>
        <w:t xml:space="preserve">  </w:t>
      </w:r>
      <w:r>
        <w:t>2</w:t>
      </w:r>
      <w:r>
        <w:rPr>
          <w:spacing w:val="29"/>
        </w:rPr>
        <w:t xml:space="preserve">  </w:t>
      </w:r>
      <w:r>
        <w:t>молодые</w:t>
      </w:r>
      <w:r>
        <w:rPr>
          <w:spacing w:val="29"/>
        </w:rPr>
        <w:t xml:space="preserve">  </w:t>
      </w:r>
      <w:r>
        <w:t>семьи,</w:t>
      </w:r>
      <w:r>
        <w:rPr>
          <w:spacing w:val="29"/>
        </w:rPr>
        <w:t xml:space="preserve">  </w:t>
      </w:r>
      <w:r>
        <w:rPr>
          <w:spacing w:val="-2"/>
        </w:rPr>
        <w:t>которые</w:t>
      </w:r>
    </w:p>
    <w:p w:rsidR="007D6B85" w:rsidRDefault="007D6B85">
      <w:pPr>
        <w:pStyle w:val="a3"/>
        <w:sectPr w:rsidR="007D6B85">
          <w:pgSz w:w="11910" w:h="16840"/>
          <w:pgMar w:top="1100" w:right="425" w:bottom="280" w:left="992" w:header="728" w:footer="0" w:gutter="0"/>
          <w:cols w:space="720"/>
        </w:sectPr>
      </w:pPr>
    </w:p>
    <w:p w:rsidR="007D6B85" w:rsidRDefault="00B96A09">
      <w:pPr>
        <w:pStyle w:val="a3"/>
        <w:spacing w:before="78"/>
        <w:jc w:val="left"/>
      </w:pPr>
      <w:r>
        <w:lastRenderedPageBreak/>
        <w:t>приобрели</w:t>
      </w:r>
      <w:r>
        <w:rPr>
          <w:spacing w:val="40"/>
        </w:rPr>
        <w:t xml:space="preserve"> </w:t>
      </w:r>
      <w:r>
        <w:t>жилые</w:t>
      </w:r>
      <w:r>
        <w:rPr>
          <w:spacing w:val="40"/>
        </w:rPr>
        <w:t xml:space="preserve"> </w:t>
      </w:r>
      <w:r>
        <w:t>помещения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помощью</w:t>
      </w:r>
      <w:r>
        <w:rPr>
          <w:spacing w:val="40"/>
        </w:rPr>
        <w:t xml:space="preserve"> </w:t>
      </w:r>
      <w:r>
        <w:t>социальных</w:t>
      </w:r>
      <w:r>
        <w:rPr>
          <w:spacing w:val="40"/>
        </w:rPr>
        <w:t xml:space="preserve"> </w:t>
      </w:r>
      <w:r>
        <w:t>выплат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улучшили</w:t>
      </w:r>
      <w:r>
        <w:rPr>
          <w:spacing w:val="40"/>
        </w:rPr>
        <w:t xml:space="preserve"> </w:t>
      </w:r>
      <w:r>
        <w:t>свои</w:t>
      </w:r>
      <w:r>
        <w:rPr>
          <w:spacing w:val="80"/>
        </w:rPr>
        <w:t xml:space="preserve"> </w:t>
      </w:r>
      <w:r>
        <w:t>жилищные условия.</w:t>
      </w:r>
    </w:p>
    <w:p w:rsidR="007D6B85" w:rsidRDefault="007D6B85">
      <w:pPr>
        <w:pStyle w:val="a3"/>
        <w:ind w:left="0"/>
        <w:jc w:val="left"/>
      </w:pPr>
    </w:p>
    <w:p w:rsidR="007D6B85" w:rsidRDefault="00B96A09">
      <w:pPr>
        <w:pStyle w:val="a3"/>
        <w:ind w:left="157" w:right="155"/>
        <w:jc w:val="center"/>
      </w:pPr>
      <w:r>
        <w:t>Раздел</w:t>
      </w:r>
      <w:r>
        <w:rPr>
          <w:spacing w:val="-6"/>
        </w:rPr>
        <w:t xml:space="preserve"> </w:t>
      </w:r>
      <w:r>
        <w:t>2.</w:t>
      </w:r>
      <w:r>
        <w:rPr>
          <w:spacing w:val="-6"/>
        </w:rPr>
        <w:t xml:space="preserve"> </w:t>
      </w:r>
      <w:r>
        <w:t>Результаты</w:t>
      </w:r>
      <w:r>
        <w:rPr>
          <w:spacing w:val="-7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основных</w:t>
      </w:r>
      <w:r>
        <w:rPr>
          <w:spacing w:val="-6"/>
        </w:rPr>
        <w:t xml:space="preserve"> </w:t>
      </w:r>
      <w:r>
        <w:t>мероприятий,</w:t>
      </w:r>
      <w:r>
        <w:rPr>
          <w:spacing w:val="-6"/>
        </w:rPr>
        <w:t xml:space="preserve"> </w:t>
      </w:r>
      <w:r>
        <w:t>приоритетных</w:t>
      </w:r>
      <w:r>
        <w:rPr>
          <w:spacing w:val="-6"/>
        </w:rPr>
        <w:t xml:space="preserve"> </w:t>
      </w:r>
      <w:r>
        <w:t>основных мероприятий и/или приоритетных проектах (программа), а также сведения о достижении контрольных событий муниципальной программы</w:t>
      </w:r>
    </w:p>
    <w:p w:rsidR="007D6B85" w:rsidRDefault="007D6B85">
      <w:pPr>
        <w:pStyle w:val="a3"/>
        <w:ind w:left="0"/>
        <w:jc w:val="left"/>
      </w:pPr>
    </w:p>
    <w:p w:rsidR="007D6B85" w:rsidRDefault="00B96A09">
      <w:pPr>
        <w:pStyle w:val="a3"/>
        <w:ind w:right="139" w:firstLine="708"/>
      </w:pPr>
      <w:r>
        <w:t>Достижению результатов в 2022 году способствовала реализация ответственным исполнителем, соисполнителем и участниками муниципальной программы основных мероприятий.</w:t>
      </w:r>
    </w:p>
    <w:p w:rsidR="007D6B85" w:rsidRDefault="007D6B85">
      <w:pPr>
        <w:pStyle w:val="a3"/>
        <w:ind w:left="0"/>
        <w:jc w:val="left"/>
      </w:pPr>
    </w:p>
    <w:p w:rsidR="007D6B85" w:rsidRDefault="00B96A09">
      <w:pPr>
        <w:pStyle w:val="a3"/>
        <w:ind w:right="140" w:firstLine="708"/>
      </w:pPr>
      <w:r>
        <w:t xml:space="preserve">В рамках подпрограммы 1 «Развитие территорий для жилищного строительства в Октябрьском районе», предусмотрена реализация 2 основных </w:t>
      </w:r>
      <w:r>
        <w:rPr>
          <w:spacing w:val="-2"/>
        </w:rPr>
        <w:t>мероприятий.</w:t>
      </w:r>
    </w:p>
    <w:p w:rsidR="007D6B85" w:rsidRDefault="00B96A09">
      <w:pPr>
        <w:pStyle w:val="a3"/>
        <w:ind w:right="139" w:firstLine="700"/>
      </w:pPr>
      <w:r>
        <w:t>Основное мероприятие 1.1. «Обеспечение перспективных земельных участков документами территориального планирования</w:t>
      </w:r>
      <w:r>
        <w:rPr>
          <w:spacing w:val="40"/>
        </w:rPr>
        <w:t xml:space="preserve"> </w:t>
      </w:r>
      <w:r>
        <w:t>и планировки территорий с целью формирования территорий для жилищного строительства». Мероприятия в текущем году не предусмотрены.</w:t>
      </w:r>
    </w:p>
    <w:p w:rsidR="007D6B85" w:rsidRDefault="00B96A09">
      <w:pPr>
        <w:pStyle w:val="a3"/>
        <w:ind w:right="139" w:firstLine="709"/>
      </w:pPr>
      <w:r>
        <w:t>Основное мероприятие 1.2. «Выполнение проектов внесения изменений в генеральные планы, правила землепользования и застройки городских и сельских поселений муниципального образования «Октябрьский район» в части подготовки сведений по координатному описанию границ населенных пунктов и (или) сведений о границах территориальных зон в соответствии с Градостроительным кодексом Российской Федерации». Мероприятие в текущем году не запланировано.</w:t>
      </w:r>
    </w:p>
    <w:p w:rsidR="007D6B85" w:rsidRDefault="00B96A09">
      <w:pPr>
        <w:pStyle w:val="a3"/>
        <w:ind w:right="139" w:firstLine="709"/>
      </w:pPr>
      <w:r>
        <w:t>Основное мероприятие 1.3. «Улучшение предпринимательского климата в сфере строительства, в том числе для создания жилья экономического класса путем обеспечения мероприятий по снижению административных барьеров» выполнено в полном объеме.</w:t>
      </w:r>
    </w:p>
    <w:p w:rsidR="007D6B85" w:rsidRDefault="007D6B85">
      <w:pPr>
        <w:pStyle w:val="a3"/>
        <w:ind w:left="0"/>
        <w:jc w:val="left"/>
      </w:pPr>
    </w:p>
    <w:p w:rsidR="007D6B85" w:rsidRDefault="00B96A09">
      <w:pPr>
        <w:pStyle w:val="a3"/>
        <w:ind w:right="139" w:firstLine="709"/>
      </w:pPr>
      <w:r>
        <w:t>Результатом реализации основанного мероприятия является снижение административных барьеров, увеличение темпов строительства, в том числе стандартного жилья:</w:t>
      </w:r>
    </w:p>
    <w:p w:rsidR="007D6B85" w:rsidRDefault="00B96A09">
      <w:pPr>
        <w:pStyle w:val="a5"/>
        <w:numPr>
          <w:ilvl w:val="0"/>
          <w:numId w:val="5"/>
        </w:numPr>
        <w:tabs>
          <w:tab w:val="left" w:pos="1055"/>
        </w:tabs>
        <w:ind w:right="139" w:firstLine="709"/>
        <w:rPr>
          <w:sz w:val="28"/>
        </w:rPr>
      </w:pPr>
      <w:proofErr w:type="gramStart"/>
      <w:r>
        <w:rPr>
          <w:sz w:val="28"/>
        </w:rPr>
        <w:t>предельное количество процедур, необходимых для получения разрешения на строительство эталонного объекта капитального строительства непроизводственного назначения, в том числе для жилья экономического класса, которое соответствует плановому показатели и равен 8 дням;</w:t>
      </w:r>
      <w:proofErr w:type="gramEnd"/>
    </w:p>
    <w:p w:rsidR="007D6B85" w:rsidRDefault="00B96A09">
      <w:pPr>
        <w:pStyle w:val="a5"/>
        <w:numPr>
          <w:ilvl w:val="0"/>
          <w:numId w:val="5"/>
        </w:numPr>
        <w:tabs>
          <w:tab w:val="left" w:pos="1044"/>
        </w:tabs>
        <w:ind w:right="139" w:firstLine="709"/>
        <w:rPr>
          <w:sz w:val="28"/>
        </w:rPr>
      </w:pPr>
      <w:r>
        <w:rPr>
          <w:sz w:val="28"/>
        </w:rPr>
        <w:t>предельный срок прохождения всех процедур, необходимых для получения разрешения на строительство эталонного объекта капитального строительства непроизводственного назначения, в том числе для жилья экономического класса, которое соответствует плановому показателю 2022 года и равен 55 дней;</w:t>
      </w:r>
    </w:p>
    <w:p w:rsidR="007D6B85" w:rsidRDefault="00B96A09">
      <w:pPr>
        <w:pStyle w:val="a5"/>
        <w:numPr>
          <w:ilvl w:val="0"/>
          <w:numId w:val="5"/>
        </w:numPr>
        <w:tabs>
          <w:tab w:val="left" w:pos="1014"/>
        </w:tabs>
        <w:ind w:left="1014" w:hanging="163"/>
        <w:rPr>
          <w:sz w:val="28"/>
        </w:rPr>
      </w:pPr>
      <w:r>
        <w:rPr>
          <w:sz w:val="28"/>
        </w:rPr>
        <w:t>темп</w:t>
      </w:r>
      <w:r>
        <w:rPr>
          <w:spacing w:val="-2"/>
          <w:sz w:val="28"/>
        </w:rPr>
        <w:t xml:space="preserve"> </w:t>
      </w:r>
      <w:r>
        <w:rPr>
          <w:sz w:val="28"/>
        </w:rPr>
        <w:t>ввода</w:t>
      </w:r>
      <w:r>
        <w:rPr>
          <w:spacing w:val="-3"/>
          <w:sz w:val="28"/>
        </w:rPr>
        <w:t xml:space="preserve"> </w:t>
      </w:r>
      <w:r>
        <w:rPr>
          <w:sz w:val="28"/>
        </w:rPr>
        <w:t>жилья</w:t>
      </w:r>
      <w:r>
        <w:rPr>
          <w:spacing w:val="-2"/>
          <w:sz w:val="28"/>
        </w:rPr>
        <w:t xml:space="preserve"> </w:t>
      </w:r>
      <w:r>
        <w:rPr>
          <w:sz w:val="28"/>
        </w:rPr>
        <w:t>уменьшен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0,0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%.</w:t>
      </w:r>
    </w:p>
    <w:p w:rsidR="007D6B85" w:rsidRDefault="00B96A09">
      <w:pPr>
        <w:pStyle w:val="a3"/>
        <w:ind w:right="139" w:firstLine="840"/>
      </w:pPr>
      <w:r>
        <w:t xml:space="preserve">По подпрограмме 1 «Развитие территорий для жилищного строительства в Октябрьском </w:t>
      </w:r>
      <w:proofErr w:type="gramStart"/>
      <w:r>
        <w:t>районе</w:t>
      </w:r>
      <w:proofErr w:type="gramEnd"/>
      <w:r>
        <w:t>» предусмотрено выполнение 3 контрольных событий, из них: достигнуты в установленные сроки – 2,</w:t>
      </w:r>
      <w:r>
        <w:rPr>
          <w:spacing w:val="80"/>
        </w:rPr>
        <w:t xml:space="preserve"> </w:t>
      </w:r>
      <w:r>
        <w:t>с нарушением срока - 0; не достигнуто – 1.</w:t>
      </w:r>
    </w:p>
    <w:p w:rsidR="007D6B85" w:rsidRDefault="007D6B85">
      <w:pPr>
        <w:pStyle w:val="a3"/>
        <w:sectPr w:rsidR="007D6B85">
          <w:pgSz w:w="11910" w:h="16840"/>
          <w:pgMar w:top="1100" w:right="425" w:bottom="280" w:left="992" w:header="728" w:footer="0" w:gutter="0"/>
          <w:cols w:space="720"/>
        </w:sectPr>
      </w:pPr>
    </w:p>
    <w:p w:rsidR="007D6B85" w:rsidRDefault="00B96A09">
      <w:pPr>
        <w:pStyle w:val="a3"/>
        <w:spacing w:before="78"/>
        <w:ind w:right="140" w:firstLine="709"/>
      </w:pPr>
      <w:r>
        <w:lastRenderedPageBreak/>
        <w:t>В рамках подпрограммы 2 «Стимулирование развития рынка жилья», предусмотрена реализация 2 основных мероприятий.</w:t>
      </w:r>
    </w:p>
    <w:p w:rsidR="007D6B85" w:rsidRDefault="00B96A09">
      <w:pPr>
        <w:pStyle w:val="a3"/>
        <w:ind w:right="139" w:firstLine="700"/>
      </w:pPr>
      <w:r>
        <w:t>Основное</w:t>
      </w:r>
      <w:r>
        <w:rPr>
          <w:spacing w:val="-4"/>
        </w:rPr>
        <w:t xml:space="preserve"> </w:t>
      </w:r>
      <w:r>
        <w:t>мероприятие</w:t>
      </w:r>
      <w:r>
        <w:rPr>
          <w:spacing w:val="-5"/>
        </w:rPr>
        <w:t xml:space="preserve"> </w:t>
      </w:r>
      <w:r>
        <w:t>2.1.</w:t>
      </w:r>
      <w:r>
        <w:rPr>
          <w:spacing w:val="-4"/>
        </w:rPr>
        <w:t xml:space="preserve"> </w:t>
      </w:r>
      <w:r>
        <w:t>«Создание</w:t>
      </w:r>
      <w:r>
        <w:rPr>
          <w:spacing w:val="-5"/>
        </w:rPr>
        <w:t xml:space="preserve"> </w:t>
      </w:r>
      <w:r>
        <w:t>условий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рынка</w:t>
      </w:r>
      <w:r>
        <w:rPr>
          <w:spacing w:val="-5"/>
        </w:rPr>
        <w:t xml:space="preserve"> </w:t>
      </w:r>
      <w:r>
        <w:t xml:space="preserve">доступного жилья, развития жилищного строительства, в том числе строительства стандартного жилья, включая малоэтажное жилищное строительство» выполнено в полном </w:t>
      </w:r>
      <w:r>
        <w:rPr>
          <w:spacing w:val="-2"/>
        </w:rPr>
        <w:t>объеме.</w:t>
      </w:r>
    </w:p>
    <w:p w:rsidR="007D6B85" w:rsidRDefault="00B96A09">
      <w:pPr>
        <w:pStyle w:val="a3"/>
        <w:ind w:left="851"/>
      </w:pPr>
      <w:r>
        <w:t>Результатом</w:t>
      </w:r>
      <w:r>
        <w:rPr>
          <w:spacing w:val="-6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основанного</w:t>
      </w:r>
      <w:r>
        <w:rPr>
          <w:spacing w:val="-2"/>
        </w:rPr>
        <w:t xml:space="preserve"> </w:t>
      </w:r>
      <w:r>
        <w:t>мероприятия</w:t>
      </w:r>
      <w:r>
        <w:rPr>
          <w:spacing w:val="-3"/>
        </w:rPr>
        <w:t xml:space="preserve"> </w:t>
      </w:r>
      <w:r>
        <w:rPr>
          <w:spacing w:val="-2"/>
        </w:rPr>
        <w:t>является:</w:t>
      </w:r>
    </w:p>
    <w:p w:rsidR="007D6B85" w:rsidRDefault="00B96A09">
      <w:pPr>
        <w:pStyle w:val="a5"/>
        <w:numPr>
          <w:ilvl w:val="0"/>
          <w:numId w:val="5"/>
        </w:numPr>
        <w:tabs>
          <w:tab w:val="left" w:pos="1037"/>
        </w:tabs>
        <w:ind w:right="140" w:firstLine="709"/>
        <w:rPr>
          <w:sz w:val="28"/>
        </w:rPr>
      </w:pPr>
      <w:r>
        <w:rPr>
          <w:sz w:val="28"/>
        </w:rPr>
        <w:t>снижение средней рыночной стоимости одного квадратного метра жилья на первичном рынке по муниципальному образованию «Октябрьский район» соответствует плановому показателю и равен 0 %.</w:t>
      </w:r>
    </w:p>
    <w:p w:rsidR="007D6B85" w:rsidRDefault="00B96A09">
      <w:pPr>
        <w:pStyle w:val="a5"/>
        <w:numPr>
          <w:ilvl w:val="0"/>
          <w:numId w:val="5"/>
        </w:numPr>
        <w:tabs>
          <w:tab w:val="left" w:pos="1029"/>
        </w:tabs>
        <w:ind w:left="1029" w:hanging="178"/>
        <w:rPr>
          <w:sz w:val="28"/>
        </w:rPr>
      </w:pPr>
      <w:r>
        <w:rPr>
          <w:sz w:val="28"/>
        </w:rPr>
        <w:t>средняя</w:t>
      </w:r>
      <w:r>
        <w:rPr>
          <w:spacing w:val="14"/>
          <w:sz w:val="28"/>
        </w:rPr>
        <w:t xml:space="preserve"> </w:t>
      </w:r>
      <w:r>
        <w:rPr>
          <w:sz w:val="28"/>
        </w:rPr>
        <w:t>стоимость</w:t>
      </w:r>
      <w:r>
        <w:rPr>
          <w:spacing w:val="15"/>
          <w:sz w:val="28"/>
        </w:rPr>
        <w:t xml:space="preserve"> </w:t>
      </w:r>
      <w:r>
        <w:rPr>
          <w:sz w:val="28"/>
        </w:rPr>
        <w:t>1</w:t>
      </w:r>
      <w:r>
        <w:rPr>
          <w:spacing w:val="14"/>
          <w:sz w:val="28"/>
        </w:rPr>
        <w:t xml:space="preserve"> </w:t>
      </w:r>
      <w:r>
        <w:rPr>
          <w:sz w:val="28"/>
        </w:rPr>
        <w:t>кв.</w:t>
      </w:r>
      <w:r>
        <w:rPr>
          <w:spacing w:val="15"/>
          <w:sz w:val="28"/>
        </w:rPr>
        <w:t xml:space="preserve"> </w:t>
      </w:r>
      <w:r>
        <w:rPr>
          <w:sz w:val="28"/>
        </w:rPr>
        <w:t>м</w:t>
      </w:r>
      <w:r>
        <w:rPr>
          <w:spacing w:val="14"/>
          <w:sz w:val="28"/>
        </w:rPr>
        <w:t xml:space="preserve"> </w:t>
      </w:r>
      <w:r>
        <w:rPr>
          <w:sz w:val="28"/>
        </w:rPr>
        <w:t>жилья</w:t>
      </w:r>
      <w:r>
        <w:rPr>
          <w:spacing w:val="14"/>
          <w:sz w:val="28"/>
        </w:rPr>
        <w:t xml:space="preserve"> </w:t>
      </w:r>
      <w:r>
        <w:rPr>
          <w:sz w:val="28"/>
        </w:rPr>
        <w:t>на</w:t>
      </w:r>
      <w:r>
        <w:rPr>
          <w:spacing w:val="14"/>
          <w:sz w:val="28"/>
        </w:rPr>
        <w:t xml:space="preserve"> </w:t>
      </w:r>
      <w:r>
        <w:rPr>
          <w:sz w:val="28"/>
        </w:rPr>
        <w:t>первичном</w:t>
      </w:r>
      <w:r>
        <w:rPr>
          <w:spacing w:val="15"/>
          <w:sz w:val="28"/>
        </w:rPr>
        <w:t xml:space="preserve"> </w:t>
      </w:r>
      <w:r>
        <w:rPr>
          <w:sz w:val="28"/>
        </w:rPr>
        <w:t>рынке</w:t>
      </w:r>
      <w:r>
        <w:rPr>
          <w:spacing w:val="14"/>
          <w:sz w:val="28"/>
        </w:rPr>
        <w:t xml:space="preserve"> </w:t>
      </w:r>
      <w:r>
        <w:rPr>
          <w:sz w:val="28"/>
        </w:rPr>
        <w:t>в</w:t>
      </w:r>
      <w:r>
        <w:rPr>
          <w:spacing w:val="14"/>
          <w:sz w:val="28"/>
        </w:rPr>
        <w:t xml:space="preserve"> </w:t>
      </w:r>
      <w:r>
        <w:rPr>
          <w:sz w:val="28"/>
        </w:rPr>
        <w:t>2022</w:t>
      </w:r>
      <w:r>
        <w:rPr>
          <w:spacing w:val="14"/>
          <w:sz w:val="28"/>
        </w:rPr>
        <w:t xml:space="preserve"> </w:t>
      </w:r>
      <w:r>
        <w:rPr>
          <w:sz w:val="28"/>
        </w:rPr>
        <w:t>году</w:t>
      </w:r>
      <w:r>
        <w:rPr>
          <w:spacing w:val="15"/>
          <w:sz w:val="28"/>
        </w:rPr>
        <w:t xml:space="preserve"> </w:t>
      </w:r>
      <w:r>
        <w:rPr>
          <w:spacing w:val="-2"/>
          <w:sz w:val="28"/>
        </w:rPr>
        <w:t>составила</w:t>
      </w:r>
    </w:p>
    <w:p w:rsidR="007D6B85" w:rsidRDefault="00B96A09">
      <w:pPr>
        <w:pStyle w:val="a3"/>
      </w:pPr>
      <w:r>
        <w:t>50</w:t>
      </w:r>
      <w:r>
        <w:rPr>
          <w:spacing w:val="74"/>
          <w:w w:val="150"/>
        </w:rPr>
        <w:t xml:space="preserve"> </w:t>
      </w:r>
      <w:r>
        <w:t>847,0</w:t>
      </w:r>
      <w:r>
        <w:rPr>
          <w:spacing w:val="75"/>
          <w:w w:val="150"/>
        </w:rPr>
        <w:t xml:space="preserve"> </w:t>
      </w:r>
      <w:r>
        <w:t>рублей,</w:t>
      </w:r>
      <w:r>
        <w:rPr>
          <w:spacing w:val="74"/>
          <w:w w:val="150"/>
        </w:rPr>
        <w:t xml:space="preserve"> </w:t>
      </w:r>
      <w:r>
        <w:t>в</w:t>
      </w:r>
      <w:r>
        <w:rPr>
          <w:spacing w:val="75"/>
          <w:w w:val="150"/>
        </w:rPr>
        <w:t xml:space="preserve"> </w:t>
      </w:r>
      <w:r>
        <w:t>2021</w:t>
      </w:r>
      <w:r>
        <w:rPr>
          <w:spacing w:val="74"/>
          <w:w w:val="150"/>
        </w:rPr>
        <w:t xml:space="preserve"> </w:t>
      </w:r>
      <w:r>
        <w:t>году</w:t>
      </w:r>
      <w:r>
        <w:rPr>
          <w:spacing w:val="75"/>
          <w:w w:val="150"/>
        </w:rPr>
        <w:t xml:space="preserve"> </w:t>
      </w:r>
      <w:r>
        <w:t>–</w:t>
      </w:r>
      <w:r>
        <w:rPr>
          <w:spacing w:val="75"/>
          <w:w w:val="150"/>
        </w:rPr>
        <w:t xml:space="preserve"> </w:t>
      </w:r>
      <w:r>
        <w:t>48</w:t>
      </w:r>
      <w:r>
        <w:rPr>
          <w:spacing w:val="74"/>
          <w:w w:val="150"/>
        </w:rPr>
        <w:t xml:space="preserve"> </w:t>
      </w:r>
      <w:r>
        <w:t>800,0</w:t>
      </w:r>
      <w:r>
        <w:rPr>
          <w:spacing w:val="75"/>
          <w:w w:val="150"/>
        </w:rPr>
        <w:t xml:space="preserve"> </w:t>
      </w:r>
      <w:r>
        <w:t>рублей</w:t>
      </w:r>
      <w:r>
        <w:rPr>
          <w:spacing w:val="74"/>
          <w:w w:val="150"/>
        </w:rPr>
        <w:t xml:space="preserve"> </w:t>
      </w:r>
      <w:r>
        <w:t>и</w:t>
      </w:r>
      <w:r>
        <w:rPr>
          <w:spacing w:val="75"/>
          <w:w w:val="150"/>
        </w:rPr>
        <w:t xml:space="preserve"> </w:t>
      </w:r>
      <w:r>
        <w:t>соответствует</w:t>
      </w:r>
      <w:r>
        <w:rPr>
          <w:spacing w:val="75"/>
          <w:w w:val="150"/>
        </w:rPr>
        <w:t xml:space="preserve"> </w:t>
      </w:r>
      <w:r>
        <w:rPr>
          <w:spacing w:val="-2"/>
        </w:rPr>
        <w:t>плановому</w:t>
      </w:r>
    </w:p>
    <w:p w:rsidR="007D6B85" w:rsidRDefault="00B96A09">
      <w:pPr>
        <w:pStyle w:val="a3"/>
      </w:pPr>
      <w:r>
        <w:t>показателю</w:t>
      </w:r>
      <w:r>
        <w:rPr>
          <w:spacing w:val="-3"/>
        </w:rPr>
        <w:t xml:space="preserve"> </w:t>
      </w:r>
      <w:r>
        <w:t>50</w:t>
      </w:r>
      <w:r>
        <w:rPr>
          <w:spacing w:val="-3"/>
        </w:rPr>
        <w:t xml:space="preserve"> </w:t>
      </w:r>
      <w:r>
        <w:t>847,0</w:t>
      </w:r>
      <w:r>
        <w:rPr>
          <w:spacing w:val="-3"/>
        </w:rPr>
        <w:t xml:space="preserve"> </w:t>
      </w:r>
      <w:r>
        <w:rPr>
          <w:spacing w:val="-2"/>
        </w:rPr>
        <w:t>рублей.</w:t>
      </w:r>
    </w:p>
    <w:p w:rsidR="007D6B85" w:rsidRDefault="00B96A09">
      <w:pPr>
        <w:pStyle w:val="a3"/>
        <w:ind w:right="139" w:firstLine="709"/>
      </w:pPr>
      <w:r>
        <w:t>Стоимость 1 кв. м жилья на первичном рынке остается высокой, в связи с повышением цен на строительные материалы,</w:t>
      </w:r>
      <w:r>
        <w:rPr>
          <w:spacing w:val="40"/>
        </w:rPr>
        <w:t xml:space="preserve"> </w:t>
      </w:r>
      <w:r>
        <w:t>с отсутствием конкуренции на строительном рынке, изменениями в Градостроительном кодексе Российской Федерации, которые спровоцировали застройщиков отказаться от строительства многоквартирного жилищного фонда по договорам долевого участия.</w:t>
      </w:r>
    </w:p>
    <w:p w:rsidR="007D6B85" w:rsidRDefault="00B96A09">
      <w:pPr>
        <w:pStyle w:val="a3"/>
        <w:ind w:right="139" w:firstLine="709"/>
      </w:pPr>
      <w:r>
        <w:t xml:space="preserve">- коэффициент доступности жилья в 2022 году составил 18,3 лет, и отличается от планового показателя на 0,7 года. </w:t>
      </w:r>
      <w:proofErr w:type="gramStart"/>
      <w:r>
        <w:t>В соответствии с Жилищным кодексом Российской Федерации, Областным законом от 07.10.2005 № 363-ЗС «Об учете граждан в качестве нуждающихся в жилых помещениях,</w:t>
      </w:r>
      <w:r>
        <w:rPr>
          <w:spacing w:val="40"/>
        </w:rPr>
        <w:t xml:space="preserve"> </w:t>
      </w:r>
      <w:r>
        <w:t>предоставляемых</w:t>
      </w:r>
      <w:r>
        <w:rPr>
          <w:spacing w:val="40"/>
        </w:rPr>
        <w:t xml:space="preserve"> </w:t>
      </w:r>
      <w:r>
        <w:t>по договору социального найма на территории Ростовской области», постановлением Правительства Ростовской области от 04.05.2012 № 354 «Об утверждении Положения о порядке признания граждан малоимущими в целях обеспечения жилыми помещениями по договорам социального найма и организации учета граждан в качестве</w:t>
      </w:r>
      <w:proofErr w:type="gramEnd"/>
      <w:r>
        <w:t xml:space="preserve"> нуждающихся в жилых помещениях» для установления возможности приобретения жилья путем накопления применяется показатель </w:t>
      </w:r>
      <w:proofErr w:type="gramStart"/>
      <w:r>
        <w:t>ПН</w:t>
      </w:r>
      <w:proofErr w:type="gramEnd"/>
      <w:r>
        <w:t xml:space="preserve"> – установленный период накопления равный среднему по Ростовской области</w:t>
      </w:r>
      <w:r>
        <w:rPr>
          <w:spacing w:val="40"/>
        </w:rPr>
        <w:t xml:space="preserve"> </w:t>
      </w:r>
      <w:r>
        <w:t>времени ожидания в очереди на получение жилого помещения муниципального жилищного фонда по договору социального найма, который в 2022 году равен 19 годам (228 месяцам).</w:t>
      </w:r>
    </w:p>
    <w:p w:rsidR="007D6B85" w:rsidRDefault="00B96A09">
      <w:pPr>
        <w:pStyle w:val="a3"/>
        <w:ind w:right="140" w:firstLine="610"/>
      </w:pPr>
      <w:r>
        <w:t>Коэффициент доступности жилья остается на высоком уровне в связи с тем,</w:t>
      </w:r>
      <w:r>
        <w:rPr>
          <w:spacing w:val="40"/>
        </w:rPr>
        <w:t xml:space="preserve"> </w:t>
      </w:r>
      <w:r>
        <w:t xml:space="preserve">что в </w:t>
      </w:r>
      <w:proofErr w:type="spellStart"/>
      <w:r>
        <w:t>Каменоломненском</w:t>
      </w:r>
      <w:proofErr w:type="spellEnd"/>
      <w:r>
        <w:t xml:space="preserve"> городском поселении период ожидания очереди</w:t>
      </w:r>
      <w:r>
        <w:rPr>
          <w:spacing w:val="40"/>
        </w:rPr>
        <w:t xml:space="preserve"> </w:t>
      </w:r>
      <w:r>
        <w:t>получения жилых помещений по договорам социального найма равен 32 годам; в Коммунарском</w:t>
      </w:r>
      <w:r>
        <w:rPr>
          <w:spacing w:val="-1"/>
        </w:rPr>
        <w:t xml:space="preserve"> </w:t>
      </w:r>
      <w:r>
        <w:t>сельском</w:t>
      </w:r>
      <w:r>
        <w:rPr>
          <w:spacing w:val="2"/>
        </w:rPr>
        <w:t xml:space="preserve"> </w:t>
      </w:r>
      <w:r>
        <w:t>поселении</w:t>
      </w:r>
      <w:r>
        <w:rPr>
          <w:spacing w:val="2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15</w:t>
      </w:r>
      <w:r>
        <w:rPr>
          <w:spacing w:val="2"/>
        </w:rPr>
        <w:t xml:space="preserve"> </w:t>
      </w:r>
      <w:r>
        <w:t>годам,</w:t>
      </w:r>
      <w:r>
        <w:rPr>
          <w:spacing w:val="2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spellStart"/>
      <w:r>
        <w:t>Красюковском</w:t>
      </w:r>
      <w:proofErr w:type="spellEnd"/>
      <w:r>
        <w:rPr>
          <w:spacing w:val="2"/>
        </w:rPr>
        <w:t xml:space="preserve"> </w:t>
      </w:r>
      <w:r>
        <w:t>сельском</w:t>
      </w:r>
      <w:r>
        <w:rPr>
          <w:spacing w:val="2"/>
        </w:rPr>
        <w:t xml:space="preserve"> </w:t>
      </w:r>
      <w:r>
        <w:rPr>
          <w:spacing w:val="-2"/>
        </w:rPr>
        <w:t>поселении</w:t>
      </w:r>
    </w:p>
    <w:p w:rsidR="007D6B85" w:rsidRDefault="00B96A09">
      <w:pPr>
        <w:pStyle w:val="a3"/>
        <w:ind w:right="139"/>
      </w:pPr>
      <w:r>
        <w:t xml:space="preserve">- 8 годам, это обусловлено тем, что муниципальном </w:t>
      </w:r>
      <w:proofErr w:type="gramStart"/>
      <w:r>
        <w:t>образовании</w:t>
      </w:r>
      <w:proofErr w:type="gramEnd"/>
      <w:r>
        <w:t xml:space="preserve"> «Октябрьский район» не ведется строительство муниципального жилья. Период ожидания получения социальных выплат по федеральным и региональным программам составляет 9 лет, в связи с недостаточностью их финансирования.</w:t>
      </w:r>
    </w:p>
    <w:p w:rsidR="007D6B85" w:rsidRDefault="00B96A09">
      <w:pPr>
        <w:pStyle w:val="a3"/>
        <w:ind w:right="140" w:firstLine="540"/>
      </w:pPr>
      <w:r>
        <w:t>Основное мероприятие 2.2. «Содействие формированию рынка арендного</w:t>
      </w:r>
      <w:r>
        <w:rPr>
          <w:spacing w:val="40"/>
        </w:rPr>
        <w:t xml:space="preserve"> </w:t>
      </w:r>
      <w:r>
        <w:t>жилья</w:t>
      </w:r>
      <w:r>
        <w:rPr>
          <w:spacing w:val="-4"/>
        </w:rPr>
        <w:t xml:space="preserve"> </w:t>
      </w:r>
      <w:r>
        <w:t>коммерческого</w:t>
      </w:r>
      <w:r>
        <w:rPr>
          <w:spacing w:val="-4"/>
        </w:rPr>
        <w:t xml:space="preserve"> </w:t>
      </w:r>
      <w:r>
        <w:t>использования,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граждан,</w:t>
      </w:r>
      <w:r>
        <w:rPr>
          <w:spacing w:val="-4"/>
        </w:rPr>
        <w:t xml:space="preserve"> </w:t>
      </w:r>
      <w:r>
        <w:t>имеющих</w:t>
      </w:r>
      <w:r>
        <w:rPr>
          <w:spacing w:val="-4"/>
        </w:rPr>
        <w:t xml:space="preserve"> </w:t>
      </w:r>
      <w:r>
        <w:t>невысокий уровень дохода» на 2022 год реализация показателя</w:t>
      </w:r>
      <w:r>
        <w:rPr>
          <w:spacing w:val="40"/>
        </w:rPr>
        <w:t xml:space="preserve"> </w:t>
      </w:r>
      <w:r>
        <w:t>не была предусмотрена.</w:t>
      </w:r>
    </w:p>
    <w:p w:rsidR="007D6B85" w:rsidRDefault="00B96A09">
      <w:pPr>
        <w:pStyle w:val="a3"/>
        <w:ind w:right="140" w:firstLine="709"/>
      </w:pPr>
      <w:r>
        <w:t>По подпрограмме 2 «Стимулирование развития рынка жилья» предусмотрено выполнение 2 контрольных событий, которые достигнуты в установленные сроки.</w:t>
      </w:r>
    </w:p>
    <w:p w:rsidR="007D6B85" w:rsidRDefault="007D6B85">
      <w:pPr>
        <w:pStyle w:val="a3"/>
        <w:sectPr w:rsidR="007D6B85">
          <w:pgSz w:w="11910" w:h="16840"/>
          <w:pgMar w:top="1100" w:right="425" w:bottom="280" w:left="992" w:header="728" w:footer="0" w:gutter="0"/>
          <w:cols w:space="720"/>
        </w:sectPr>
      </w:pPr>
    </w:p>
    <w:p w:rsidR="007D6B85" w:rsidRDefault="007D6B85">
      <w:pPr>
        <w:pStyle w:val="a3"/>
        <w:spacing w:before="78"/>
        <w:ind w:left="0"/>
        <w:jc w:val="left"/>
      </w:pPr>
    </w:p>
    <w:p w:rsidR="007D6B85" w:rsidRDefault="00B96A09">
      <w:pPr>
        <w:pStyle w:val="a3"/>
        <w:ind w:right="139" w:firstLine="709"/>
      </w:pPr>
      <w:r>
        <w:t>В рамках подпрограммы 3 «Оказание мер государственной поддержки в улучшении жилищных условий отдельным категориям граждан», предусмотрена реализация 3 основных мероприятий.</w:t>
      </w:r>
    </w:p>
    <w:p w:rsidR="007D6B85" w:rsidRDefault="00B96A09">
      <w:pPr>
        <w:pStyle w:val="a3"/>
        <w:ind w:right="141" w:firstLine="709"/>
      </w:pPr>
      <w:r>
        <w:t>Основное мероприятие 3.1. «Переселение граждан из многоквартирного жилого фонда, признанного непригодным для проживания, аварийным и подлежащим сносу или реконструкции» выполнено в 2022 году в полном объеме.</w:t>
      </w:r>
    </w:p>
    <w:p w:rsidR="007D6B85" w:rsidRDefault="00B96A09">
      <w:pPr>
        <w:pStyle w:val="a3"/>
        <w:ind w:right="139" w:firstLine="709"/>
      </w:pPr>
      <w:r>
        <w:t>Результатом реализации основанного мероприятия является переселение граждан из многоквартирного жилищного фонда, признанного непригодным для проживания, аварийным, подлежащим сносу или реконструкции:</w:t>
      </w:r>
    </w:p>
    <w:p w:rsidR="007D6B85" w:rsidRDefault="00B96A09">
      <w:pPr>
        <w:pStyle w:val="a5"/>
        <w:numPr>
          <w:ilvl w:val="0"/>
          <w:numId w:val="4"/>
        </w:numPr>
        <w:tabs>
          <w:tab w:val="left" w:pos="1129"/>
        </w:tabs>
        <w:ind w:right="140" w:firstLine="709"/>
        <w:rPr>
          <w:sz w:val="28"/>
        </w:rPr>
      </w:pPr>
      <w:r>
        <w:rPr>
          <w:sz w:val="28"/>
        </w:rPr>
        <w:t>ликвидируемая площадь многоквартирного жилого фонда, признанного непригодным для проживания, аварийным, подлежащим сносу или реконструкции площадью 0,085 тыс. кв. м;</w:t>
      </w:r>
    </w:p>
    <w:p w:rsidR="007D6B85" w:rsidRDefault="00B96A09">
      <w:pPr>
        <w:pStyle w:val="a5"/>
        <w:numPr>
          <w:ilvl w:val="0"/>
          <w:numId w:val="4"/>
        </w:numPr>
        <w:tabs>
          <w:tab w:val="left" w:pos="1056"/>
        </w:tabs>
        <w:ind w:right="140" w:firstLine="709"/>
        <w:rPr>
          <w:sz w:val="28"/>
        </w:rPr>
      </w:pPr>
      <w:r>
        <w:rPr>
          <w:sz w:val="28"/>
        </w:rPr>
        <w:t>переселение 2 семьи в составе 8 человек из многоквартирного жилищного фонда, признанного непригодным для проживания, аварийным, подлежащим сносу или реконструкции.</w:t>
      </w:r>
    </w:p>
    <w:p w:rsidR="007D6B85" w:rsidRDefault="00B96A09">
      <w:pPr>
        <w:pStyle w:val="a3"/>
        <w:ind w:right="141" w:firstLine="709"/>
      </w:pPr>
      <w:r>
        <w:t>Плановый показатель 2022 года по переселению 2 семьи</w:t>
      </w:r>
      <w:r>
        <w:rPr>
          <w:spacing w:val="40"/>
        </w:rPr>
        <w:t xml:space="preserve"> </w:t>
      </w:r>
      <w:r>
        <w:t>выполнен на 100 %. Плановый показатель по ликвидации аварийного многоквартирного жилищного фонда составлял 0,085 тыс. кв. м, фактически выполнен на 100,0 %.</w:t>
      </w:r>
    </w:p>
    <w:p w:rsidR="007D6B85" w:rsidRDefault="00B96A09">
      <w:pPr>
        <w:pStyle w:val="a3"/>
        <w:ind w:right="139" w:firstLine="708"/>
      </w:pPr>
      <w:r>
        <w:t xml:space="preserve">Основное мероприятие 3.2. «Обеспечение жильем граждан, состоящих на </w:t>
      </w:r>
      <w:proofErr w:type="gramStart"/>
      <w:r>
        <w:t>учетах</w:t>
      </w:r>
      <w:proofErr w:type="gramEnd"/>
      <w:r>
        <w:t xml:space="preserve"> в качестве нуждающихся в жилых помещениях, предоставляемых по договорам социального найма» на 2022 год реализация показателя</w:t>
      </w:r>
      <w:r>
        <w:rPr>
          <w:spacing w:val="40"/>
        </w:rPr>
        <w:t xml:space="preserve"> </w:t>
      </w:r>
      <w:r>
        <w:t xml:space="preserve">не была </w:t>
      </w:r>
      <w:r>
        <w:rPr>
          <w:spacing w:val="-2"/>
        </w:rPr>
        <w:t>предусмотрена.</w:t>
      </w:r>
    </w:p>
    <w:p w:rsidR="007D6B85" w:rsidRDefault="00B96A09">
      <w:pPr>
        <w:pStyle w:val="a3"/>
        <w:ind w:right="140" w:firstLine="708"/>
      </w:pPr>
      <w:r>
        <w:t>Основное мероприятие 3.3. «Обеспечение жильем молодых семей в Октябрьском районе» выполнено в полном объеме.</w:t>
      </w:r>
    </w:p>
    <w:p w:rsidR="007D6B85" w:rsidRDefault="00B96A09">
      <w:pPr>
        <w:pStyle w:val="a3"/>
        <w:ind w:right="139" w:firstLine="709"/>
      </w:pPr>
      <w:r>
        <w:t xml:space="preserve">Результатом реализации основанного мероприятия является улучшение жилищных условий молодых семей – участников основного мероприятия </w:t>
      </w:r>
      <w:r>
        <w:rPr>
          <w:spacing w:val="-2"/>
        </w:rPr>
        <w:t>Программы:</w:t>
      </w:r>
    </w:p>
    <w:p w:rsidR="007D6B85" w:rsidRDefault="00B96A09">
      <w:pPr>
        <w:pStyle w:val="a5"/>
        <w:numPr>
          <w:ilvl w:val="0"/>
          <w:numId w:val="4"/>
        </w:numPr>
        <w:tabs>
          <w:tab w:val="left" w:pos="1014"/>
        </w:tabs>
        <w:ind w:left="1014" w:hanging="163"/>
        <w:rPr>
          <w:sz w:val="28"/>
        </w:rPr>
      </w:pPr>
      <w:r>
        <w:rPr>
          <w:sz w:val="28"/>
        </w:rPr>
        <w:t>получение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2</w:t>
      </w:r>
      <w:r>
        <w:rPr>
          <w:spacing w:val="-1"/>
          <w:sz w:val="28"/>
        </w:rPr>
        <w:t xml:space="preserve"> </w:t>
      </w:r>
      <w:r>
        <w:rPr>
          <w:sz w:val="28"/>
        </w:rPr>
        <w:t>молодыми семьями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социальных </w:t>
      </w:r>
      <w:r>
        <w:rPr>
          <w:spacing w:val="-2"/>
          <w:sz w:val="28"/>
        </w:rPr>
        <w:t>выплат;</w:t>
      </w:r>
    </w:p>
    <w:p w:rsidR="007D6B85" w:rsidRDefault="00B96A09">
      <w:pPr>
        <w:pStyle w:val="a5"/>
        <w:numPr>
          <w:ilvl w:val="0"/>
          <w:numId w:val="4"/>
        </w:numPr>
        <w:tabs>
          <w:tab w:val="left" w:pos="1239"/>
        </w:tabs>
        <w:ind w:right="140" w:firstLine="709"/>
        <w:rPr>
          <w:sz w:val="28"/>
        </w:rPr>
      </w:pPr>
      <w:r>
        <w:rPr>
          <w:sz w:val="28"/>
        </w:rPr>
        <w:t>приобретение (строительство) молодыми семьями – получателями социальных выплат общей площади жилья 0,167 тыс. кв. м.</w:t>
      </w:r>
    </w:p>
    <w:p w:rsidR="007D6B85" w:rsidRDefault="00B96A09">
      <w:pPr>
        <w:pStyle w:val="a3"/>
        <w:ind w:right="139" w:firstLine="709"/>
      </w:pPr>
      <w:r>
        <w:t>Плановый показатель 2022 года по получению 2 молодыми семьями социальных выплат на приобретение (строительство) жилья выполнен на 100 %.</w:t>
      </w:r>
      <w:r>
        <w:rPr>
          <w:spacing w:val="40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этом</w:t>
      </w:r>
      <w:r>
        <w:rPr>
          <w:spacing w:val="-5"/>
        </w:rPr>
        <w:t xml:space="preserve"> </w:t>
      </w:r>
      <w:r>
        <w:t>плановый</w:t>
      </w:r>
      <w:r>
        <w:rPr>
          <w:spacing w:val="-5"/>
        </w:rPr>
        <w:t xml:space="preserve"> </w:t>
      </w:r>
      <w:r>
        <w:t>показатель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приобретению</w:t>
      </w:r>
      <w:r>
        <w:rPr>
          <w:spacing w:val="-5"/>
        </w:rPr>
        <w:t xml:space="preserve"> </w:t>
      </w:r>
      <w:r>
        <w:t>(строительству)</w:t>
      </w:r>
      <w:r>
        <w:rPr>
          <w:spacing w:val="-5"/>
        </w:rPr>
        <w:t xml:space="preserve"> </w:t>
      </w:r>
      <w:r>
        <w:t>жилых</w:t>
      </w:r>
      <w:r>
        <w:rPr>
          <w:spacing w:val="-5"/>
        </w:rPr>
        <w:t xml:space="preserve"> </w:t>
      </w:r>
      <w:r>
        <w:t>помещений молодыми семьями составлял 0,1 тыс. кв. м, фактически выполнен на 167,0 % - молодыми семьями приобретено 0,167 тыс. кв. м. общей площади жилья.</w:t>
      </w:r>
    </w:p>
    <w:p w:rsidR="007D6B85" w:rsidRDefault="00B96A09">
      <w:pPr>
        <w:pStyle w:val="a3"/>
        <w:ind w:right="139" w:firstLine="709"/>
      </w:pPr>
      <w:r>
        <w:t xml:space="preserve">Основное мероприятие 3.4. «Обеспечение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помещений» выполнено в полном </w:t>
      </w:r>
      <w:r>
        <w:rPr>
          <w:spacing w:val="-2"/>
        </w:rPr>
        <w:t>объеме.</w:t>
      </w:r>
    </w:p>
    <w:p w:rsidR="007D6B85" w:rsidRDefault="00B96A09">
      <w:pPr>
        <w:pStyle w:val="a3"/>
        <w:ind w:right="635" w:firstLine="709"/>
      </w:pPr>
      <w:r>
        <w:t>Результатом реализации основанного мероприятия является решение жилищной</w:t>
      </w:r>
      <w:r>
        <w:rPr>
          <w:spacing w:val="-2"/>
        </w:rPr>
        <w:t xml:space="preserve"> </w:t>
      </w:r>
      <w:r>
        <w:t>проблемы</w:t>
      </w:r>
      <w:r>
        <w:rPr>
          <w:spacing w:val="-2"/>
        </w:rPr>
        <w:t xml:space="preserve"> </w:t>
      </w:r>
      <w:r>
        <w:t>детей-сирот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детей,</w:t>
      </w:r>
      <w:r>
        <w:rPr>
          <w:spacing w:val="-2"/>
        </w:rPr>
        <w:t xml:space="preserve"> </w:t>
      </w:r>
      <w:r>
        <w:t>оставшихся</w:t>
      </w:r>
      <w:r>
        <w:rPr>
          <w:spacing w:val="-2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попечения</w:t>
      </w:r>
      <w:r>
        <w:rPr>
          <w:spacing w:val="-2"/>
        </w:rPr>
        <w:t xml:space="preserve"> родителей:</w:t>
      </w:r>
    </w:p>
    <w:p w:rsidR="007D6B85" w:rsidRDefault="00B96A09">
      <w:pPr>
        <w:pStyle w:val="a5"/>
        <w:numPr>
          <w:ilvl w:val="0"/>
          <w:numId w:val="4"/>
        </w:numPr>
        <w:tabs>
          <w:tab w:val="left" w:pos="1077"/>
        </w:tabs>
        <w:ind w:right="140" w:firstLine="709"/>
        <w:rPr>
          <w:sz w:val="28"/>
        </w:rPr>
      </w:pPr>
      <w:r>
        <w:rPr>
          <w:sz w:val="28"/>
        </w:rPr>
        <w:t>плановый показатель по количеству детей-сирот и детей, оставшихся без попечения родителей, лиц из числа детей-сирот и детей, оставшихся без попечения родителей,</w:t>
      </w:r>
      <w:r>
        <w:rPr>
          <w:spacing w:val="25"/>
          <w:sz w:val="28"/>
        </w:rPr>
        <w:t xml:space="preserve"> </w:t>
      </w:r>
      <w:r>
        <w:rPr>
          <w:sz w:val="28"/>
        </w:rPr>
        <w:t>подлежащих</w:t>
      </w:r>
      <w:r>
        <w:rPr>
          <w:spacing w:val="28"/>
          <w:sz w:val="28"/>
        </w:rPr>
        <w:t xml:space="preserve"> </w:t>
      </w:r>
      <w:r>
        <w:rPr>
          <w:sz w:val="28"/>
        </w:rPr>
        <w:t>обеспечению</w:t>
      </w:r>
      <w:r>
        <w:rPr>
          <w:spacing w:val="28"/>
          <w:sz w:val="28"/>
        </w:rPr>
        <w:t xml:space="preserve"> </w:t>
      </w:r>
      <w:r>
        <w:rPr>
          <w:sz w:val="28"/>
        </w:rPr>
        <w:t>жильем,</w:t>
      </w:r>
      <w:r>
        <w:rPr>
          <w:spacing w:val="27"/>
          <w:sz w:val="28"/>
        </w:rPr>
        <w:t xml:space="preserve"> </w:t>
      </w:r>
      <w:r>
        <w:rPr>
          <w:sz w:val="28"/>
        </w:rPr>
        <w:t>выполнен</w:t>
      </w:r>
      <w:r>
        <w:rPr>
          <w:spacing w:val="28"/>
          <w:sz w:val="28"/>
        </w:rPr>
        <w:t xml:space="preserve"> </w:t>
      </w:r>
      <w:r>
        <w:rPr>
          <w:sz w:val="28"/>
        </w:rPr>
        <w:t>на</w:t>
      </w:r>
      <w:r>
        <w:rPr>
          <w:spacing w:val="28"/>
          <w:sz w:val="28"/>
        </w:rPr>
        <w:t xml:space="preserve"> </w:t>
      </w:r>
      <w:r>
        <w:rPr>
          <w:sz w:val="28"/>
        </w:rPr>
        <w:t>100</w:t>
      </w:r>
      <w:r>
        <w:rPr>
          <w:spacing w:val="27"/>
          <w:sz w:val="28"/>
        </w:rPr>
        <w:t xml:space="preserve"> </w:t>
      </w:r>
      <w:r>
        <w:rPr>
          <w:sz w:val="28"/>
        </w:rPr>
        <w:t>%</w:t>
      </w:r>
      <w:r>
        <w:rPr>
          <w:spacing w:val="28"/>
          <w:sz w:val="28"/>
        </w:rPr>
        <w:t xml:space="preserve"> </w:t>
      </w:r>
      <w:r>
        <w:rPr>
          <w:sz w:val="28"/>
        </w:rPr>
        <w:t>и</w:t>
      </w:r>
      <w:r>
        <w:rPr>
          <w:spacing w:val="28"/>
          <w:sz w:val="28"/>
        </w:rPr>
        <w:t xml:space="preserve"> </w:t>
      </w:r>
      <w:r>
        <w:rPr>
          <w:spacing w:val="-2"/>
          <w:sz w:val="28"/>
        </w:rPr>
        <w:t>получателями</w:t>
      </w:r>
    </w:p>
    <w:p w:rsidR="007D6B85" w:rsidRDefault="007D6B85">
      <w:pPr>
        <w:pStyle w:val="a5"/>
        <w:rPr>
          <w:sz w:val="28"/>
        </w:rPr>
        <w:sectPr w:rsidR="007D6B85">
          <w:pgSz w:w="11910" w:h="16840"/>
          <w:pgMar w:top="1100" w:right="425" w:bottom="280" w:left="992" w:header="728" w:footer="0" w:gutter="0"/>
          <w:cols w:space="720"/>
        </w:sectPr>
      </w:pPr>
    </w:p>
    <w:p w:rsidR="007D6B85" w:rsidRDefault="00B96A09">
      <w:pPr>
        <w:pStyle w:val="a3"/>
        <w:spacing w:before="78"/>
        <w:ind w:right="139"/>
      </w:pPr>
      <w:r>
        <w:lastRenderedPageBreak/>
        <w:t>жилых помещений стали 35 детей-сирот. При этом плановые расходы на приобретение жилых помещений предусмотрены в сумме 55</w:t>
      </w:r>
      <w:r>
        <w:rPr>
          <w:spacing w:val="-2"/>
        </w:rPr>
        <w:t xml:space="preserve"> </w:t>
      </w:r>
      <w:r>
        <w:t>104,2 тыс. рублей, фактически израсходовано 54 221,412 тыс. рублей, в результате, образовалась экономия денежных средств областного бюджета в сумме 882,788 тыс. рублей;</w:t>
      </w:r>
    </w:p>
    <w:p w:rsidR="007D6B85" w:rsidRDefault="00B96A09">
      <w:pPr>
        <w:pStyle w:val="a5"/>
        <w:numPr>
          <w:ilvl w:val="0"/>
          <w:numId w:val="4"/>
        </w:numPr>
        <w:tabs>
          <w:tab w:val="left" w:pos="1083"/>
        </w:tabs>
        <w:ind w:right="139" w:firstLine="709"/>
        <w:rPr>
          <w:sz w:val="28"/>
        </w:rPr>
      </w:pPr>
      <w:r>
        <w:rPr>
          <w:sz w:val="28"/>
        </w:rPr>
        <w:t>плановый показатель общей площади жилых помещений, приобретаемых (строящихся) для детей-сирот и детей, оставшихся без попечения родителей, лиц из числа детей-сирот и детей, оставшихся без попечения родителей, составил 1,155</w:t>
      </w:r>
      <w:r>
        <w:rPr>
          <w:spacing w:val="40"/>
          <w:sz w:val="28"/>
        </w:rPr>
        <w:t xml:space="preserve"> </w:t>
      </w:r>
      <w:r>
        <w:rPr>
          <w:sz w:val="28"/>
        </w:rPr>
        <w:t>тыс. кв. м, фактически приобретено 1,4834 тыс. кв. общей площади жилья, что больше планового показателя на 128,4 %.</w:t>
      </w:r>
    </w:p>
    <w:p w:rsidR="007D6B85" w:rsidRDefault="00B96A09">
      <w:pPr>
        <w:pStyle w:val="a3"/>
        <w:ind w:right="139" w:firstLine="709"/>
      </w:pPr>
      <w:r>
        <w:t>Основное мероприятие 3.5. «Предоставление по договору социального найма жилых помещений гражданам, состоящим на учете в качестве нуждающихся в жилых помещениях, в составе семьи которых имеется трое или более дете</w:t>
      </w:r>
      <w:proofErr w:type="gramStart"/>
      <w:r>
        <w:t>й-</w:t>
      </w:r>
      <w:proofErr w:type="gramEnd"/>
      <w:r>
        <w:t xml:space="preserve"> близнецов и десять или более несовершеннолетних детей». Реализация в 2022 году мероприятия не предусмотрена.</w:t>
      </w:r>
    </w:p>
    <w:p w:rsidR="007D6B85" w:rsidRDefault="007D6B85">
      <w:pPr>
        <w:pStyle w:val="a3"/>
        <w:ind w:left="0"/>
        <w:jc w:val="left"/>
      </w:pPr>
    </w:p>
    <w:p w:rsidR="007D6B85" w:rsidRDefault="00B96A09">
      <w:pPr>
        <w:pStyle w:val="a3"/>
        <w:ind w:right="140" w:firstLine="709"/>
      </w:pPr>
      <w:r>
        <w:t>По подпрограмме 3 «Оказание мер государственной поддержки в улучшении жилищных условий отдельным категориям граждан» предусмотрено выполнение 3 контрольных событий, из них: достигнуты в установленные сроки – 3,</w:t>
      </w:r>
      <w:r>
        <w:rPr>
          <w:spacing w:val="80"/>
        </w:rPr>
        <w:t xml:space="preserve"> </w:t>
      </w:r>
      <w:r>
        <w:t>с нарушением срока - 0; не достигнуто – 0.</w:t>
      </w:r>
    </w:p>
    <w:p w:rsidR="007D6B85" w:rsidRDefault="007D6B85">
      <w:pPr>
        <w:pStyle w:val="a3"/>
        <w:ind w:left="0"/>
        <w:jc w:val="left"/>
      </w:pPr>
    </w:p>
    <w:p w:rsidR="007D6B85" w:rsidRDefault="00B96A09">
      <w:pPr>
        <w:pStyle w:val="a3"/>
        <w:ind w:right="139" w:firstLine="910"/>
      </w:pPr>
      <w:r>
        <w:t>Сведения о выполнении основных мероприятий, приоритетных основных мероприятий,</w:t>
      </w:r>
      <w:r>
        <w:rPr>
          <w:spacing w:val="40"/>
        </w:rPr>
        <w:t xml:space="preserve"> </w:t>
      </w:r>
      <w:r>
        <w:t>а также</w:t>
      </w:r>
      <w:r>
        <w:rPr>
          <w:spacing w:val="-1"/>
        </w:rPr>
        <w:t xml:space="preserve"> </w:t>
      </w:r>
      <w:r>
        <w:t>контрольных событий муниципальной программы</w:t>
      </w:r>
      <w:r>
        <w:rPr>
          <w:spacing w:val="-1"/>
        </w:rPr>
        <w:t xml:space="preserve"> </w:t>
      </w:r>
      <w:r>
        <w:t>приведены в приложении № 1 к отчету о реализации муниципальной программы.</w:t>
      </w:r>
    </w:p>
    <w:p w:rsidR="007D6B85" w:rsidRDefault="007D6B85">
      <w:pPr>
        <w:pStyle w:val="a3"/>
        <w:ind w:left="0"/>
        <w:jc w:val="left"/>
      </w:pPr>
    </w:p>
    <w:p w:rsidR="007D6B85" w:rsidRDefault="00B96A09">
      <w:pPr>
        <w:pStyle w:val="a3"/>
        <w:ind w:left="4570" w:hanging="3857"/>
        <w:jc w:val="left"/>
      </w:pPr>
      <w:r>
        <w:t>Раздел</w:t>
      </w:r>
      <w:r>
        <w:rPr>
          <w:spacing w:val="-5"/>
        </w:rPr>
        <w:t xml:space="preserve"> </w:t>
      </w:r>
      <w:r>
        <w:t>3.</w:t>
      </w:r>
      <w:r>
        <w:rPr>
          <w:spacing w:val="-5"/>
        </w:rPr>
        <w:t xml:space="preserve"> </w:t>
      </w:r>
      <w:r>
        <w:t>Анализ</w:t>
      </w:r>
      <w:r>
        <w:rPr>
          <w:spacing w:val="-5"/>
        </w:rPr>
        <w:t xml:space="preserve"> </w:t>
      </w:r>
      <w:r>
        <w:t>факторов,</w:t>
      </w:r>
      <w:r>
        <w:rPr>
          <w:spacing w:val="-5"/>
        </w:rPr>
        <w:t xml:space="preserve"> </w:t>
      </w:r>
      <w:r>
        <w:t>повлиявших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ход</w:t>
      </w:r>
      <w:r>
        <w:rPr>
          <w:spacing w:val="-6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 xml:space="preserve">муниципальной </w:t>
      </w:r>
      <w:r>
        <w:rPr>
          <w:spacing w:val="-2"/>
        </w:rPr>
        <w:t>программы</w:t>
      </w:r>
    </w:p>
    <w:p w:rsidR="007D6B85" w:rsidRDefault="007D6B85">
      <w:pPr>
        <w:pStyle w:val="a3"/>
        <w:ind w:left="0"/>
        <w:jc w:val="left"/>
      </w:pPr>
    </w:p>
    <w:p w:rsidR="007D6B85" w:rsidRDefault="00B96A09">
      <w:pPr>
        <w:pStyle w:val="a3"/>
        <w:ind w:right="140" w:firstLine="851"/>
      </w:pPr>
      <w:r>
        <w:t>В 2022 году на ход реализации муниципальной программы оказывали влияние следующие факторы:</w:t>
      </w:r>
    </w:p>
    <w:p w:rsidR="007D6B85" w:rsidRDefault="00B96A09">
      <w:pPr>
        <w:pStyle w:val="a3"/>
        <w:ind w:right="140" w:firstLine="921"/>
      </w:pPr>
      <w:r>
        <w:t>фактор 1: внесение изменений в Градостроительный Кодекс Российской Федерации в части изменений условий строительства многоквартирного жилищного фонда с привлечением денежных сре</w:t>
      </w:r>
      <w:proofErr w:type="gramStart"/>
      <w:r>
        <w:t>дств гр</w:t>
      </w:r>
      <w:proofErr w:type="gramEnd"/>
      <w:r>
        <w:t>аждан (долевое строительство), привело к отсутствию в 2022 году строительства и ввода в эксплуатацию многоквартирного жилищного фонда.</w:t>
      </w:r>
    </w:p>
    <w:p w:rsidR="007D6B85" w:rsidRDefault="00B96A09">
      <w:pPr>
        <w:pStyle w:val="a3"/>
        <w:ind w:right="139" w:firstLine="851"/>
      </w:pPr>
      <w:proofErr w:type="gramStart"/>
      <w:r>
        <w:t>фактор 2: в муниципальном образовании «Октябрьский район» строительные организации, осуществляющие строительство многоквартирных жилых домов, не готовы принять участие в реализации пилотных проектов по строительству жилья в целях дальнейшего предоставления жилых помещений по договорам найма жилых помещений жилищного фонда социального использования, аренды, в связи с тем, что считают строительство домов для данных целей нерентабельным;</w:t>
      </w:r>
      <w:proofErr w:type="gramEnd"/>
    </w:p>
    <w:p w:rsidR="007D6B85" w:rsidRDefault="00B96A09">
      <w:pPr>
        <w:pStyle w:val="a3"/>
        <w:ind w:right="140" w:firstLine="709"/>
      </w:pPr>
      <w:r>
        <w:t xml:space="preserve">фактор 3: на территории муниципального образования «Октябрьский район» имеются 6 </w:t>
      </w:r>
      <w:proofErr w:type="gramStart"/>
      <w:r>
        <w:t>многоквартирных</w:t>
      </w:r>
      <w:proofErr w:type="gramEnd"/>
      <w:r>
        <w:t xml:space="preserve"> жилых дома, признанных аварийными и подлежащими сносу, расположенные по адресам:</w:t>
      </w:r>
    </w:p>
    <w:p w:rsidR="007D6B85" w:rsidRDefault="007D6B85">
      <w:pPr>
        <w:pStyle w:val="a3"/>
        <w:sectPr w:rsidR="007D6B85">
          <w:pgSz w:w="11910" w:h="16840"/>
          <w:pgMar w:top="1100" w:right="425" w:bottom="280" w:left="992" w:header="728" w:footer="0" w:gutter="0"/>
          <w:cols w:space="720"/>
        </w:sectPr>
      </w:pPr>
    </w:p>
    <w:p w:rsidR="007D6B85" w:rsidRDefault="00B96A09">
      <w:pPr>
        <w:pStyle w:val="a5"/>
        <w:numPr>
          <w:ilvl w:val="0"/>
          <w:numId w:val="3"/>
        </w:numPr>
        <w:tabs>
          <w:tab w:val="left" w:pos="1188"/>
        </w:tabs>
        <w:spacing w:before="78"/>
        <w:ind w:right="139" w:firstLine="709"/>
        <w:jc w:val="both"/>
        <w:rPr>
          <w:sz w:val="28"/>
        </w:rPr>
      </w:pPr>
      <w:r>
        <w:rPr>
          <w:sz w:val="28"/>
        </w:rPr>
        <w:lastRenderedPageBreak/>
        <w:t>Ростовская область, Октябрьский район, р.п. Каменоломни, пер. Узкий, д. 41: общей площадью 639,7 кв. м, переселению подлежат 28 жителей (постановление Администрации Каменоломненского городского поселения от 19.12.2017 г.);</w:t>
      </w:r>
    </w:p>
    <w:p w:rsidR="007D6B85" w:rsidRDefault="00B96A09">
      <w:pPr>
        <w:pStyle w:val="a5"/>
        <w:numPr>
          <w:ilvl w:val="0"/>
          <w:numId w:val="3"/>
        </w:numPr>
        <w:tabs>
          <w:tab w:val="left" w:pos="1350"/>
        </w:tabs>
        <w:ind w:right="140" w:firstLine="709"/>
        <w:jc w:val="both"/>
        <w:rPr>
          <w:sz w:val="28"/>
        </w:rPr>
      </w:pPr>
      <w:r>
        <w:rPr>
          <w:sz w:val="28"/>
        </w:rPr>
        <w:t xml:space="preserve">Ростовская область, Октябрьский район, пос. Персиановский, ул. </w:t>
      </w:r>
      <w:proofErr w:type="spellStart"/>
      <w:r>
        <w:rPr>
          <w:sz w:val="28"/>
        </w:rPr>
        <w:t>Кривошлыкова</w:t>
      </w:r>
      <w:proofErr w:type="spellEnd"/>
      <w:r>
        <w:rPr>
          <w:sz w:val="28"/>
        </w:rPr>
        <w:t>, д. 9-а, общей площадью 2318,1 кв. м, переселению подлежат 225 жителей (уточняется) – постановление Администрации Октябрьского района от 21.01.2019 № 46;</w:t>
      </w:r>
    </w:p>
    <w:p w:rsidR="007D6B85" w:rsidRDefault="00B96A09">
      <w:pPr>
        <w:pStyle w:val="a5"/>
        <w:numPr>
          <w:ilvl w:val="0"/>
          <w:numId w:val="3"/>
        </w:numPr>
        <w:tabs>
          <w:tab w:val="left" w:pos="1310"/>
        </w:tabs>
        <w:ind w:right="140" w:firstLine="709"/>
        <w:jc w:val="both"/>
        <w:rPr>
          <w:sz w:val="28"/>
        </w:rPr>
      </w:pPr>
      <w:r>
        <w:rPr>
          <w:sz w:val="28"/>
        </w:rPr>
        <w:t>Ростовская область, Октябрьский район, пос. Красногорняцкий, ул. Центральная, д. 7: общей площадью 336,05 кв. м, переселению подлежат 14 жителей (постановление Администрации Октябрьского района от 08.05.2019 № 590);</w:t>
      </w:r>
    </w:p>
    <w:p w:rsidR="007D6B85" w:rsidRDefault="00B96A09">
      <w:pPr>
        <w:pStyle w:val="a5"/>
        <w:numPr>
          <w:ilvl w:val="0"/>
          <w:numId w:val="3"/>
        </w:numPr>
        <w:tabs>
          <w:tab w:val="left" w:pos="1312"/>
        </w:tabs>
        <w:ind w:right="139" w:firstLine="709"/>
        <w:jc w:val="both"/>
        <w:rPr>
          <w:sz w:val="28"/>
        </w:rPr>
      </w:pPr>
      <w:r>
        <w:rPr>
          <w:sz w:val="28"/>
        </w:rPr>
        <w:t>Ростовская область, Октябрьский район, пос. Новоперсиановка, ул. Комсомольская,</w:t>
      </w:r>
      <w:r>
        <w:rPr>
          <w:spacing w:val="-4"/>
          <w:sz w:val="28"/>
        </w:rPr>
        <w:t xml:space="preserve"> </w:t>
      </w:r>
      <w:r>
        <w:rPr>
          <w:sz w:val="28"/>
        </w:rPr>
        <w:t>д.</w:t>
      </w:r>
      <w:r>
        <w:rPr>
          <w:spacing w:val="-4"/>
          <w:sz w:val="28"/>
        </w:rPr>
        <w:t xml:space="preserve"> </w:t>
      </w:r>
      <w:r>
        <w:rPr>
          <w:sz w:val="28"/>
        </w:rPr>
        <w:t>4:</w:t>
      </w:r>
      <w:r>
        <w:rPr>
          <w:spacing w:val="-4"/>
          <w:sz w:val="28"/>
        </w:rPr>
        <w:t xml:space="preserve"> </w:t>
      </w:r>
      <w:r>
        <w:rPr>
          <w:sz w:val="28"/>
        </w:rPr>
        <w:t>общей</w:t>
      </w:r>
      <w:r>
        <w:rPr>
          <w:spacing w:val="-4"/>
          <w:sz w:val="28"/>
        </w:rPr>
        <w:t xml:space="preserve"> </w:t>
      </w:r>
      <w:r>
        <w:rPr>
          <w:sz w:val="28"/>
        </w:rPr>
        <w:t>площадью</w:t>
      </w:r>
      <w:r>
        <w:rPr>
          <w:spacing w:val="-4"/>
          <w:sz w:val="28"/>
        </w:rPr>
        <w:t xml:space="preserve"> </w:t>
      </w:r>
      <w:r>
        <w:rPr>
          <w:sz w:val="28"/>
        </w:rPr>
        <w:t>602,4</w:t>
      </w:r>
      <w:r>
        <w:rPr>
          <w:spacing w:val="-4"/>
          <w:sz w:val="28"/>
        </w:rPr>
        <w:t xml:space="preserve"> </w:t>
      </w:r>
      <w:r>
        <w:rPr>
          <w:sz w:val="28"/>
        </w:rPr>
        <w:t>кв.</w:t>
      </w:r>
      <w:r>
        <w:rPr>
          <w:spacing w:val="-4"/>
          <w:sz w:val="28"/>
        </w:rPr>
        <w:t xml:space="preserve"> </w:t>
      </w:r>
      <w:r>
        <w:rPr>
          <w:sz w:val="28"/>
        </w:rPr>
        <w:t>м,</w:t>
      </w:r>
      <w:r>
        <w:rPr>
          <w:spacing w:val="-4"/>
          <w:sz w:val="28"/>
        </w:rPr>
        <w:t xml:space="preserve"> </w:t>
      </w:r>
      <w:r>
        <w:rPr>
          <w:sz w:val="28"/>
        </w:rPr>
        <w:t>переселению</w:t>
      </w:r>
      <w:r>
        <w:rPr>
          <w:spacing w:val="-5"/>
          <w:sz w:val="28"/>
        </w:rPr>
        <w:t xml:space="preserve"> </w:t>
      </w:r>
      <w:r>
        <w:rPr>
          <w:sz w:val="28"/>
        </w:rPr>
        <w:t>подлежат</w:t>
      </w:r>
      <w:r>
        <w:rPr>
          <w:spacing w:val="-4"/>
          <w:sz w:val="28"/>
        </w:rPr>
        <w:t xml:space="preserve"> </w:t>
      </w:r>
      <w:r>
        <w:rPr>
          <w:sz w:val="28"/>
        </w:rPr>
        <w:t>24</w:t>
      </w:r>
      <w:r>
        <w:rPr>
          <w:spacing w:val="-4"/>
          <w:sz w:val="28"/>
        </w:rPr>
        <w:t xml:space="preserve"> </w:t>
      </w:r>
      <w:r>
        <w:rPr>
          <w:sz w:val="28"/>
        </w:rPr>
        <w:t>жителя (постановление Администрации Октябрьского района от 22.09.2020 № 590);</w:t>
      </w:r>
    </w:p>
    <w:p w:rsidR="007D6B85" w:rsidRDefault="00B96A09">
      <w:pPr>
        <w:pStyle w:val="a5"/>
        <w:numPr>
          <w:ilvl w:val="0"/>
          <w:numId w:val="3"/>
        </w:numPr>
        <w:tabs>
          <w:tab w:val="left" w:pos="1312"/>
        </w:tabs>
        <w:ind w:right="140" w:firstLine="709"/>
        <w:jc w:val="both"/>
        <w:rPr>
          <w:sz w:val="28"/>
        </w:rPr>
      </w:pPr>
      <w:r>
        <w:rPr>
          <w:sz w:val="28"/>
        </w:rPr>
        <w:t>Ростовская область, Октябрьский район, пос. Новоперсиановка, ул. Комсомольская, д. 6: общей площадью 624,4 кв. м, переселению подлежат 27 жителей (постановление Администрации Октябрьского района от 22.09.2020 №</w:t>
      </w:r>
      <w:r>
        <w:rPr>
          <w:spacing w:val="80"/>
          <w:sz w:val="28"/>
        </w:rPr>
        <w:t xml:space="preserve"> </w:t>
      </w:r>
      <w:r>
        <w:rPr>
          <w:spacing w:val="-2"/>
          <w:sz w:val="28"/>
        </w:rPr>
        <w:t>590).</w:t>
      </w:r>
    </w:p>
    <w:p w:rsidR="007D6B85" w:rsidRDefault="00B96A09">
      <w:pPr>
        <w:pStyle w:val="a5"/>
        <w:numPr>
          <w:ilvl w:val="0"/>
          <w:numId w:val="3"/>
        </w:numPr>
        <w:tabs>
          <w:tab w:val="left" w:pos="1365"/>
        </w:tabs>
        <w:ind w:right="139" w:firstLine="709"/>
        <w:jc w:val="both"/>
        <w:rPr>
          <w:sz w:val="28"/>
        </w:rPr>
      </w:pPr>
      <w:r>
        <w:rPr>
          <w:sz w:val="28"/>
        </w:rPr>
        <w:t xml:space="preserve">Ростовская область, Октябрьский район, р.п. Каменоломни, пер. </w:t>
      </w:r>
      <w:proofErr w:type="gramStart"/>
      <w:r>
        <w:rPr>
          <w:sz w:val="28"/>
        </w:rPr>
        <w:t>Шоссейный</w:t>
      </w:r>
      <w:proofErr w:type="gramEnd"/>
      <w:r>
        <w:rPr>
          <w:sz w:val="28"/>
        </w:rPr>
        <w:t>, д. 15: общей площадью 654,4 кв. м, переселению подлежат 33 жителя (постановление Администрации Каменоломненского городского поселения от 08.12.2021 № 104).</w:t>
      </w:r>
    </w:p>
    <w:p w:rsidR="007D6B85" w:rsidRDefault="00B96A09">
      <w:pPr>
        <w:pStyle w:val="a3"/>
        <w:ind w:right="139" w:firstLine="709"/>
      </w:pPr>
      <w:r>
        <w:t>В муниципальном образовании «Октябрьский район» переселению в 2022</w:t>
      </w:r>
      <w:r>
        <w:rPr>
          <w:spacing w:val="40"/>
        </w:rPr>
        <w:t xml:space="preserve"> </w:t>
      </w:r>
      <w:r>
        <w:t xml:space="preserve">году подлежал 1 многоквартирный дом по адресу: Ростовская область, Октябрьский район, р.п. </w:t>
      </w:r>
      <w:proofErr w:type="gramStart"/>
      <w:r>
        <w:t>Каменоломни, пер. Узкий, д. 41, расселён частично (согласно заявлений жильцов) на 100 % - переселены</w:t>
      </w:r>
      <w:r>
        <w:rPr>
          <w:spacing w:val="40"/>
        </w:rPr>
        <w:t xml:space="preserve"> </w:t>
      </w:r>
      <w:r>
        <w:t>2 семьи, в которых проживали 8 человек, ликвидировано 0,085 тыс. кв. м аварийного жилья, на общую сумму денежных средств 4</w:t>
      </w:r>
      <w:r>
        <w:rPr>
          <w:spacing w:val="-3"/>
        </w:rPr>
        <w:t xml:space="preserve"> </w:t>
      </w:r>
      <w:r>
        <w:t>229,1 тыс. рублей, из областного бюджета – 3 911,9 тыс. рублей, местного бюджета – 317,2 тыс. рублей, в рамках государственной программы Ростовской области</w:t>
      </w:r>
      <w:r>
        <w:rPr>
          <w:spacing w:val="40"/>
        </w:rPr>
        <w:t xml:space="preserve"> </w:t>
      </w:r>
      <w:r>
        <w:t>«Территориальное планирование и обеспечение доступным и</w:t>
      </w:r>
      <w:proofErr w:type="gramEnd"/>
      <w:r>
        <w:t xml:space="preserve"> комфортным жильем населения Ростовской области», утверждённой постановлением Правительства</w:t>
      </w:r>
      <w:r>
        <w:rPr>
          <w:spacing w:val="80"/>
        </w:rPr>
        <w:t xml:space="preserve"> </w:t>
      </w:r>
      <w:r>
        <w:t>Ростовской</w:t>
      </w:r>
      <w:r>
        <w:rPr>
          <w:spacing w:val="80"/>
        </w:rPr>
        <w:t xml:space="preserve"> </w:t>
      </w:r>
      <w:r>
        <w:t>области от 17.10.2018 № 642.</w:t>
      </w:r>
    </w:p>
    <w:p w:rsidR="007D6B85" w:rsidRDefault="007D6B85">
      <w:pPr>
        <w:pStyle w:val="a3"/>
        <w:ind w:left="0"/>
        <w:jc w:val="left"/>
      </w:pPr>
    </w:p>
    <w:p w:rsidR="007D6B85" w:rsidRDefault="00B96A09">
      <w:pPr>
        <w:pStyle w:val="a3"/>
        <w:ind w:left="2178" w:hanging="1793"/>
        <w:jc w:val="left"/>
      </w:pPr>
      <w:r>
        <w:t>Раздел</w:t>
      </w:r>
      <w:r>
        <w:rPr>
          <w:spacing w:val="-5"/>
        </w:rPr>
        <w:t xml:space="preserve"> </w:t>
      </w:r>
      <w:r>
        <w:t>4.Сведения</w:t>
      </w:r>
      <w:r>
        <w:rPr>
          <w:spacing w:val="-6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использовании</w:t>
      </w:r>
      <w:r>
        <w:rPr>
          <w:spacing w:val="-5"/>
        </w:rPr>
        <w:t xml:space="preserve"> </w:t>
      </w:r>
      <w:r>
        <w:t>бюджетных</w:t>
      </w:r>
      <w:r>
        <w:rPr>
          <w:spacing w:val="-5"/>
        </w:rPr>
        <w:t xml:space="preserve"> </w:t>
      </w:r>
      <w:r>
        <w:t>ассигнований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внебюджетных средств на реализацию муниципальной программы</w:t>
      </w:r>
    </w:p>
    <w:p w:rsidR="007D6B85" w:rsidRDefault="007D6B85">
      <w:pPr>
        <w:pStyle w:val="a3"/>
        <w:ind w:left="0"/>
        <w:jc w:val="left"/>
      </w:pPr>
    </w:p>
    <w:p w:rsidR="007D6B85" w:rsidRDefault="00B96A09">
      <w:pPr>
        <w:pStyle w:val="a3"/>
        <w:ind w:right="140" w:firstLine="709"/>
        <w:jc w:val="left"/>
      </w:pPr>
      <w:r>
        <w:t>Объем запланированных расходов на реализацию муниципальной программы на 2022 год составил 62 007,7 тыс. рублей,</w:t>
      </w:r>
    </w:p>
    <w:p w:rsidR="007D6B85" w:rsidRDefault="00B96A09">
      <w:pPr>
        <w:pStyle w:val="a3"/>
        <w:ind w:left="851"/>
        <w:jc w:val="left"/>
      </w:pPr>
      <w:r>
        <w:t>в том</w:t>
      </w:r>
      <w:r>
        <w:rPr>
          <w:spacing w:val="-1"/>
        </w:rPr>
        <w:t xml:space="preserve"> </w:t>
      </w:r>
      <w:r>
        <w:t>числе</w:t>
      </w:r>
      <w:r>
        <w:rPr>
          <w:spacing w:val="-1"/>
        </w:rPr>
        <w:t xml:space="preserve"> </w:t>
      </w:r>
      <w:r>
        <w:t>по источникам</w:t>
      </w:r>
      <w:r>
        <w:rPr>
          <w:spacing w:val="-1"/>
        </w:rPr>
        <w:t xml:space="preserve"> </w:t>
      </w:r>
      <w:r>
        <w:rPr>
          <w:spacing w:val="-2"/>
        </w:rPr>
        <w:t>финансирования:</w:t>
      </w:r>
    </w:p>
    <w:p w:rsidR="007D6B85" w:rsidRDefault="00B96A09">
      <w:pPr>
        <w:pStyle w:val="a3"/>
        <w:ind w:left="851" w:right="2440"/>
        <w:jc w:val="left"/>
      </w:pPr>
      <w:r>
        <w:t>бюджет</w:t>
      </w:r>
      <w:r>
        <w:rPr>
          <w:spacing w:val="-6"/>
        </w:rPr>
        <w:t xml:space="preserve"> </w:t>
      </w:r>
      <w:r>
        <w:t>Октябрьского</w:t>
      </w:r>
      <w:r>
        <w:rPr>
          <w:spacing w:val="-6"/>
        </w:rPr>
        <w:t xml:space="preserve"> </w:t>
      </w:r>
      <w:r>
        <w:t>района</w:t>
      </w:r>
      <w:r>
        <w:rPr>
          <w:spacing w:val="-7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517,8</w:t>
      </w:r>
      <w:r>
        <w:rPr>
          <w:spacing w:val="-6"/>
        </w:rPr>
        <w:t xml:space="preserve"> </w:t>
      </w:r>
      <w:r>
        <w:t>тыс.</w:t>
      </w:r>
      <w:r>
        <w:rPr>
          <w:spacing w:val="-6"/>
        </w:rPr>
        <w:t xml:space="preserve"> </w:t>
      </w:r>
      <w:r>
        <w:t>рублей; областной бюджет</w:t>
      </w:r>
      <w:r>
        <w:rPr>
          <w:spacing w:val="40"/>
        </w:rPr>
        <w:t xml:space="preserve"> </w:t>
      </w:r>
      <w:r>
        <w:t>60 787,2 тыс. рублей;</w:t>
      </w:r>
    </w:p>
    <w:p w:rsidR="007D6B85" w:rsidRDefault="00B96A09">
      <w:pPr>
        <w:pStyle w:val="a3"/>
        <w:ind w:left="851"/>
        <w:jc w:val="left"/>
      </w:pPr>
      <w:r>
        <w:t>безвозмездные поступления из федерального бюджета 702,7 тыс. рублей; бюджет</w:t>
      </w:r>
      <w:r>
        <w:rPr>
          <w:spacing w:val="-5"/>
        </w:rPr>
        <w:t xml:space="preserve"> </w:t>
      </w:r>
      <w:r>
        <w:t>муниципальных</w:t>
      </w:r>
      <w:r>
        <w:rPr>
          <w:spacing w:val="-5"/>
        </w:rPr>
        <w:t xml:space="preserve"> </w:t>
      </w:r>
      <w:r>
        <w:t>образований</w:t>
      </w:r>
      <w:r>
        <w:rPr>
          <w:spacing w:val="-5"/>
        </w:rPr>
        <w:t xml:space="preserve"> </w:t>
      </w:r>
      <w:r>
        <w:t>Октябрьского</w:t>
      </w:r>
      <w:r>
        <w:rPr>
          <w:spacing w:val="-5"/>
        </w:rPr>
        <w:t xml:space="preserve"> </w:t>
      </w:r>
      <w:r>
        <w:t>района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0</w:t>
      </w:r>
      <w:r>
        <w:rPr>
          <w:spacing w:val="-5"/>
        </w:rPr>
        <w:t xml:space="preserve"> </w:t>
      </w:r>
      <w:r>
        <w:t>тыс.</w:t>
      </w:r>
      <w:r>
        <w:rPr>
          <w:spacing w:val="-5"/>
        </w:rPr>
        <w:t xml:space="preserve"> </w:t>
      </w:r>
      <w:r>
        <w:t>рублей; внебюджетные источники – 0 тыс. рублей.</w:t>
      </w:r>
    </w:p>
    <w:p w:rsidR="007D6B85" w:rsidRDefault="00B96A09">
      <w:pPr>
        <w:pStyle w:val="a3"/>
        <w:tabs>
          <w:tab w:val="left" w:pos="1730"/>
          <w:tab w:val="left" w:pos="3627"/>
          <w:tab w:val="left" w:pos="4022"/>
          <w:tab w:val="left" w:pos="5870"/>
          <w:tab w:val="left" w:pos="6257"/>
          <w:tab w:val="left" w:pos="7726"/>
          <w:tab w:val="left" w:pos="9152"/>
        </w:tabs>
        <w:ind w:right="140" w:firstLine="709"/>
        <w:jc w:val="left"/>
      </w:pPr>
      <w:r>
        <w:rPr>
          <w:spacing w:val="-4"/>
        </w:rPr>
        <w:t>План</w:t>
      </w:r>
      <w:r>
        <w:tab/>
      </w:r>
      <w:r>
        <w:rPr>
          <w:spacing w:val="-2"/>
        </w:rPr>
        <w:t>ассигнований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соответствии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решением</w:t>
      </w:r>
      <w:r>
        <w:tab/>
      </w:r>
      <w:r>
        <w:rPr>
          <w:spacing w:val="-2"/>
        </w:rPr>
        <w:t>Собрания</w:t>
      </w:r>
      <w:r>
        <w:tab/>
      </w:r>
      <w:r>
        <w:rPr>
          <w:spacing w:val="-2"/>
        </w:rPr>
        <w:t xml:space="preserve">депутатов </w:t>
      </w:r>
      <w:r>
        <w:t>Октябрьского</w:t>
      </w:r>
      <w:r>
        <w:rPr>
          <w:spacing w:val="14"/>
        </w:rPr>
        <w:t xml:space="preserve"> </w:t>
      </w:r>
      <w:r>
        <w:t>района</w:t>
      </w:r>
      <w:r>
        <w:rPr>
          <w:spacing w:val="15"/>
        </w:rPr>
        <w:t xml:space="preserve"> </w:t>
      </w:r>
      <w:r>
        <w:t>от</w:t>
      </w:r>
      <w:r>
        <w:rPr>
          <w:spacing w:val="15"/>
        </w:rPr>
        <w:t xml:space="preserve"> </w:t>
      </w:r>
      <w:r>
        <w:t>23.12.2021</w:t>
      </w:r>
      <w:r>
        <w:rPr>
          <w:spacing w:val="15"/>
        </w:rPr>
        <w:t xml:space="preserve"> </w:t>
      </w:r>
      <w:r>
        <w:t>№</w:t>
      </w:r>
      <w:r>
        <w:rPr>
          <w:spacing w:val="15"/>
        </w:rPr>
        <w:t xml:space="preserve"> </w:t>
      </w:r>
      <w:r>
        <w:t>10</w:t>
      </w:r>
      <w:r>
        <w:rPr>
          <w:spacing w:val="14"/>
        </w:rPr>
        <w:t xml:space="preserve"> </w:t>
      </w:r>
      <w:r>
        <w:t>«О</w:t>
      </w:r>
      <w:r>
        <w:rPr>
          <w:spacing w:val="15"/>
        </w:rPr>
        <w:t xml:space="preserve"> </w:t>
      </w:r>
      <w:r>
        <w:t>бюджете</w:t>
      </w:r>
      <w:r>
        <w:rPr>
          <w:spacing w:val="15"/>
        </w:rPr>
        <w:t xml:space="preserve"> </w:t>
      </w:r>
      <w:r>
        <w:t>Октябрьского</w:t>
      </w:r>
      <w:r>
        <w:rPr>
          <w:spacing w:val="15"/>
        </w:rPr>
        <w:t xml:space="preserve"> </w:t>
      </w:r>
      <w:r>
        <w:t>района</w:t>
      </w:r>
      <w:r>
        <w:rPr>
          <w:spacing w:val="15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rPr>
          <w:spacing w:val="-4"/>
        </w:rPr>
        <w:t>2022</w:t>
      </w:r>
    </w:p>
    <w:p w:rsidR="007D6B85" w:rsidRDefault="007D6B85">
      <w:pPr>
        <w:pStyle w:val="a3"/>
        <w:jc w:val="left"/>
        <w:sectPr w:rsidR="007D6B85">
          <w:pgSz w:w="11910" w:h="16840"/>
          <w:pgMar w:top="1100" w:right="425" w:bottom="280" w:left="992" w:header="728" w:footer="0" w:gutter="0"/>
          <w:cols w:space="720"/>
        </w:sectPr>
      </w:pPr>
    </w:p>
    <w:p w:rsidR="007D6B85" w:rsidRDefault="00B96A09">
      <w:pPr>
        <w:pStyle w:val="a3"/>
        <w:spacing w:before="78"/>
        <w:ind w:right="139"/>
      </w:pPr>
      <w:r>
        <w:lastRenderedPageBreak/>
        <w:t>год и на плановый период 2023 и 2024 годов» составил</w:t>
      </w:r>
      <w:r>
        <w:rPr>
          <w:spacing w:val="40"/>
        </w:rPr>
        <w:t xml:space="preserve"> </w:t>
      </w:r>
      <w:r>
        <w:t>62</w:t>
      </w:r>
      <w:r>
        <w:rPr>
          <w:spacing w:val="-2"/>
        </w:rPr>
        <w:t xml:space="preserve"> </w:t>
      </w:r>
      <w:r>
        <w:t>007,7 тыс. рублей. В соответствии со сводной бюджетной росписью – 62</w:t>
      </w:r>
      <w:r>
        <w:rPr>
          <w:spacing w:val="-2"/>
        </w:rPr>
        <w:t xml:space="preserve"> </w:t>
      </w:r>
      <w:r>
        <w:t>007,7 тыс. рублей, в том числе по источникам финансирования:</w:t>
      </w:r>
    </w:p>
    <w:p w:rsidR="007D6B85" w:rsidRDefault="00B96A09">
      <w:pPr>
        <w:pStyle w:val="a3"/>
        <w:ind w:left="851" w:right="2440"/>
        <w:jc w:val="left"/>
      </w:pPr>
      <w:r>
        <w:t>бюджет</w:t>
      </w:r>
      <w:r>
        <w:rPr>
          <w:spacing w:val="-6"/>
        </w:rPr>
        <w:t xml:space="preserve"> </w:t>
      </w:r>
      <w:r>
        <w:t>Октябрьского</w:t>
      </w:r>
      <w:r>
        <w:rPr>
          <w:spacing w:val="-6"/>
        </w:rPr>
        <w:t xml:space="preserve"> </w:t>
      </w:r>
      <w:r>
        <w:t>района</w:t>
      </w:r>
      <w:r>
        <w:rPr>
          <w:spacing w:val="-7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517,8</w:t>
      </w:r>
      <w:r>
        <w:rPr>
          <w:spacing w:val="-6"/>
        </w:rPr>
        <w:t xml:space="preserve"> </w:t>
      </w:r>
      <w:r>
        <w:t>тыс.</w:t>
      </w:r>
      <w:r>
        <w:rPr>
          <w:spacing w:val="-6"/>
        </w:rPr>
        <w:t xml:space="preserve"> </w:t>
      </w:r>
      <w:r>
        <w:t>рублей; областной бюджет</w:t>
      </w:r>
      <w:r>
        <w:rPr>
          <w:spacing w:val="40"/>
        </w:rPr>
        <w:t xml:space="preserve"> </w:t>
      </w:r>
      <w:r>
        <w:t>- 60 787,2 тыс. рублей;</w:t>
      </w:r>
    </w:p>
    <w:p w:rsidR="007D6B85" w:rsidRDefault="00B96A09">
      <w:pPr>
        <w:pStyle w:val="a3"/>
        <w:ind w:left="851"/>
        <w:jc w:val="left"/>
      </w:pPr>
      <w:r>
        <w:t>безвозмездные поступления из федерального бюджета – 702,7 тыс. рублей; бюджет</w:t>
      </w:r>
      <w:r>
        <w:rPr>
          <w:spacing w:val="-5"/>
        </w:rPr>
        <w:t xml:space="preserve"> </w:t>
      </w:r>
      <w:r>
        <w:t>муниципальных</w:t>
      </w:r>
      <w:r>
        <w:rPr>
          <w:spacing w:val="-5"/>
        </w:rPr>
        <w:t xml:space="preserve"> </w:t>
      </w:r>
      <w:r>
        <w:t>образований</w:t>
      </w:r>
      <w:r>
        <w:rPr>
          <w:spacing w:val="-5"/>
        </w:rPr>
        <w:t xml:space="preserve"> </w:t>
      </w:r>
      <w:r>
        <w:t>Октябрьского</w:t>
      </w:r>
      <w:r>
        <w:rPr>
          <w:spacing w:val="-5"/>
        </w:rPr>
        <w:t xml:space="preserve"> </w:t>
      </w:r>
      <w:r>
        <w:t>района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0,0</w:t>
      </w:r>
      <w:r>
        <w:rPr>
          <w:spacing w:val="-5"/>
        </w:rPr>
        <w:t xml:space="preserve"> </w:t>
      </w:r>
      <w:r>
        <w:t>тыс.</w:t>
      </w:r>
      <w:r>
        <w:rPr>
          <w:spacing w:val="-5"/>
        </w:rPr>
        <w:t xml:space="preserve"> </w:t>
      </w:r>
      <w:r>
        <w:t>рублей; внебюджетные источники – 0 тыс. рублей.</w:t>
      </w:r>
    </w:p>
    <w:p w:rsidR="007D6B85" w:rsidRDefault="00B96A09">
      <w:pPr>
        <w:pStyle w:val="a3"/>
        <w:ind w:left="851" w:right="538"/>
        <w:jc w:val="left"/>
      </w:pPr>
      <w:r>
        <w:t>Исполнение</w:t>
      </w:r>
      <w:r>
        <w:rPr>
          <w:spacing w:val="-5"/>
        </w:rPr>
        <w:t xml:space="preserve"> </w:t>
      </w:r>
      <w:r>
        <w:t>расходов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программе</w:t>
      </w:r>
      <w:r>
        <w:rPr>
          <w:spacing w:val="-6"/>
        </w:rPr>
        <w:t xml:space="preserve"> </w:t>
      </w:r>
      <w:r>
        <w:t>61</w:t>
      </w:r>
      <w:r>
        <w:rPr>
          <w:spacing w:val="-5"/>
        </w:rPr>
        <w:t xml:space="preserve"> </w:t>
      </w:r>
      <w:r>
        <w:t>124,61</w:t>
      </w:r>
      <w:r>
        <w:rPr>
          <w:spacing w:val="-5"/>
        </w:rPr>
        <w:t xml:space="preserve"> </w:t>
      </w:r>
      <w:r>
        <w:t>тыс.</w:t>
      </w:r>
      <w:r>
        <w:rPr>
          <w:spacing w:val="-5"/>
        </w:rPr>
        <w:t xml:space="preserve"> </w:t>
      </w:r>
      <w:r>
        <w:t>рублей, в том числе по источникам финансирования:</w:t>
      </w:r>
    </w:p>
    <w:p w:rsidR="007D6B85" w:rsidRDefault="00B96A09">
      <w:pPr>
        <w:pStyle w:val="a3"/>
        <w:ind w:left="851" w:right="2440"/>
        <w:jc w:val="left"/>
      </w:pPr>
      <w:r>
        <w:t>бюджет</w:t>
      </w:r>
      <w:r>
        <w:rPr>
          <w:spacing w:val="-6"/>
        </w:rPr>
        <w:t xml:space="preserve"> </w:t>
      </w:r>
      <w:r>
        <w:t>Октябрьского</w:t>
      </w:r>
      <w:r>
        <w:rPr>
          <w:spacing w:val="-6"/>
        </w:rPr>
        <w:t xml:space="preserve"> </w:t>
      </w:r>
      <w:r>
        <w:t>района</w:t>
      </w:r>
      <w:r>
        <w:rPr>
          <w:spacing w:val="-7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517,74</w:t>
      </w:r>
      <w:r>
        <w:rPr>
          <w:spacing w:val="-6"/>
        </w:rPr>
        <w:t xml:space="preserve"> </w:t>
      </w:r>
      <w:r>
        <w:t>тыс.</w:t>
      </w:r>
      <w:r>
        <w:rPr>
          <w:spacing w:val="-6"/>
        </w:rPr>
        <w:t xml:space="preserve"> </w:t>
      </w:r>
      <w:r>
        <w:t>рублей; областной бюджет</w:t>
      </w:r>
      <w:r>
        <w:rPr>
          <w:spacing w:val="40"/>
        </w:rPr>
        <w:t xml:space="preserve"> </w:t>
      </w:r>
      <w:r>
        <w:t>- 59 904,22 тыс. рублей;</w:t>
      </w:r>
    </w:p>
    <w:p w:rsidR="007D6B85" w:rsidRDefault="00B96A09">
      <w:pPr>
        <w:pStyle w:val="a3"/>
        <w:ind w:left="851"/>
        <w:jc w:val="left"/>
      </w:pPr>
      <w:r>
        <w:t>безвозмездные поступления из федерального бюджета 702,65 тыс. рублей; бюджет</w:t>
      </w:r>
      <w:r>
        <w:rPr>
          <w:spacing w:val="-5"/>
        </w:rPr>
        <w:t xml:space="preserve"> </w:t>
      </w:r>
      <w:r>
        <w:t>муниципальных</w:t>
      </w:r>
      <w:r>
        <w:rPr>
          <w:spacing w:val="-5"/>
        </w:rPr>
        <w:t xml:space="preserve"> </w:t>
      </w:r>
      <w:r>
        <w:t>образований</w:t>
      </w:r>
      <w:r>
        <w:rPr>
          <w:spacing w:val="-5"/>
        </w:rPr>
        <w:t xml:space="preserve"> </w:t>
      </w:r>
      <w:r>
        <w:t>Октябрьского</w:t>
      </w:r>
      <w:r>
        <w:rPr>
          <w:spacing w:val="-5"/>
        </w:rPr>
        <w:t xml:space="preserve"> </w:t>
      </w:r>
      <w:r>
        <w:t>района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0,0</w:t>
      </w:r>
      <w:r>
        <w:rPr>
          <w:spacing w:val="-5"/>
        </w:rPr>
        <w:t xml:space="preserve"> </w:t>
      </w:r>
      <w:r>
        <w:t>тыс.</w:t>
      </w:r>
      <w:r>
        <w:rPr>
          <w:spacing w:val="-5"/>
        </w:rPr>
        <w:t xml:space="preserve"> </w:t>
      </w:r>
      <w:r>
        <w:t>рублей; внебюджетные источники – 0,0 тыс. рублей.</w:t>
      </w:r>
    </w:p>
    <w:p w:rsidR="007D6B85" w:rsidRDefault="00B96A09">
      <w:pPr>
        <w:pStyle w:val="a3"/>
        <w:ind w:right="139" w:firstLine="709"/>
      </w:pPr>
      <w:r>
        <w:t>Объем неосвоенных бюджетных ассигнований бюджета Октябрьского района отсутствует,</w:t>
      </w:r>
      <w:r>
        <w:rPr>
          <w:spacing w:val="40"/>
        </w:rPr>
        <w:t xml:space="preserve"> </w:t>
      </w:r>
      <w:r>
        <w:t>средства в сумме</w:t>
      </w:r>
      <w:r>
        <w:rPr>
          <w:spacing w:val="40"/>
        </w:rPr>
        <w:t xml:space="preserve"> </w:t>
      </w:r>
      <w:r>
        <w:t>883,09 тыс. рублей образовавшаяся</w:t>
      </w:r>
      <w:r>
        <w:rPr>
          <w:spacing w:val="40"/>
        </w:rPr>
        <w:t xml:space="preserve"> </w:t>
      </w:r>
      <w:r>
        <w:t>экономия денежных средств.</w:t>
      </w:r>
    </w:p>
    <w:p w:rsidR="007D6B85" w:rsidRDefault="00B96A09">
      <w:pPr>
        <w:pStyle w:val="a3"/>
        <w:ind w:right="140" w:firstLine="708"/>
      </w:pPr>
      <w:r>
        <w:t>Сведения об использовании бюджетных ассигнований и внебюджетных средств на реализацию муниципальной программы за 2022 год приведены в приложении №2 к отчету о реализации муниципальной программы.</w:t>
      </w:r>
    </w:p>
    <w:p w:rsidR="007D6B85" w:rsidRDefault="007D6B85">
      <w:pPr>
        <w:pStyle w:val="a3"/>
        <w:ind w:left="0"/>
        <w:jc w:val="left"/>
      </w:pPr>
    </w:p>
    <w:p w:rsidR="007D6B85" w:rsidRDefault="00B96A09">
      <w:pPr>
        <w:pStyle w:val="a3"/>
        <w:ind w:left="2052" w:hanging="1885"/>
        <w:jc w:val="left"/>
      </w:pPr>
      <w:r>
        <w:t>Раздел</w:t>
      </w:r>
      <w:r>
        <w:rPr>
          <w:spacing w:val="-5"/>
        </w:rPr>
        <w:t xml:space="preserve"> </w:t>
      </w:r>
      <w:r>
        <w:t>5.</w:t>
      </w:r>
      <w:r>
        <w:rPr>
          <w:spacing w:val="-5"/>
        </w:rPr>
        <w:t xml:space="preserve"> </w:t>
      </w:r>
      <w:r>
        <w:t>Сведения</w:t>
      </w:r>
      <w:r>
        <w:rPr>
          <w:spacing w:val="-6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достижении</w:t>
      </w:r>
      <w:r>
        <w:rPr>
          <w:spacing w:val="-5"/>
        </w:rPr>
        <w:t xml:space="preserve"> </w:t>
      </w:r>
      <w:r>
        <w:t>значений</w:t>
      </w:r>
      <w:r>
        <w:rPr>
          <w:spacing w:val="-5"/>
        </w:rPr>
        <w:t xml:space="preserve"> </w:t>
      </w:r>
      <w:r>
        <w:t>показателей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программы, подпрограмм муниципальной программы за 2022 год</w:t>
      </w:r>
    </w:p>
    <w:p w:rsidR="007D6B85" w:rsidRDefault="007D6B85">
      <w:pPr>
        <w:pStyle w:val="a3"/>
        <w:ind w:left="0"/>
        <w:jc w:val="left"/>
      </w:pPr>
    </w:p>
    <w:p w:rsidR="007D6B85" w:rsidRDefault="00B96A09">
      <w:pPr>
        <w:pStyle w:val="a3"/>
        <w:ind w:right="139" w:firstLine="708"/>
      </w:pPr>
      <w:r>
        <w:t>Муниципальной программой и подпрограммами муниципальной программы предусмотрено 23 показателя, по 23 из которых фактические значения соответствуют</w:t>
      </w:r>
      <w:r>
        <w:rPr>
          <w:spacing w:val="40"/>
        </w:rPr>
        <w:t xml:space="preserve"> </w:t>
      </w:r>
      <w:r>
        <w:t>плановым, по 0 показателям не достигнуты плановые значения.</w:t>
      </w:r>
    </w:p>
    <w:p w:rsidR="007D6B85" w:rsidRDefault="00B96A09">
      <w:pPr>
        <w:pStyle w:val="a3"/>
        <w:ind w:left="842"/>
      </w:pPr>
      <w:r>
        <w:t>Показатель</w:t>
      </w:r>
      <w:r>
        <w:rPr>
          <w:spacing w:val="18"/>
        </w:rPr>
        <w:t xml:space="preserve"> </w:t>
      </w:r>
      <w:r>
        <w:t>1</w:t>
      </w:r>
      <w:r>
        <w:rPr>
          <w:spacing w:val="18"/>
        </w:rPr>
        <w:t xml:space="preserve"> </w:t>
      </w:r>
      <w:r>
        <w:t>«Темп</w:t>
      </w:r>
      <w:r>
        <w:rPr>
          <w:spacing w:val="18"/>
        </w:rPr>
        <w:t xml:space="preserve"> </w:t>
      </w:r>
      <w:r>
        <w:t>ввода</w:t>
      </w:r>
      <w:r>
        <w:rPr>
          <w:spacing w:val="18"/>
        </w:rPr>
        <w:t xml:space="preserve"> </w:t>
      </w:r>
      <w:r>
        <w:t>жилья</w:t>
      </w:r>
      <w:r>
        <w:rPr>
          <w:spacing w:val="18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эксплуатацию»</w:t>
      </w:r>
      <w:r>
        <w:rPr>
          <w:spacing w:val="18"/>
        </w:rPr>
        <w:t xml:space="preserve"> </w:t>
      </w:r>
      <w:r>
        <w:t>-</w:t>
      </w:r>
      <w:r>
        <w:rPr>
          <w:spacing w:val="18"/>
        </w:rPr>
        <w:t xml:space="preserve"> </w:t>
      </w:r>
      <w:r>
        <w:t>плановое</w:t>
      </w:r>
      <w:r>
        <w:rPr>
          <w:spacing w:val="18"/>
        </w:rPr>
        <w:t xml:space="preserve"> </w:t>
      </w:r>
      <w:r>
        <w:t>значение</w:t>
      </w:r>
      <w:r>
        <w:rPr>
          <w:spacing w:val="18"/>
        </w:rPr>
        <w:t xml:space="preserve"> </w:t>
      </w:r>
      <w:r>
        <w:t>–</w:t>
      </w:r>
      <w:r>
        <w:rPr>
          <w:spacing w:val="19"/>
        </w:rPr>
        <w:t xml:space="preserve"> </w:t>
      </w:r>
      <w:r>
        <w:rPr>
          <w:spacing w:val="-4"/>
        </w:rPr>
        <w:t>75,9</w:t>
      </w:r>
    </w:p>
    <w:p w:rsidR="007D6B85" w:rsidRDefault="00B96A09">
      <w:pPr>
        <w:pStyle w:val="a3"/>
      </w:pPr>
      <w:r>
        <w:t>%,</w:t>
      </w:r>
      <w:r>
        <w:rPr>
          <w:spacing w:val="-1"/>
        </w:rPr>
        <w:t xml:space="preserve"> </w:t>
      </w:r>
      <w:r>
        <w:t>фактическое</w:t>
      </w:r>
      <w:r>
        <w:rPr>
          <w:spacing w:val="-1"/>
        </w:rPr>
        <w:t xml:space="preserve"> </w:t>
      </w:r>
      <w:r>
        <w:t>значение</w:t>
      </w:r>
      <w:r>
        <w:rPr>
          <w:spacing w:val="-1"/>
        </w:rPr>
        <w:t xml:space="preserve"> </w:t>
      </w:r>
      <w:r>
        <w:t xml:space="preserve">– 75,7 </w:t>
      </w:r>
      <w:r>
        <w:rPr>
          <w:spacing w:val="-5"/>
        </w:rPr>
        <w:t>%.</w:t>
      </w:r>
    </w:p>
    <w:p w:rsidR="007D6B85" w:rsidRDefault="00B96A09">
      <w:pPr>
        <w:pStyle w:val="a3"/>
        <w:ind w:right="140" w:firstLine="700"/>
      </w:pPr>
      <w:r>
        <w:t>Показатель 2 «Удельный вес введенной общей площади жилых домов по отношению к общей площади жилищного фонда» - плановое значение – 1,3%, фактическое значение – 1,36 %.</w:t>
      </w:r>
    </w:p>
    <w:p w:rsidR="007D6B85" w:rsidRDefault="00B96A09">
      <w:pPr>
        <w:pStyle w:val="a3"/>
        <w:ind w:right="139" w:firstLine="709"/>
      </w:pPr>
      <w:r>
        <w:t>Показатель 3. «Доля молодых семей, реализовавших свое право на получение государственной поддержки в улучшении жилищных условий, в общей количестве молодых семей – претендентов на получение социальных выплат» - плановое значение – 100,0 %, фактическое значение – 100,0 %.</w:t>
      </w:r>
    </w:p>
    <w:p w:rsidR="007D6B85" w:rsidRDefault="00B96A09">
      <w:pPr>
        <w:pStyle w:val="a3"/>
        <w:ind w:right="140" w:firstLine="700"/>
      </w:pPr>
      <w:r>
        <w:t xml:space="preserve">Показатель 1.1 «Предельное количество процедур, необходимых для получения разрешения на строительство эталонного объекта капитального строительства непроизводственного назначения, в </w:t>
      </w:r>
      <w:proofErr w:type="spellStart"/>
      <w:r>
        <w:t>т.ч</w:t>
      </w:r>
      <w:proofErr w:type="spellEnd"/>
      <w:r>
        <w:t>. для жилья экономического класса» - плановое значение – 8 единиц, фактическое значение – 8 единиц.</w:t>
      </w:r>
    </w:p>
    <w:p w:rsidR="007D6B85" w:rsidRDefault="00B96A09">
      <w:pPr>
        <w:pStyle w:val="a3"/>
        <w:ind w:right="139" w:firstLine="709"/>
      </w:pPr>
      <w:r>
        <w:t xml:space="preserve">Показатель 1.2 «Предельный срок прохождения всех процедур, необходимых для получения разрешения на строительство эталонного объекта капитального строительства непроизводственного назначения, в </w:t>
      </w:r>
      <w:proofErr w:type="spellStart"/>
      <w:r>
        <w:t>т.ч</w:t>
      </w:r>
      <w:proofErr w:type="spellEnd"/>
      <w:r>
        <w:t>. для жилья экономического класса» - плановое значение 55 дней, фактическое значение – 55 дней.</w:t>
      </w:r>
    </w:p>
    <w:p w:rsidR="007D6B85" w:rsidRDefault="007D6B85">
      <w:pPr>
        <w:pStyle w:val="a3"/>
        <w:sectPr w:rsidR="007D6B85">
          <w:pgSz w:w="11910" w:h="16840"/>
          <w:pgMar w:top="1100" w:right="425" w:bottom="280" w:left="992" w:header="728" w:footer="0" w:gutter="0"/>
          <w:cols w:space="720"/>
        </w:sectPr>
      </w:pPr>
    </w:p>
    <w:p w:rsidR="007D6B85" w:rsidRDefault="00B96A09">
      <w:pPr>
        <w:pStyle w:val="a3"/>
        <w:spacing w:before="78"/>
        <w:ind w:right="139" w:firstLine="779"/>
      </w:pPr>
      <w:proofErr w:type="gramStart"/>
      <w:r>
        <w:lastRenderedPageBreak/>
        <w:t xml:space="preserve">Показатель 1.3 «Выполнение проектов внесения изменений в генеральные планы, правила землепользования и застройки городских округов, городских и сельских поселений муниципальных районов Ростовской области в части подготовки сведений по координатному описанию границ населенных пунктов и (или) сведений о границах территориальных зон в соответствии с Градостроительным </w:t>
      </w:r>
      <w:hyperlink r:id="rId11">
        <w:r>
          <w:t>кодексом</w:t>
        </w:r>
      </w:hyperlink>
      <w:r>
        <w:t xml:space="preserve"> Российской Федерации» - плановое значение – 0 %, фактическое значение – 0 %. Исполнен в 2020 году</w:t>
      </w:r>
      <w:proofErr w:type="gramEnd"/>
    </w:p>
    <w:p w:rsidR="007D6B85" w:rsidRDefault="00B96A09">
      <w:pPr>
        <w:pStyle w:val="a3"/>
        <w:ind w:left="851"/>
      </w:pPr>
      <w:r>
        <w:t>Показатель</w:t>
      </w:r>
      <w:r>
        <w:rPr>
          <w:spacing w:val="19"/>
        </w:rPr>
        <w:t xml:space="preserve"> </w:t>
      </w:r>
      <w:r>
        <w:t>1.4</w:t>
      </w:r>
      <w:r>
        <w:rPr>
          <w:spacing w:val="19"/>
        </w:rPr>
        <w:t xml:space="preserve"> </w:t>
      </w:r>
      <w:r>
        <w:t>«Общая</w:t>
      </w:r>
      <w:r>
        <w:rPr>
          <w:spacing w:val="19"/>
        </w:rPr>
        <w:t xml:space="preserve"> </w:t>
      </w:r>
      <w:r>
        <w:t>площадь</w:t>
      </w:r>
      <w:r>
        <w:rPr>
          <w:spacing w:val="20"/>
        </w:rPr>
        <w:t xml:space="preserve"> </w:t>
      </w:r>
      <w:r>
        <w:t>жилья</w:t>
      </w:r>
      <w:r>
        <w:rPr>
          <w:spacing w:val="19"/>
        </w:rPr>
        <w:t xml:space="preserve"> </w:t>
      </w:r>
      <w:r>
        <w:t>по</w:t>
      </w:r>
      <w:r>
        <w:rPr>
          <w:spacing w:val="19"/>
        </w:rPr>
        <w:t xml:space="preserve"> </w:t>
      </w:r>
      <w:r>
        <w:t>району</w:t>
      </w:r>
      <w:r>
        <w:rPr>
          <w:spacing w:val="19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конец</w:t>
      </w:r>
      <w:r>
        <w:rPr>
          <w:spacing w:val="19"/>
        </w:rPr>
        <w:t xml:space="preserve"> </w:t>
      </w:r>
      <w:r>
        <w:t>отчетного</w:t>
      </w:r>
      <w:r>
        <w:rPr>
          <w:spacing w:val="19"/>
        </w:rPr>
        <w:t xml:space="preserve"> </w:t>
      </w:r>
      <w:r>
        <w:t>года»</w:t>
      </w:r>
      <w:r>
        <w:rPr>
          <w:spacing w:val="20"/>
        </w:rPr>
        <w:t xml:space="preserve"> </w:t>
      </w:r>
      <w:r>
        <w:rPr>
          <w:spacing w:val="-10"/>
        </w:rPr>
        <w:t>-</w:t>
      </w:r>
    </w:p>
    <w:p w:rsidR="007D6B85" w:rsidRDefault="00B96A09">
      <w:pPr>
        <w:pStyle w:val="a3"/>
      </w:pPr>
      <w:proofErr w:type="gramStart"/>
      <w:r>
        <w:t>плановое</w:t>
      </w:r>
      <w:r>
        <w:rPr>
          <w:spacing w:val="-4"/>
        </w:rPr>
        <w:t xml:space="preserve"> </w:t>
      </w:r>
      <w:r>
        <w:t>значение</w:t>
      </w:r>
      <w:r>
        <w:rPr>
          <w:spacing w:val="-1"/>
        </w:rPr>
        <w:t xml:space="preserve"> </w:t>
      </w:r>
      <w:r>
        <w:t>– 1806,9 тыс. кв. м, фактическое</w:t>
      </w:r>
      <w:r>
        <w:rPr>
          <w:spacing w:val="-1"/>
        </w:rPr>
        <w:t xml:space="preserve"> </w:t>
      </w:r>
      <w:r>
        <w:t>значение</w:t>
      </w:r>
      <w:r>
        <w:rPr>
          <w:spacing w:val="-1"/>
        </w:rPr>
        <w:t xml:space="preserve"> </w:t>
      </w:r>
      <w:r>
        <w:t xml:space="preserve">– 1 802,43 тыс. кв. </w:t>
      </w:r>
      <w:r>
        <w:rPr>
          <w:spacing w:val="-5"/>
        </w:rPr>
        <w:t>м.</w:t>
      </w:r>
      <w:proofErr w:type="gramEnd"/>
    </w:p>
    <w:p w:rsidR="007D6B85" w:rsidRDefault="00B96A09">
      <w:pPr>
        <w:pStyle w:val="a3"/>
        <w:ind w:right="140" w:firstLine="709"/>
      </w:pPr>
      <w:r>
        <w:t>Показатель 1.5 «Общая площадь жилых помещений, приходящихся в среднем на одного жителя района» - плановое значение – 24,7 кв. м, фактическое значение – 24,7 кв. м.</w:t>
      </w:r>
    </w:p>
    <w:p w:rsidR="007D6B85" w:rsidRDefault="00B96A09">
      <w:pPr>
        <w:pStyle w:val="a3"/>
        <w:ind w:left="851"/>
      </w:pPr>
      <w:r>
        <w:t>Показатель</w:t>
      </w:r>
      <w:r>
        <w:rPr>
          <w:spacing w:val="30"/>
        </w:rPr>
        <w:t xml:space="preserve"> </w:t>
      </w:r>
      <w:r>
        <w:t>1.6</w:t>
      </w:r>
      <w:r>
        <w:rPr>
          <w:spacing w:val="32"/>
        </w:rPr>
        <w:t xml:space="preserve"> </w:t>
      </w:r>
      <w:r>
        <w:t>«Ввод</w:t>
      </w:r>
      <w:r>
        <w:rPr>
          <w:spacing w:val="31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действие</w:t>
      </w:r>
      <w:r>
        <w:rPr>
          <w:spacing w:val="31"/>
        </w:rPr>
        <w:t xml:space="preserve"> </w:t>
      </w:r>
      <w:r>
        <w:t>жилых</w:t>
      </w:r>
      <w:r>
        <w:rPr>
          <w:spacing w:val="33"/>
        </w:rPr>
        <w:t xml:space="preserve"> </w:t>
      </w:r>
      <w:r>
        <w:t>домов»</w:t>
      </w:r>
      <w:r>
        <w:rPr>
          <w:spacing w:val="32"/>
        </w:rPr>
        <w:t xml:space="preserve"> </w:t>
      </w:r>
      <w:r>
        <w:t>-</w:t>
      </w:r>
      <w:r>
        <w:rPr>
          <w:spacing w:val="32"/>
        </w:rPr>
        <w:t xml:space="preserve"> </w:t>
      </w:r>
      <w:r>
        <w:t>плановое</w:t>
      </w:r>
      <w:r>
        <w:rPr>
          <w:spacing w:val="31"/>
        </w:rPr>
        <w:t xml:space="preserve"> </w:t>
      </w:r>
      <w:r>
        <w:t>значение</w:t>
      </w:r>
      <w:r>
        <w:rPr>
          <w:spacing w:val="31"/>
        </w:rPr>
        <w:t xml:space="preserve"> </w:t>
      </w:r>
      <w:r>
        <w:t>–</w:t>
      </w:r>
      <w:r>
        <w:rPr>
          <w:spacing w:val="33"/>
        </w:rPr>
        <w:t xml:space="preserve"> </w:t>
      </w:r>
      <w:r>
        <w:rPr>
          <w:spacing w:val="-2"/>
        </w:rPr>
        <w:t>24,25</w:t>
      </w:r>
    </w:p>
    <w:p w:rsidR="007D6B85" w:rsidRDefault="00B96A09">
      <w:pPr>
        <w:pStyle w:val="a3"/>
      </w:pPr>
      <w:r>
        <w:t>тыс.</w:t>
      </w:r>
      <w:r>
        <w:rPr>
          <w:spacing w:val="-1"/>
        </w:rPr>
        <w:t xml:space="preserve"> </w:t>
      </w:r>
      <w:r>
        <w:t>кв. м, фактическое</w:t>
      </w:r>
      <w:r>
        <w:rPr>
          <w:spacing w:val="-1"/>
        </w:rPr>
        <w:t xml:space="preserve"> </w:t>
      </w:r>
      <w:r>
        <w:t>значение</w:t>
      </w:r>
      <w:r>
        <w:rPr>
          <w:spacing w:val="-1"/>
        </w:rPr>
        <w:t xml:space="preserve"> </w:t>
      </w:r>
      <w:r>
        <w:t xml:space="preserve">– 24,473 тыс. кв. </w:t>
      </w:r>
      <w:r>
        <w:rPr>
          <w:spacing w:val="-5"/>
        </w:rPr>
        <w:t>м.</w:t>
      </w:r>
    </w:p>
    <w:p w:rsidR="007D6B85" w:rsidRDefault="00B96A09">
      <w:pPr>
        <w:pStyle w:val="a3"/>
        <w:ind w:right="141" w:firstLine="709"/>
      </w:pPr>
      <w:r>
        <w:t>Показатель 1.7 «Ввод жилья на одного проживающего» - плановое значение – 0,3 кв. м, фактическое значение – 0,33 кв. м.</w:t>
      </w:r>
    </w:p>
    <w:p w:rsidR="007D6B85" w:rsidRDefault="00B96A09">
      <w:pPr>
        <w:pStyle w:val="a3"/>
        <w:ind w:right="139" w:firstLine="709"/>
      </w:pPr>
      <w:r>
        <w:t>Показатель 2.1 «Снижение средней рыночной стоимости одного квадратного метра жилья на первичном рынке» - плановое значение 0,0 %, фактическое значение – 0,0 %.</w:t>
      </w:r>
    </w:p>
    <w:p w:rsidR="007D6B85" w:rsidRDefault="00B96A09">
      <w:pPr>
        <w:pStyle w:val="a3"/>
        <w:ind w:right="139" w:firstLine="709"/>
      </w:pPr>
      <w:r>
        <w:t xml:space="preserve">Показатель 2.2 «Средняя цена одного квадратного метра на первичном рынке жилья» - плановое значение – 50847,0 рублей, фактическое значение – 50847,0 </w:t>
      </w:r>
      <w:r>
        <w:rPr>
          <w:spacing w:val="-2"/>
        </w:rPr>
        <w:t>рублей.</w:t>
      </w:r>
    </w:p>
    <w:p w:rsidR="007D6B85" w:rsidRDefault="00B96A09">
      <w:pPr>
        <w:pStyle w:val="a3"/>
        <w:ind w:left="851"/>
      </w:pPr>
      <w:r>
        <w:t>Показатель</w:t>
      </w:r>
      <w:r>
        <w:rPr>
          <w:spacing w:val="4"/>
        </w:rPr>
        <w:t xml:space="preserve"> </w:t>
      </w:r>
      <w:r>
        <w:t>2.3</w:t>
      </w:r>
      <w:r>
        <w:rPr>
          <w:spacing w:val="6"/>
        </w:rPr>
        <w:t xml:space="preserve"> </w:t>
      </w:r>
      <w:r>
        <w:t>«Коэффициент</w:t>
      </w:r>
      <w:r>
        <w:rPr>
          <w:spacing w:val="7"/>
        </w:rPr>
        <w:t xml:space="preserve"> </w:t>
      </w:r>
      <w:r>
        <w:t>доступности</w:t>
      </w:r>
      <w:r>
        <w:rPr>
          <w:spacing w:val="7"/>
        </w:rPr>
        <w:t xml:space="preserve"> </w:t>
      </w:r>
      <w:r>
        <w:t>жилья»</w:t>
      </w:r>
      <w:r>
        <w:rPr>
          <w:spacing w:val="6"/>
        </w:rPr>
        <w:t xml:space="preserve"> </w:t>
      </w:r>
      <w:r>
        <w:t>-</w:t>
      </w:r>
      <w:r>
        <w:rPr>
          <w:spacing w:val="6"/>
        </w:rPr>
        <w:t xml:space="preserve"> </w:t>
      </w:r>
      <w:r>
        <w:t>плановое</w:t>
      </w:r>
      <w:r>
        <w:rPr>
          <w:spacing w:val="6"/>
        </w:rPr>
        <w:t xml:space="preserve"> </w:t>
      </w:r>
      <w:r>
        <w:t>значение</w:t>
      </w:r>
      <w:r>
        <w:rPr>
          <w:spacing w:val="6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rPr>
          <w:spacing w:val="-4"/>
        </w:rPr>
        <w:t>19,0</w:t>
      </w:r>
    </w:p>
    <w:p w:rsidR="007D6B85" w:rsidRDefault="00B96A09">
      <w:pPr>
        <w:pStyle w:val="a3"/>
      </w:pPr>
      <w:r>
        <w:t>лет,</w:t>
      </w:r>
      <w:r>
        <w:rPr>
          <w:spacing w:val="-1"/>
        </w:rPr>
        <w:t xml:space="preserve"> </w:t>
      </w:r>
      <w:r>
        <w:t>фактическое</w:t>
      </w:r>
      <w:r>
        <w:rPr>
          <w:spacing w:val="-1"/>
        </w:rPr>
        <w:t xml:space="preserve"> </w:t>
      </w:r>
      <w:r>
        <w:t>значение</w:t>
      </w:r>
      <w:r>
        <w:rPr>
          <w:spacing w:val="-1"/>
        </w:rPr>
        <w:t xml:space="preserve"> </w:t>
      </w:r>
      <w:r>
        <w:t>– 18,3</w:t>
      </w:r>
      <w:r>
        <w:rPr>
          <w:spacing w:val="70"/>
        </w:rPr>
        <w:t xml:space="preserve"> </w:t>
      </w:r>
      <w:r>
        <w:rPr>
          <w:spacing w:val="-2"/>
        </w:rPr>
        <w:t>года.</w:t>
      </w:r>
    </w:p>
    <w:p w:rsidR="007D6B85" w:rsidRDefault="00B96A09">
      <w:pPr>
        <w:pStyle w:val="a3"/>
        <w:ind w:right="141" w:firstLine="709"/>
      </w:pPr>
      <w:r>
        <w:t>Показатель 2.4 «Доля ввода жилья в арендных многоквартирных домах от общей площади ввода жилья в многоквартирных домах» - плановое значение – 0 %, фактическое значение – 0 %. Показатель не был запланирован на текущий год.</w:t>
      </w:r>
    </w:p>
    <w:p w:rsidR="007D6B85" w:rsidRDefault="00B96A09">
      <w:pPr>
        <w:pStyle w:val="a3"/>
        <w:ind w:right="140" w:firstLine="709"/>
      </w:pPr>
      <w:proofErr w:type="gramStart"/>
      <w:r>
        <w:t>Показатель 3.1 «Планируемая площадь ликвидируемого многоквартирного жилого фонда, признанного непригодным для проживания, аварийным,</w:t>
      </w:r>
      <w:r>
        <w:rPr>
          <w:spacing w:val="40"/>
        </w:rPr>
        <w:t xml:space="preserve"> </w:t>
      </w:r>
      <w:r>
        <w:t>подлежащим сносу или реконструкции» - плановое значение – 0,085 тыс. кв. м, фактическое значение – 0,085 тыс. кв. м.</w:t>
      </w:r>
      <w:proofErr w:type="gramEnd"/>
    </w:p>
    <w:p w:rsidR="007D6B85" w:rsidRDefault="00B96A09">
      <w:pPr>
        <w:pStyle w:val="a3"/>
        <w:ind w:right="139" w:firstLine="709"/>
      </w:pPr>
      <w:r>
        <w:t>Показатель 3.2 «Количество семей, переселенных из многоквартирного жилищного фонда, признанного непригодным для проживания, аварийным, подлежащим сносу или реконструкции» - плановое значение – 2 семьи, фактическое значение – 2 семьи.</w:t>
      </w:r>
    </w:p>
    <w:p w:rsidR="007D6B85" w:rsidRDefault="00B96A09">
      <w:pPr>
        <w:pStyle w:val="a3"/>
        <w:ind w:right="139" w:firstLine="709"/>
      </w:pPr>
      <w:r>
        <w:t>Показатель 3.3 «Количество молодых семей – претендентов на получение социальных выплат» - плановое значение – 2 семьи, фактическое значение – 2</w:t>
      </w:r>
      <w:r>
        <w:rPr>
          <w:spacing w:val="80"/>
        </w:rPr>
        <w:t xml:space="preserve"> </w:t>
      </w:r>
      <w:r>
        <w:rPr>
          <w:spacing w:val="-2"/>
        </w:rPr>
        <w:t>семьи.</w:t>
      </w:r>
    </w:p>
    <w:p w:rsidR="007D6B85" w:rsidRDefault="00B96A09">
      <w:pPr>
        <w:pStyle w:val="a3"/>
        <w:ind w:right="139" w:firstLine="709"/>
      </w:pPr>
      <w:r>
        <w:t>Показатель 3.4 «Количество детей-сирот и детей, оставшихся без попечения родителей, лиц из числа детей-сирот и детей, оставшихся без попечения родителей, подлежащих обеспечению жильем» - плановое значение – 35 семей, фактическое значение – 35 семей.</w:t>
      </w:r>
    </w:p>
    <w:p w:rsidR="007D6B85" w:rsidRDefault="00B96A09">
      <w:pPr>
        <w:pStyle w:val="a3"/>
        <w:ind w:right="139" w:firstLine="709"/>
      </w:pPr>
      <w:r>
        <w:t>Показатель 3.5 «Общая площадь жилых помещений, приобретаемых (строящихся)</w:t>
      </w:r>
      <w:r>
        <w:rPr>
          <w:spacing w:val="30"/>
        </w:rPr>
        <w:t xml:space="preserve">  </w:t>
      </w:r>
      <w:r>
        <w:t>молодыми</w:t>
      </w:r>
      <w:r>
        <w:rPr>
          <w:spacing w:val="32"/>
        </w:rPr>
        <w:t xml:space="preserve">  </w:t>
      </w:r>
      <w:r>
        <w:t>семьями</w:t>
      </w:r>
      <w:r>
        <w:rPr>
          <w:spacing w:val="32"/>
        </w:rPr>
        <w:t xml:space="preserve">  </w:t>
      </w:r>
      <w:r>
        <w:t>–</w:t>
      </w:r>
      <w:r>
        <w:rPr>
          <w:spacing w:val="33"/>
        </w:rPr>
        <w:t xml:space="preserve">  </w:t>
      </w:r>
      <w:r>
        <w:t>претендентами</w:t>
      </w:r>
      <w:r>
        <w:rPr>
          <w:spacing w:val="31"/>
        </w:rPr>
        <w:t xml:space="preserve">  </w:t>
      </w:r>
      <w:r>
        <w:t>на</w:t>
      </w:r>
      <w:r>
        <w:rPr>
          <w:spacing w:val="33"/>
        </w:rPr>
        <w:t xml:space="preserve">  </w:t>
      </w:r>
      <w:r>
        <w:t>получение</w:t>
      </w:r>
      <w:r>
        <w:rPr>
          <w:spacing w:val="32"/>
        </w:rPr>
        <w:t xml:space="preserve">  </w:t>
      </w:r>
      <w:r>
        <w:rPr>
          <w:spacing w:val="-2"/>
        </w:rPr>
        <w:t>социальных</w:t>
      </w:r>
    </w:p>
    <w:p w:rsidR="007D6B85" w:rsidRDefault="007D6B85">
      <w:pPr>
        <w:pStyle w:val="a3"/>
        <w:sectPr w:rsidR="007D6B85">
          <w:pgSz w:w="11910" w:h="16840"/>
          <w:pgMar w:top="1100" w:right="425" w:bottom="280" w:left="992" w:header="728" w:footer="0" w:gutter="0"/>
          <w:cols w:space="720"/>
        </w:sectPr>
      </w:pPr>
    </w:p>
    <w:p w:rsidR="007D6B85" w:rsidRDefault="00B96A09">
      <w:pPr>
        <w:pStyle w:val="a3"/>
        <w:spacing w:before="78"/>
        <w:ind w:right="140"/>
        <w:jc w:val="left"/>
      </w:pPr>
      <w:proofErr w:type="gramStart"/>
      <w:r>
        <w:lastRenderedPageBreak/>
        <w:t xml:space="preserve">выплат» - плановое значение – 0,1 тыс. кв. м, фактическое значение – 0,167 тыс. кв. </w:t>
      </w:r>
      <w:r>
        <w:rPr>
          <w:spacing w:val="-6"/>
        </w:rPr>
        <w:t>м.</w:t>
      </w:r>
      <w:proofErr w:type="gramEnd"/>
    </w:p>
    <w:p w:rsidR="007D6B85" w:rsidRDefault="00B96A09">
      <w:pPr>
        <w:pStyle w:val="a3"/>
        <w:ind w:right="139" w:firstLine="709"/>
      </w:pPr>
      <w:proofErr w:type="gramStart"/>
      <w:r>
        <w:t>Показатель 3.6 «Общая площадь жилых помещений, приобретаемых (строящихся) для детей-сирот и детей, оставшихся без попечения родителей, лиц из числа детей-сирот и детей, оставшихся без попечения родителей» - плановое значение – 1,155 тыс. кв. м, фактическое значение – 1,4834 тыс. кв. м.</w:t>
      </w:r>
      <w:proofErr w:type="gramEnd"/>
    </w:p>
    <w:p w:rsidR="007D6B85" w:rsidRDefault="00B96A09">
      <w:pPr>
        <w:pStyle w:val="a3"/>
        <w:ind w:right="140" w:firstLine="700"/>
      </w:pPr>
      <w:r>
        <w:t>Показатель 3.7. « Обеспечение доступности ипотечных кредитов при приобретении (строительстве) жилья отдельным категориям граждан» - плановый показатель – 1 единица, фактический – 1 единица.</w:t>
      </w:r>
    </w:p>
    <w:p w:rsidR="007D6B85" w:rsidRDefault="00B96A09">
      <w:pPr>
        <w:pStyle w:val="a3"/>
        <w:ind w:right="139" w:firstLine="709"/>
      </w:pPr>
      <w:r>
        <w:t>Показатель 3.8. «Количество семей, подлежащих обеспечению жильем по договору социального найма, в составе которых имеется трое и более дете</w:t>
      </w:r>
      <w:proofErr w:type="gramStart"/>
      <w:r>
        <w:t>й-</w:t>
      </w:r>
      <w:proofErr w:type="gramEnd"/>
      <w:r>
        <w:t xml:space="preserve"> близнецов; количество семей, подлежащих обеспечению жильем по договору социального найма, в составе которых имеется десять или более несовершеннолетних детей» - плановый показатель – 0 семей, фактический – 0 семей. Показатель не был запланирован на текущий год.</w:t>
      </w:r>
    </w:p>
    <w:p w:rsidR="007D6B85" w:rsidRDefault="00B96A09">
      <w:pPr>
        <w:pStyle w:val="a3"/>
        <w:ind w:right="139" w:firstLine="709"/>
      </w:pPr>
      <w:r>
        <w:t xml:space="preserve">Показатель 3.9. «Обеспечение жильем граждан, состоящих на </w:t>
      </w:r>
      <w:proofErr w:type="gramStart"/>
      <w:r>
        <w:t>учетах</w:t>
      </w:r>
      <w:proofErr w:type="gramEnd"/>
      <w:r>
        <w:t xml:space="preserve"> в качестве нуждающихся в жилых помещениях, предоставляемых по договорам социального найма» - плановый показатель – 0 семей, фактический – 0 семей. Показатель не был запланирован на текущий год.</w:t>
      </w:r>
    </w:p>
    <w:p w:rsidR="007D6B85" w:rsidRDefault="00B96A09">
      <w:pPr>
        <w:pStyle w:val="a3"/>
        <w:ind w:right="140" w:firstLine="709"/>
      </w:pPr>
      <w:r>
        <w:t xml:space="preserve">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№3 к отчету о реализации муниципальной </w:t>
      </w:r>
      <w:r>
        <w:rPr>
          <w:spacing w:val="-2"/>
        </w:rPr>
        <w:t>программы.</w:t>
      </w:r>
    </w:p>
    <w:p w:rsidR="007D6B85" w:rsidRDefault="007D6B85">
      <w:pPr>
        <w:pStyle w:val="a3"/>
        <w:ind w:left="0"/>
        <w:jc w:val="left"/>
      </w:pPr>
    </w:p>
    <w:p w:rsidR="007D6B85" w:rsidRDefault="00B96A09">
      <w:pPr>
        <w:pStyle w:val="a3"/>
        <w:tabs>
          <w:tab w:val="left" w:pos="1309"/>
          <w:tab w:val="left" w:pos="2284"/>
          <w:tab w:val="left" w:pos="2985"/>
          <w:tab w:val="left" w:pos="4206"/>
          <w:tab w:val="left" w:pos="4447"/>
          <w:tab w:val="left" w:pos="5944"/>
          <w:tab w:val="left" w:pos="6065"/>
          <w:tab w:val="left" w:pos="7332"/>
          <w:tab w:val="left" w:pos="7919"/>
          <w:tab w:val="left" w:pos="8459"/>
          <w:tab w:val="left" w:pos="9127"/>
          <w:tab w:val="left" w:pos="9499"/>
        </w:tabs>
        <w:ind w:right="140" w:firstLine="30"/>
        <w:jc w:val="right"/>
      </w:pPr>
      <w:r>
        <w:t>Раздел</w:t>
      </w:r>
      <w:r>
        <w:rPr>
          <w:spacing w:val="-1"/>
        </w:rPr>
        <w:t xml:space="preserve"> </w:t>
      </w:r>
      <w:r>
        <w:t>6.</w:t>
      </w:r>
      <w:r>
        <w:rPr>
          <w:spacing w:val="-1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эффективности</w:t>
      </w:r>
      <w:r>
        <w:rPr>
          <w:spacing w:val="-1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 xml:space="preserve">программы </w:t>
      </w:r>
      <w:r>
        <w:rPr>
          <w:spacing w:val="-2"/>
        </w:rPr>
        <w:t>Эффективность</w:t>
      </w:r>
      <w:r>
        <w:tab/>
      </w:r>
      <w:r>
        <w:rPr>
          <w:spacing w:val="-2"/>
        </w:rPr>
        <w:t>муниципальной</w:t>
      </w:r>
      <w:r>
        <w:tab/>
      </w:r>
      <w:r>
        <w:tab/>
      </w:r>
      <w:r>
        <w:rPr>
          <w:spacing w:val="-2"/>
        </w:rPr>
        <w:t>программы</w:t>
      </w:r>
      <w:r>
        <w:tab/>
      </w:r>
      <w:r>
        <w:tab/>
      </w:r>
      <w:r>
        <w:rPr>
          <w:spacing w:val="-2"/>
        </w:rPr>
        <w:t>определяется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основании степени</w:t>
      </w:r>
      <w:r>
        <w:tab/>
      </w:r>
      <w:r>
        <w:rPr>
          <w:spacing w:val="-2"/>
        </w:rPr>
        <w:t>выполнения</w:t>
      </w:r>
      <w:r>
        <w:tab/>
      </w:r>
      <w:r>
        <w:rPr>
          <w:spacing w:val="-2"/>
        </w:rPr>
        <w:t>целевых</w:t>
      </w:r>
      <w:r>
        <w:tab/>
      </w:r>
      <w:r>
        <w:rPr>
          <w:spacing w:val="-2"/>
        </w:rPr>
        <w:t>показателей,</w:t>
      </w:r>
      <w:r>
        <w:tab/>
      </w:r>
      <w:r>
        <w:rPr>
          <w:spacing w:val="-2"/>
        </w:rPr>
        <w:t>основных</w:t>
      </w:r>
      <w:r>
        <w:tab/>
      </w:r>
      <w:r>
        <w:rPr>
          <w:spacing w:val="-2"/>
        </w:rPr>
        <w:t>мероприятий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оценки</w:t>
      </w:r>
    </w:p>
    <w:p w:rsidR="007D6B85" w:rsidRDefault="00B96A09">
      <w:pPr>
        <w:pStyle w:val="a3"/>
        <w:jc w:val="left"/>
      </w:pPr>
      <w:r>
        <w:t>бюджетной</w:t>
      </w:r>
      <w:r>
        <w:rPr>
          <w:spacing w:val="-10"/>
        </w:rPr>
        <w:t xml:space="preserve"> </w:t>
      </w:r>
      <w:r>
        <w:t>эффективности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rPr>
          <w:spacing w:val="-2"/>
        </w:rPr>
        <w:t>программы.</w:t>
      </w:r>
    </w:p>
    <w:p w:rsidR="007D6B85" w:rsidRDefault="00B96A09">
      <w:pPr>
        <w:pStyle w:val="a5"/>
        <w:numPr>
          <w:ilvl w:val="0"/>
          <w:numId w:val="2"/>
        </w:numPr>
        <w:tabs>
          <w:tab w:val="left" w:pos="980"/>
          <w:tab w:val="left" w:pos="2205"/>
          <w:tab w:val="left" w:pos="3869"/>
          <w:tab w:val="left" w:pos="5107"/>
          <w:tab w:val="left" w:pos="6791"/>
          <w:tab w:val="left" w:pos="8928"/>
        </w:tabs>
        <w:ind w:right="140" w:firstLine="630"/>
        <w:jc w:val="left"/>
        <w:rPr>
          <w:sz w:val="28"/>
        </w:rPr>
      </w:pPr>
      <w:r>
        <w:rPr>
          <w:spacing w:val="-2"/>
          <w:sz w:val="28"/>
        </w:rPr>
        <w:t>Степень</w:t>
      </w:r>
      <w:r>
        <w:rPr>
          <w:sz w:val="28"/>
        </w:rPr>
        <w:tab/>
      </w:r>
      <w:r>
        <w:rPr>
          <w:spacing w:val="-2"/>
          <w:sz w:val="28"/>
        </w:rPr>
        <w:t>достижения</w:t>
      </w:r>
      <w:r>
        <w:rPr>
          <w:sz w:val="28"/>
        </w:rPr>
        <w:tab/>
      </w:r>
      <w:r>
        <w:rPr>
          <w:spacing w:val="-2"/>
          <w:sz w:val="28"/>
        </w:rPr>
        <w:t>целевых</w:t>
      </w:r>
      <w:r>
        <w:rPr>
          <w:sz w:val="28"/>
        </w:rPr>
        <w:tab/>
      </w:r>
      <w:r>
        <w:rPr>
          <w:spacing w:val="-2"/>
          <w:sz w:val="28"/>
        </w:rPr>
        <w:t>показателей</w:t>
      </w:r>
      <w:r>
        <w:rPr>
          <w:sz w:val="28"/>
        </w:rPr>
        <w:tab/>
      </w:r>
      <w:r>
        <w:rPr>
          <w:spacing w:val="-2"/>
          <w:sz w:val="28"/>
        </w:rPr>
        <w:t>муниципальной</w:t>
      </w:r>
      <w:r>
        <w:rPr>
          <w:sz w:val="28"/>
        </w:rPr>
        <w:tab/>
      </w:r>
      <w:r>
        <w:rPr>
          <w:spacing w:val="-2"/>
          <w:sz w:val="28"/>
        </w:rPr>
        <w:t xml:space="preserve">программы, </w:t>
      </w:r>
      <w:r>
        <w:rPr>
          <w:sz w:val="28"/>
        </w:rPr>
        <w:t>подпрограмм муниципальной программы:</w:t>
      </w:r>
    </w:p>
    <w:p w:rsidR="007D6B85" w:rsidRDefault="00B96A09">
      <w:pPr>
        <w:pStyle w:val="a5"/>
        <w:numPr>
          <w:ilvl w:val="0"/>
          <w:numId w:val="1"/>
        </w:numPr>
        <w:tabs>
          <w:tab w:val="left" w:pos="1012"/>
        </w:tabs>
        <w:ind w:hanging="303"/>
        <w:rPr>
          <w:sz w:val="28"/>
        </w:rPr>
      </w:pPr>
      <w:r>
        <w:rPr>
          <w:sz w:val="28"/>
        </w:rPr>
        <w:t>степень</w:t>
      </w:r>
      <w:r>
        <w:rPr>
          <w:spacing w:val="-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целевого</w:t>
      </w:r>
      <w:r>
        <w:rPr>
          <w:spacing w:val="-1"/>
          <w:sz w:val="28"/>
        </w:rPr>
        <w:t xml:space="preserve"> </w:t>
      </w:r>
      <w:r>
        <w:rPr>
          <w:sz w:val="28"/>
        </w:rPr>
        <w:t>показателя</w:t>
      </w:r>
      <w:r>
        <w:rPr>
          <w:spacing w:val="-2"/>
          <w:sz w:val="28"/>
        </w:rPr>
        <w:t xml:space="preserve"> </w:t>
      </w:r>
      <w:r>
        <w:rPr>
          <w:sz w:val="28"/>
        </w:rPr>
        <w:t>1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75,7/75,9=0,99;</w:t>
      </w:r>
    </w:p>
    <w:p w:rsidR="007D6B85" w:rsidRDefault="00B96A09">
      <w:pPr>
        <w:pStyle w:val="a5"/>
        <w:numPr>
          <w:ilvl w:val="0"/>
          <w:numId w:val="1"/>
        </w:numPr>
        <w:tabs>
          <w:tab w:val="left" w:pos="1012"/>
        </w:tabs>
        <w:ind w:hanging="303"/>
        <w:rPr>
          <w:sz w:val="28"/>
        </w:rPr>
      </w:pPr>
      <w:r>
        <w:rPr>
          <w:sz w:val="28"/>
        </w:rPr>
        <w:t>степень</w:t>
      </w:r>
      <w:r>
        <w:rPr>
          <w:spacing w:val="-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целевого</w:t>
      </w:r>
      <w:r>
        <w:rPr>
          <w:spacing w:val="-1"/>
          <w:sz w:val="28"/>
        </w:rPr>
        <w:t xml:space="preserve"> </w:t>
      </w:r>
      <w:r>
        <w:rPr>
          <w:sz w:val="28"/>
        </w:rPr>
        <w:t>показателя</w:t>
      </w:r>
      <w:r>
        <w:rPr>
          <w:spacing w:val="-2"/>
          <w:sz w:val="28"/>
        </w:rPr>
        <w:t xml:space="preserve"> </w:t>
      </w:r>
      <w:r>
        <w:rPr>
          <w:sz w:val="28"/>
        </w:rPr>
        <w:t>2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1,36/1,3=1,05;</w:t>
      </w:r>
    </w:p>
    <w:p w:rsidR="007D6B85" w:rsidRDefault="00B96A09">
      <w:pPr>
        <w:pStyle w:val="a5"/>
        <w:numPr>
          <w:ilvl w:val="0"/>
          <w:numId w:val="1"/>
        </w:numPr>
        <w:tabs>
          <w:tab w:val="left" w:pos="1012"/>
        </w:tabs>
        <w:ind w:hanging="303"/>
        <w:rPr>
          <w:sz w:val="28"/>
        </w:rPr>
      </w:pPr>
      <w:r>
        <w:rPr>
          <w:sz w:val="28"/>
        </w:rPr>
        <w:t>степень</w:t>
      </w:r>
      <w:r>
        <w:rPr>
          <w:spacing w:val="-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целевого</w:t>
      </w:r>
      <w:r>
        <w:rPr>
          <w:spacing w:val="-1"/>
          <w:sz w:val="28"/>
        </w:rPr>
        <w:t xml:space="preserve"> </w:t>
      </w:r>
      <w:r>
        <w:rPr>
          <w:sz w:val="28"/>
        </w:rPr>
        <w:t>показателя</w:t>
      </w:r>
      <w:r>
        <w:rPr>
          <w:spacing w:val="-2"/>
          <w:sz w:val="28"/>
        </w:rPr>
        <w:t xml:space="preserve"> </w:t>
      </w:r>
      <w:r>
        <w:rPr>
          <w:sz w:val="28"/>
        </w:rPr>
        <w:t>3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100,0/100,0=1,0;</w:t>
      </w:r>
    </w:p>
    <w:p w:rsidR="007D6B85" w:rsidRDefault="00B96A09">
      <w:pPr>
        <w:pStyle w:val="a5"/>
        <w:numPr>
          <w:ilvl w:val="0"/>
          <w:numId w:val="1"/>
        </w:numPr>
        <w:tabs>
          <w:tab w:val="left" w:pos="1012"/>
        </w:tabs>
        <w:ind w:hanging="303"/>
        <w:rPr>
          <w:sz w:val="28"/>
        </w:rPr>
      </w:pPr>
      <w:r>
        <w:rPr>
          <w:sz w:val="28"/>
        </w:rPr>
        <w:t>степень</w:t>
      </w:r>
      <w:r>
        <w:rPr>
          <w:spacing w:val="-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целевого</w:t>
      </w:r>
      <w:r>
        <w:rPr>
          <w:spacing w:val="-1"/>
          <w:sz w:val="28"/>
        </w:rPr>
        <w:t xml:space="preserve"> </w:t>
      </w:r>
      <w:r>
        <w:rPr>
          <w:sz w:val="28"/>
        </w:rPr>
        <w:t>показателя</w:t>
      </w:r>
      <w:r>
        <w:rPr>
          <w:spacing w:val="-2"/>
          <w:sz w:val="28"/>
        </w:rPr>
        <w:t xml:space="preserve"> </w:t>
      </w:r>
      <w:r>
        <w:rPr>
          <w:sz w:val="28"/>
        </w:rPr>
        <w:t>1.1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8/8=1,0;</w:t>
      </w:r>
    </w:p>
    <w:p w:rsidR="007D6B85" w:rsidRDefault="00B96A09">
      <w:pPr>
        <w:pStyle w:val="a5"/>
        <w:numPr>
          <w:ilvl w:val="0"/>
          <w:numId w:val="1"/>
        </w:numPr>
        <w:tabs>
          <w:tab w:val="left" w:pos="1012"/>
        </w:tabs>
        <w:ind w:hanging="303"/>
        <w:rPr>
          <w:sz w:val="28"/>
        </w:rPr>
      </w:pPr>
      <w:r>
        <w:rPr>
          <w:sz w:val="28"/>
        </w:rPr>
        <w:t>степень</w:t>
      </w:r>
      <w:r>
        <w:rPr>
          <w:spacing w:val="-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целевого</w:t>
      </w:r>
      <w:r>
        <w:rPr>
          <w:spacing w:val="-1"/>
          <w:sz w:val="28"/>
        </w:rPr>
        <w:t xml:space="preserve"> </w:t>
      </w:r>
      <w:r>
        <w:rPr>
          <w:sz w:val="28"/>
        </w:rPr>
        <w:t>показателя</w:t>
      </w:r>
      <w:r>
        <w:rPr>
          <w:spacing w:val="-2"/>
          <w:sz w:val="28"/>
        </w:rPr>
        <w:t xml:space="preserve"> </w:t>
      </w:r>
      <w:r>
        <w:rPr>
          <w:sz w:val="28"/>
        </w:rPr>
        <w:t>1.2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55/55=1,0;</w:t>
      </w:r>
    </w:p>
    <w:p w:rsidR="007D6B85" w:rsidRDefault="00B96A09">
      <w:pPr>
        <w:pStyle w:val="a5"/>
        <w:numPr>
          <w:ilvl w:val="0"/>
          <w:numId w:val="1"/>
        </w:numPr>
        <w:tabs>
          <w:tab w:val="left" w:pos="1012"/>
        </w:tabs>
        <w:ind w:hanging="303"/>
        <w:rPr>
          <w:sz w:val="28"/>
        </w:rPr>
      </w:pPr>
      <w:r>
        <w:rPr>
          <w:sz w:val="28"/>
        </w:rPr>
        <w:t>степень</w:t>
      </w:r>
      <w:r>
        <w:rPr>
          <w:spacing w:val="-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целевого</w:t>
      </w:r>
      <w:r>
        <w:rPr>
          <w:spacing w:val="-1"/>
          <w:sz w:val="28"/>
        </w:rPr>
        <w:t xml:space="preserve"> </w:t>
      </w:r>
      <w:r>
        <w:rPr>
          <w:sz w:val="28"/>
        </w:rPr>
        <w:t>показателя</w:t>
      </w:r>
      <w:r>
        <w:rPr>
          <w:spacing w:val="-2"/>
          <w:sz w:val="28"/>
        </w:rPr>
        <w:t xml:space="preserve"> </w:t>
      </w:r>
      <w:r>
        <w:rPr>
          <w:sz w:val="28"/>
        </w:rPr>
        <w:t>1.4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1802,43/1806,9=0,99;</w:t>
      </w:r>
    </w:p>
    <w:p w:rsidR="007D6B85" w:rsidRDefault="00B96A09">
      <w:pPr>
        <w:pStyle w:val="a5"/>
        <w:numPr>
          <w:ilvl w:val="0"/>
          <w:numId w:val="1"/>
        </w:numPr>
        <w:tabs>
          <w:tab w:val="left" w:pos="1012"/>
        </w:tabs>
        <w:ind w:hanging="303"/>
        <w:rPr>
          <w:sz w:val="28"/>
        </w:rPr>
      </w:pPr>
      <w:r>
        <w:rPr>
          <w:sz w:val="28"/>
        </w:rPr>
        <w:t>степень</w:t>
      </w:r>
      <w:r>
        <w:rPr>
          <w:spacing w:val="-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целевого</w:t>
      </w:r>
      <w:r>
        <w:rPr>
          <w:spacing w:val="-1"/>
          <w:sz w:val="28"/>
        </w:rPr>
        <w:t xml:space="preserve"> </w:t>
      </w:r>
      <w:r>
        <w:rPr>
          <w:sz w:val="28"/>
        </w:rPr>
        <w:t>показателя</w:t>
      </w:r>
      <w:r>
        <w:rPr>
          <w:spacing w:val="-2"/>
          <w:sz w:val="28"/>
        </w:rPr>
        <w:t xml:space="preserve"> </w:t>
      </w:r>
      <w:r>
        <w:rPr>
          <w:sz w:val="28"/>
        </w:rPr>
        <w:t>1.5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24,7/24,7=1,0;</w:t>
      </w:r>
    </w:p>
    <w:p w:rsidR="007D6B85" w:rsidRDefault="00B96A09">
      <w:pPr>
        <w:pStyle w:val="a5"/>
        <w:numPr>
          <w:ilvl w:val="0"/>
          <w:numId w:val="1"/>
        </w:numPr>
        <w:tabs>
          <w:tab w:val="left" w:pos="1012"/>
        </w:tabs>
        <w:ind w:hanging="303"/>
        <w:rPr>
          <w:sz w:val="28"/>
        </w:rPr>
      </w:pPr>
      <w:r>
        <w:rPr>
          <w:sz w:val="28"/>
        </w:rPr>
        <w:t>степень</w:t>
      </w:r>
      <w:r>
        <w:rPr>
          <w:spacing w:val="-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целевого</w:t>
      </w:r>
      <w:r>
        <w:rPr>
          <w:spacing w:val="-1"/>
          <w:sz w:val="28"/>
        </w:rPr>
        <w:t xml:space="preserve"> </w:t>
      </w:r>
      <w:r>
        <w:rPr>
          <w:sz w:val="28"/>
        </w:rPr>
        <w:t>показателя</w:t>
      </w:r>
      <w:r>
        <w:rPr>
          <w:spacing w:val="-2"/>
          <w:sz w:val="28"/>
        </w:rPr>
        <w:t xml:space="preserve"> </w:t>
      </w:r>
      <w:r>
        <w:rPr>
          <w:sz w:val="28"/>
        </w:rPr>
        <w:t>1.6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24,473/24,25=1,01;</w:t>
      </w:r>
    </w:p>
    <w:p w:rsidR="007D6B85" w:rsidRDefault="00B96A09">
      <w:pPr>
        <w:pStyle w:val="a5"/>
        <w:numPr>
          <w:ilvl w:val="0"/>
          <w:numId w:val="1"/>
        </w:numPr>
        <w:tabs>
          <w:tab w:val="left" w:pos="1012"/>
        </w:tabs>
        <w:ind w:hanging="303"/>
        <w:rPr>
          <w:sz w:val="28"/>
        </w:rPr>
      </w:pPr>
      <w:r>
        <w:rPr>
          <w:sz w:val="28"/>
        </w:rPr>
        <w:t>степень</w:t>
      </w:r>
      <w:r>
        <w:rPr>
          <w:spacing w:val="-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целевого</w:t>
      </w:r>
      <w:r>
        <w:rPr>
          <w:spacing w:val="-1"/>
          <w:sz w:val="28"/>
        </w:rPr>
        <w:t xml:space="preserve"> </w:t>
      </w:r>
      <w:r>
        <w:rPr>
          <w:sz w:val="28"/>
        </w:rPr>
        <w:t>показателя</w:t>
      </w:r>
      <w:r>
        <w:rPr>
          <w:spacing w:val="-2"/>
          <w:sz w:val="28"/>
        </w:rPr>
        <w:t xml:space="preserve"> </w:t>
      </w:r>
      <w:r>
        <w:rPr>
          <w:sz w:val="28"/>
        </w:rPr>
        <w:t>1.7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0,33/0,3=1,1;</w:t>
      </w:r>
    </w:p>
    <w:p w:rsidR="007D6B85" w:rsidRDefault="00B96A09">
      <w:pPr>
        <w:pStyle w:val="a5"/>
        <w:numPr>
          <w:ilvl w:val="0"/>
          <w:numId w:val="1"/>
        </w:numPr>
        <w:tabs>
          <w:tab w:val="left" w:pos="1152"/>
        </w:tabs>
        <w:ind w:left="1152" w:hanging="443"/>
        <w:rPr>
          <w:sz w:val="28"/>
        </w:rPr>
      </w:pPr>
      <w:r>
        <w:rPr>
          <w:sz w:val="28"/>
        </w:rPr>
        <w:t>степень</w:t>
      </w:r>
      <w:r>
        <w:rPr>
          <w:spacing w:val="-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целевого</w:t>
      </w:r>
      <w:r>
        <w:rPr>
          <w:spacing w:val="-1"/>
          <w:sz w:val="28"/>
        </w:rPr>
        <w:t xml:space="preserve"> </w:t>
      </w:r>
      <w:r>
        <w:rPr>
          <w:sz w:val="28"/>
        </w:rPr>
        <w:t>показателя</w:t>
      </w:r>
      <w:r>
        <w:rPr>
          <w:spacing w:val="-2"/>
          <w:sz w:val="28"/>
        </w:rPr>
        <w:t xml:space="preserve"> </w:t>
      </w:r>
      <w:r>
        <w:rPr>
          <w:sz w:val="28"/>
        </w:rPr>
        <w:t>2.1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0/0=1,0;</w:t>
      </w:r>
    </w:p>
    <w:p w:rsidR="007D6B85" w:rsidRDefault="00B96A09">
      <w:pPr>
        <w:pStyle w:val="a5"/>
        <w:numPr>
          <w:ilvl w:val="0"/>
          <w:numId w:val="1"/>
        </w:numPr>
        <w:tabs>
          <w:tab w:val="left" w:pos="1152"/>
        </w:tabs>
        <w:ind w:left="1152" w:hanging="443"/>
        <w:rPr>
          <w:sz w:val="28"/>
        </w:rPr>
      </w:pPr>
      <w:r>
        <w:rPr>
          <w:sz w:val="28"/>
        </w:rPr>
        <w:t>степень</w:t>
      </w:r>
      <w:r>
        <w:rPr>
          <w:spacing w:val="-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целевого</w:t>
      </w:r>
      <w:r>
        <w:rPr>
          <w:spacing w:val="-1"/>
          <w:sz w:val="28"/>
        </w:rPr>
        <w:t xml:space="preserve"> </w:t>
      </w:r>
      <w:r>
        <w:rPr>
          <w:sz w:val="28"/>
        </w:rPr>
        <w:t>показателя</w:t>
      </w:r>
      <w:r>
        <w:rPr>
          <w:spacing w:val="-2"/>
          <w:sz w:val="28"/>
        </w:rPr>
        <w:t xml:space="preserve"> </w:t>
      </w:r>
      <w:r>
        <w:rPr>
          <w:sz w:val="28"/>
        </w:rPr>
        <w:t>2.2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50847,0/50847,0=1,0;</w:t>
      </w:r>
    </w:p>
    <w:p w:rsidR="007D6B85" w:rsidRDefault="00B96A09">
      <w:pPr>
        <w:pStyle w:val="a5"/>
        <w:numPr>
          <w:ilvl w:val="0"/>
          <w:numId w:val="1"/>
        </w:numPr>
        <w:tabs>
          <w:tab w:val="left" w:pos="1152"/>
        </w:tabs>
        <w:ind w:left="1152" w:hanging="443"/>
        <w:rPr>
          <w:sz w:val="28"/>
        </w:rPr>
      </w:pPr>
      <w:r>
        <w:rPr>
          <w:sz w:val="28"/>
        </w:rPr>
        <w:t>степень</w:t>
      </w:r>
      <w:r>
        <w:rPr>
          <w:spacing w:val="-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целевого</w:t>
      </w:r>
      <w:r>
        <w:rPr>
          <w:spacing w:val="-1"/>
          <w:sz w:val="28"/>
        </w:rPr>
        <w:t xml:space="preserve"> </w:t>
      </w:r>
      <w:r>
        <w:rPr>
          <w:sz w:val="28"/>
        </w:rPr>
        <w:t>показателя</w:t>
      </w:r>
      <w:r>
        <w:rPr>
          <w:spacing w:val="-2"/>
          <w:sz w:val="28"/>
        </w:rPr>
        <w:t xml:space="preserve"> </w:t>
      </w:r>
      <w:r>
        <w:rPr>
          <w:sz w:val="28"/>
        </w:rPr>
        <w:t>2.3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19/18,3=1,03;</w:t>
      </w:r>
    </w:p>
    <w:p w:rsidR="007D6B85" w:rsidRDefault="00B96A09">
      <w:pPr>
        <w:pStyle w:val="a5"/>
        <w:numPr>
          <w:ilvl w:val="0"/>
          <w:numId w:val="1"/>
        </w:numPr>
        <w:tabs>
          <w:tab w:val="left" w:pos="1152"/>
        </w:tabs>
        <w:ind w:left="1152" w:hanging="443"/>
        <w:rPr>
          <w:sz w:val="28"/>
        </w:rPr>
      </w:pPr>
      <w:r>
        <w:rPr>
          <w:sz w:val="28"/>
        </w:rPr>
        <w:t>степень</w:t>
      </w:r>
      <w:r>
        <w:rPr>
          <w:spacing w:val="-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целевого</w:t>
      </w:r>
      <w:r>
        <w:rPr>
          <w:spacing w:val="-1"/>
          <w:sz w:val="28"/>
        </w:rPr>
        <w:t xml:space="preserve"> </w:t>
      </w:r>
      <w:r>
        <w:rPr>
          <w:sz w:val="28"/>
        </w:rPr>
        <w:t>показателя</w:t>
      </w:r>
      <w:r>
        <w:rPr>
          <w:spacing w:val="-2"/>
          <w:sz w:val="28"/>
        </w:rPr>
        <w:t xml:space="preserve"> </w:t>
      </w:r>
      <w:r>
        <w:rPr>
          <w:sz w:val="28"/>
        </w:rPr>
        <w:t>3.1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0,085/0,085=1,0;</w:t>
      </w:r>
    </w:p>
    <w:p w:rsidR="007D6B85" w:rsidRDefault="00B96A09">
      <w:pPr>
        <w:pStyle w:val="a5"/>
        <w:numPr>
          <w:ilvl w:val="0"/>
          <w:numId w:val="1"/>
        </w:numPr>
        <w:tabs>
          <w:tab w:val="left" w:pos="1152"/>
        </w:tabs>
        <w:ind w:left="1152" w:hanging="443"/>
        <w:rPr>
          <w:sz w:val="28"/>
        </w:rPr>
      </w:pPr>
      <w:r>
        <w:rPr>
          <w:sz w:val="28"/>
        </w:rPr>
        <w:t>степень</w:t>
      </w:r>
      <w:r>
        <w:rPr>
          <w:spacing w:val="-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целевого</w:t>
      </w:r>
      <w:r>
        <w:rPr>
          <w:spacing w:val="-1"/>
          <w:sz w:val="28"/>
        </w:rPr>
        <w:t xml:space="preserve"> </w:t>
      </w:r>
      <w:r>
        <w:rPr>
          <w:sz w:val="28"/>
        </w:rPr>
        <w:t>показателя</w:t>
      </w:r>
      <w:r>
        <w:rPr>
          <w:spacing w:val="-2"/>
          <w:sz w:val="28"/>
        </w:rPr>
        <w:t xml:space="preserve"> </w:t>
      </w:r>
      <w:r>
        <w:rPr>
          <w:sz w:val="28"/>
        </w:rPr>
        <w:t>3.2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2/2=1,0;</w:t>
      </w:r>
    </w:p>
    <w:p w:rsidR="007D6B85" w:rsidRDefault="00B96A09">
      <w:pPr>
        <w:pStyle w:val="a5"/>
        <w:numPr>
          <w:ilvl w:val="0"/>
          <w:numId w:val="1"/>
        </w:numPr>
        <w:tabs>
          <w:tab w:val="left" w:pos="1152"/>
        </w:tabs>
        <w:ind w:left="1152" w:hanging="443"/>
        <w:rPr>
          <w:sz w:val="28"/>
        </w:rPr>
      </w:pPr>
      <w:r>
        <w:rPr>
          <w:sz w:val="28"/>
        </w:rPr>
        <w:t>степень</w:t>
      </w:r>
      <w:r>
        <w:rPr>
          <w:spacing w:val="-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целевого</w:t>
      </w:r>
      <w:r>
        <w:rPr>
          <w:spacing w:val="-1"/>
          <w:sz w:val="28"/>
        </w:rPr>
        <w:t xml:space="preserve"> </w:t>
      </w:r>
      <w:r>
        <w:rPr>
          <w:sz w:val="28"/>
        </w:rPr>
        <w:t>показателя</w:t>
      </w:r>
      <w:r>
        <w:rPr>
          <w:spacing w:val="-2"/>
          <w:sz w:val="28"/>
        </w:rPr>
        <w:t xml:space="preserve"> </w:t>
      </w:r>
      <w:r>
        <w:rPr>
          <w:sz w:val="28"/>
        </w:rPr>
        <w:t>3.3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2/2=1,0;</w:t>
      </w:r>
    </w:p>
    <w:p w:rsidR="007D6B85" w:rsidRDefault="007D6B85">
      <w:pPr>
        <w:pStyle w:val="a5"/>
        <w:jc w:val="left"/>
        <w:rPr>
          <w:sz w:val="28"/>
        </w:rPr>
        <w:sectPr w:rsidR="007D6B85">
          <w:pgSz w:w="11910" w:h="16840"/>
          <w:pgMar w:top="1100" w:right="425" w:bottom="280" w:left="992" w:header="728" w:footer="0" w:gutter="0"/>
          <w:cols w:space="720"/>
        </w:sectPr>
      </w:pPr>
    </w:p>
    <w:p w:rsidR="007D6B85" w:rsidRDefault="00B96A09">
      <w:pPr>
        <w:pStyle w:val="a5"/>
        <w:numPr>
          <w:ilvl w:val="0"/>
          <w:numId w:val="1"/>
        </w:numPr>
        <w:tabs>
          <w:tab w:val="left" w:pos="1152"/>
        </w:tabs>
        <w:spacing w:before="78"/>
        <w:ind w:left="1152" w:hanging="443"/>
        <w:rPr>
          <w:sz w:val="28"/>
        </w:rPr>
      </w:pPr>
      <w:r>
        <w:rPr>
          <w:sz w:val="28"/>
        </w:rPr>
        <w:lastRenderedPageBreak/>
        <w:t>степень</w:t>
      </w:r>
      <w:r>
        <w:rPr>
          <w:spacing w:val="-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целевого</w:t>
      </w:r>
      <w:r>
        <w:rPr>
          <w:spacing w:val="-1"/>
          <w:sz w:val="28"/>
        </w:rPr>
        <w:t xml:space="preserve"> </w:t>
      </w:r>
      <w:r>
        <w:rPr>
          <w:sz w:val="28"/>
        </w:rPr>
        <w:t>показателя</w:t>
      </w:r>
      <w:r>
        <w:rPr>
          <w:spacing w:val="-2"/>
          <w:sz w:val="28"/>
        </w:rPr>
        <w:t xml:space="preserve"> </w:t>
      </w:r>
      <w:r>
        <w:rPr>
          <w:sz w:val="28"/>
        </w:rPr>
        <w:t>3.4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35/35=1,0;</w:t>
      </w:r>
    </w:p>
    <w:p w:rsidR="007D6B85" w:rsidRDefault="00B96A09">
      <w:pPr>
        <w:pStyle w:val="a5"/>
        <w:numPr>
          <w:ilvl w:val="0"/>
          <w:numId w:val="1"/>
        </w:numPr>
        <w:tabs>
          <w:tab w:val="left" w:pos="1152"/>
        </w:tabs>
        <w:ind w:left="1152" w:hanging="443"/>
        <w:rPr>
          <w:sz w:val="28"/>
        </w:rPr>
      </w:pPr>
      <w:r>
        <w:rPr>
          <w:sz w:val="28"/>
        </w:rPr>
        <w:t>степень</w:t>
      </w:r>
      <w:r>
        <w:rPr>
          <w:spacing w:val="-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целевого</w:t>
      </w:r>
      <w:r>
        <w:rPr>
          <w:spacing w:val="-1"/>
          <w:sz w:val="28"/>
        </w:rPr>
        <w:t xml:space="preserve"> </w:t>
      </w:r>
      <w:r>
        <w:rPr>
          <w:sz w:val="28"/>
        </w:rPr>
        <w:t>показателя</w:t>
      </w:r>
      <w:r>
        <w:rPr>
          <w:spacing w:val="-2"/>
          <w:sz w:val="28"/>
        </w:rPr>
        <w:t xml:space="preserve"> </w:t>
      </w:r>
      <w:r>
        <w:rPr>
          <w:sz w:val="28"/>
        </w:rPr>
        <w:t>3.5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0,167/0,1=1,67;</w:t>
      </w:r>
    </w:p>
    <w:p w:rsidR="007D6B85" w:rsidRDefault="00B96A09">
      <w:pPr>
        <w:pStyle w:val="a5"/>
        <w:numPr>
          <w:ilvl w:val="0"/>
          <w:numId w:val="1"/>
        </w:numPr>
        <w:tabs>
          <w:tab w:val="left" w:pos="1152"/>
        </w:tabs>
        <w:ind w:left="1152" w:hanging="443"/>
        <w:rPr>
          <w:sz w:val="28"/>
        </w:rPr>
      </w:pPr>
      <w:r>
        <w:rPr>
          <w:sz w:val="28"/>
        </w:rPr>
        <w:t>степень</w:t>
      </w:r>
      <w:r>
        <w:rPr>
          <w:spacing w:val="-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целевого</w:t>
      </w:r>
      <w:r>
        <w:rPr>
          <w:spacing w:val="-1"/>
          <w:sz w:val="28"/>
        </w:rPr>
        <w:t xml:space="preserve"> </w:t>
      </w:r>
      <w:r>
        <w:rPr>
          <w:sz w:val="28"/>
        </w:rPr>
        <w:t>показателя</w:t>
      </w:r>
      <w:r>
        <w:rPr>
          <w:spacing w:val="-2"/>
          <w:sz w:val="28"/>
        </w:rPr>
        <w:t xml:space="preserve"> </w:t>
      </w:r>
      <w:r>
        <w:rPr>
          <w:sz w:val="28"/>
        </w:rPr>
        <w:t>3.6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1,4834/1,155=1,28;</w:t>
      </w:r>
    </w:p>
    <w:p w:rsidR="007D6B85" w:rsidRDefault="00B96A09">
      <w:pPr>
        <w:pStyle w:val="a5"/>
        <w:numPr>
          <w:ilvl w:val="0"/>
          <w:numId w:val="1"/>
        </w:numPr>
        <w:tabs>
          <w:tab w:val="left" w:pos="1152"/>
        </w:tabs>
        <w:ind w:left="1152" w:hanging="443"/>
        <w:rPr>
          <w:sz w:val="28"/>
        </w:rPr>
      </w:pPr>
      <w:r>
        <w:rPr>
          <w:sz w:val="28"/>
        </w:rPr>
        <w:t>степень</w:t>
      </w:r>
      <w:r>
        <w:rPr>
          <w:spacing w:val="-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целевого</w:t>
      </w:r>
      <w:r>
        <w:rPr>
          <w:spacing w:val="-1"/>
          <w:sz w:val="28"/>
        </w:rPr>
        <w:t xml:space="preserve"> </w:t>
      </w:r>
      <w:r>
        <w:rPr>
          <w:sz w:val="28"/>
        </w:rPr>
        <w:t>показателя</w:t>
      </w:r>
      <w:r>
        <w:rPr>
          <w:spacing w:val="-2"/>
          <w:sz w:val="28"/>
        </w:rPr>
        <w:t xml:space="preserve"> </w:t>
      </w:r>
      <w:r>
        <w:rPr>
          <w:sz w:val="28"/>
        </w:rPr>
        <w:t>3.7</w:t>
      </w:r>
      <w:r>
        <w:rPr>
          <w:spacing w:val="-1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1/1=1,0;</w:t>
      </w:r>
    </w:p>
    <w:p w:rsidR="007D6B85" w:rsidRDefault="00B96A09">
      <w:pPr>
        <w:pStyle w:val="a3"/>
        <w:ind w:right="139" w:firstLine="490"/>
      </w:pPr>
      <w:r>
        <w:t>Суммарная оценка степени достижения целевых показателей муниципальной программы составляет 1,0 (19/19)</w:t>
      </w:r>
      <w:r>
        <w:rPr>
          <w:i/>
        </w:rPr>
        <w:t xml:space="preserve">, </w:t>
      </w:r>
      <w:r>
        <w:t>что характеризует высокий уровень эффективности реализации муниципальной программы по степени достижения целевых показателей.</w:t>
      </w:r>
    </w:p>
    <w:p w:rsidR="007D6B85" w:rsidRDefault="00B96A09">
      <w:pPr>
        <w:pStyle w:val="a5"/>
        <w:numPr>
          <w:ilvl w:val="0"/>
          <w:numId w:val="2"/>
        </w:numPr>
        <w:tabs>
          <w:tab w:val="left" w:pos="1059"/>
        </w:tabs>
        <w:ind w:right="140" w:firstLine="709"/>
        <w:jc w:val="both"/>
        <w:rPr>
          <w:sz w:val="28"/>
        </w:rPr>
      </w:pPr>
      <w:r>
        <w:rPr>
          <w:sz w:val="28"/>
        </w:rPr>
        <w:t>Степень реализации основных мероприятий, приоритетных основных мероприятий, финансируемых за счет всех источников финансирования, оценивается как доля основных мероприятий, приоритетных основных</w:t>
      </w:r>
      <w:r>
        <w:rPr>
          <w:spacing w:val="40"/>
          <w:sz w:val="28"/>
        </w:rPr>
        <w:t xml:space="preserve"> </w:t>
      </w:r>
      <w:r>
        <w:rPr>
          <w:sz w:val="28"/>
        </w:rPr>
        <w:t>мероприятий, выполненных в полном объеме.</w:t>
      </w:r>
    </w:p>
    <w:p w:rsidR="007D6B85" w:rsidRDefault="00B96A09">
      <w:pPr>
        <w:pStyle w:val="a3"/>
        <w:ind w:right="140" w:firstLine="709"/>
      </w:pPr>
      <w:r>
        <w:t>Степень реализации основных мероприятий, приоритетных основных мероприятий, составляет 1,0 (5/5), что характеризует высокий уровень эффективности реализации муниципальной программы по степени реализации основных мероприятий, приоритетных основных мероприятий.</w:t>
      </w:r>
    </w:p>
    <w:p w:rsidR="007D6B85" w:rsidRDefault="00B96A09">
      <w:pPr>
        <w:pStyle w:val="a5"/>
        <w:numPr>
          <w:ilvl w:val="0"/>
          <w:numId w:val="2"/>
        </w:numPr>
        <w:tabs>
          <w:tab w:val="left" w:pos="982"/>
        </w:tabs>
        <w:ind w:right="141" w:firstLine="630"/>
        <w:jc w:val="both"/>
        <w:rPr>
          <w:sz w:val="28"/>
        </w:rPr>
      </w:pPr>
      <w:r>
        <w:rPr>
          <w:sz w:val="28"/>
        </w:rPr>
        <w:t>Бюджетная эффективность реализации Программы рассчитывается в несколько этапов.</w:t>
      </w:r>
    </w:p>
    <w:p w:rsidR="007D6B85" w:rsidRDefault="00B96A09">
      <w:pPr>
        <w:pStyle w:val="a5"/>
        <w:numPr>
          <w:ilvl w:val="1"/>
          <w:numId w:val="2"/>
        </w:numPr>
        <w:tabs>
          <w:tab w:val="left" w:pos="1188"/>
        </w:tabs>
        <w:ind w:right="140" w:firstLine="630"/>
        <w:jc w:val="both"/>
        <w:rPr>
          <w:sz w:val="28"/>
        </w:rPr>
      </w:pPr>
      <w:r>
        <w:rPr>
          <w:sz w:val="28"/>
        </w:rPr>
        <w:t>Степень реализации основных мероприятий, приоритетных основных мероприятий, финансируемых за счет средств бюджета Октябрьского района, безвозмездных поселений в бюджет Октябрьского района и бюджетов муниципальных образований Октябрьского района, оценивается как доля мероприятий, выполненных в полном объеме.</w:t>
      </w:r>
    </w:p>
    <w:p w:rsidR="007D6B85" w:rsidRDefault="00B96A09">
      <w:pPr>
        <w:pStyle w:val="a3"/>
        <w:ind w:right="140" w:firstLine="630"/>
        <w:rPr>
          <w:i/>
        </w:rPr>
      </w:pPr>
      <w:r>
        <w:t>Степень реализации основных мероприятий, приоритетных основных мероприятий муниципальной программы составляет 1,0 (3/3)</w:t>
      </w:r>
      <w:r>
        <w:rPr>
          <w:i/>
        </w:rPr>
        <w:t>.</w:t>
      </w:r>
    </w:p>
    <w:p w:rsidR="007D6B85" w:rsidRDefault="00B96A09">
      <w:pPr>
        <w:pStyle w:val="a5"/>
        <w:numPr>
          <w:ilvl w:val="1"/>
          <w:numId w:val="2"/>
        </w:numPr>
        <w:tabs>
          <w:tab w:val="left" w:pos="1118"/>
        </w:tabs>
        <w:ind w:right="139" w:firstLine="560"/>
        <w:jc w:val="both"/>
        <w:rPr>
          <w:sz w:val="28"/>
        </w:rPr>
      </w:pPr>
      <w:r>
        <w:rPr>
          <w:sz w:val="28"/>
        </w:rPr>
        <w:t>Степень соответствия запланированному уровню расходов за счет средств бюджета Октябрьского района, безвозмездных поступлений в бюджет Октябрьского района и бюджетов муниципальных образований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7D6B85" w:rsidRDefault="00B96A09">
      <w:pPr>
        <w:pStyle w:val="a3"/>
        <w:ind w:left="702"/>
      </w:pPr>
      <w:r>
        <w:t>Степень</w:t>
      </w:r>
      <w:r>
        <w:rPr>
          <w:spacing w:val="-7"/>
        </w:rPr>
        <w:t xml:space="preserve"> </w:t>
      </w:r>
      <w:r>
        <w:t>соответствия</w:t>
      </w:r>
      <w:r>
        <w:rPr>
          <w:spacing w:val="-6"/>
        </w:rPr>
        <w:t xml:space="preserve"> </w:t>
      </w:r>
      <w:r>
        <w:t>запланированному</w:t>
      </w:r>
      <w:r>
        <w:rPr>
          <w:spacing w:val="-6"/>
        </w:rPr>
        <w:t xml:space="preserve"> </w:t>
      </w:r>
      <w:r>
        <w:t>уровню</w:t>
      </w:r>
      <w:r>
        <w:rPr>
          <w:spacing w:val="-6"/>
        </w:rPr>
        <w:t xml:space="preserve"> </w:t>
      </w:r>
      <w:r>
        <w:rPr>
          <w:spacing w:val="-2"/>
        </w:rPr>
        <w:t>расходов:</w:t>
      </w:r>
    </w:p>
    <w:p w:rsidR="007D6B85" w:rsidRDefault="00B96A09">
      <w:pPr>
        <w:pStyle w:val="a3"/>
        <w:ind w:left="2142"/>
      </w:pPr>
      <w:r>
        <w:t>61</w:t>
      </w:r>
      <w:r>
        <w:rPr>
          <w:spacing w:val="-2"/>
        </w:rPr>
        <w:t xml:space="preserve"> </w:t>
      </w:r>
      <w:r>
        <w:t>124,912</w:t>
      </w:r>
      <w:r>
        <w:rPr>
          <w:spacing w:val="-1"/>
        </w:rPr>
        <w:t xml:space="preserve"> </w:t>
      </w:r>
      <w:r>
        <w:t>тыс.</w:t>
      </w:r>
      <w:r>
        <w:rPr>
          <w:spacing w:val="-1"/>
        </w:rPr>
        <w:t xml:space="preserve"> </w:t>
      </w:r>
      <w:r>
        <w:t>рублей</w:t>
      </w:r>
      <w:r>
        <w:rPr>
          <w:spacing w:val="-1"/>
        </w:rPr>
        <w:t xml:space="preserve"> </w:t>
      </w:r>
      <w:r>
        <w:t>/62</w:t>
      </w:r>
      <w:r>
        <w:rPr>
          <w:spacing w:val="-1"/>
        </w:rPr>
        <w:t xml:space="preserve"> </w:t>
      </w:r>
      <w:r>
        <w:t>007,7</w:t>
      </w:r>
      <w:r>
        <w:rPr>
          <w:spacing w:val="-1"/>
        </w:rPr>
        <w:t xml:space="preserve"> </w:t>
      </w:r>
      <w:r>
        <w:t>тыс.</w:t>
      </w:r>
      <w:r>
        <w:rPr>
          <w:spacing w:val="-1"/>
        </w:rPr>
        <w:t xml:space="preserve"> </w:t>
      </w:r>
      <w:r>
        <w:t>рублей</w:t>
      </w:r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rPr>
          <w:spacing w:val="-2"/>
        </w:rPr>
        <w:t>0,98.</w:t>
      </w:r>
    </w:p>
    <w:p w:rsidR="007D6B85" w:rsidRDefault="00B96A09">
      <w:pPr>
        <w:pStyle w:val="a5"/>
        <w:numPr>
          <w:ilvl w:val="1"/>
          <w:numId w:val="2"/>
        </w:numPr>
        <w:tabs>
          <w:tab w:val="left" w:pos="1310"/>
        </w:tabs>
        <w:ind w:right="139" w:firstLine="560"/>
        <w:jc w:val="both"/>
        <w:rPr>
          <w:sz w:val="28"/>
        </w:rPr>
      </w:pPr>
      <w:r>
        <w:rPr>
          <w:sz w:val="28"/>
        </w:rPr>
        <w:t>Эффективность использования средств бюджета Октябрьского района рассчитывается как отношение степени реализации основных мероприятий, приоритетных основных мероприятий программ к степени запланированному уровню расходов за счет средств бюджета Октябрьского района, безвозмездных поступлений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бюджет</w:t>
      </w:r>
      <w:r>
        <w:rPr>
          <w:spacing w:val="-1"/>
          <w:sz w:val="28"/>
        </w:rPr>
        <w:t xml:space="preserve"> </w:t>
      </w:r>
      <w:r>
        <w:rPr>
          <w:sz w:val="28"/>
        </w:rPr>
        <w:t>Октябрьского</w:t>
      </w:r>
      <w:r>
        <w:rPr>
          <w:spacing w:val="-1"/>
          <w:sz w:val="28"/>
        </w:rPr>
        <w:t xml:space="preserve"> </w:t>
      </w:r>
      <w:r>
        <w:rPr>
          <w:sz w:val="28"/>
        </w:rPr>
        <w:t>района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бюджет</w:t>
      </w:r>
      <w:r>
        <w:rPr>
          <w:spacing w:val="-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образований Октябрьского района.</w:t>
      </w:r>
    </w:p>
    <w:p w:rsidR="007D6B85" w:rsidRDefault="00B96A09">
      <w:pPr>
        <w:pStyle w:val="a3"/>
        <w:ind w:right="140" w:firstLine="630"/>
      </w:pPr>
      <w:r>
        <w:t>Эффективность использования финансовых ресурсов на реализацию муниципальной программы:</w:t>
      </w:r>
    </w:p>
    <w:p w:rsidR="007D6B85" w:rsidRDefault="00B96A09">
      <w:pPr>
        <w:pStyle w:val="a3"/>
        <w:ind w:right="140"/>
      </w:pPr>
      <w:r>
        <w:t xml:space="preserve">1/ 1 = 1,0, в </w:t>
      </w:r>
      <w:proofErr w:type="gramStart"/>
      <w:r>
        <w:t>связи</w:t>
      </w:r>
      <w:proofErr w:type="gramEnd"/>
      <w:r>
        <w:t xml:space="preserve"> с чем бюджетная эффективность реализации муниципальной программы является высокой.</w:t>
      </w:r>
    </w:p>
    <w:p w:rsidR="007D6B85" w:rsidRDefault="00B96A09">
      <w:pPr>
        <w:pStyle w:val="a3"/>
        <w:ind w:left="920"/>
      </w:pPr>
      <w:r>
        <w:t>Уровень</w:t>
      </w:r>
      <w:r>
        <w:rPr>
          <w:spacing w:val="-6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rPr>
          <w:spacing w:val="-2"/>
        </w:rPr>
        <w:t>целом:</w:t>
      </w:r>
    </w:p>
    <w:p w:rsidR="007D6B85" w:rsidRDefault="00B96A09">
      <w:pPr>
        <w:pStyle w:val="a3"/>
        <w:ind w:right="140"/>
      </w:pPr>
      <w:r>
        <w:t xml:space="preserve">1,0х 0,5+1,0х 0,3+1,0х 0,2 = 1,0, в </w:t>
      </w:r>
      <w:proofErr w:type="gramStart"/>
      <w:r>
        <w:t>связи</w:t>
      </w:r>
      <w:proofErr w:type="gramEnd"/>
      <w:r>
        <w:t xml:space="preserve"> с чем уровень реализации муниципальной программы является высоким.</w:t>
      </w:r>
    </w:p>
    <w:p w:rsidR="007D6B85" w:rsidRDefault="007D6B85">
      <w:pPr>
        <w:pStyle w:val="a3"/>
        <w:sectPr w:rsidR="007D6B85">
          <w:pgSz w:w="11910" w:h="16840"/>
          <w:pgMar w:top="1100" w:right="425" w:bottom="280" w:left="992" w:header="728" w:footer="0" w:gutter="0"/>
          <w:cols w:space="720"/>
        </w:sectPr>
      </w:pPr>
    </w:p>
    <w:p w:rsidR="007D6B85" w:rsidRDefault="00B96A09">
      <w:pPr>
        <w:pStyle w:val="a3"/>
        <w:spacing w:before="82" w:line="640" w:lineRule="atLeast"/>
        <w:ind w:left="851" w:right="139" w:firstLine="8"/>
      </w:pPr>
      <w:r>
        <w:lastRenderedPageBreak/>
        <w:t>Раздел</w:t>
      </w:r>
      <w:r>
        <w:rPr>
          <w:spacing w:val="-4"/>
        </w:rPr>
        <w:t xml:space="preserve"> </w:t>
      </w:r>
      <w:r>
        <w:t>7.</w:t>
      </w:r>
      <w:r>
        <w:rPr>
          <w:spacing w:val="-4"/>
        </w:rPr>
        <w:t xml:space="preserve"> </w:t>
      </w:r>
      <w:r>
        <w:t>Предложения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дальнейшей</w:t>
      </w:r>
      <w:r>
        <w:rPr>
          <w:spacing w:val="-4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программы</w:t>
      </w:r>
      <w:proofErr w:type="gramStart"/>
      <w:r>
        <w:t xml:space="preserve"> Д</w:t>
      </w:r>
      <w:proofErr w:type="gramEnd"/>
      <w:r>
        <w:t>ля</w:t>
      </w:r>
      <w:r>
        <w:rPr>
          <w:spacing w:val="39"/>
        </w:rPr>
        <w:t xml:space="preserve">  </w:t>
      </w:r>
      <w:r>
        <w:t>достижения</w:t>
      </w:r>
      <w:r>
        <w:rPr>
          <w:spacing w:val="39"/>
        </w:rPr>
        <w:t xml:space="preserve">  </w:t>
      </w:r>
      <w:r>
        <w:t>цели</w:t>
      </w:r>
      <w:r>
        <w:rPr>
          <w:spacing w:val="40"/>
        </w:rPr>
        <w:t xml:space="preserve">  </w:t>
      </w:r>
      <w:r>
        <w:t>муниципальной</w:t>
      </w:r>
      <w:r>
        <w:rPr>
          <w:spacing w:val="39"/>
        </w:rPr>
        <w:t xml:space="preserve">  </w:t>
      </w:r>
      <w:r>
        <w:t>программы</w:t>
      </w:r>
      <w:r>
        <w:rPr>
          <w:spacing w:val="39"/>
        </w:rPr>
        <w:t xml:space="preserve">  </w:t>
      </w:r>
      <w:r>
        <w:t>необходимо</w:t>
      </w:r>
      <w:r>
        <w:rPr>
          <w:spacing w:val="40"/>
        </w:rPr>
        <w:t xml:space="preserve">  </w:t>
      </w:r>
      <w:r>
        <w:rPr>
          <w:spacing w:val="-2"/>
        </w:rPr>
        <w:t>решение</w:t>
      </w:r>
    </w:p>
    <w:p w:rsidR="007D6B85" w:rsidRDefault="00B96A09">
      <w:pPr>
        <w:pStyle w:val="a3"/>
        <w:spacing w:before="4"/>
      </w:pPr>
      <w:r>
        <w:t xml:space="preserve">следующих </w:t>
      </w:r>
      <w:r>
        <w:rPr>
          <w:spacing w:val="-2"/>
        </w:rPr>
        <w:t>задач:</w:t>
      </w:r>
    </w:p>
    <w:p w:rsidR="007D6B85" w:rsidRDefault="00B96A09">
      <w:pPr>
        <w:pStyle w:val="a3"/>
        <w:ind w:right="140" w:firstLine="709"/>
      </w:pPr>
      <w:r>
        <w:t>обеспечение перспективных территорий документами территориального планирования, в том числе выполнение мероприятий по их реализации;</w:t>
      </w:r>
    </w:p>
    <w:p w:rsidR="007D6B85" w:rsidRDefault="00B96A09">
      <w:pPr>
        <w:pStyle w:val="a3"/>
        <w:ind w:right="139" w:firstLine="709"/>
      </w:pPr>
      <w:r>
        <w:t>снижение административной нагрузки на застройщиков, совершенствование нормативно-правовой базы и порядка регулирования деятельности.</w:t>
      </w:r>
    </w:p>
    <w:p w:rsidR="007D6B85" w:rsidRDefault="00B96A09">
      <w:pPr>
        <w:pStyle w:val="a3"/>
        <w:ind w:right="140" w:firstLine="709"/>
      </w:pPr>
      <w:r>
        <w:t>создание условий для стимулирования жилищного строительства, модернизация строительной отрасли и повышение качества индустриального жилищного строительства;</w:t>
      </w:r>
    </w:p>
    <w:p w:rsidR="007D6B85" w:rsidRDefault="00B96A09">
      <w:pPr>
        <w:pStyle w:val="a3"/>
        <w:ind w:right="140" w:firstLine="709"/>
      </w:pPr>
      <w:r>
        <w:t>создание условий для оказания мер государственной поддержки в улучшении жилищных условий отдельным категориям граждан.</w:t>
      </w:r>
    </w:p>
    <w:p w:rsidR="007D6B85" w:rsidRDefault="007D6B85">
      <w:pPr>
        <w:pStyle w:val="a3"/>
        <w:ind w:left="0"/>
        <w:jc w:val="left"/>
      </w:pPr>
    </w:p>
    <w:p w:rsidR="007D6B85" w:rsidRDefault="007D6B85">
      <w:pPr>
        <w:pStyle w:val="a3"/>
        <w:ind w:left="0"/>
        <w:jc w:val="left"/>
      </w:pPr>
    </w:p>
    <w:p w:rsidR="007D6B85" w:rsidRDefault="007D6B85">
      <w:pPr>
        <w:pStyle w:val="a3"/>
        <w:ind w:left="0"/>
        <w:jc w:val="left"/>
      </w:pPr>
    </w:p>
    <w:p w:rsidR="007D6B85" w:rsidRDefault="00B96A09">
      <w:pPr>
        <w:pStyle w:val="a3"/>
      </w:pPr>
      <w:r>
        <w:t>Управляющий</w:t>
      </w:r>
      <w:r>
        <w:rPr>
          <w:spacing w:val="-10"/>
        </w:rPr>
        <w:t xml:space="preserve"> </w:t>
      </w:r>
      <w:r>
        <w:rPr>
          <w:spacing w:val="-2"/>
        </w:rPr>
        <w:t>делами</w:t>
      </w:r>
    </w:p>
    <w:p w:rsidR="007D6B85" w:rsidRDefault="00B96A09">
      <w:pPr>
        <w:pStyle w:val="a3"/>
        <w:tabs>
          <w:tab w:val="left" w:pos="7221"/>
        </w:tabs>
        <w:jc w:val="left"/>
      </w:pPr>
      <w:r>
        <w:t>Администрации</w:t>
      </w:r>
      <w:r>
        <w:rPr>
          <w:spacing w:val="-4"/>
        </w:rPr>
        <w:t xml:space="preserve"> </w:t>
      </w:r>
      <w:r>
        <w:t>Октябрьского</w:t>
      </w:r>
      <w:r>
        <w:rPr>
          <w:spacing w:val="62"/>
        </w:rPr>
        <w:t xml:space="preserve"> </w:t>
      </w:r>
      <w:r>
        <w:rPr>
          <w:spacing w:val="-2"/>
        </w:rPr>
        <w:t>района</w:t>
      </w:r>
      <w:r>
        <w:tab/>
        <w:t xml:space="preserve">А.А. </w:t>
      </w:r>
      <w:proofErr w:type="spellStart"/>
      <w:r>
        <w:rPr>
          <w:spacing w:val="-2"/>
        </w:rPr>
        <w:t>Пригородова</w:t>
      </w:r>
      <w:proofErr w:type="spellEnd"/>
    </w:p>
    <w:p w:rsidR="007D6B85" w:rsidRDefault="007D6B85">
      <w:pPr>
        <w:pStyle w:val="a3"/>
        <w:jc w:val="left"/>
        <w:sectPr w:rsidR="007D6B85">
          <w:pgSz w:w="11910" w:h="16840"/>
          <w:pgMar w:top="1100" w:right="425" w:bottom="280" w:left="992" w:header="728" w:footer="0" w:gutter="0"/>
          <w:cols w:space="720"/>
        </w:sectPr>
      </w:pPr>
    </w:p>
    <w:p w:rsidR="007D6B85" w:rsidRDefault="00B96A09">
      <w:pPr>
        <w:pStyle w:val="a3"/>
        <w:spacing w:before="78"/>
        <w:ind w:left="15763" w:right="29"/>
        <w:jc w:val="center"/>
      </w:pPr>
      <w:r>
        <w:lastRenderedPageBreak/>
        <w:t>Приложение</w:t>
      </w:r>
      <w:r>
        <w:rPr>
          <w:spacing w:val="-1"/>
        </w:rPr>
        <w:t xml:space="preserve"> </w:t>
      </w:r>
      <w:r>
        <w:t xml:space="preserve">№ </w:t>
      </w:r>
      <w:r>
        <w:rPr>
          <w:spacing w:val="-10"/>
        </w:rPr>
        <w:t>1</w:t>
      </w:r>
    </w:p>
    <w:p w:rsidR="007D6B85" w:rsidRDefault="00B96A09">
      <w:pPr>
        <w:pStyle w:val="a3"/>
        <w:ind w:left="15763" w:right="26"/>
        <w:jc w:val="center"/>
      </w:pPr>
      <w:r>
        <w:t>к</w:t>
      </w:r>
      <w:r>
        <w:rPr>
          <w:spacing w:val="-6"/>
        </w:rPr>
        <w:t xml:space="preserve"> </w:t>
      </w:r>
      <w:r>
        <w:t>отчету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реализации</w:t>
      </w:r>
      <w:r>
        <w:rPr>
          <w:spacing w:val="40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программы Октябрьского района «Территориальное планирование и обеспечение доступным и комфортным жильем населения Октябрьского района» по результатам 2022 года</w:t>
      </w:r>
    </w:p>
    <w:p w:rsidR="007D6B85" w:rsidRDefault="007D6B85">
      <w:pPr>
        <w:pStyle w:val="a3"/>
        <w:ind w:left="0"/>
        <w:jc w:val="left"/>
      </w:pPr>
    </w:p>
    <w:p w:rsidR="007D6B85" w:rsidRDefault="007D6B85">
      <w:pPr>
        <w:pStyle w:val="a3"/>
        <w:ind w:left="0"/>
        <w:jc w:val="left"/>
      </w:pPr>
    </w:p>
    <w:p w:rsidR="007D6B85" w:rsidRDefault="00B96A09">
      <w:pPr>
        <w:pStyle w:val="a3"/>
        <w:ind w:left="426"/>
        <w:jc w:val="center"/>
      </w:pPr>
      <w:r>
        <w:rPr>
          <w:spacing w:val="-2"/>
        </w:rPr>
        <w:t>СВЕДЕНИЯ</w:t>
      </w:r>
    </w:p>
    <w:p w:rsidR="007D6B85" w:rsidRDefault="00B96A09">
      <w:pPr>
        <w:pStyle w:val="a3"/>
        <w:ind w:left="6674" w:right="6247"/>
        <w:jc w:val="center"/>
      </w:pPr>
      <w:r>
        <w:t>о</w:t>
      </w:r>
      <w:r>
        <w:rPr>
          <w:spacing w:val="-6"/>
        </w:rPr>
        <w:t xml:space="preserve"> </w:t>
      </w:r>
      <w:r>
        <w:t>выполнении</w:t>
      </w:r>
      <w:r>
        <w:rPr>
          <w:spacing w:val="-6"/>
        </w:rPr>
        <w:t xml:space="preserve"> </w:t>
      </w:r>
      <w:r>
        <w:t>основных</w:t>
      </w:r>
      <w:r>
        <w:rPr>
          <w:spacing w:val="-6"/>
        </w:rPr>
        <w:t xml:space="preserve"> </w:t>
      </w:r>
      <w:r>
        <w:t>мероприятий,</w:t>
      </w:r>
      <w:r>
        <w:rPr>
          <w:spacing w:val="-6"/>
        </w:rPr>
        <w:t xml:space="preserve"> </w:t>
      </w:r>
      <w:r>
        <w:t>приоритетных</w:t>
      </w:r>
      <w:r>
        <w:rPr>
          <w:spacing w:val="-6"/>
        </w:rPr>
        <w:t xml:space="preserve"> </w:t>
      </w:r>
      <w:r>
        <w:t>основных</w:t>
      </w:r>
      <w:r>
        <w:rPr>
          <w:spacing w:val="-6"/>
        </w:rPr>
        <w:t xml:space="preserve"> </w:t>
      </w:r>
      <w:proofErr w:type="gramStart"/>
      <w:r>
        <w:t>мероприятий</w:t>
      </w:r>
      <w:proofErr w:type="gramEnd"/>
      <w:r>
        <w:t xml:space="preserve"> а также контрольных событий муниципальной программы за 2022 г.</w:t>
      </w:r>
    </w:p>
    <w:p w:rsidR="007D6B85" w:rsidRDefault="007D6B85">
      <w:pPr>
        <w:pStyle w:val="a3"/>
        <w:spacing w:before="92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826"/>
        <w:gridCol w:w="4535"/>
        <w:gridCol w:w="1701"/>
        <w:gridCol w:w="1560"/>
        <w:gridCol w:w="1559"/>
        <w:gridCol w:w="2835"/>
        <w:gridCol w:w="3684"/>
        <w:gridCol w:w="1418"/>
      </w:tblGrid>
      <w:tr w:rsidR="007D6B85">
        <w:trPr>
          <w:trHeight w:val="552"/>
        </w:trPr>
        <w:tc>
          <w:tcPr>
            <w:tcW w:w="710" w:type="dxa"/>
            <w:vMerge w:val="restart"/>
          </w:tcPr>
          <w:p w:rsidR="007D6B85" w:rsidRDefault="00B96A09">
            <w:pPr>
              <w:pStyle w:val="TableParagraph"/>
              <w:ind w:left="166" w:right="148" w:firstLine="55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proofErr w:type="gramStart"/>
            <w:r>
              <w:rPr>
                <w:spacing w:val="-4"/>
                <w:sz w:val="28"/>
              </w:rPr>
              <w:t>п</w:t>
            </w:r>
            <w:proofErr w:type="gramEnd"/>
            <w:r>
              <w:rPr>
                <w:spacing w:val="-4"/>
                <w:sz w:val="28"/>
              </w:rPr>
              <w:t>/п</w:t>
            </w:r>
          </w:p>
        </w:tc>
        <w:tc>
          <w:tcPr>
            <w:tcW w:w="3826" w:type="dxa"/>
            <w:vMerge w:val="restart"/>
          </w:tcPr>
          <w:p w:rsidR="007D6B85" w:rsidRDefault="00B96A09">
            <w:pPr>
              <w:pStyle w:val="TableParagraph"/>
              <w:ind w:left="528"/>
              <w:jc w:val="left"/>
              <w:rPr>
                <w:sz w:val="28"/>
              </w:rPr>
            </w:pPr>
            <w:r>
              <w:rPr>
                <w:sz w:val="28"/>
              </w:rPr>
              <w:t xml:space="preserve">Номер и </w:t>
            </w:r>
            <w:r>
              <w:rPr>
                <w:spacing w:val="-2"/>
                <w:sz w:val="28"/>
              </w:rPr>
              <w:t>наименование</w:t>
            </w:r>
          </w:p>
        </w:tc>
        <w:tc>
          <w:tcPr>
            <w:tcW w:w="4535" w:type="dxa"/>
            <w:vMerge w:val="restart"/>
          </w:tcPr>
          <w:p w:rsidR="007D6B85" w:rsidRDefault="00B96A09">
            <w:pPr>
              <w:pStyle w:val="TableParagraph"/>
              <w:ind w:left="547" w:right="299" w:firstLine="797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Ответственный </w:t>
            </w:r>
            <w:r>
              <w:rPr>
                <w:sz w:val="28"/>
              </w:rPr>
              <w:t>исполнитель,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соисполнитель,</w:t>
            </w:r>
          </w:p>
          <w:p w:rsidR="007D6B85" w:rsidRDefault="00B96A09">
            <w:pPr>
              <w:pStyle w:val="TableParagraph"/>
              <w:ind w:left="1147" w:right="299" w:firstLine="576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участник </w:t>
            </w:r>
            <w:r>
              <w:rPr>
                <w:sz w:val="28"/>
              </w:rPr>
              <w:t>(должность/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ФИО)</w:t>
            </w:r>
          </w:p>
        </w:tc>
        <w:tc>
          <w:tcPr>
            <w:tcW w:w="1701" w:type="dxa"/>
            <w:vMerge w:val="restart"/>
          </w:tcPr>
          <w:p w:rsidR="007D6B85" w:rsidRDefault="00B96A09">
            <w:pPr>
              <w:pStyle w:val="TableParagraph"/>
              <w:ind w:left="1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Плановый </w:t>
            </w:r>
            <w:r>
              <w:rPr>
                <w:spacing w:val="-4"/>
                <w:sz w:val="28"/>
              </w:rPr>
              <w:t xml:space="preserve">срок </w:t>
            </w:r>
            <w:r>
              <w:rPr>
                <w:spacing w:val="-2"/>
                <w:sz w:val="28"/>
              </w:rPr>
              <w:t>окончания реализации</w:t>
            </w:r>
          </w:p>
        </w:tc>
        <w:tc>
          <w:tcPr>
            <w:tcW w:w="3119" w:type="dxa"/>
            <w:gridSpan w:val="2"/>
          </w:tcPr>
          <w:p w:rsidR="007D6B85" w:rsidRDefault="00B96A09">
            <w:pPr>
              <w:pStyle w:val="TableParagraph"/>
              <w:ind w:left="464"/>
              <w:jc w:val="left"/>
              <w:rPr>
                <w:sz w:val="28"/>
              </w:rPr>
            </w:pPr>
            <w:r>
              <w:rPr>
                <w:sz w:val="28"/>
              </w:rPr>
              <w:t>Фактический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срок</w:t>
            </w:r>
          </w:p>
        </w:tc>
        <w:tc>
          <w:tcPr>
            <w:tcW w:w="6519" w:type="dxa"/>
            <w:gridSpan w:val="2"/>
          </w:tcPr>
          <w:p w:rsidR="007D6B85" w:rsidRDefault="00B96A09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Результаты</w:t>
            </w:r>
          </w:p>
        </w:tc>
        <w:tc>
          <w:tcPr>
            <w:tcW w:w="1418" w:type="dxa"/>
            <w:vMerge w:val="restart"/>
          </w:tcPr>
          <w:p w:rsidR="007D6B85" w:rsidRDefault="00B96A09">
            <w:pPr>
              <w:pStyle w:val="TableParagraph"/>
              <w:spacing w:line="320" w:lineRule="atLeast"/>
              <w:ind w:left="75" w:right="63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Причины </w:t>
            </w:r>
            <w:r>
              <w:rPr>
                <w:spacing w:val="-6"/>
                <w:sz w:val="28"/>
              </w:rPr>
              <w:t xml:space="preserve">не </w:t>
            </w:r>
            <w:proofErr w:type="spellStart"/>
            <w:proofErr w:type="gramStart"/>
            <w:r>
              <w:rPr>
                <w:spacing w:val="-2"/>
                <w:sz w:val="28"/>
              </w:rPr>
              <w:t>реализац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ии</w:t>
            </w:r>
            <w:proofErr w:type="spellEnd"/>
            <w:proofErr w:type="gramEnd"/>
            <w:r>
              <w:rPr>
                <w:spacing w:val="-4"/>
                <w:sz w:val="28"/>
              </w:rPr>
              <w:t xml:space="preserve">/ </w:t>
            </w:r>
            <w:proofErr w:type="spellStart"/>
            <w:r>
              <w:rPr>
                <w:spacing w:val="-2"/>
                <w:sz w:val="28"/>
              </w:rPr>
              <w:t>реализац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ии</w:t>
            </w:r>
            <w:proofErr w:type="spellEnd"/>
            <w:r>
              <w:rPr>
                <w:sz w:val="28"/>
              </w:rPr>
              <w:t xml:space="preserve"> не в </w:t>
            </w:r>
            <w:r>
              <w:rPr>
                <w:spacing w:val="-2"/>
                <w:sz w:val="28"/>
              </w:rPr>
              <w:t>полном объеме</w:t>
            </w:r>
          </w:p>
        </w:tc>
      </w:tr>
      <w:tr w:rsidR="007D6B85">
        <w:trPr>
          <w:trHeight w:val="2013"/>
        </w:trPr>
        <w:tc>
          <w:tcPr>
            <w:tcW w:w="710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3826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4535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:rsidR="007D6B85" w:rsidRDefault="00B96A09">
            <w:pPr>
              <w:pStyle w:val="TableParagraph"/>
              <w:ind w:left="133" w:right="12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начала </w:t>
            </w:r>
            <w:proofErr w:type="spellStart"/>
            <w:proofErr w:type="gramStart"/>
            <w:r>
              <w:rPr>
                <w:spacing w:val="-2"/>
                <w:sz w:val="28"/>
              </w:rPr>
              <w:t>реализаци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  <w:proofErr w:type="gramEnd"/>
          </w:p>
        </w:tc>
        <w:tc>
          <w:tcPr>
            <w:tcW w:w="1559" w:type="dxa"/>
          </w:tcPr>
          <w:p w:rsidR="007D6B85" w:rsidRDefault="00B96A09">
            <w:pPr>
              <w:pStyle w:val="TableParagraph"/>
              <w:ind w:left="133" w:right="12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окончания </w:t>
            </w:r>
            <w:proofErr w:type="spellStart"/>
            <w:proofErr w:type="gramStart"/>
            <w:r>
              <w:rPr>
                <w:spacing w:val="-2"/>
                <w:sz w:val="28"/>
              </w:rPr>
              <w:t>реализаци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  <w:proofErr w:type="gramEnd"/>
          </w:p>
        </w:tc>
        <w:tc>
          <w:tcPr>
            <w:tcW w:w="2835" w:type="dxa"/>
          </w:tcPr>
          <w:p w:rsidR="007D6B85" w:rsidRDefault="00B96A09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2"/>
                <w:sz w:val="28"/>
              </w:rPr>
              <w:t>запланированные</w:t>
            </w:r>
          </w:p>
        </w:tc>
        <w:tc>
          <w:tcPr>
            <w:tcW w:w="3684" w:type="dxa"/>
          </w:tcPr>
          <w:p w:rsidR="007D6B85" w:rsidRDefault="00B96A09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достигнутые</w:t>
            </w:r>
          </w:p>
        </w:tc>
        <w:tc>
          <w:tcPr>
            <w:tcW w:w="1418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</w:tr>
      <w:tr w:rsidR="007D6B85">
        <w:trPr>
          <w:trHeight w:val="321"/>
        </w:trPr>
        <w:tc>
          <w:tcPr>
            <w:tcW w:w="710" w:type="dxa"/>
          </w:tcPr>
          <w:p w:rsidR="007D6B85" w:rsidRDefault="00B96A09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826" w:type="dxa"/>
          </w:tcPr>
          <w:p w:rsidR="007D6B85" w:rsidRDefault="00B96A09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535" w:type="dxa"/>
          </w:tcPr>
          <w:p w:rsidR="007D6B85" w:rsidRDefault="00B96A09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701" w:type="dxa"/>
          </w:tcPr>
          <w:p w:rsidR="007D6B85" w:rsidRDefault="00B96A09">
            <w:pPr>
              <w:pStyle w:val="TableParagraph"/>
              <w:spacing w:line="302" w:lineRule="exact"/>
              <w:ind w:left="12" w:right="3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560" w:type="dxa"/>
          </w:tcPr>
          <w:p w:rsidR="007D6B85" w:rsidRDefault="00B96A09">
            <w:pPr>
              <w:pStyle w:val="TableParagraph"/>
              <w:spacing w:line="302" w:lineRule="exact"/>
              <w:ind w:left="133" w:right="124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1559" w:type="dxa"/>
          </w:tcPr>
          <w:p w:rsidR="007D6B85" w:rsidRDefault="00B96A09">
            <w:pPr>
              <w:pStyle w:val="TableParagraph"/>
              <w:spacing w:line="302" w:lineRule="exact"/>
              <w:ind w:left="133" w:right="124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2835" w:type="dxa"/>
          </w:tcPr>
          <w:p w:rsidR="007D6B85" w:rsidRDefault="00B96A09">
            <w:pPr>
              <w:pStyle w:val="TableParagraph"/>
              <w:spacing w:line="302" w:lineRule="exact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3684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1418" w:type="dxa"/>
          </w:tcPr>
          <w:p w:rsidR="007D6B85" w:rsidRDefault="00B96A09">
            <w:pPr>
              <w:pStyle w:val="TableParagraph"/>
              <w:spacing w:line="302" w:lineRule="exact"/>
              <w:ind w:left="75" w:right="66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</w:tr>
      <w:tr w:rsidR="007D6B85">
        <w:trPr>
          <w:trHeight w:val="1287"/>
        </w:trPr>
        <w:tc>
          <w:tcPr>
            <w:tcW w:w="710" w:type="dxa"/>
          </w:tcPr>
          <w:p w:rsidR="007D6B85" w:rsidRDefault="00B96A09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826" w:type="dxa"/>
          </w:tcPr>
          <w:p w:rsidR="007D6B85" w:rsidRDefault="00B96A09">
            <w:pPr>
              <w:pStyle w:val="TableParagraph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Подпрограмма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1</w:t>
            </w:r>
          </w:p>
          <w:p w:rsidR="007D6B85" w:rsidRDefault="00B96A09">
            <w:pPr>
              <w:pStyle w:val="TableParagraph"/>
              <w:spacing w:line="320" w:lineRule="atLeast"/>
              <w:ind w:left="108" w:right="97" w:firstLine="70"/>
              <w:jc w:val="both"/>
              <w:rPr>
                <w:sz w:val="28"/>
              </w:rPr>
            </w:pPr>
            <w:r>
              <w:rPr>
                <w:sz w:val="28"/>
              </w:rPr>
              <w:t>«Развитие территорий для жилищного строительства в Октябрьском районе»</w:t>
            </w:r>
          </w:p>
        </w:tc>
        <w:tc>
          <w:tcPr>
            <w:tcW w:w="4535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1701" w:type="dxa"/>
          </w:tcPr>
          <w:p w:rsidR="007D6B85" w:rsidRDefault="00B96A09">
            <w:pPr>
              <w:pStyle w:val="TableParagraph"/>
              <w:ind w:left="12" w:right="2"/>
              <w:rPr>
                <w:sz w:val="28"/>
              </w:rPr>
            </w:pPr>
            <w:r>
              <w:rPr>
                <w:spacing w:val="-10"/>
                <w:sz w:val="28"/>
              </w:rPr>
              <w:t>Х</w:t>
            </w:r>
          </w:p>
        </w:tc>
        <w:tc>
          <w:tcPr>
            <w:tcW w:w="1560" w:type="dxa"/>
          </w:tcPr>
          <w:p w:rsidR="007D6B85" w:rsidRDefault="00B96A09">
            <w:pPr>
              <w:pStyle w:val="TableParagraph"/>
              <w:ind w:left="133" w:right="123"/>
              <w:rPr>
                <w:sz w:val="28"/>
              </w:rPr>
            </w:pPr>
            <w:r>
              <w:rPr>
                <w:spacing w:val="-10"/>
                <w:sz w:val="28"/>
              </w:rPr>
              <w:t>Х</w:t>
            </w:r>
          </w:p>
        </w:tc>
        <w:tc>
          <w:tcPr>
            <w:tcW w:w="1559" w:type="dxa"/>
          </w:tcPr>
          <w:p w:rsidR="007D6B85" w:rsidRDefault="00B96A09">
            <w:pPr>
              <w:pStyle w:val="TableParagraph"/>
              <w:ind w:left="133" w:right="123"/>
              <w:rPr>
                <w:sz w:val="28"/>
              </w:rPr>
            </w:pPr>
            <w:r>
              <w:rPr>
                <w:spacing w:val="-10"/>
                <w:sz w:val="28"/>
              </w:rPr>
              <w:t>Х</w:t>
            </w:r>
          </w:p>
        </w:tc>
        <w:tc>
          <w:tcPr>
            <w:tcW w:w="2835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3684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1418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</w:tr>
      <w:tr w:rsidR="007D6B85">
        <w:trPr>
          <w:trHeight w:val="6117"/>
        </w:trPr>
        <w:tc>
          <w:tcPr>
            <w:tcW w:w="710" w:type="dxa"/>
          </w:tcPr>
          <w:p w:rsidR="007D6B85" w:rsidRDefault="00B96A09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1.1.</w:t>
            </w:r>
          </w:p>
        </w:tc>
        <w:tc>
          <w:tcPr>
            <w:tcW w:w="3826" w:type="dxa"/>
          </w:tcPr>
          <w:p w:rsidR="007D6B85" w:rsidRDefault="00B96A09">
            <w:pPr>
              <w:pStyle w:val="TableParagraph"/>
              <w:tabs>
                <w:tab w:val="left" w:pos="1886"/>
                <w:tab w:val="left" w:pos="2033"/>
                <w:tab w:val="left" w:pos="2164"/>
                <w:tab w:val="left" w:pos="2324"/>
                <w:tab w:val="left" w:pos="2657"/>
                <w:tab w:val="left" w:pos="2967"/>
              </w:tabs>
              <w:ind w:left="108" w:right="96"/>
              <w:jc w:val="left"/>
              <w:rPr>
                <w:sz w:val="28"/>
              </w:rPr>
            </w:pPr>
            <w:r>
              <w:rPr>
                <w:sz w:val="28"/>
              </w:rPr>
              <w:t xml:space="preserve">Основное мероприятие 1.1. </w:t>
            </w:r>
            <w:r>
              <w:rPr>
                <w:spacing w:val="-2"/>
                <w:sz w:val="28"/>
              </w:rPr>
              <w:t>Обеспечение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перспективных земельных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участков документами территориального планирования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и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 xml:space="preserve">планировки </w:t>
            </w:r>
            <w:r>
              <w:rPr>
                <w:spacing w:val="-2"/>
                <w:sz w:val="28"/>
              </w:rPr>
              <w:t>территорий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целью формирования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5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территорий </w:t>
            </w:r>
            <w:proofErr w:type="gramStart"/>
            <w:r>
              <w:rPr>
                <w:spacing w:val="-5"/>
                <w:sz w:val="28"/>
              </w:rPr>
              <w:t>для</w:t>
            </w:r>
            <w:proofErr w:type="gramEnd"/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жилищного</w:t>
            </w:r>
          </w:p>
          <w:p w:rsidR="007D6B85" w:rsidRDefault="00B96A09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строительства</w:t>
            </w:r>
          </w:p>
        </w:tc>
        <w:tc>
          <w:tcPr>
            <w:tcW w:w="4535" w:type="dxa"/>
          </w:tcPr>
          <w:p w:rsidR="007D6B85" w:rsidRDefault="00B96A09">
            <w:pPr>
              <w:pStyle w:val="TableParagraph"/>
              <w:tabs>
                <w:tab w:val="left" w:pos="2167"/>
                <w:tab w:val="left" w:pos="2495"/>
                <w:tab w:val="left" w:pos="2772"/>
                <w:tab w:val="left" w:pos="2835"/>
                <w:tab w:val="left" w:pos="2923"/>
                <w:tab w:val="left" w:pos="3758"/>
              </w:tabs>
              <w:spacing w:line="320" w:lineRule="atLeast"/>
              <w:ind w:left="108" w:right="95"/>
              <w:jc w:val="both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Администрация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Октябрьского </w:t>
            </w:r>
            <w:r>
              <w:rPr>
                <w:sz w:val="28"/>
              </w:rPr>
              <w:t xml:space="preserve">района в лице сектора по организации строительства и создания условий для жилищного </w:t>
            </w:r>
            <w:r>
              <w:rPr>
                <w:spacing w:val="-2"/>
                <w:sz w:val="28"/>
              </w:rPr>
              <w:t>строительства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(заведующий Бирюкова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Е.М.),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отдел </w:t>
            </w:r>
            <w:r>
              <w:rPr>
                <w:sz w:val="28"/>
              </w:rPr>
              <w:t xml:space="preserve">архитектуры и сопровождения </w:t>
            </w:r>
            <w:r>
              <w:rPr>
                <w:spacing w:val="-2"/>
                <w:sz w:val="28"/>
              </w:rPr>
              <w:t>проектов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Администрации </w:t>
            </w:r>
            <w:r>
              <w:rPr>
                <w:sz w:val="28"/>
              </w:rPr>
              <w:t xml:space="preserve">Октябрьского района (главный </w:t>
            </w:r>
            <w:r>
              <w:rPr>
                <w:spacing w:val="-2"/>
                <w:sz w:val="28"/>
              </w:rPr>
              <w:t>архитектор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Администрации </w:t>
            </w:r>
            <w:r>
              <w:rPr>
                <w:sz w:val="28"/>
              </w:rPr>
              <w:t xml:space="preserve">Октябрьского района Герасименко И.Ю.), комитет по управлению </w:t>
            </w:r>
            <w:r>
              <w:rPr>
                <w:spacing w:val="-2"/>
                <w:sz w:val="28"/>
              </w:rPr>
              <w:t>муниципальным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имуществом </w:t>
            </w:r>
            <w:r>
              <w:rPr>
                <w:sz w:val="28"/>
              </w:rPr>
              <w:t>Администрации Октябрьского района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(председатель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Прохоренко Е.Н.), муниципальные образования сельских и городского поселений Октябрьского района (Главы Администраций поселений)</w:t>
            </w:r>
            <w:proofErr w:type="gramEnd"/>
          </w:p>
        </w:tc>
        <w:tc>
          <w:tcPr>
            <w:tcW w:w="1701" w:type="dxa"/>
          </w:tcPr>
          <w:p w:rsidR="007D6B85" w:rsidRDefault="00B96A09">
            <w:pPr>
              <w:pStyle w:val="TableParagraph"/>
              <w:ind w:left="12" w:right="3"/>
              <w:rPr>
                <w:sz w:val="28"/>
              </w:rPr>
            </w:pPr>
            <w:r>
              <w:rPr>
                <w:spacing w:val="-2"/>
                <w:sz w:val="28"/>
              </w:rPr>
              <w:t>31.12.2022</w:t>
            </w:r>
          </w:p>
        </w:tc>
        <w:tc>
          <w:tcPr>
            <w:tcW w:w="1560" w:type="dxa"/>
          </w:tcPr>
          <w:p w:rsidR="007D6B85" w:rsidRDefault="00B96A09">
            <w:pPr>
              <w:pStyle w:val="TableParagraph"/>
              <w:ind w:left="133" w:right="124"/>
              <w:rPr>
                <w:sz w:val="28"/>
              </w:rPr>
            </w:pPr>
            <w:r>
              <w:rPr>
                <w:spacing w:val="-2"/>
                <w:sz w:val="28"/>
              </w:rPr>
              <w:t>10.01.2022</w:t>
            </w:r>
          </w:p>
        </w:tc>
        <w:tc>
          <w:tcPr>
            <w:tcW w:w="1559" w:type="dxa"/>
          </w:tcPr>
          <w:p w:rsidR="007D6B85" w:rsidRDefault="00B96A09">
            <w:pPr>
              <w:pStyle w:val="TableParagraph"/>
              <w:ind w:left="133" w:right="124"/>
              <w:rPr>
                <w:sz w:val="28"/>
              </w:rPr>
            </w:pPr>
            <w:r>
              <w:rPr>
                <w:spacing w:val="-2"/>
                <w:sz w:val="28"/>
              </w:rPr>
              <w:t>31.12.2022</w:t>
            </w:r>
          </w:p>
        </w:tc>
        <w:tc>
          <w:tcPr>
            <w:tcW w:w="2835" w:type="dxa"/>
          </w:tcPr>
          <w:p w:rsidR="007D6B85" w:rsidRDefault="00B96A09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3684" w:type="dxa"/>
          </w:tcPr>
          <w:p w:rsidR="007D6B85" w:rsidRDefault="00B96A09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418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</w:tr>
      <w:tr w:rsidR="007D6B85">
        <w:trPr>
          <w:trHeight w:val="321"/>
        </w:trPr>
        <w:tc>
          <w:tcPr>
            <w:tcW w:w="710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1.2.</w:t>
            </w:r>
          </w:p>
        </w:tc>
        <w:tc>
          <w:tcPr>
            <w:tcW w:w="3826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Основное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мероприятие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1.2.</w:t>
            </w:r>
          </w:p>
        </w:tc>
        <w:tc>
          <w:tcPr>
            <w:tcW w:w="4535" w:type="dxa"/>
          </w:tcPr>
          <w:p w:rsidR="007D6B85" w:rsidRDefault="00B96A09">
            <w:pPr>
              <w:pStyle w:val="TableParagraph"/>
              <w:tabs>
                <w:tab w:val="left" w:pos="2674"/>
              </w:tabs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Администрация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2"/>
                <w:sz w:val="28"/>
              </w:rPr>
              <w:t>Октябрьского</w:t>
            </w:r>
            <w:proofErr w:type="gramEnd"/>
          </w:p>
        </w:tc>
        <w:tc>
          <w:tcPr>
            <w:tcW w:w="1701" w:type="dxa"/>
          </w:tcPr>
          <w:p w:rsidR="007D6B85" w:rsidRDefault="00B96A09">
            <w:pPr>
              <w:pStyle w:val="TableParagraph"/>
              <w:spacing w:line="302" w:lineRule="exact"/>
              <w:ind w:left="12" w:right="3"/>
              <w:rPr>
                <w:sz w:val="28"/>
              </w:rPr>
            </w:pPr>
            <w:r>
              <w:rPr>
                <w:spacing w:val="-2"/>
                <w:sz w:val="28"/>
              </w:rPr>
              <w:t>31.12.2022</w:t>
            </w:r>
          </w:p>
        </w:tc>
        <w:tc>
          <w:tcPr>
            <w:tcW w:w="1560" w:type="dxa"/>
          </w:tcPr>
          <w:p w:rsidR="007D6B85" w:rsidRDefault="00B96A09">
            <w:pPr>
              <w:pStyle w:val="TableParagraph"/>
              <w:spacing w:line="302" w:lineRule="exact"/>
              <w:ind w:left="133" w:right="124"/>
              <w:rPr>
                <w:sz w:val="28"/>
              </w:rPr>
            </w:pPr>
            <w:r>
              <w:rPr>
                <w:spacing w:val="-2"/>
                <w:sz w:val="28"/>
              </w:rPr>
              <w:t>10.01.2022</w:t>
            </w:r>
          </w:p>
        </w:tc>
        <w:tc>
          <w:tcPr>
            <w:tcW w:w="1559" w:type="dxa"/>
          </w:tcPr>
          <w:p w:rsidR="007D6B85" w:rsidRDefault="00B96A09">
            <w:pPr>
              <w:pStyle w:val="TableParagraph"/>
              <w:spacing w:line="302" w:lineRule="exact"/>
              <w:ind w:left="133" w:right="124"/>
              <w:rPr>
                <w:sz w:val="28"/>
              </w:rPr>
            </w:pPr>
            <w:r>
              <w:rPr>
                <w:spacing w:val="-2"/>
                <w:sz w:val="28"/>
              </w:rPr>
              <w:t>31.12.2022</w:t>
            </w:r>
          </w:p>
        </w:tc>
        <w:tc>
          <w:tcPr>
            <w:tcW w:w="2835" w:type="dxa"/>
          </w:tcPr>
          <w:p w:rsidR="007D6B85" w:rsidRDefault="00B96A09">
            <w:pPr>
              <w:pStyle w:val="TableParagraph"/>
              <w:spacing w:line="302" w:lineRule="exact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3684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418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</w:tbl>
    <w:p w:rsidR="007D6B85" w:rsidRDefault="007D6B85">
      <w:pPr>
        <w:pStyle w:val="TableParagraph"/>
        <w:jc w:val="left"/>
        <w:rPr>
          <w:sz w:val="24"/>
        </w:rPr>
        <w:sectPr w:rsidR="007D6B85">
          <w:headerReference w:type="default" r:id="rId12"/>
          <w:pgSz w:w="23820" w:h="16840" w:orient="landscape"/>
          <w:pgMar w:top="1620" w:right="992" w:bottom="280" w:left="566" w:header="728" w:footer="0" w:gutter="0"/>
          <w:cols w:space="720"/>
        </w:sectPr>
      </w:pPr>
    </w:p>
    <w:p w:rsidR="007D6B85" w:rsidRDefault="007D6B85">
      <w:pPr>
        <w:pStyle w:val="a3"/>
        <w:spacing w:before="9"/>
        <w:ind w:left="0"/>
        <w:jc w:val="left"/>
        <w:rPr>
          <w:sz w:val="6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826"/>
        <w:gridCol w:w="4535"/>
        <w:gridCol w:w="1701"/>
        <w:gridCol w:w="1560"/>
        <w:gridCol w:w="1559"/>
        <w:gridCol w:w="2835"/>
        <w:gridCol w:w="3684"/>
        <w:gridCol w:w="1418"/>
      </w:tblGrid>
      <w:tr w:rsidR="007D6B85">
        <w:trPr>
          <w:trHeight w:val="5151"/>
        </w:trPr>
        <w:tc>
          <w:tcPr>
            <w:tcW w:w="710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3826" w:type="dxa"/>
          </w:tcPr>
          <w:p w:rsidR="007D6B85" w:rsidRDefault="00B96A09">
            <w:pPr>
              <w:pStyle w:val="TableParagraph"/>
              <w:tabs>
                <w:tab w:val="left" w:pos="2465"/>
                <w:tab w:val="left" w:pos="2633"/>
                <w:tab w:val="left" w:pos="3568"/>
              </w:tabs>
              <w:ind w:left="108" w:right="9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Выполнение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проектов </w:t>
            </w:r>
            <w:r>
              <w:rPr>
                <w:sz w:val="28"/>
              </w:rPr>
              <w:t xml:space="preserve">внесения изменений в генеральные планы, правила </w:t>
            </w:r>
            <w:r>
              <w:rPr>
                <w:spacing w:val="-2"/>
                <w:sz w:val="28"/>
              </w:rPr>
              <w:t>землепользования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 xml:space="preserve">застройки городских и </w:t>
            </w:r>
            <w:r>
              <w:rPr>
                <w:spacing w:val="-2"/>
                <w:sz w:val="28"/>
              </w:rPr>
              <w:t>сельских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поселений </w:t>
            </w:r>
            <w:r>
              <w:rPr>
                <w:sz w:val="28"/>
              </w:rPr>
              <w:t>муниципального</w:t>
            </w:r>
            <w:r>
              <w:rPr>
                <w:spacing w:val="4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образования</w:t>
            </w:r>
          </w:p>
          <w:p w:rsidR="007D6B85" w:rsidRDefault="00B96A09">
            <w:pPr>
              <w:pStyle w:val="TableParagraph"/>
              <w:tabs>
                <w:tab w:val="left" w:pos="3593"/>
              </w:tabs>
              <w:ind w:left="108" w:right="97"/>
              <w:jc w:val="both"/>
              <w:rPr>
                <w:sz w:val="28"/>
              </w:rPr>
            </w:pPr>
            <w:r>
              <w:rPr>
                <w:sz w:val="28"/>
              </w:rPr>
              <w:t>«Октябрьский район» в части подготовки сведений по координатному описанию границ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населенных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пунктов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и (или) сведений о границах территориальных зон в </w:t>
            </w:r>
            <w:r>
              <w:rPr>
                <w:spacing w:val="-2"/>
                <w:sz w:val="28"/>
              </w:rPr>
              <w:t>соответствии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10"/>
                <w:sz w:val="28"/>
              </w:rPr>
              <w:t>с</w:t>
            </w:r>
            <w:proofErr w:type="gramEnd"/>
          </w:p>
          <w:p w:rsidR="007D6B85" w:rsidRDefault="00B96A09">
            <w:pPr>
              <w:pStyle w:val="TableParagraph"/>
              <w:spacing w:line="320" w:lineRule="atLeast"/>
              <w:ind w:left="108" w:right="95"/>
              <w:jc w:val="both"/>
              <w:rPr>
                <w:sz w:val="28"/>
              </w:rPr>
            </w:pPr>
            <w:r>
              <w:rPr>
                <w:sz w:val="28"/>
              </w:rPr>
              <w:t>Градостроительным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кодексом Российской Федерации</w:t>
            </w:r>
          </w:p>
        </w:tc>
        <w:tc>
          <w:tcPr>
            <w:tcW w:w="4535" w:type="dxa"/>
          </w:tcPr>
          <w:p w:rsidR="007D6B85" w:rsidRDefault="00B96A09">
            <w:pPr>
              <w:pStyle w:val="TableParagraph"/>
              <w:ind w:left="108" w:right="95"/>
              <w:jc w:val="both"/>
              <w:rPr>
                <w:sz w:val="28"/>
              </w:rPr>
            </w:pPr>
            <w:r>
              <w:rPr>
                <w:sz w:val="28"/>
              </w:rPr>
              <w:t>района в лице отдела архитектуры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сопровождения проектов Администрации Октябрьского района (главный архитектор Герасименко И.Ю.)</w:t>
            </w:r>
          </w:p>
        </w:tc>
        <w:tc>
          <w:tcPr>
            <w:tcW w:w="1701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560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559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2835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3684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418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7D6B85">
        <w:trPr>
          <w:trHeight w:val="6439"/>
        </w:trPr>
        <w:tc>
          <w:tcPr>
            <w:tcW w:w="710" w:type="dxa"/>
          </w:tcPr>
          <w:p w:rsidR="007D6B85" w:rsidRDefault="00B96A09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1.3.</w:t>
            </w:r>
          </w:p>
        </w:tc>
        <w:tc>
          <w:tcPr>
            <w:tcW w:w="3826" w:type="dxa"/>
          </w:tcPr>
          <w:p w:rsidR="007D6B85" w:rsidRDefault="00B96A09">
            <w:pPr>
              <w:pStyle w:val="TableParagraph"/>
              <w:tabs>
                <w:tab w:val="left" w:pos="1986"/>
                <w:tab w:val="left" w:pos="2171"/>
                <w:tab w:val="left" w:pos="2603"/>
                <w:tab w:val="left" w:pos="2978"/>
                <w:tab w:val="left" w:pos="3023"/>
                <w:tab w:val="left" w:pos="3306"/>
              </w:tabs>
              <w:ind w:left="108" w:right="95"/>
              <w:jc w:val="left"/>
              <w:rPr>
                <w:sz w:val="28"/>
              </w:rPr>
            </w:pPr>
            <w:r>
              <w:rPr>
                <w:sz w:val="28"/>
              </w:rPr>
              <w:t xml:space="preserve">Основное мероприятие 1.3. </w:t>
            </w:r>
            <w:r>
              <w:rPr>
                <w:spacing w:val="-2"/>
                <w:sz w:val="28"/>
              </w:rPr>
              <w:t>Улучшение предпринимательского климата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сфере строительства,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proofErr w:type="spellStart"/>
            <w:r>
              <w:rPr>
                <w:spacing w:val="-4"/>
                <w:sz w:val="28"/>
              </w:rPr>
              <w:t>т.ч</w:t>
            </w:r>
            <w:proofErr w:type="spellEnd"/>
            <w:r>
              <w:rPr>
                <w:spacing w:val="-4"/>
                <w:sz w:val="28"/>
              </w:rPr>
              <w:t>.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для </w:t>
            </w:r>
            <w:r>
              <w:rPr>
                <w:spacing w:val="-2"/>
                <w:sz w:val="28"/>
              </w:rPr>
              <w:t>создания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жилья </w:t>
            </w:r>
            <w:r>
              <w:rPr>
                <w:sz w:val="28"/>
              </w:rPr>
              <w:t>экономического класса путем обеспечения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мероприятий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по снижению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административных </w:t>
            </w:r>
            <w:r>
              <w:rPr>
                <w:spacing w:val="-2"/>
                <w:sz w:val="28"/>
              </w:rPr>
              <w:t>барьеров</w:t>
            </w:r>
          </w:p>
        </w:tc>
        <w:tc>
          <w:tcPr>
            <w:tcW w:w="4535" w:type="dxa"/>
          </w:tcPr>
          <w:p w:rsidR="007D6B85" w:rsidRDefault="00B96A09">
            <w:pPr>
              <w:pStyle w:val="TableParagraph"/>
              <w:tabs>
                <w:tab w:val="left" w:pos="2167"/>
                <w:tab w:val="left" w:pos="2495"/>
                <w:tab w:val="left" w:pos="2772"/>
                <w:tab w:val="left" w:pos="3758"/>
              </w:tabs>
              <w:ind w:left="108" w:right="9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Администрация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Октябрьского </w:t>
            </w:r>
            <w:r>
              <w:rPr>
                <w:sz w:val="28"/>
              </w:rPr>
              <w:t xml:space="preserve">района в лице сектора по организации строительства и создания условий для жилищного строительства (заведующий – </w:t>
            </w:r>
            <w:r>
              <w:rPr>
                <w:spacing w:val="-2"/>
                <w:sz w:val="28"/>
              </w:rPr>
              <w:t>Бирюкова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Е.М.),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отдел </w:t>
            </w:r>
            <w:r>
              <w:rPr>
                <w:sz w:val="28"/>
              </w:rPr>
              <w:t xml:space="preserve">архитектуры и сопровождения </w:t>
            </w:r>
            <w:r>
              <w:rPr>
                <w:spacing w:val="-2"/>
                <w:sz w:val="28"/>
              </w:rPr>
              <w:t>проектов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Администрации </w:t>
            </w:r>
            <w:r>
              <w:rPr>
                <w:sz w:val="28"/>
              </w:rPr>
              <w:t xml:space="preserve">Октябрьского района (главный </w:t>
            </w:r>
            <w:r>
              <w:rPr>
                <w:spacing w:val="-2"/>
                <w:sz w:val="28"/>
              </w:rPr>
              <w:t>архитектор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Администрации </w:t>
            </w:r>
            <w:r>
              <w:rPr>
                <w:sz w:val="28"/>
              </w:rPr>
              <w:t xml:space="preserve">Октябрьского района Герасименко </w:t>
            </w:r>
            <w:r>
              <w:rPr>
                <w:spacing w:val="-2"/>
                <w:sz w:val="28"/>
              </w:rPr>
              <w:t>И.Ю.),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муниципальные </w:t>
            </w:r>
            <w:r>
              <w:rPr>
                <w:sz w:val="28"/>
              </w:rPr>
              <w:t>образования сельских и городского поселений Октябрьского района (Главы Администраций поселений)</w:t>
            </w:r>
          </w:p>
        </w:tc>
        <w:tc>
          <w:tcPr>
            <w:tcW w:w="1701" w:type="dxa"/>
          </w:tcPr>
          <w:p w:rsidR="007D6B85" w:rsidRDefault="00B96A09">
            <w:pPr>
              <w:pStyle w:val="TableParagraph"/>
              <w:ind w:left="12" w:right="3"/>
              <w:rPr>
                <w:sz w:val="28"/>
              </w:rPr>
            </w:pPr>
            <w:r>
              <w:rPr>
                <w:spacing w:val="-2"/>
                <w:sz w:val="28"/>
              </w:rPr>
              <w:t>31.12.2022</w:t>
            </w:r>
          </w:p>
        </w:tc>
        <w:tc>
          <w:tcPr>
            <w:tcW w:w="1560" w:type="dxa"/>
          </w:tcPr>
          <w:p w:rsidR="007D6B85" w:rsidRDefault="00B96A09">
            <w:pPr>
              <w:pStyle w:val="TableParagraph"/>
              <w:ind w:left="133" w:right="124"/>
              <w:rPr>
                <w:sz w:val="28"/>
              </w:rPr>
            </w:pPr>
            <w:r>
              <w:rPr>
                <w:spacing w:val="-2"/>
                <w:sz w:val="28"/>
              </w:rPr>
              <w:t>10.01.2022</w:t>
            </w:r>
          </w:p>
        </w:tc>
        <w:tc>
          <w:tcPr>
            <w:tcW w:w="1559" w:type="dxa"/>
          </w:tcPr>
          <w:p w:rsidR="007D6B85" w:rsidRDefault="00B96A09">
            <w:pPr>
              <w:pStyle w:val="TableParagraph"/>
              <w:ind w:left="133" w:right="124"/>
              <w:rPr>
                <w:sz w:val="28"/>
              </w:rPr>
            </w:pPr>
            <w:r>
              <w:rPr>
                <w:spacing w:val="-2"/>
                <w:sz w:val="28"/>
              </w:rPr>
              <w:t>31.12.2022</w:t>
            </w:r>
          </w:p>
        </w:tc>
        <w:tc>
          <w:tcPr>
            <w:tcW w:w="2835" w:type="dxa"/>
          </w:tcPr>
          <w:p w:rsidR="007D6B85" w:rsidRDefault="00B96A09">
            <w:pPr>
              <w:pStyle w:val="TableParagraph"/>
              <w:tabs>
                <w:tab w:val="left" w:pos="1132"/>
              </w:tabs>
              <w:ind w:left="107" w:right="95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снижение административных </w:t>
            </w:r>
            <w:r>
              <w:rPr>
                <w:sz w:val="28"/>
              </w:rPr>
              <w:t>барьеров,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 xml:space="preserve">увеличение </w:t>
            </w:r>
            <w:r>
              <w:rPr>
                <w:spacing w:val="-2"/>
                <w:sz w:val="28"/>
              </w:rPr>
              <w:t xml:space="preserve">темпов </w:t>
            </w:r>
            <w:r>
              <w:rPr>
                <w:sz w:val="28"/>
              </w:rPr>
              <w:t>строительства,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том </w:t>
            </w:r>
            <w:r>
              <w:rPr>
                <w:spacing w:val="-2"/>
                <w:sz w:val="28"/>
              </w:rPr>
              <w:t>числе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стандартного жилья</w:t>
            </w:r>
          </w:p>
        </w:tc>
        <w:tc>
          <w:tcPr>
            <w:tcW w:w="3684" w:type="dxa"/>
          </w:tcPr>
          <w:p w:rsidR="007D6B85" w:rsidRDefault="00B96A09">
            <w:pPr>
              <w:pStyle w:val="TableParagraph"/>
              <w:tabs>
                <w:tab w:val="left" w:pos="1632"/>
                <w:tab w:val="left" w:pos="1957"/>
                <w:tab w:val="left" w:pos="2226"/>
                <w:tab w:val="left" w:pos="3035"/>
                <w:tab w:val="left" w:pos="3301"/>
              </w:tabs>
              <w:ind w:left="107" w:right="95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Предельное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количество </w:t>
            </w:r>
            <w:r>
              <w:rPr>
                <w:sz w:val="28"/>
              </w:rPr>
              <w:t>процедур,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необходимых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 xml:space="preserve">для </w:t>
            </w:r>
            <w:r>
              <w:rPr>
                <w:spacing w:val="-2"/>
                <w:sz w:val="28"/>
              </w:rPr>
              <w:t>получения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разрешения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строительство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эталонного объекта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капитального строительства непроизводственного </w:t>
            </w:r>
            <w:r>
              <w:rPr>
                <w:sz w:val="28"/>
              </w:rPr>
              <w:t xml:space="preserve">назначения, в </w:t>
            </w:r>
            <w:proofErr w:type="spellStart"/>
            <w:r>
              <w:rPr>
                <w:sz w:val="28"/>
              </w:rPr>
              <w:t>т.ч</w:t>
            </w:r>
            <w:proofErr w:type="spellEnd"/>
            <w:r>
              <w:rPr>
                <w:sz w:val="28"/>
              </w:rPr>
              <w:t>. для жилья экономического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класса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8; </w:t>
            </w:r>
            <w:r>
              <w:rPr>
                <w:spacing w:val="-2"/>
                <w:sz w:val="28"/>
              </w:rPr>
              <w:t>Предельный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срок </w:t>
            </w:r>
            <w:r>
              <w:rPr>
                <w:sz w:val="28"/>
              </w:rPr>
              <w:t>прохождения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всех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процедур, необходимых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получения </w:t>
            </w:r>
            <w:r>
              <w:rPr>
                <w:spacing w:val="-2"/>
                <w:sz w:val="28"/>
              </w:rPr>
              <w:t>разрешения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5"/>
                <w:sz w:val="28"/>
              </w:rPr>
              <w:t>на</w:t>
            </w:r>
            <w:proofErr w:type="gramEnd"/>
          </w:p>
          <w:p w:rsidR="007D6B85" w:rsidRDefault="00B96A09">
            <w:pPr>
              <w:pStyle w:val="TableParagraph"/>
              <w:tabs>
                <w:tab w:val="left" w:pos="1957"/>
                <w:tab w:val="left" w:pos="2234"/>
              </w:tabs>
              <w:spacing w:line="320" w:lineRule="atLeast"/>
              <w:ind w:left="107" w:right="95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строительство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эталонного объекта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капитального строительства непроизводственного </w:t>
            </w:r>
            <w:r>
              <w:rPr>
                <w:sz w:val="28"/>
              </w:rPr>
              <w:t xml:space="preserve">назначения, в </w:t>
            </w:r>
            <w:proofErr w:type="spellStart"/>
            <w:r>
              <w:rPr>
                <w:sz w:val="28"/>
              </w:rPr>
              <w:t>т.ч</w:t>
            </w:r>
            <w:proofErr w:type="spellEnd"/>
            <w:r>
              <w:rPr>
                <w:sz w:val="28"/>
              </w:rPr>
              <w:t>. для жилья экономического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класса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 xml:space="preserve">55 </w:t>
            </w:r>
            <w:r>
              <w:rPr>
                <w:spacing w:val="-4"/>
                <w:sz w:val="28"/>
              </w:rPr>
              <w:t>дней</w:t>
            </w:r>
          </w:p>
        </w:tc>
        <w:tc>
          <w:tcPr>
            <w:tcW w:w="1418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7D6B85">
        <w:trPr>
          <w:trHeight w:val="2897"/>
        </w:trPr>
        <w:tc>
          <w:tcPr>
            <w:tcW w:w="710" w:type="dxa"/>
          </w:tcPr>
          <w:p w:rsidR="007D6B85" w:rsidRDefault="00B96A09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1.4.</w:t>
            </w:r>
          </w:p>
        </w:tc>
        <w:tc>
          <w:tcPr>
            <w:tcW w:w="3826" w:type="dxa"/>
          </w:tcPr>
          <w:p w:rsidR="007D6B85" w:rsidRDefault="00B96A09">
            <w:pPr>
              <w:pStyle w:val="TableParagraph"/>
              <w:tabs>
                <w:tab w:val="left" w:pos="2726"/>
              </w:tabs>
              <w:ind w:left="108" w:right="95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Контрольное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событие </w:t>
            </w:r>
            <w:r>
              <w:rPr>
                <w:sz w:val="28"/>
              </w:rPr>
              <w:t>подпрограммы 1:</w:t>
            </w:r>
          </w:p>
        </w:tc>
        <w:tc>
          <w:tcPr>
            <w:tcW w:w="4535" w:type="dxa"/>
          </w:tcPr>
          <w:p w:rsidR="007D6B85" w:rsidRDefault="00B96A09">
            <w:pPr>
              <w:pStyle w:val="TableParagraph"/>
              <w:tabs>
                <w:tab w:val="left" w:pos="2167"/>
                <w:tab w:val="left" w:pos="2495"/>
                <w:tab w:val="left" w:pos="2772"/>
                <w:tab w:val="left" w:pos="3758"/>
              </w:tabs>
              <w:spacing w:line="320" w:lineRule="atLeast"/>
              <w:ind w:left="108" w:right="95"/>
              <w:jc w:val="both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Администрация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Октябрьского </w:t>
            </w:r>
            <w:r>
              <w:rPr>
                <w:sz w:val="28"/>
              </w:rPr>
              <w:t xml:space="preserve">района в лице сектора по организации строительства и создания условий для жилищного строительства (заведующий – </w:t>
            </w:r>
            <w:r>
              <w:rPr>
                <w:spacing w:val="-2"/>
                <w:sz w:val="28"/>
              </w:rPr>
              <w:t>Бирюкова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Е.М.),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отдел </w:t>
            </w:r>
            <w:r>
              <w:rPr>
                <w:sz w:val="28"/>
              </w:rPr>
              <w:t xml:space="preserve">архитектуры и сопровождения </w:t>
            </w:r>
            <w:r>
              <w:rPr>
                <w:spacing w:val="-2"/>
                <w:sz w:val="28"/>
              </w:rPr>
              <w:t>проектов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Администрации </w:t>
            </w:r>
            <w:r>
              <w:rPr>
                <w:sz w:val="28"/>
              </w:rPr>
              <w:t>Октябрьского</w:t>
            </w:r>
            <w:r>
              <w:rPr>
                <w:spacing w:val="53"/>
                <w:sz w:val="28"/>
              </w:rPr>
              <w:t xml:space="preserve">   </w:t>
            </w:r>
            <w:r>
              <w:rPr>
                <w:sz w:val="28"/>
              </w:rPr>
              <w:t>района</w:t>
            </w:r>
            <w:r>
              <w:rPr>
                <w:spacing w:val="54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(главный</w:t>
            </w:r>
            <w:proofErr w:type="gramEnd"/>
          </w:p>
        </w:tc>
        <w:tc>
          <w:tcPr>
            <w:tcW w:w="1701" w:type="dxa"/>
          </w:tcPr>
          <w:p w:rsidR="007D6B85" w:rsidRDefault="00B96A09">
            <w:pPr>
              <w:pStyle w:val="TableParagraph"/>
              <w:ind w:left="12" w:right="3"/>
              <w:rPr>
                <w:sz w:val="28"/>
              </w:rPr>
            </w:pPr>
            <w:r>
              <w:rPr>
                <w:spacing w:val="-2"/>
                <w:sz w:val="28"/>
              </w:rPr>
              <w:t>31.12.2022</w:t>
            </w:r>
          </w:p>
        </w:tc>
        <w:tc>
          <w:tcPr>
            <w:tcW w:w="1560" w:type="dxa"/>
          </w:tcPr>
          <w:p w:rsidR="007D6B85" w:rsidRDefault="00B96A09">
            <w:pPr>
              <w:pStyle w:val="TableParagraph"/>
              <w:ind w:left="133" w:right="124"/>
              <w:rPr>
                <w:sz w:val="28"/>
              </w:rPr>
            </w:pPr>
            <w:r>
              <w:rPr>
                <w:spacing w:val="-2"/>
                <w:sz w:val="28"/>
              </w:rPr>
              <w:t>10.01.2022</w:t>
            </w:r>
          </w:p>
        </w:tc>
        <w:tc>
          <w:tcPr>
            <w:tcW w:w="1559" w:type="dxa"/>
          </w:tcPr>
          <w:p w:rsidR="007D6B85" w:rsidRDefault="00B96A09">
            <w:pPr>
              <w:pStyle w:val="TableParagraph"/>
              <w:ind w:left="133" w:right="124"/>
              <w:rPr>
                <w:sz w:val="28"/>
              </w:rPr>
            </w:pPr>
            <w:r>
              <w:rPr>
                <w:spacing w:val="-2"/>
                <w:sz w:val="28"/>
              </w:rPr>
              <w:t>31.12.2022</w:t>
            </w:r>
          </w:p>
        </w:tc>
        <w:tc>
          <w:tcPr>
            <w:tcW w:w="2835" w:type="dxa"/>
          </w:tcPr>
          <w:p w:rsidR="007D6B85" w:rsidRDefault="00B96A09">
            <w:pPr>
              <w:pStyle w:val="TableParagraph"/>
              <w:ind w:left="107" w:right="95"/>
              <w:jc w:val="left"/>
              <w:rPr>
                <w:sz w:val="28"/>
              </w:rPr>
            </w:pPr>
            <w:r>
              <w:rPr>
                <w:sz w:val="28"/>
              </w:rPr>
              <w:t>Темп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ввода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жилья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 эксплуатацию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75,9</w:t>
            </w:r>
          </w:p>
          <w:p w:rsidR="007D6B85" w:rsidRDefault="00B96A09"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%;</w:t>
            </w:r>
          </w:p>
          <w:p w:rsidR="007D6B85" w:rsidRDefault="00B96A09">
            <w:pPr>
              <w:pStyle w:val="TableParagraph"/>
              <w:tabs>
                <w:tab w:val="left" w:pos="2346"/>
              </w:tabs>
              <w:ind w:left="107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Удельный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вес</w:t>
            </w:r>
          </w:p>
          <w:p w:rsidR="007D6B85" w:rsidRDefault="00B96A09">
            <w:pPr>
              <w:pStyle w:val="TableParagraph"/>
              <w:tabs>
                <w:tab w:val="left" w:pos="1954"/>
              </w:tabs>
              <w:ind w:left="107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введенной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общей</w:t>
            </w:r>
          </w:p>
          <w:p w:rsidR="007D6B85" w:rsidRDefault="00B96A09">
            <w:pPr>
              <w:pStyle w:val="TableParagraph"/>
              <w:tabs>
                <w:tab w:val="left" w:pos="1915"/>
              </w:tabs>
              <w:spacing w:line="320" w:lineRule="atLeast"/>
              <w:ind w:left="107" w:right="96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площади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жилых </w:t>
            </w:r>
            <w:r>
              <w:rPr>
                <w:sz w:val="28"/>
              </w:rPr>
              <w:t>домов по отношению к общей площади жилищного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фонда</w:t>
            </w:r>
            <w:r>
              <w:rPr>
                <w:spacing w:val="75"/>
                <w:sz w:val="28"/>
              </w:rPr>
              <w:t xml:space="preserve">  </w:t>
            </w:r>
            <w:r>
              <w:rPr>
                <w:spacing w:val="-10"/>
                <w:sz w:val="28"/>
              </w:rPr>
              <w:t>-</w:t>
            </w:r>
          </w:p>
        </w:tc>
        <w:tc>
          <w:tcPr>
            <w:tcW w:w="3684" w:type="dxa"/>
          </w:tcPr>
          <w:p w:rsidR="007D6B85" w:rsidRDefault="00B96A09">
            <w:pPr>
              <w:pStyle w:val="TableParagraph"/>
              <w:tabs>
                <w:tab w:val="left" w:pos="1055"/>
                <w:tab w:val="left" w:pos="1142"/>
                <w:tab w:val="left" w:pos="1291"/>
                <w:tab w:val="left" w:pos="1639"/>
                <w:tab w:val="left" w:pos="1735"/>
                <w:tab w:val="left" w:pos="2269"/>
                <w:tab w:val="left" w:pos="2330"/>
                <w:tab w:val="left" w:pos="2764"/>
                <w:tab w:val="left" w:pos="3439"/>
              </w:tabs>
              <w:ind w:left="107" w:right="97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Темп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9"/>
                <w:sz w:val="28"/>
              </w:rPr>
              <w:t xml:space="preserve"> </w:t>
            </w:r>
            <w:r>
              <w:rPr>
                <w:sz w:val="28"/>
              </w:rPr>
              <w:t>ввода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жилья</w:t>
            </w:r>
            <w:r>
              <w:rPr>
                <w:sz w:val="28"/>
              </w:rPr>
              <w:tab/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 xml:space="preserve">в </w:t>
            </w:r>
            <w:r>
              <w:rPr>
                <w:sz w:val="28"/>
              </w:rPr>
              <w:t xml:space="preserve">эксплуатацию до 75,7%; </w:t>
            </w:r>
            <w:r>
              <w:rPr>
                <w:spacing w:val="-2"/>
                <w:sz w:val="28"/>
              </w:rPr>
              <w:t>Удельный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вес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введенной общей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площади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жилых домов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отношению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к </w:t>
            </w:r>
            <w:r>
              <w:rPr>
                <w:sz w:val="28"/>
              </w:rPr>
              <w:t>общей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площади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 xml:space="preserve">жилищного </w:t>
            </w:r>
            <w:r>
              <w:rPr>
                <w:spacing w:val="-2"/>
                <w:sz w:val="28"/>
              </w:rPr>
              <w:t>фонда</w:t>
            </w:r>
            <w:r>
              <w:rPr>
                <w:sz w:val="28"/>
              </w:rPr>
              <w:tab/>
              <w:t>- 1,36 %</w:t>
            </w:r>
          </w:p>
        </w:tc>
        <w:tc>
          <w:tcPr>
            <w:tcW w:w="1418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</w:tbl>
    <w:p w:rsidR="007D6B85" w:rsidRDefault="007D6B85">
      <w:pPr>
        <w:pStyle w:val="TableParagraph"/>
        <w:jc w:val="left"/>
        <w:rPr>
          <w:sz w:val="28"/>
        </w:rPr>
        <w:sectPr w:rsidR="007D6B85">
          <w:pgSz w:w="23820" w:h="16840" w:orient="landscape"/>
          <w:pgMar w:top="1620" w:right="992" w:bottom="280" w:left="566" w:header="728" w:footer="0" w:gutter="0"/>
          <w:cols w:space="720"/>
        </w:sectPr>
      </w:pPr>
    </w:p>
    <w:p w:rsidR="007D6B85" w:rsidRDefault="007D6B85">
      <w:pPr>
        <w:pStyle w:val="a3"/>
        <w:spacing w:before="9"/>
        <w:ind w:left="0"/>
        <w:jc w:val="left"/>
        <w:rPr>
          <w:sz w:val="6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826"/>
        <w:gridCol w:w="4535"/>
        <w:gridCol w:w="1701"/>
        <w:gridCol w:w="1560"/>
        <w:gridCol w:w="1559"/>
        <w:gridCol w:w="2835"/>
        <w:gridCol w:w="3684"/>
        <w:gridCol w:w="1418"/>
      </w:tblGrid>
      <w:tr w:rsidR="007D6B85">
        <w:trPr>
          <w:trHeight w:val="1931"/>
        </w:trPr>
        <w:tc>
          <w:tcPr>
            <w:tcW w:w="710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3826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4535" w:type="dxa"/>
          </w:tcPr>
          <w:p w:rsidR="007D6B85" w:rsidRDefault="00B96A09">
            <w:pPr>
              <w:pStyle w:val="TableParagraph"/>
              <w:tabs>
                <w:tab w:val="left" w:pos="2495"/>
              </w:tabs>
              <w:spacing w:line="320" w:lineRule="atLeast"/>
              <w:ind w:left="108" w:right="9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архитектор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Администрации </w:t>
            </w:r>
            <w:r>
              <w:rPr>
                <w:sz w:val="28"/>
              </w:rPr>
              <w:t xml:space="preserve">Октябрьского района Герасименко </w:t>
            </w:r>
            <w:r>
              <w:rPr>
                <w:spacing w:val="-2"/>
                <w:sz w:val="28"/>
              </w:rPr>
              <w:t>И.Ю.),</w:t>
            </w:r>
            <w:r>
              <w:rPr>
                <w:sz w:val="28"/>
              </w:rPr>
              <w:tab/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муниципальные </w:t>
            </w:r>
            <w:r>
              <w:rPr>
                <w:sz w:val="28"/>
              </w:rPr>
              <w:t>образования сельских и городского поселений Октябрьского района (Главы Администраций поселений)</w:t>
            </w:r>
          </w:p>
        </w:tc>
        <w:tc>
          <w:tcPr>
            <w:tcW w:w="1701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560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559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2835" w:type="dxa"/>
          </w:tcPr>
          <w:p w:rsidR="007D6B85" w:rsidRDefault="00B96A09"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 xml:space="preserve">1,3 </w:t>
            </w:r>
            <w:r>
              <w:rPr>
                <w:spacing w:val="-10"/>
                <w:sz w:val="28"/>
              </w:rPr>
              <w:t>%</w:t>
            </w:r>
          </w:p>
        </w:tc>
        <w:tc>
          <w:tcPr>
            <w:tcW w:w="3684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418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7D6B85">
        <w:trPr>
          <w:trHeight w:val="965"/>
        </w:trPr>
        <w:tc>
          <w:tcPr>
            <w:tcW w:w="710" w:type="dxa"/>
          </w:tcPr>
          <w:p w:rsidR="007D6B85" w:rsidRDefault="00B96A09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826" w:type="dxa"/>
          </w:tcPr>
          <w:p w:rsidR="007D6B85" w:rsidRDefault="00B96A09">
            <w:pPr>
              <w:pStyle w:val="TableParagraph"/>
              <w:tabs>
                <w:tab w:val="right" w:pos="3717"/>
              </w:tabs>
              <w:ind w:left="10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Подпрограмма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2</w:t>
            </w:r>
          </w:p>
          <w:p w:rsidR="007D6B85" w:rsidRDefault="00B96A09">
            <w:pPr>
              <w:pStyle w:val="TableParagraph"/>
              <w:tabs>
                <w:tab w:val="left" w:pos="2659"/>
              </w:tabs>
              <w:spacing w:line="320" w:lineRule="atLeast"/>
              <w:ind w:left="108" w:right="95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«Стимулирование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развития </w:t>
            </w:r>
            <w:r>
              <w:rPr>
                <w:sz w:val="28"/>
              </w:rPr>
              <w:t>рынка жилья»</w:t>
            </w:r>
          </w:p>
        </w:tc>
        <w:tc>
          <w:tcPr>
            <w:tcW w:w="4535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701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560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559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2835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3684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418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7D6B85">
        <w:trPr>
          <w:trHeight w:val="7727"/>
        </w:trPr>
        <w:tc>
          <w:tcPr>
            <w:tcW w:w="710" w:type="dxa"/>
          </w:tcPr>
          <w:p w:rsidR="007D6B85" w:rsidRDefault="00B96A09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2.1.</w:t>
            </w:r>
          </w:p>
        </w:tc>
        <w:tc>
          <w:tcPr>
            <w:tcW w:w="3826" w:type="dxa"/>
          </w:tcPr>
          <w:p w:rsidR="007D6B85" w:rsidRDefault="00B96A09">
            <w:pPr>
              <w:pStyle w:val="TableParagraph"/>
              <w:tabs>
                <w:tab w:val="left" w:pos="1390"/>
                <w:tab w:val="left" w:pos="1783"/>
                <w:tab w:val="left" w:pos="2123"/>
                <w:tab w:val="left" w:pos="2354"/>
                <w:tab w:val="left" w:pos="3306"/>
              </w:tabs>
              <w:ind w:left="108" w:right="95"/>
              <w:jc w:val="left"/>
              <w:rPr>
                <w:sz w:val="28"/>
              </w:rPr>
            </w:pPr>
            <w:r>
              <w:rPr>
                <w:sz w:val="28"/>
              </w:rPr>
              <w:t xml:space="preserve">Основное мероприятия 2.1. </w:t>
            </w:r>
            <w:r>
              <w:rPr>
                <w:spacing w:val="-2"/>
                <w:sz w:val="28"/>
              </w:rPr>
              <w:t>Создание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условий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для </w:t>
            </w:r>
            <w:r>
              <w:rPr>
                <w:spacing w:val="-2"/>
                <w:sz w:val="28"/>
              </w:rPr>
              <w:t>развития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рынка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доступного </w:t>
            </w:r>
            <w:r>
              <w:rPr>
                <w:sz w:val="28"/>
              </w:rPr>
              <w:t>жилья,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жилищного строительства,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числе </w:t>
            </w:r>
            <w:r>
              <w:rPr>
                <w:spacing w:val="-2"/>
                <w:sz w:val="28"/>
              </w:rPr>
              <w:t>строительства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стандартного </w:t>
            </w:r>
            <w:r>
              <w:rPr>
                <w:sz w:val="28"/>
              </w:rPr>
              <w:t>жилья,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включая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малоэтажное жилищное строительство</w:t>
            </w:r>
          </w:p>
        </w:tc>
        <w:tc>
          <w:tcPr>
            <w:tcW w:w="4535" w:type="dxa"/>
          </w:tcPr>
          <w:p w:rsidR="007D6B85" w:rsidRDefault="00B96A09">
            <w:pPr>
              <w:pStyle w:val="TableParagraph"/>
              <w:tabs>
                <w:tab w:val="left" w:pos="2167"/>
                <w:tab w:val="left" w:pos="2495"/>
                <w:tab w:val="left" w:pos="2772"/>
                <w:tab w:val="left" w:pos="2923"/>
                <w:tab w:val="left" w:pos="3011"/>
                <w:tab w:val="left" w:pos="3175"/>
                <w:tab w:val="left" w:pos="3758"/>
              </w:tabs>
              <w:ind w:left="108" w:right="95"/>
              <w:jc w:val="both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Администрация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Октябрьского </w:t>
            </w:r>
            <w:r>
              <w:rPr>
                <w:sz w:val="28"/>
              </w:rPr>
              <w:t xml:space="preserve">района в лице сектора по организации строительства и создания условий для жилищного строительства (заведующий – </w:t>
            </w:r>
            <w:r>
              <w:rPr>
                <w:spacing w:val="-2"/>
                <w:sz w:val="28"/>
              </w:rPr>
              <w:t>Бирюкова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Е.М.),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отдел </w:t>
            </w:r>
            <w:r>
              <w:rPr>
                <w:sz w:val="28"/>
              </w:rPr>
              <w:t xml:space="preserve">архитектуры и сопровождения </w:t>
            </w:r>
            <w:r>
              <w:rPr>
                <w:spacing w:val="-2"/>
                <w:sz w:val="28"/>
              </w:rPr>
              <w:t>проектов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Администрации </w:t>
            </w:r>
            <w:r>
              <w:rPr>
                <w:sz w:val="28"/>
              </w:rPr>
              <w:t xml:space="preserve">Октябрьского района (главный </w:t>
            </w:r>
            <w:r>
              <w:rPr>
                <w:spacing w:val="-2"/>
                <w:sz w:val="28"/>
              </w:rPr>
              <w:t>архитектор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Администрации </w:t>
            </w:r>
            <w:r>
              <w:rPr>
                <w:sz w:val="28"/>
              </w:rPr>
              <w:t xml:space="preserve">Октябрьского района Герасименко И.Ю.), комитет по управлению </w:t>
            </w:r>
            <w:r>
              <w:rPr>
                <w:spacing w:val="-2"/>
                <w:sz w:val="28"/>
              </w:rPr>
              <w:t>муниципальным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имуществом </w:t>
            </w:r>
            <w:r>
              <w:rPr>
                <w:sz w:val="28"/>
              </w:rPr>
              <w:t>Администрации Октябрьского района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(председатель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Прохоренко Е.Н.), муниципальные образования сельских и городского поселений Октябрьского района Главы </w:t>
            </w:r>
            <w:r>
              <w:rPr>
                <w:spacing w:val="-2"/>
                <w:sz w:val="28"/>
              </w:rPr>
              <w:t>Администраций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поселений), </w:t>
            </w:r>
            <w:r>
              <w:rPr>
                <w:sz w:val="28"/>
              </w:rPr>
              <w:t>организации и</w:t>
            </w:r>
            <w:proofErr w:type="gramEnd"/>
            <w:r>
              <w:rPr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 xml:space="preserve">предприятия </w:t>
            </w:r>
            <w:r>
              <w:rPr>
                <w:spacing w:val="-2"/>
                <w:sz w:val="28"/>
              </w:rPr>
              <w:t>строительного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комплекса </w:t>
            </w:r>
            <w:r>
              <w:rPr>
                <w:sz w:val="28"/>
              </w:rPr>
              <w:t>Октябрьского</w:t>
            </w:r>
            <w:r>
              <w:rPr>
                <w:spacing w:val="56"/>
                <w:sz w:val="28"/>
              </w:rPr>
              <w:t xml:space="preserve">  </w:t>
            </w:r>
            <w:r>
              <w:rPr>
                <w:sz w:val="28"/>
              </w:rPr>
              <w:t>района</w:t>
            </w:r>
            <w:r>
              <w:rPr>
                <w:spacing w:val="57"/>
                <w:sz w:val="28"/>
              </w:rPr>
              <w:t xml:space="preserve">  </w:t>
            </w:r>
            <w:r>
              <w:rPr>
                <w:sz w:val="28"/>
              </w:rPr>
              <w:t>(ООО</w:t>
            </w:r>
            <w:r>
              <w:rPr>
                <w:spacing w:val="56"/>
                <w:sz w:val="28"/>
              </w:rPr>
              <w:t xml:space="preserve">  </w:t>
            </w:r>
            <w:r>
              <w:rPr>
                <w:spacing w:val="-5"/>
                <w:sz w:val="28"/>
              </w:rPr>
              <w:t>СК</w:t>
            </w:r>
            <w:proofErr w:type="gramEnd"/>
          </w:p>
          <w:p w:rsidR="007D6B85" w:rsidRDefault="00B96A09">
            <w:pPr>
              <w:pStyle w:val="TableParagraph"/>
              <w:tabs>
                <w:tab w:val="left" w:pos="3820"/>
              </w:tabs>
              <w:ind w:left="108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ЮгКранСервис</w:t>
            </w:r>
            <w:proofErr w:type="spellEnd"/>
            <w:r>
              <w:rPr>
                <w:spacing w:val="-2"/>
                <w:sz w:val="28"/>
              </w:rPr>
              <w:t>»,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ООО</w:t>
            </w:r>
          </w:p>
          <w:p w:rsidR="007D6B85" w:rsidRDefault="00B96A09">
            <w:pPr>
              <w:pStyle w:val="TableParagraph"/>
              <w:spacing w:line="302" w:lineRule="exact"/>
              <w:ind w:left="108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Стройгарант</w:t>
            </w:r>
            <w:proofErr w:type="spellEnd"/>
            <w:r>
              <w:rPr>
                <w:sz w:val="28"/>
              </w:rPr>
              <w:t xml:space="preserve">» и </w:t>
            </w:r>
            <w:r>
              <w:rPr>
                <w:spacing w:val="-2"/>
                <w:sz w:val="28"/>
              </w:rPr>
              <w:t>т.д.)</w:t>
            </w:r>
            <w:proofErr w:type="gramEnd"/>
          </w:p>
        </w:tc>
        <w:tc>
          <w:tcPr>
            <w:tcW w:w="1701" w:type="dxa"/>
          </w:tcPr>
          <w:p w:rsidR="007D6B85" w:rsidRDefault="00B96A09">
            <w:pPr>
              <w:pStyle w:val="TableParagraph"/>
              <w:ind w:left="12" w:right="3"/>
              <w:rPr>
                <w:sz w:val="28"/>
              </w:rPr>
            </w:pPr>
            <w:r>
              <w:rPr>
                <w:spacing w:val="-2"/>
                <w:sz w:val="28"/>
              </w:rPr>
              <w:t>31.12.2022</w:t>
            </w:r>
          </w:p>
        </w:tc>
        <w:tc>
          <w:tcPr>
            <w:tcW w:w="1560" w:type="dxa"/>
          </w:tcPr>
          <w:p w:rsidR="007D6B85" w:rsidRDefault="00B96A09">
            <w:pPr>
              <w:pStyle w:val="TableParagraph"/>
              <w:ind w:left="133" w:right="124"/>
              <w:rPr>
                <w:sz w:val="28"/>
              </w:rPr>
            </w:pPr>
            <w:r>
              <w:rPr>
                <w:spacing w:val="-2"/>
                <w:sz w:val="28"/>
              </w:rPr>
              <w:t>10.01.2022</w:t>
            </w:r>
          </w:p>
        </w:tc>
        <w:tc>
          <w:tcPr>
            <w:tcW w:w="1559" w:type="dxa"/>
          </w:tcPr>
          <w:p w:rsidR="007D6B85" w:rsidRDefault="00B96A09">
            <w:pPr>
              <w:pStyle w:val="TableParagraph"/>
              <w:ind w:left="133" w:right="124"/>
              <w:rPr>
                <w:sz w:val="28"/>
              </w:rPr>
            </w:pPr>
            <w:r>
              <w:rPr>
                <w:spacing w:val="-2"/>
                <w:sz w:val="28"/>
              </w:rPr>
              <w:t>31.12.2022</w:t>
            </w:r>
          </w:p>
        </w:tc>
        <w:tc>
          <w:tcPr>
            <w:tcW w:w="2835" w:type="dxa"/>
          </w:tcPr>
          <w:p w:rsidR="007D6B85" w:rsidRDefault="00B96A09">
            <w:pPr>
              <w:pStyle w:val="TableParagraph"/>
              <w:ind w:left="107" w:right="95"/>
              <w:jc w:val="both"/>
              <w:rPr>
                <w:sz w:val="28"/>
              </w:rPr>
            </w:pPr>
            <w:r>
              <w:rPr>
                <w:sz w:val="28"/>
              </w:rPr>
              <w:t>доступный рынок жилья, в том числе стандартного класса</w:t>
            </w:r>
          </w:p>
        </w:tc>
        <w:tc>
          <w:tcPr>
            <w:tcW w:w="3684" w:type="dxa"/>
          </w:tcPr>
          <w:p w:rsidR="007D6B85" w:rsidRDefault="00B96A09">
            <w:pPr>
              <w:pStyle w:val="TableParagraph"/>
              <w:ind w:left="107" w:right="95"/>
              <w:jc w:val="both"/>
              <w:rPr>
                <w:sz w:val="28"/>
              </w:rPr>
            </w:pPr>
            <w:r>
              <w:rPr>
                <w:sz w:val="28"/>
              </w:rPr>
              <w:t>фактически введено в 2022 году 24,473 тыс. кв. 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жилья; снижение средней рыночной стоимости одного квадратного метра жилья на первичном рынке – 0,0 %</w:t>
            </w:r>
          </w:p>
        </w:tc>
        <w:tc>
          <w:tcPr>
            <w:tcW w:w="1418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7D6B85">
        <w:trPr>
          <w:trHeight w:val="3863"/>
        </w:trPr>
        <w:tc>
          <w:tcPr>
            <w:tcW w:w="710" w:type="dxa"/>
          </w:tcPr>
          <w:p w:rsidR="007D6B85" w:rsidRDefault="00B96A09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2.2.</w:t>
            </w:r>
          </w:p>
        </w:tc>
        <w:tc>
          <w:tcPr>
            <w:tcW w:w="3826" w:type="dxa"/>
          </w:tcPr>
          <w:p w:rsidR="007D6B85" w:rsidRDefault="00B96A09">
            <w:pPr>
              <w:pStyle w:val="TableParagraph"/>
              <w:tabs>
                <w:tab w:val="left" w:pos="1005"/>
                <w:tab w:val="left" w:pos="1299"/>
                <w:tab w:val="left" w:pos="1884"/>
                <w:tab w:val="left" w:pos="2551"/>
                <w:tab w:val="left" w:pos="2978"/>
              </w:tabs>
              <w:ind w:left="108" w:right="95"/>
              <w:jc w:val="left"/>
              <w:rPr>
                <w:sz w:val="28"/>
              </w:rPr>
            </w:pPr>
            <w:r>
              <w:rPr>
                <w:sz w:val="28"/>
              </w:rPr>
              <w:t xml:space="preserve">Основное мероприятие 2.2. </w:t>
            </w:r>
            <w:r>
              <w:rPr>
                <w:spacing w:val="-2"/>
                <w:sz w:val="28"/>
              </w:rPr>
              <w:t>Содействие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формированию рынка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арендного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жилья коммерческого </w:t>
            </w:r>
            <w:r>
              <w:rPr>
                <w:sz w:val="28"/>
              </w:rPr>
              <w:t>использования,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числе </w:t>
            </w:r>
            <w:r>
              <w:rPr>
                <w:spacing w:val="-4"/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граждан,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имеющих </w:t>
            </w:r>
            <w:r>
              <w:rPr>
                <w:sz w:val="28"/>
              </w:rPr>
              <w:t>невысокий уровень дохода</w:t>
            </w:r>
          </w:p>
        </w:tc>
        <w:tc>
          <w:tcPr>
            <w:tcW w:w="4535" w:type="dxa"/>
          </w:tcPr>
          <w:p w:rsidR="007D6B85" w:rsidRDefault="00B96A09">
            <w:pPr>
              <w:pStyle w:val="TableParagraph"/>
              <w:tabs>
                <w:tab w:val="left" w:pos="2167"/>
                <w:tab w:val="left" w:pos="2495"/>
                <w:tab w:val="left" w:pos="2610"/>
                <w:tab w:val="left" w:pos="2772"/>
                <w:tab w:val="left" w:pos="3758"/>
                <w:tab w:val="left" w:pos="4286"/>
              </w:tabs>
              <w:spacing w:line="320" w:lineRule="atLeast"/>
              <w:ind w:left="108" w:right="9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Администрация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Октябрьского </w:t>
            </w:r>
            <w:r>
              <w:rPr>
                <w:sz w:val="28"/>
              </w:rPr>
              <w:t xml:space="preserve">района в лице сектора по организации строительства и создания условий для жилищного строительства (заведующий – </w:t>
            </w:r>
            <w:r>
              <w:rPr>
                <w:spacing w:val="-2"/>
                <w:sz w:val="28"/>
              </w:rPr>
              <w:t>Бирюкова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Е.М.),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отдел </w:t>
            </w:r>
            <w:r>
              <w:rPr>
                <w:sz w:val="28"/>
              </w:rPr>
              <w:t xml:space="preserve">архитектуры и сопровождения </w:t>
            </w:r>
            <w:r>
              <w:rPr>
                <w:spacing w:val="-2"/>
                <w:sz w:val="28"/>
              </w:rPr>
              <w:t>проектов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Администрации </w:t>
            </w:r>
            <w:r>
              <w:rPr>
                <w:sz w:val="28"/>
              </w:rPr>
              <w:t xml:space="preserve">Октябрьского района (главный </w:t>
            </w:r>
            <w:r>
              <w:rPr>
                <w:spacing w:val="-2"/>
                <w:sz w:val="28"/>
              </w:rPr>
              <w:t>архитектор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Администрации Октябрьского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района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– </w:t>
            </w:r>
            <w:r>
              <w:rPr>
                <w:sz w:val="28"/>
              </w:rPr>
              <w:t>Герасименко И.Ю.),</w:t>
            </w:r>
          </w:p>
        </w:tc>
        <w:tc>
          <w:tcPr>
            <w:tcW w:w="1701" w:type="dxa"/>
          </w:tcPr>
          <w:p w:rsidR="007D6B85" w:rsidRDefault="00B96A09">
            <w:pPr>
              <w:pStyle w:val="TableParagraph"/>
              <w:ind w:left="12" w:right="3"/>
              <w:rPr>
                <w:sz w:val="28"/>
              </w:rPr>
            </w:pPr>
            <w:r>
              <w:rPr>
                <w:spacing w:val="-2"/>
                <w:sz w:val="28"/>
              </w:rPr>
              <w:t>31.12.2022</w:t>
            </w:r>
          </w:p>
        </w:tc>
        <w:tc>
          <w:tcPr>
            <w:tcW w:w="1560" w:type="dxa"/>
          </w:tcPr>
          <w:p w:rsidR="007D6B85" w:rsidRDefault="00B96A09">
            <w:pPr>
              <w:pStyle w:val="TableParagraph"/>
              <w:ind w:left="133" w:right="124"/>
              <w:rPr>
                <w:sz w:val="28"/>
              </w:rPr>
            </w:pPr>
            <w:r>
              <w:rPr>
                <w:spacing w:val="-2"/>
                <w:sz w:val="28"/>
              </w:rPr>
              <w:t>10.01.2022</w:t>
            </w:r>
          </w:p>
        </w:tc>
        <w:tc>
          <w:tcPr>
            <w:tcW w:w="1559" w:type="dxa"/>
          </w:tcPr>
          <w:p w:rsidR="007D6B85" w:rsidRDefault="00B96A09">
            <w:pPr>
              <w:pStyle w:val="TableParagraph"/>
              <w:ind w:left="133" w:right="124"/>
              <w:rPr>
                <w:sz w:val="28"/>
              </w:rPr>
            </w:pPr>
            <w:r>
              <w:rPr>
                <w:spacing w:val="-2"/>
                <w:sz w:val="28"/>
              </w:rPr>
              <w:t>31.12.2022</w:t>
            </w:r>
          </w:p>
        </w:tc>
        <w:tc>
          <w:tcPr>
            <w:tcW w:w="2835" w:type="dxa"/>
          </w:tcPr>
          <w:p w:rsidR="007D6B85" w:rsidRDefault="00B96A09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3684" w:type="dxa"/>
          </w:tcPr>
          <w:p w:rsidR="007D6B85" w:rsidRDefault="00B96A09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418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</w:tbl>
    <w:p w:rsidR="007D6B85" w:rsidRDefault="007D6B85">
      <w:pPr>
        <w:pStyle w:val="TableParagraph"/>
        <w:jc w:val="left"/>
        <w:rPr>
          <w:sz w:val="28"/>
        </w:rPr>
        <w:sectPr w:rsidR="007D6B85">
          <w:pgSz w:w="23820" w:h="16840" w:orient="landscape"/>
          <w:pgMar w:top="1620" w:right="992" w:bottom="280" w:left="566" w:header="728" w:footer="0" w:gutter="0"/>
          <w:cols w:space="720"/>
        </w:sectPr>
      </w:pPr>
    </w:p>
    <w:p w:rsidR="007D6B85" w:rsidRDefault="007D6B85">
      <w:pPr>
        <w:pStyle w:val="a3"/>
        <w:spacing w:before="9"/>
        <w:ind w:left="0"/>
        <w:jc w:val="left"/>
        <w:rPr>
          <w:sz w:val="6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826"/>
        <w:gridCol w:w="4535"/>
        <w:gridCol w:w="1701"/>
        <w:gridCol w:w="1560"/>
        <w:gridCol w:w="1559"/>
        <w:gridCol w:w="2835"/>
        <w:gridCol w:w="3684"/>
        <w:gridCol w:w="1418"/>
      </w:tblGrid>
      <w:tr w:rsidR="007D6B85">
        <w:trPr>
          <w:trHeight w:val="2897"/>
        </w:trPr>
        <w:tc>
          <w:tcPr>
            <w:tcW w:w="710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3826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4535" w:type="dxa"/>
          </w:tcPr>
          <w:p w:rsidR="007D6B85" w:rsidRDefault="00B96A09">
            <w:pPr>
              <w:pStyle w:val="TableParagraph"/>
              <w:tabs>
                <w:tab w:val="left" w:pos="2944"/>
                <w:tab w:val="left" w:pos="3011"/>
                <w:tab w:val="left" w:pos="3175"/>
              </w:tabs>
              <w:ind w:left="108" w:right="95"/>
              <w:jc w:val="both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муниципальные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образования </w:t>
            </w:r>
            <w:r>
              <w:rPr>
                <w:sz w:val="28"/>
              </w:rPr>
              <w:t xml:space="preserve">сельских и городского поселений Октябрьского района (главы </w:t>
            </w:r>
            <w:r>
              <w:rPr>
                <w:spacing w:val="-2"/>
                <w:sz w:val="28"/>
              </w:rPr>
              <w:t>Администраций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поселений), </w:t>
            </w:r>
            <w:r>
              <w:rPr>
                <w:sz w:val="28"/>
              </w:rPr>
              <w:t xml:space="preserve">организации и предприятия </w:t>
            </w:r>
            <w:r>
              <w:rPr>
                <w:spacing w:val="-2"/>
                <w:sz w:val="28"/>
              </w:rPr>
              <w:t>строительного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комплекса </w:t>
            </w:r>
            <w:r>
              <w:rPr>
                <w:sz w:val="28"/>
              </w:rPr>
              <w:t>Октябрьского</w:t>
            </w:r>
            <w:r>
              <w:rPr>
                <w:spacing w:val="56"/>
                <w:sz w:val="28"/>
              </w:rPr>
              <w:t xml:space="preserve">  </w:t>
            </w:r>
            <w:r>
              <w:rPr>
                <w:sz w:val="28"/>
              </w:rPr>
              <w:t>района</w:t>
            </w:r>
            <w:r>
              <w:rPr>
                <w:spacing w:val="57"/>
                <w:sz w:val="28"/>
              </w:rPr>
              <w:t xml:space="preserve">  </w:t>
            </w:r>
            <w:r>
              <w:rPr>
                <w:sz w:val="28"/>
              </w:rPr>
              <w:t>(ООО</w:t>
            </w:r>
            <w:r>
              <w:rPr>
                <w:spacing w:val="56"/>
                <w:sz w:val="28"/>
              </w:rPr>
              <w:t xml:space="preserve">  </w:t>
            </w:r>
            <w:r>
              <w:rPr>
                <w:spacing w:val="-5"/>
                <w:sz w:val="28"/>
              </w:rPr>
              <w:t>СК</w:t>
            </w:r>
            <w:proofErr w:type="gramEnd"/>
          </w:p>
          <w:p w:rsidR="007D6B85" w:rsidRDefault="00B96A09">
            <w:pPr>
              <w:pStyle w:val="TableParagraph"/>
              <w:tabs>
                <w:tab w:val="left" w:pos="3820"/>
              </w:tabs>
              <w:ind w:left="108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ЮгКранСервис</w:t>
            </w:r>
            <w:proofErr w:type="spellEnd"/>
            <w:r>
              <w:rPr>
                <w:spacing w:val="-2"/>
                <w:sz w:val="28"/>
              </w:rPr>
              <w:t>»,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ООО</w:t>
            </w:r>
          </w:p>
          <w:p w:rsidR="007D6B85" w:rsidRDefault="00B96A09">
            <w:pPr>
              <w:pStyle w:val="TableParagraph"/>
              <w:spacing w:line="302" w:lineRule="exact"/>
              <w:ind w:left="108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Стройгарант</w:t>
            </w:r>
            <w:proofErr w:type="spellEnd"/>
            <w:r>
              <w:rPr>
                <w:sz w:val="28"/>
              </w:rPr>
              <w:t xml:space="preserve">» и </w:t>
            </w:r>
            <w:r>
              <w:rPr>
                <w:spacing w:val="-2"/>
                <w:sz w:val="28"/>
              </w:rPr>
              <w:t>т.д.)</w:t>
            </w:r>
            <w:proofErr w:type="gramEnd"/>
          </w:p>
        </w:tc>
        <w:tc>
          <w:tcPr>
            <w:tcW w:w="1701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560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559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2835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3684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418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7D6B85">
        <w:trPr>
          <w:trHeight w:val="6439"/>
        </w:trPr>
        <w:tc>
          <w:tcPr>
            <w:tcW w:w="710" w:type="dxa"/>
          </w:tcPr>
          <w:p w:rsidR="007D6B85" w:rsidRDefault="00B96A09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2.3.</w:t>
            </w:r>
          </w:p>
        </w:tc>
        <w:tc>
          <w:tcPr>
            <w:tcW w:w="3826" w:type="dxa"/>
          </w:tcPr>
          <w:p w:rsidR="007D6B85" w:rsidRDefault="00B96A09">
            <w:pPr>
              <w:pStyle w:val="TableParagraph"/>
              <w:tabs>
                <w:tab w:val="left" w:pos="2726"/>
              </w:tabs>
              <w:ind w:left="108" w:right="95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Контрольное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событие </w:t>
            </w:r>
            <w:r>
              <w:rPr>
                <w:sz w:val="28"/>
              </w:rPr>
              <w:t>подпрограммы 2:</w:t>
            </w:r>
          </w:p>
        </w:tc>
        <w:tc>
          <w:tcPr>
            <w:tcW w:w="4535" w:type="dxa"/>
          </w:tcPr>
          <w:p w:rsidR="007D6B85" w:rsidRDefault="00B96A09">
            <w:pPr>
              <w:pStyle w:val="TableParagraph"/>
              <w:tabs>
                <w:tab w:val="left" w:pos="2167"/>
                <w:tab w:val="left" w:pos="2495"/>
                <w:tab w:val="left" w:pos="2772"/>
                <w:tab w:val="left" w:pos="3011"/>
                <w:tab w:val="left" w:pos="3175"/>
                <w:tab w:val="left" w:pos="3758"/>
              </w:tabs>
              <w:ind w:left="108" w:right="95"/>
              <w:jc w:val="both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Администрация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Октябрьского </w:t>
            </w:r>
            <w:r>
              <w:rPr>
                <w:sz w:val="28"/>
              </w:rPr>
              <w:t xml:space="preserve">района в лице сектора по организации строительства и создания условий для жилищного строительства (заведующий – </w:t>
            </w:r>
            <w:r>
              <w:rPr>
                <w:spacing w:val="-2"/>
                <w:sz w:val="28"/>
              </w:rPr>
              <w:t>Бирюкова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Е.М.),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отдел </w:t>
            </w:r>
            <w:r>
              <w:rPr>
                <w:sz w:val="28"/>
              </w:rPr>
              <w:t xml:space="preserve">архитектуры и сопровождения </w:t>
            </w:r>
            <w:r>
              <w:rPr>
                <w:spacing w:val="-2"/>
                <w:sz w:val="28"/>
              </w:rPr>
              <w:t>проектов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Администрации </w:t>
            </w:r>
            <w:r>
              <w:rPr>
                <w:sz w:val="28"/>
              </w:rPr>
              <w:t xml:space="preserve">Октябрьского района (заместитель </w:t>
            </w:r>
            <w:r>
              <w:rPr>
                <w:spacing w:val="-2"/>
                <w:sz w:val="28"/>
              </w:rPr>
              <w:t>главы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Администрации </w:t>
            </w:r>
            <w:r>
              <w:rPr>
                <w:sz w:val="28"/>
              </w:rPr>
              <w:t>Октябрьского района – Протасов М.Н.),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муниципальные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 xml:space="preserve">образования сельских и городского поселений Октябрьского района (главы </w:t>
            </w:r>
            <w:r>
              <w:rPr>
                <w:spacing w:val="-2"/>
                <w:sz w:val="28"/>
              </w:rPr>
              <w:t>Администраций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поселений), </w:t>
            </w:r>
            <w:r>
              <w:rPr>
                <w:sz w:val="28"/>
              </w:rPr>
              <w:t xml:space="preserve">организации и предприятия </w:t>
            </w:r>
            <w:r>
              <w:rPr>
                <w:spacing w:val="-2"/>
                <w:sz w:val="28"/>
              </w:rPr>
              <w:t>строительного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комплекса </w:t>
            </w:r>
            <w:r>
              <w:rPr>
                <w:sz w:val="28"/>
              </w:rPr>
              <w:t>Октябрьского</w:t>
            </w:r>
            <w:r>
              <w:rPr>
                <w:spacing w:val="56"/>
                <w:sz w:val="28"/>
              </w:rPr>
              <w:t xml:space="preserve">  </w:t>
            </w:r>
            <w:r>
              <w:rPr>
                <w:sz w:val="28"/>
              </w:rPr>
              <w:t>района</w:t>
            </w:r>
            <w:r>
              <w:rPr>
                <w:spacing w:val="57"/>
                <w:sz w:val="28"/>
              </w:rPr>
              <w:t xml:space="preserve">  </w:t>
            </w:r>
            <w:r>
              <w:rPr>
                <w:sz w:val="28"/>
              </w:rPr>
              <w:t>(ООО</w:t>
            </w:r>
            <w:r>
              <w:rPr>
                <w:spacing w:val="56"/>
                <w:sz w:val="28"/>
              </w:rPr>
              <w:t xml:space="preserve">  </w:t>
            </w:r>
            <w:r>
              <w:rPr>
                <w:spacing w:val="-5"/>
                <w:sz w:val="28"/>
              </w:rPr>
              <w:t>СК</w:t>
            </w:r>
            <w:proofErr w:type="gramEnd"/>
          </w:p>
          <w:p w:rsidR="007D6B85" w:rsidRDefault="00B96A09">
            <w:pPr>
              <w:pStyle w:val="TableParagraph"/>
              <w:tabs>
                <w:tab w:val="left" w:pos="3820"/>
              </w:tabs>
              <w:ind w:left="108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ЮгКранСервис</w:t>
            </w:r>
            <w:proofErr w:type="spellEnd"/>
            <w:r>
              <w:rPr>
                <w:spacing w:val="-2"/>
                <w:sz w:val="28"/>
              </w:rPr>
              <w:t>»,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ООО</w:t>
            </w:r>
          </w:p>
          <w:p w:rsidR="007D6B85" w:rsidRDefault="00B96A09">
            <w:pPr>
              <w:pStyle w:val="TableParagraph"/>
              <w:spacing w:line="302" w:lineRule="exact"/>
              <w:ind w:left="108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Стройгарант</w:t>
            </w:r>
            <w:proofErr w:type="spellEnd"/>
            <w:r>
              <w:rPr>
                <w:sz w:val="28"/>
              </w:rPr>
              <w:t xml:space="preserve">» и </w:t>
            </w:r>
            <w:r>
              <w:rPr>
                <w:spacing w:val="-2"/>
                <w:sz w:val="28"/>
              </w:rPr>
              <w:t>т.д.)</w:t>
            </w:r>
            <w:proofErr w:type="gramEnd"/>
          </w:p>
        </w:tc>
        <w:tc>
          <w:tcPr>
            <w:tcW w:w="1701" w:type="dxa"/>
          </w:tcPr>
          <w:p w:rsidR="007D6B85" w:rsidRDefault="00B96A09">
            <w:pPr>
              <w:pStyle w:val="TableParagraph"/>
              <w:ind w:left="12" w:right="3"/>
              <w:rPr>
                <w:sz w:val="28"/>
              </w:rPr>
            </w:pPr>
            <w:r>
              <w:rPr>
                <w:spacing w:val="-2"/>
                <w:sz w:val="28"/>
              </w:rPr>
              <w:t>31.12.2022</w:t>
            </w:r>
          </w:p>
        </w:tc>
        <w:tc>
          <w:tcPr>
            <w:tcW w:w="1560" w:type="dxa"/>
          </w:tcPr>
          <w:p w:rsidR="007D6B85" w:rsidRDefault="00B96A09">
            <w:pPr>
              <w:pStyle w:val="TableParagraph"/>
              <w:ind w:left="133" w:right="124"/>
              <w:rPr>
                <w:sz w:val="28"/>
              </w:rPr>
            </w:pPr>
            <w:r>
              <w:rPr>
                <w:spacing w:val="-2"/>
                <w:sz w:val="28"/>
              </w:rPr>
              <w:t>10.01.2022</w:t>
            </w:r>
          </w:p>
        </w:tc>
        <w:tc>
          <w:tcPr>
            <w:tcW w:w="1559" w:type="dxa"/>
          </w:tcPr>
          <w:p w:rsidR="007D6B85" w:rsidRDefault="00B96A09">
            <w:pPr>
              <w:pStyle w:val="TableParagraph"/>
              <w:ind w:left="133" w:right="124"/>
              <w:rPr>
                <w:sz w:val="28"/>
              </w:rPr>
            </w:pPr>
            <w:r>
              <w:rPr>
                <w:spacing w:val="-2"/>
                <w:sz w:val="28"/>
              </w:rPr>
              <w:t>31.12.2022</w:t>
            </w:r>
          </w:p>
        </w:tc>
        <w:tc>
          <w:tcPr>
            <w:tcW w:w="2835" w:type="dxa"/>
          </w:tcPr>
          <w:p w:rsidR="007D6B85" w:rsidRDefault="00B96A09">
            <w:pPr>
              <w:pStyle w:val="TableParagraph"/>
              <w:ind w:left="107" w:right="95"/>
              <w:jc w:val="both"/>
              <w:rPr>
                <w:sz w:val="28"/>
              </w:rPr>
            </w:pPr>
            <w:r>
              <w:rPr>
                <w:sz w:val="28"/>
              </w:rPr>
              <w:t>Снижение средней рыночной стоимости одного квадратного метра жилья на первичном рынке – 0,0 %,</w:t>
            </w:r>
          </w:p>
          <w:p w:rsidR="007D6B85" w:rsidRDefault="00B96A09">
            <w:pPr>
              <w:pStyle w:val="TableParagraph"/>
              <w:tabs>
                <w:tab w:val="left" w:pos="1899"/>
              </w:tabs>
              <w:ind w:left="107" w:right="95"/>
              <w:jc w:val="both"/>
              <w:rPr>
                <w:sz w:val="28"/>
              </w:rPr>
            </w:pPr>
            <w:r>
              <w:rPr>
                <w:sz w:val="28"/>
              </w:rPr>
              <w:t xml:space="preserve">Уменьшение средней </w:t>
            </w:r>
            <w:r>
              <w:rPr>
                <w:spacing w:val="-4"/>
                <w:sz w:val="28"/>
              </w:rPr>
              <w:t>цены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одного </w:t>
            </w:r>
            <w:r>
              <w:rPr>
                <w:sz w:val="28"/>
              </w:rPr>
              <w:t xml:space="preserve">квадратного метра на первичном рынке жилья – до 50 847,0 </w:t>
            </w:r>
            <w:r>
              <w:rPr>
                <w:spacing w:val="-2"/>
                <w:sz w:val="28"/>
              </w:rPr>
              <w:t>рублей;</w:t>
            </w:r>
          </w:p>
          <w:p w:rsidR="007D6B85" w:rsidRDefault="00B96A09">
            <w:pPr>
              <w:pStyle w:val="TableParagraph"/>
              <w:tabs>
                <w:tab w:val="left" w:pos="1987"/>
              </w:tabs>
              <w:ind w:left="107" w:right="95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Уменьшение коэффициента доступности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жилья </w:t>
            </w:r>
            <w:r>
              <w:rPr>
                <w:sz w:val="28"/>
              </w:rPr>
              <w:t>до 19,0 лет.</w:t>
            </w:r>
          </w:p>
        </w:tc>
        <w:tc>
          <w:tcPr>
            <w:tcW w:w="3684" w:type="dxa"/>
          </w:tcPr>
          <w:p w:rsidR="007D6B85" w:rsidRDefault="00B96A09">
            <w:pPr>
              <w:pStyle w:val="TableParagraph"/>
              <w:tabs>
                <w:tab w:val="left" w:pos="2620"/>
              </w:tabs>
              <w:ind w:left="107" w:right="95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Снижение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средней </w:t>
            </w:r>
            <w:r>
              <w:rPr>
                <w:sz w:val="28"/>
              </w:rPr>
              <w:t>рыночной стоимости одного квадратного метра жилья на первичном рынке – 0,0 %, Уменьшение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средней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цены одного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квадратного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метра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 первичном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рынке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жилья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– до 50 847,0 рублей; Уменьшение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коэффициента доступности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жилья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18,3 </w:t>
            </w:r>
            <w:r>
              <w:rPr>
                <w:spacing w:val="-4"/>
                <w:sz w:val="28"/>
              </w:rPr>
              <w:t>лет.</w:t>
            </w:r>
          </w:p>
        </w:tc>
        <w:tc>
          <w:tcPr>
            <w:tcW w:w="1418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7D6B85">
        <w:trPr>
          <w:trHeight w:val="1931"/>
        </w:trPr>
        <w:tc>
          <w:tcPr>
            <w:tcW w:w="710" w:type="dxa"/>
          </w:tcPr>
          <w:p w:rsidR="007D6B85" w:rsidRDefault="00B96A09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826" w:type="dxa"/>
          </w:tcPr>
          <w:p w:rsidR="007D6B85" w:rsidRDefault="00B96A09">
            <w:pPr>
              <w:pStyle w:val="TableParagraph"/>
              <w:tabs>
                <w:tab w:val="left" w:pos="1699"/>
                <w:tab w:val="left" w:pos="2742"/>
              </w:tabs>
              <w:ind w:left="108" w:right="9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Подпрограмма 3 «Оказание </w:t>
            </w:r>
            <w:r>
              <w:rPr>
                <w:spacing w:val="-4"/>
                <w:sz w:val="28"/>
              </w:rPr>
              <w:t>мер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государственной </w:t>
            </w:r>
            <w:r>
              <w:rPr>
                <w:sz w:val="28"/>
              </w:rPr>
              <w:t xml:space="preserve">поддержки в улучшении </w:t>
            </w:r>
            <w:r>
              <w:rPr>
                <w:spacing w:val="-2"/>
                <w:sz w:val="28"/>
              </w:rPr>
              <w:t>жилищных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условий</w:t>
            </w:r>
          </w:p>
          <w:p w:rsidR="007D6B85" w:rsidRDefault="00B96A09">
            <w:pPr>
              <w:pStyle w:val="TableParagraph"/>
              <w:tabs>
                <w:tab w:val="left" w:pos="2360"/>
              </w:tabs>
              <w:spacing w:line="320" w:lineRule="atLeast"/>
              <w:ind w:left="108" w:right="9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отдельным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категориям граждан»</w:t>
            </w:r>
          </w:p>
        </w:tc>
        <w:tc>
          <w:tcPr>
            <w:tcW w:w="4535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701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560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559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2835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3684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418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7D6B85">
        <w:trPr>
          <w:trHeight w:val="2897"/>
        </w:trPr>
        <w:tc>
          <w:tcPr>
            <w:tcW w:w="710" w:type="dxa"/>
          </w:tcPr>
          <w:p w:rsidR="007D6B85" w:rsidRDefault="00B96A09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3.1.</w:t>
            </w:r>
          </w:p>
        </w:tc>
        <w:tc>
          <w:tcPr>
            <w:tcW w:w="3826" w:type="dxa"/>
          </w:tcPr>
          <w:p w:rsidR="007D6B85" w:rsidRDefault="00B96A09">
            <w:pPr>
              <w:pStyle w:val="TableParagraph"/>
              <w:tabs>
                <w:tab w:val="left" w:pos="1934"/>
                <w:tab w:val="left" w:pos="2051"/>
                <w:tab w:val="left" w:pos="2132"/>
                <w:tab w:val="left" w:pos="2198"/>
                <w:tab w:val="left" w:pos="2840"/>
                <w:tab w:val="left" w:pos="3278"/>
                <w:tab w:val="left" w:pos="3457"/>
                <w:tab w:val="left" w:pos="3568"/>
              </w:tabs>
              <w:ind w:left="108" w:right="95"/>
              <w:jc w:val="left"/>
              <w:rPr>
                <w:sz w:val="28"/>
              </w:rPr>
            </w:pPr>
            <w:r>
              <w:rPr>
                <w:sz w:val="28"/>
              </w:rPr>
              <w:t xml:space="preserve">Основное мероприятие 3.1. </w:t>
            </w:r>
            <w:r>
              <w:rPr>
                <w:spacing w:val="-2"/>
                <w:sz w:val="28"/>
              </w:rPr>
              <w:t>Переселение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граждан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из </w:t>
            </w:r>
            <w:r>
              <w:rPr>
                <w:spacing w:val="-2"/>
                <w:sz w:val="28"/>
              </w:rPr>
              <w:t>многоквартирного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жилого фонда,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признанного непригодным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для проживания,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аварийным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подлежащим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сносу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или </w:t>
            </w:r>
            <w:r>
              <w:rPr>
                <w:spacing w:val="-2"/>
                <w:sz w:val="28"/>
              </w:rPr>
              <w:t>реконструкции</w:t>
            </w:r>
          </w:p>
        </w:tc>
        <w:tc>
          <w:tcPr>
            <w:tcW w:w="4535" w:type="dxa"/>
          </w:tcPr>
          <w:p w:rsidR="007D6B85" w:rsidRDefault="00B96A09">
            <w:pPr>
              <w:pStyle w:val="TableParagraph"/>
              <w:tabs>
                <w:tab w:val="left" w:pos="2772"/>
              </w:tabs>
              <w:spacing w:line="320" w:lineRule="atLeast"/>
              <w:ind w:left="108" w:right="9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Администрация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Октябрьского </w:t>
            </w:r>
            <w:r>
              <w:rPr>
                <w:sz w:val="28"/>
              </w:rPr>
              <w:t>района в лице сектора по организации строительства и создания условий для жилищного строительства (заведующий – Бирюкова Е.М.), муниципальные образования сельских и городского поселений Октябрьского района (главы Администраций поселений)</w:t>
            </w:r>
          </w:p>
        </w:tc>
        <w:tc>
          <w:tcPr>
            <w:tcW w:w="1701" w:type="dxa"/>
          </w:tcPr>
          <w:p w:rsidR="007D6B85" w:rsidRDefault="00B96A09">
            <w:pPr>
              <w:pStyle w:val="TableParagraph"/>
              <w:ind w:left="12" w:right="3"/>
              <w:rPr>
                <w:sz w:val="28"/>
              </w:rPr>
            </w:pPr>
            <w:r>
              <w:rPr>
                <w:spacing w:val="-2"/>
                <w:sz w:val="28"/>
              </w:rPr>
              <w:t>31.12.2022</w:t>
            </w:r>
          </w:p>
        </w:tc>
        <w:tc>
          <w:tcPr>
            <w:tcW w:w="1560" w:type="dxa"/>
          </w:tcPr>
          <w:p w:rsidR="007D6B85" w:rsidRDefault="00B96A09">
            <w:pPr>
              <w:pStyle w:val="TableParagraph"/>
              <w:ind w:left="133" w:right="124"/>
              <w:rPr>
                <w:sz w:val="28"/>
              </w:rPr>
            </w:pPr>
            <w:r>
              <w:rPr>
                <w:spacing w:val="-2"/>
                <w:sz w:val="28"/>
              </w:rPr>
              <w:t>10.01.2022</w:t>
            </w:r>
          </w:p>
        </w:tc>
        <w:tc>
          <w:tcPr>
            <w:tcW w:w="1559" w:type="dxa"/>
          </w:tcPr>
          <w:p w:rsidR="007D6B85" w:rsidRDefault="00B96A09">
            <w:pPr>
              <w:pStyle w:val="TableParagraph"/>
              <w:ind w:left="133" w:right="124"/>
              <w:rPr>
                <w:sz w:val="28"/>
              </w:rPr>
            </w:pPr>
            <w:r>
              <w:rPr>
                <w:spacing w:val="-2"/>
                <w:sz w:val="28"/>
              </w:rPr>
              <w:t>31.12.2022</w:t>
            </w:r>
          </w:p>
        </w:tc>
        <w:tc>
          <w:tcPr>
            <w:tcW w:w="2835" w:type="dxa"/>
          </w:tcPr>
          <w:p w:rsidR="007D6B85" w:rsidRDefault="00B96A09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3684" w:type="dxa"/>
          </w:tcPr>
          <w:p w:rsidR="007D6B85" w:rsidRDefault="00B96A09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418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7D6B85">
        <w:trPr>
          <w:trHeight w:val="321"/>
        </w:trPr>
        <w:tc>
          <w:tcPr>
            <w:tcW w:w="710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3.2.</w:t>
            </w:r>
          </w:p>
        </w:tc>
        <w:tc>
          <w:tcPr>
            <w:tcW w:w="3826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Основное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мероприятие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3.2.</w:t>
            </w:r>
          </w:p>
        </w:tc>
        <w:tc>
          <w:tcPr>
            <w:tcW w:w="4535" w:type="dxa"/>
          </w:tcPr>
          <w:p w:rsidR="007D6B85" w:rsidRDefault="00B96A09">
            <w:pPr>
              <w:pStyle w:val="TableParagraph"/>
              <w:tabs>
                <w:tab w:val="left" w:pos="2772"/>
              </w:tabs>
              <w:spacing w:line="302" w:lineRule="exact"/>
              <w:ind w:left="10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Администрация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2"/>
                <w:sz w:val="28"/>
              </w:rPr>
              <w:t>Октябрьского</w:t>
            </w:r>
            <w:proofErr w:type="gramEnd"/>
          </w:p>
        </w:tc>
        <w:tc>
          <w:tcPr>
            <w:tcW w:w="1701" w:type="dxa"/>
          </w:tcPr>
          <w:p w:rsidR="007D6B85" w:rsidRDefault="00B96A09">
            <w:pPr>
              <w:pStyle w:val="TableParagraph"/>
              <w:spacing w:line="302" w:lineRule="exact"/>
              <w:ind w:left="12" w:right="3"/>
              <w:rPr>
                <w:sz w:val="28"/>
              </w:rPr>
            </w:pPr>
            <w:r>
              <w:rPr>
                <w:spacing w:val="-2"/>
                <w:sz w:val="28"/>
              </w:rPr>
              <w:t>31.12.2022</w:t>
            </w:r>
          </w:p>
        </w:tc>
        <w:tc>
          <w:tcPr>
            <w:tcW w:w="1560" w:type="dxa"/>
          </w:tcPr>
          <w:p w:rsidR="007D6B85" w:rsidRDefault="00B96A09">
            <w:pPr>
              <w:pStyle w:val="TableParagraph"/>
              <w:spacing w:line="302" w:lineRule="exact"/>
              <w:ind w:left="133" w:right="124"/>
              <w:rPr>
                <w:sz w:val="28"/>
              </w:rPr>
            </w:pPr>
            <w:r>
              <w:rPr>
                <w:spacing w:val="-2"/>
                <w:sz w:val="28"/>
              </w:rPr>
              <w:t>10.01.2022</w:t>
            </w:r>
          </w:p>
        </w:tc>
        <w:tc>
          <w:tcPr>
            <w:tcW w:w="1559" w:type="dxa"/>
          </w:tcPr>
          <w:p w:rsidR="007D6B85" w:rsidRDefault="00B96A09">
            <w:pPr>
              <w:pStyle w:val="TableParagraph"/>
              <w:spacing w:line="302" w:lineRule="exact"/>
              <w:ind w:left="133" w:right="124"/>
              <w:rPr>
                <w:sz w:val="28"/>
              </w:rPr>
            </w:pPr>
            <w:r>
              <w:rPr>
                <w:spacing w:val="-2"/>
                <w:sz w:val="28"/>
              </w:rPr>
              <w:t>31.12.2022</w:t>
            </w:r>
          </w:p>
        </w:tc>
        <w:tc>
          <w:tcPr>
            <w:tcW w:w="2835" w:type="dxa"/>
          </w:tcPr>
          <w:p w:rsidR="007D6B85" w:rsidRDefault="00B96A09">
            <w:pPr>
              <w:pStyle w:val="TableParagraph"/>
              <w:spacing w:line="302" w:lineRule="exact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3684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418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</w:tbl>
    <w:p w:rsidR="007D6B85" w:rsidRDefault="007D6B85">
      <w:pPr>
        <w:pStyle w:val="TableParagraph"/>
        <w:jc w:val="left"/>
        <w:rPr>
          <w:sz w:val="24"/>
        </w:rPr>
        <w:sectPr w:rsidR="007D6B85">
          <w:pgSz w:w="23820" w:h="16840" w:orient="landscape"/>
          <w:pgMar w:top="1620" w:right="992" w:bottom="280" w:left="566" w:header="728" w:footer="0" w:gutter="0"/>
          <w:cols w:space="720"/>
        </w:sectPr>
      </w:pPr>
    </w:p>
    <w:p w:rsidR="007D6B85" w:rsidRDefault="007D6B85">
      <w:pPr>
        <w:pStyle w:val="a3"/>
        <w:spacing w:before="9"/>
        <w:ind w:left="0"/>
        <w:jc w:val="left"/>
        <w:rPr>
          <w:sz w:val="6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826"/>
        <w:gridCol w:w="4535"/>
        <w:gridCol w:w="1701"/>
        <w:gridCol w:w="1560"/>
        <w:gridCol w:w="1559"/>
        <w:gridCol w:w="2835"/>
        <w:gridCol w:w="3684"/>
        <w:gridCol w:w="1418"/>
      </w:tblGrid>
      <w:tr w:rsidR="007D6B85">
        <w:trPr>
          <w:trHeight w:val="2575"/>
        </w:trPr>
        <w:tc>
          <w:tcPr>
            <w:tcW w:w="710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3826" w:type="dxa"/>
          </w:tcPr>
          <w:p w:rsidR="007D6B85" w:rsidRDefault="00B96A09">
            <w:pPr>
              <w:pStyle w:val="TableParagraph"/>
              <w:tabs>
                <w:tab w:val="left" w:pos="1662"/>
                <w:tab w:val="left" w:pos="1728"/>
                <w:tab w:val="left" w:pos="2217"/>
                <w:tab w:val="left" w:pos="2300"/>
                <w:tab w:val="left" w:pos="2689"/>
                <w:tab w:val="left" w:pos="2805"/>
                <w:tab w:val="left" w:pos="2906"/>
                <w:tab w:val="left" w:pos="3428"/>
              </w:tabs>
              <w:spacing w:line="320" w:lineRule="atLeast"/>
              <w:ind w:left="108" w:right="95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Обеспечение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жильем граждан,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состоящих</w:t>
            </w:r>
            <w:r>
              <w:rPr>
                <w:sz w:val="28"/>
              </w:rPr>
              <w:tab/>
            </w:r>
            <w:r>
              <w:rPr>
                <w:spacing w:val="-5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на </w:t>
            </w:r>
            <w:proofErr w:type="gramStart"/>
            <w:r>
              <w:rPr>
                <w:spacing w:val="-2"/>
                <w:sz w:val="28"/>
              </w:rPr>
              <w:t>учетах</w:t>
            </w:r>
            <w:proofErr w:type="gramEnd"/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качестве нуждающихся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жилых помещениях, предоставляемых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договорам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социального найма</w:t>
            </w:r>
          </w:p>
        </w:tc>
        <w:tc>
          <w:tcPr>
            <w:tcW w:w="4535" w:type="dxa"/>
          </w:tcPr>
          <w:p w:rsidR="007D6B85" w:rsidRDefault="00B96A09">
            <w:pPr>
              <w:pStyle w:val="TableParagraph"/>
              <w:spacing w:line="320" w:lineRule="atLeast"/>
              <w:ind w:left="108" w:right="95"/>
              <w:jc w:val="both"/>
              <w:rPr>
                <w:sz w:val="28"/>
              </w:rPr>
            </w:pPr>
            <w:r>
              <w:rPr>
                <w:sz w:val="28"/>
              </w:rPr>
              <w:t>района в лице сектора по организации строительства и создания условий для жилищного строительства (заведующий – Бирюкова Е.М.), муниципальные образования сельских и городского поселений Октябрьского района (главы Администраций поселений)</w:t>
            </w:r>
          </w:p>
        </w:tc>
        <w:tc>
          <w:tcPr>
            <w:tcW w:w="1701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560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559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2835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3684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418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7D6B85">
        <w:trPr>
          <w:trHeight w:val="2897"/>
        </w:trPr>
        <w:tc>
          <w:tcPr>
            <w:tcW w:w="710" w:type="dxa"/>
          </w:tcPr>
          <w:p w:rsidR="007D6B85" w:rsidRDefault="00B96A09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3.3.</w:t>
            </w:r>
          </w:p>
        </w:tc>
        <w:tc>
          <w:tcPr>
            <w:tcW w:w="3826" w:type="dxa"/>
          </w:tcPr>
          <w:p w:rsidR="007D6B85" w:rsidRDefault="00B96A09">
            <w:pPr>
              <w:pStyle w:val="TableParagraph"/>
              <w:tabs>
                <w:tab w:val="left" w:pos="2030"/>
                <w:tab w:val="left" w:pos="2805"/>
                <w:tab w:val="left" w:pos="3585"/>
              </w:tabs>
              <w:ind w:left="108" w:right="95"/>
              <w:jc w:val="left"/>
              <w:rPr>
                <w:sz w:val="28"/>
              </w:rPr>
            </w:pPr>
            <w:r>
              <w:rPr>
                <w:sz w:val="28"/>
              </w:rPr>
              <w:t xml:space="preserve">Основное мероприятие 3.3. </w:t>
            </w:r>
            <w:r>
              <w:rPr>
                <w:spacing w:val="-2"/>
                <w:sz w:val="28"/>
              </w:rPr>
              <w:t>Обеспечение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жильем молодых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семей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z w:val="28"/>
              </w:rPr>
              <w:t>Октябрьском районе</w:t>
            </w:r>
          </w:p>
        </w:tc>
        <w:tc>
          <w:tcPr>
            <w:tcW w:w="4535" w:type="dxa"/>
          </w:tcPr>
          <w:p w:rsidR="007D6B85" w:rsidRDefault="00B96A09">
            <w:pPr>
              <w:pStyle w:val="TableParagraph"/>
              <w:tabs>
                <w:tab w:val="left" w:pos="2772"/>
              </w:tabs>
              <w:spacing w:line="320" w:lineRule="atLeast"/>
              <w:ind w:left="108" w:right="9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Администрация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Октябрьского </w:t>
            </w:r>
            <w:r>
              <w:rPr>
                <w:sz w:val="28"/>
              </w:rPr>
              <w:t>района в лице сектора по организации строительства и создания условий для жилищного строительства (заведующий – Бирюкова Е.М.), муниципальные образования сельских и городского поселений Октябрьского района (главы Администраций поселений)</w:t>
            </w:r>
          </w:p>
        </w:tc>
        <w:tc>
          <w:tcPr>
            <w:tcW w:w="1701" w:type="dxa"/>
          </w:tcPr>
          <w:p w:rsidR="007D6B85" w:rsidRDefault="00B96A09">
            <w:pPr>
              <w:pStyle w:val="TableParagraph"/>
              <w:ind w:left="12" w:right="3"/>
              <w:rPr>
                <w:sz w:val="28"/>
              </w:rPr>
            </w:pPr>
            <w:r>
              <w:rPr>
                <w:spacing w:val="-2"/>
                <w:sz w:val="28"/>
              </w:rPr>
              <w:t>31.12.2022</w:t>
            </w:r>
          </w:p>
        </w:tc>
        <w:tc>
          <w:tcPr>
            <w:tcW w:w="1560" w:type="dxa"/>
          </w:tcPr>
          <w:p w:rsidR="007D6B85" w:rsidRDefault="00B96A09">
            <w:pPr>
              <w:pStyle w:val="TableParagraph"/>
              <w:ind w:left="133" w:right="124"/>
              <w:rPr>
                <w:sz w:val="28"/>
              </w:rPr>
            </w:pPr>
            <w:r>
              <w:rPr>
                <w:spacing w:val="-2"/>
                <w:sz w:val="28"/>
              </w:rPr>
              <w:t>10.01.2022</w:t>
            </w:r>
          </w:p>
        </w:tc>
        <w:tc>
          <w:tcPr>
            <w:tcW w:w="1559" w:type="dxa"/>
          </w:tcPr>
          <w:p w:rsidR="007D6B85" w:rsidRDefault="00B96A09">
            <w:pPr>
              <w:pStyle w:val="TableParagraph"/>
              <w:ind w:left="133" w:right="124"/>
              <w:rPr>
                <w:sz w:val="28"/>
              </w:rPr>
            </w:pPr>
            <w:r>
              <w:rPr>
                <w:spacing w:val="-2"/>
                <w:sz w:val="28"/>
              </w:rPr>
              <w:t>31.12.2022</w:t>
            </w:r>
          </w:p>
        </w:tc>
        <w:tc>
          <w:tcPr>
            <w:tcW w:w="2835" w:type="dxa"/>
          </w:tcPr>
          <w:p w:rsidR="007D6B85" w:rsidRDefault="00B96A09">
            <w:pPr>
              <w:pStyle w:val="TableParagraph"/>
              <w:tabs>
                <w:tab w:val="left" w:pos="1531"/>
                <w:tab w:val="left" w:pos="1751"/>
                <w:tab w:val="left" w:pos="2586"/>
              </w:tabs>
              <w:ind w:left="107" w:right="96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улучшение жилищных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условий молодых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семей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– </w:t>
            </w:r>
            <w:r>
              <w:rPr>
                <w:spacing w:val="-2"/>
                <w:sz w:val="28"/>
              </w:rPr>
              <w:t>участников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основного мероприятия Программы</w:t>
            </w:r>
          </w:p>
        </w:tc>
        <w:tc>
          <w:tcPr>
            <w:tcW w:w="3684" w:type="dxa"/>
          </w:tcPr>
          <w:p w:rsidR="007D6B85" w:rsidRDefault="00B96A09">
            <w:pPr>
              <w:pStyle w:val="TableParagraph"/>
              <w:tabs>
                <w:tab w:val="left" w:pos="2265"/>
                <w:tab w:val="left" w:pos="2344"/>
              </w:tabs>
              <w:ind w:left="107" w:right="9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улучшили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жилищные </w:t>
            </w:r>
            <w:r>
              <w:rPr>
                <w:sz w:val="28"/>
              </w:rPr>
              <w:t xml:space="preserve">условия 2 молодые семьи – </w:t>
            </w:r>
            <w:r>
              <w:rPr>
                <w:spacing w:val="-2"/>
                <w:sz w:val="28"/>
              </w:rPr>
              <w:t>участницы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основного </w:t>
            </w:r>
            <w:r>
              <w:rPr>
                <w:sz w:val="28"/>
              </w:rPr>
              <w:t>мероприятия Программы</w:t>
            </w:r>
          </w:p>
        </w:tc>
        <w:tc>
          <w:tcPr>
            <w:tcW w:w="1418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7D6B85">
        <w:trPr>
          <w:trHeight w:val="2897"/>
        </w:trPr>
        <w:tc>
          <w:tcPr>
            <w:tcW w:w="710" w:type="dxa"/>
          </w:tcPr>
          <w:p w:rsidR="007D6B85" w:rsidRDefault="00B96A09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3.4.</w:t>
            </w:r>
          </w:p>
        </w:tc>
        <w:tc>
          <w:tcPr>
            <w:tcW w:w="3826" w:type="dxa"/>
          </w:tcPr>
          <w:p w:rsidR="007D6B85" w:rsidRDefault="00B96A09">
            <w:pPr>
              <w:pStyle w:val="TableParagraph"/>
              <w:tabs>
                <w:tab w:val="left" w:pos="821"/>
                <w:tab w:val="left" w:pos="1186"/>
                <w:tab w:val="left" w:pos="1233"/>
                <w:tab w:val="left" w:pos="1784"/>
                <w:tab w:val="left" w:pos="2411"/>
                <w:tab w:val="left" w:pos="2906"/>
                <w:tab w:val="left" w:pos="2992"/>
                <w:tab w:val="left" w:pos="3428"/>
              </w:tabs>
              <w:spacing w:line="320" w:lineRule="atLeast"/>
              <w:ind w:left="108" w:right="95"/>
              <w:jc w:val="left"/>
              <w:rPr>
                <w:sz w:val="28"/>
              </w:rPr>
            </w:pPr>
            <w:r>
              <w:rPr>
                <w:sz w:val="28"/>
              </w:rPr>
              <w:t>Основное мероприятия 3.4. Обеспечение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предоставления </w:t>
            </w:r>
            <w:r>
              <w:rPr>
                <w:spacing w:val="-2"/>
                <w:sz w:val="28"/>
              </w:rPr>
              <w:t>жилых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помещений</w:t>
            </w:r>
            <w:r>
              <w:rPr>
                <w:sz w:val="28"/>
              </w:rPr>
              <w:tab/>
            </w:r>
            <w:r>
              <w:rPr>
                <w:spacing w:val="-4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детя</w:t>
            </w:r>
            <w:proofErr w:type="gramStart"/>
            <w:r>
              <w:rPr>
                <w:spacing w:val="-2"/>
                <w:sz w:val="28"/>
              </w:rPr>
              <w:t>м-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сиротам и детям, оставшимся </w:t>
            </w:r>
            <w:r>
              <w:rPr>
                <w:spacing w:val="-4"/>
                <w:sz w:val="28"/>
              </w:rPr>
              <w:t>без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попечения</w:t>
            </w:r>
            <w:r>
              <w:rPr>
                <w:sz w:val="28"/>
              </w:rPr>
              <w:tab/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родителей, лицам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из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числа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по </w:t>
            </w:r>
            <w:r>
              <w:rPr>
                <w:spacing w:val="-2"/>
                <w:sz w:val="28"/>
              </w:rPr>
              <w:t>договорам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найма специализированных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жилых помещений</w:t>
            </w:r>
          </w:p>
        </w:tc>
        <w:tc>
          <w:tcPr>
            <w:tcW w:w="4535" w:type="dxa"/>
          </w:tcPr>
          <w:p w:rsidR="007D6B85" w:rsidRDefault="00B96A09">
            <w:pPr>
              <w:pStyle w:val="TableParagraph"/>
              <w:tabs>
                <w:tab w:val="left" w:pos="2772"/>
              </w:tabs>
              <w:ind w:left="108" w:right="9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Администрация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Октябрьского </w:t>
            </w:r>
            <w:r>
              <w:rPr>
                <w:sz w:val="28"/>
              </w:rPr>
              <w:t xml:space="preserve">района в лице сектора по организации строительства и создания условий для жилищного строительства (заведующий – Бирюкова Е.М.), отдел образования Администрации Октябрьского района (начальник – </w:t>
            </w:r>
            <w:proofErr w:type="spellStart"/>
            <w:r>
              <w:rPr>
                <w:sz w:val="28"/>
              </w:rPr>
              <w:t>Тараско</w:t>
            </w:r>
            <w:proofErr w:type="spellEnd"/>
            <w:r>
              <w:rPr>
                <w:sz w:val="28"/>
              </w:rPr>
              <w:t xml:space="preserve"> А.Н.)</w:t>
            </w:r>
          </w:p>
        </w:tc>
        <w:tc>
          <w:tcPr>
            <w:tcW w:w="1701" w:type="dxa"/>
          </w:tcPr>
          <w:p w:rsidR="007D6B85" w:rsidRDefault="00B96A09">
            <w:pPr>
              <w:pStyle w:val="TableParagraph"/>
              <w:ind w:left="12" w:right="3"/>
              <w:rPr>
                <w:sz w:val="28"/>
              </w:rPr>
            </w:pPr>
            <w:r>
              <w:rPr>
                <w:spacing w:val="-2"/>
                <w:sz w:val="28"/>
              </w:rPr>
              <w:t>31.12.2022</w:t>
            </w:r>
          </w:p>
        </w:tc>
        <w:tc>
          <w:tcPr>
            <w:tcW w:w="1560" w:type="dxa"/>
          </w:tcPr>
          <w:p w:rsidR="007D6B85" w:rsidRDefault="00B96A09">
            <w:pPr>
              <w:pStyle w:val="TableParagraph"/>
              <w:ind w:left="133" w:right="124"/>
              <w:rPr>
                <w:sz w:val="28"/>
              </w:rPr>
            </w:pPr>
            <w:r>
              <w:rPr>
                <w:spacing w:val="-2"/>
                <w:sz w:val="28"/>
              </w:rPr>
              <w:t>10.01.2022</w:t>
            </w:r>
          </w:p>
        </w:tc>
        <w:tc>
          <w:tcPr>
            <w:tcW w:w="1559" w:type="dxa"/>
          </w:tcPr>
          <w:p w:rsidR="007D6B85" w:rsidRDefault="00B96A09">
            <w:pPr>
              <w:pStyle w:val="TableParagraph"/>
              <w:ind w:left="133" w:right="124"/>
              <w:rPr>
                <w:sz w:val="28"/>
              </w:rPr>
            </w:pPr>
            <w:r>
              <w:rPr>
                <w:spacing w:val="-2"/>
                <w:sz w:val="28"/>
              </w:rPr>
              <w:t>31.12.2022</w:t>
            </w:r>
          </w:p>
        </w:tc>
        <w:tc>
          <w:tcPr>
            <w:tcW w:w="2835" w:type="dxa"/>
          </w:tcPr>
          <w:p w:rsidR="007D6B85" w:rsidRDefault="00B96A09">
            <w:pPr>
              <w:pStyle w:val="TableParagraph"/>
              <w:tabs>
                <w:tab w:val="left" w:pos="1438"/>
                <w:tab w:val="left" w:pos="1970"/>
              </w:tabs>
              <w:ind w:left="107" w:right="95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решение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жилищной проблемы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детей-</w:t>
            </w:r>
          </w:p>
          <w:p w:rsidR="007D6B85" w:rsidRDefault="00B96A09">
            <w:pPr>
              <w:pStyle w:val="TableParagraph"/>
              <w:tabs>
                <w:tab w:val="left" w:pos="1314"/>
                <w:tab w:val="left" w:pos="1993"/>
              </w:tabs>
              <w:ind w:left="107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сирот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детей,</w:t>
            </w:r>
          </w:p>
          <w:p w:rsidR="007D6B85" w:rsidRDefault="00B96A09">
            <w:pPr>
              <w:pStyle w:val="TableParagraph"/>
              <w:tabs>
                <w:tab w:val="left" w:pos="2349"/>
              </w:tabs>
              <w:ind w:left="107" w:right="96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оставшихся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без </w:t>
            </w:r>
            <w:r>
              <w:rPr>
                <w:sz w:val="28"/>
              </w:rPr>
              <w:t>попечения родителей</w:t>
            </w:r>
          </w:p>
        </w:tc>
        <w:tc>
          <w:tcPr>
            <w:tcW w:w="3684" w:type="dxa"/>
          </w:tcPr>
          <w:p w:rsidR="007D6B85" w:rsidRDefault="00B96A09">
            <w:pPr>
              <w:pStyle w:val="TableParagraph"/>
              <w:tabs>
                <w:tab w:val="left" w:pos="1889"/>
              </w:tabs>
              <w:ind w:left="107" w:right="96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жилыми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помещениями </w:t>
            </w:r>
            <w:proofErr w:type="gramStart"/>
            <w:r>
              <w:rPr>
                <w:sz w:val="28"/>
              </w:rPr>
              <w:t>обеспечены</w:t>
            </w:r>
            <w:proofErr w:type="gramEnd"/>
            <w:r>
              <w:rPr>
                <w:sz w:val="28"/>
              </w:rPr>
              <w:t xml:space="preserve"> 35 детей-сирот</w:t>
            </w:r>
          </w:p>
        </w:tc>
        <w:tc>
          <w:tcPr>
            <w:tcW w:w="1418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7D6B85">
        <w:trPr>
          <w:trHeight w:val="3863"/>
        </w:trPr>
        <w:tc>
          <w:tcPr>
            <w:tcW w:w="710" w:type="dxa"/>
          </w:tcPr>
          <w:p w:rsidR="007D6B85" w:rsidRDefault="00B96A09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3.5.</w:t>
            </w:r>
          </w:p>
        </w:tc>
        <w:tc>
          <w:tcPr>
            <w:tcW w:w="3826" w:type="dxa"/>
          </w:tcPr>
          <w:p w:rsidR="007D6B85" w:rsidRDefault="00B96A09">
            <w:pPr>
              <w:pStyle w:val="TableParagraph"/>
              <w:tabs>
                <w:tab w:val="left" w:pos="1177"/>
                <w:tab w:val="left" w:pos="1399"/>
                <w:tab w:val="left" w:pos="1467"/>
                <w:tab w:val="left" w:pos="1502"/>
                <w:tab w:val="left" w:pos="1840"/>
                <w:tab w:val="left" w:pos="1894"/>
                <w:tab w:val="left" w:pos="2267"/>
                <w:tab w:val="left" w:pos="2357"/>
                <w:tab w:val="left" w:pos="2524"/>
                <w:tab w:val="left" w:pos="2711"/>
                <w:tab w:val="left" w:pos="2906"/>
                <w:tab w:val="left" w:pos="3047"/>
                <w:tab w:val="left" w:pos="3585"/>
              </w:tabs>
              <w:spacing w:line="320" w:lineRule="atLeast"/>
              <w:ind w:left="108" w:right="95"/>
              <w:jc w:val="left"/>
              <w:rPr>
                <w:sz w:val="28"/>
              </w:rPr>
            </w:pPr>
            <w:r>
              <w:rPr>
                <w:sz w:val="28"/>
              </w:rPr>
              <w:t>Основное мероприятие 3.5. Предоставление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договору </w:t>
            </w:r>
            <w:r>
              <w:rPr>
                <w:spacing w:val="-2"/>
                <w:sz w:val="28"/>
              </w:rPr>
              <w:t>социального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найма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жилых помещений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гражданам, состоящим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учете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качестве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нуждающихся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жилых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помещениях,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составе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7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семьи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которых имеется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трое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или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более </w:t>
            </w:r>
            <w:r>
              <w:rPr>
                <w:sz w:val="28"/>
              </w:rPr>
              <w:t xml:space="preserve">детей-близнецов и десять или </w:t>
            </w:r>
            <w:r>
              <w:rPr>
                <w:spacing w:val="-2"/>
                <w:sz w:val="28"/>
              </w:rPr>
              <w:t>более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несовершеннолетних детей</w:t>
            </w:r>
          </w:p>
        </w:tc>
        <w:tc>
          <w:tcPr>
            <w:tcW w:w="4535" w:type="dxa"/>
          </w:tcPr>
          <w:p w:rsidR="007D6B85" w:rsidRDefault="00B96A09">
            <w:pPr>
              <w:pStyle w:val="TableParagraph"/>
              <w:tabs>
                <w:tab w:val="left" w:pos="2772"/>
              </w:tabs>
              <w:ind w:left="108" w:right="95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Администрация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Октябрьского </w:t>
            </w:r>
            <w:r>
              <w:rPr>
                <w:sz w:val="28"/>
              </w:rPr>
              <w:t>района в лице сектора по организации строительства и создания условий для жилищного строительства (заведующий – Бирюкова Е.М.), муниципальные образования сельских и городского поселений Октябрьского района (главы Администраций поселений)</w:t>
            </w:r>
          </w:p>
        </w:tc>
        <w:tc>
          <w:tcPr>
            <w:tcW w:w="1701" w:type="dxa"/>
          </w:tcPr>
          <w:p w:rsidR="007D6B85" w:rsidRDefault="00B96A09">
            <w:pPr>
              <w:pStyle w:val="TableParagraph"/>
              <w:ind w:left="12" w:right="3"/>
              <w:rPr>
                <w:sz w:val="28"/>
              </w:rPr>
            </w:pPr>
            <w:r>
              <w:rPr>
                <w:spacing w:val="-2"/>
                <w:sz w:val="28"/>
              </w:rPr>
              <w:t>31.12.2022</w:t>
            </w:r>
          </w:p>
        </w:tc>
        <w:tc>
          <w:tcPr>
            <w:tcW w:w="1560" w:type="dxa"/>
          </w:tcPr>
          <w:p w:rsidR="007D6B85" w:rsidRDefault="00B96A09">
            <w:pPr>
              <w:pStyle w:val="TableParagraph"/>
              <w:ind w:left="133" w:right="124"/>
              <w:rPr>
                <w:sz w:val="28"/>
              </w:rPr>
            </w:pPr>
            <w:r>
              <w:rPr>
                <w:spacing w:val="-2"/>
                <w:sz w:val="28"/>
              </w:rPr>
              <w:t>10.01.2022</w:t>
            </w:r>
          </w:p>
        </w:tc>
        <w:tc>
          <w:tcPr>
            <w:tcW w:w="1559" w:type="dxa"/>
          </w:tcPr>
          <w:p w:rsidR="007D6B85" w:rsidRDefault="00B96A09">
            <w:pPr>
              <w:pStyle w:val="TableParagraph"/>
              <w:ind w:left="133" w:right="124"/>
              <w:rPr>
                <w:sz w:val="28"/>
              </w:rPr>
            </w:pPr>
            <w:r>
              <w:rPr>
                <w:spacing w:val="-2"/>
                <w:sz w:val="28"/>
              </w:rPr>
              <w:t>31.12.2022</w:t>
            </w:r>
          </w:p>
        </w:tc>
        <w:tc>
          <w:tcPr>
            <w:tcW w:w="2835" w:type="dxa"/>
          </w:tcPr>
          <w:p w:rsidR="007D6B85" w:rsidRDefault="00B96A09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3684" w:type="dxa"/>
          </w:tcPr>
          <w:p w:rsidR="007D6B85" w:rsidRDefault="00B96A09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418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7D6B85">
        <w:trPr>
          <w:trHeight w:val="2253"/>
        </w:trPr>
        <w:tc>
          <w:tcPr>
            <w:tcW w:w="710" w:type="dxa"/>
          </w:tcPr>
          <w:p w:rsidR="007D6B85" w:rsidRDefault="00B96A09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pacing w:val="-4"/>
                <w:sz w:val="28"/>
              </w:rPr>
              <w:t>3.6.</w:t>
            </w:r>
          </w:p>
        </w:tc>
        <w:tc>
          <w:tcPr>
            <w:tcW w:w="3826" w:type="dxa"/>
          </w:tcPr>
          <w:p w:rsidR="007D6B85" w:rsidRDefault="00B96A09">
            <w:pPr>
              <w:pStyle w:val="TableParagraph"/>
              <w:tabs>
                <w:tab w:val="left" w:pos="2726"/>
              </w:tabs>
              <w:ind w:left="108" w:right="95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Контрольное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событие </w:t>
            </w:r>
            <w:r>
              <w:rPr>
                <w:sz w:val="28"/>
              </w:rPr>
              <w:t>подпрограммы 3:</w:t>
            </w:r>
          </w:p>
        </w:tc>
        <w:tc>
          <w:tcPr>
            <w:tcW w:w="4535" w:type="dxa"/>
          </w:tcPr>
          <w:p w:rsidR="007D6B85" w:rsidRDefault="00B96A09">
            <w:pPr>
              <w:pStyle w:val="TableParagraph"/>
              <w:tabs>
                <w:tab w:val="left" w:pos="2772"/>
              </w:tabs>
              <w:ind w:left="108" w:right="97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Администрация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Октябрьского </w:t>
            </w:r>
            <w:r>
              <w:rPr>
                <w:sz w:val="28"/>
              </w:rPr>
              <w:t>района в лице сектора по организации строительства и создания условий для жилищного строительства (заведующий – Бирюкова Е.М.)</w:t>
            </w:r>
          </w:p>
        </w:tc>
        <w:tc>
          <w:tcPr>
            <w:tcW w:w="1701" w:type="dxa"/>
          </w:tcPr>
          <w:p w:rsidR="007D6B85" w:rsidRDefault="00B96A09">
            <w:pPr>
              <w:pStyle w:val="TableParagraph"/>
              <w:ind w:left="12" w:right="3"/>
              <w:rPr>
                <w:sz w:val="28"/>
              </w:rPr>
            </w:pPr>
            <w:r>
              <w:rPr>
                <w:spacing w:val="-2"/>
                <w:sz w:val="28"/>
              </w:rPr>
              <w:t>31.12.2022</w:t>
            </w:r>
          </w:p>
        </w:tc>
        <w:tc>
          <w:tcPr>
            <w:tcW w:w="1560" w:type="dxa"/>
          </w:tcPr>
          <w:p w:rsidR="007D6B85" w:rsidRDefault="00B96A09">
            <w:pPr>
              <w:pStyle w:val="TableParagraph"/>
              <w:ind w:left="133" w:right="124"/>
              <w:rPr>
                <w:sz w:val="28"/>
              </w:rPr>
            </w:pPr>
            <w:r>
              <w:rPr>
                <w:spacing w:val="-2"/>
                <w:sz w:val="28"/>
              </w:rPr>
              <w:t>10.01.2022</w:t>
            </w:r>
          </w:p>
        </w:tc>
        <w:tc>
          <w:tcPr>
            <w:tcW w:w="1559" w:type="dxa"/>
          </w:tcPr>
          <w:p w:rsidR="007D6B85" w:rsidRDefault="00B96A09">
            <w:pPr>
              <w:pStyle w:val="TableParagraph"/>
              <w:ind w:left="133" w:right="124"/>
              <w:rPr>
                <w:sz w:val="28"/>
              </w:rPr>
            </w:pPr>
            <w:r>
              <w:rPr>
                <w:spacing w:val="-2"/>
                <w:sz w:val="28"/>
              </w:rPr>
              <w:t>31.12.2022</w:t>
            </w:r>
          </w:p>
        </w:tc>
        <w:tc>
          <w:tcPr>
            <w:tcW w:w="2835" w:type="dxa"/>
          </w:tcPr>
          <w:p w:rsidR="007D6B85" w:rsidRDefault="00B96A09">
            <w:pPr>
              <w:pStyle w:val="TableParagraph"/>
              <w:tabs>
                <w:tab w:val="left" w:pos="1468"/>
              </w:tabs>
              <w:ind w:left="107" w:right="95"/>
              <w:jc w:val="both"/>
              <w:rPr>
                <w:sz w:val="28"/>
              </w:rPr>
            </w:pPr>
            <w:r>
              <w:rPr>
                <w:sz w:val="28"/>
              </w:rPr>
              <w:t>количество молодых семей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претендентов </w:t>
            </w:r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получение </w:t>
            </w:r>
            <w:r>
              <w:rPr>
                <w:sz w:val="28"/>
              </w:rPr>
              <w:t>социальных выплат – 2 семьи;</w:t>
            </w:r>
          </w:p>
          <w:p w:rsidR="007D6B85" w:rsidRDefault="00B96A09">
            <w:pPr>
              <w:pStyle w:val="TableParagraph"/>
              <w:spacing w:line="320" w:lineRule="atLeast"/>
              <w:ind w:left="107" w:right="95"/>
              <w:jc w:val="both"/>
              <w:rPr>
                <w:sz w:val="28"/>
              </w:rPr>
            </w:pPr>
            <w:r>
              <w:rPr>
                <w:sz w:val="28"/>
              </w:rPr>
              <w:t>количество дете</w:t>
            </w:r>
            <w:proofErr w:type="gramStart"/>
            <w:r>
              <w:rPr>
                <w:sz w:val="28"/>
              </w:rPr>
              <w:t>й-</w:t>
            </w:r>
            <w:proofErr w:type="gramEnd"/>
            <w:r>
              <w:rPr>
                <w:sz w:val="28"/>
              </w:rPr>
              <w:t xml:space="preserve"> сирот</w:t>
            </w:r>
            <w:r>
              <w:rPr>
                <w:spacing w:val="71"/>
                <w:w w:val="150"/>
                <w:sz w:val="28"/>
              </w:rPr>
              <w:t xml:space="preserve">   </w:t>
            </w:r>
            <w:r>
              <w:rPr>
                <w:sz w:val="28"/>
              </w:rPr>
              <w:t>и</w:t>
            </w:r>
            <w:r>
              <w:rPr>
                <w:spacing w:val="71"/>
                <w:w w:val="150"/>
                <w:sz w:val="28"/>
              </w:rPr>
              <w:t xml:space="preserve">   </w:t>
            </w:r>
            <w:r>
              <w:rPr>
                <w:spacing w:val="-2"/>
                <w:sz w:val="28"/>
              </w:rPr>
              <w:t>детей,</w:t>
            </w:r>
          </w:p>
        </w:tc>
        <w:tc>
          <w:tcPr>
            <w:tcW w:w="3684" w:type="dxa"/>
          </w:tcPr>
          <w:p w:rsidR="007D6B85" w:rsidRDefault="00B96A09">
            <w:pPr>
              <w:pStyle w:val="TableParagraph"/>
              <w:ind w:left="107" w:right="95"/>
              <w:jc w:val="both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молодых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семей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– претендентов на получение социальных выплат – 2 </w:t>
            </w:r>
            <w:r>
              <w:rPr>
                <w:spacing w:val="-2"/>
                <w:sz w:val="28"/>
              </w:rPr>
              <w:t>семьи;</w:t>
            </w:r>
          </w:p>
          <w:p w:rsidR="007D6B85" w:rsidRDefault="00B96A09">
            <w:pPr>
              <w:pStyle w:val="TableParagraph"/>
              <w:spacing w:line="320" w:lineRule="atLeast"/>
              <w:ind w:left="107" w:right="96"/>
              <w:jc w:val="both"/>
              <w:rPr>
                <w:sz w:val="28"/>
              </w:rPr>
            </w:pPr>
            <w:r>
              <w:rPr>
                <w:sz w:val="28"/>
              </w:rPr>
              <w:t>количество детей-сирот и детей, оставшихся без попечения</w:t>
            </w:r>
            <w:r>
              <w:rPr>
                <w:spacing w:val="47"/>
                <w:sz w:val="28"/>
              </w:rPr>
              <w:t xml:space="preserve">  </w:t>
            </w:r>
            <w:r>
              <w:rPr>
                <w:sz w:val="28"/>
              </w:rPr>
              <w:t>родителей,</w:t>
            </w:r>
            <w:r>
              <w:rPr>
                <w:spacing w:val="47"/>
                <w:sz w:val="28"/>
              </w:rPr>
              <w:t xml:space="preserve">  </w:t>
            </w:r>
            <w:r>
              <w:rPr>
                <w:spacing w:val="-5"/>
                <w:sz w:val="28"/>
              </w:rPr>
              <w:t>лиц</w:t>
            </w:r>
          </w:p>
        </w:tc>
        <w:tc>
          <w:tcPr>
            <w:tcW w:w="1418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</w:tbl>
    <w:p w:rsidR="007D6B85" w:rsidRDefault="007D6B85">
      <w:pPr>
        <w:pStyle w:val="TableParagraph"/>
        <w:jc w:val="left"/>
        <w:rPr>
          <w:sz w:val="28"/>
        </w:rPr>
        <w:sectPr w:rsidR="007D6B85">
          <w:pgSz w:w="23820" w:h="16840" w:orient="landscape"/>
          <w:pgMar w:top="1620" w:right="992" w:bottom="280" w:left="566" w:header="728" w:footer="0" w:gutter="0"/>
          <w:cols w:space="720"/>
        </w:sectPr>
      </w:pPr>
    </w:p>
    <w:p w:rsidR="007D6B85" w:rsidRDefault="007D6B85">
      <w:pPr>
        <w:pStyle w:val="a3"/>
        <w:spacing w:before="9"/>
        <w:ind w:left="0"/>
        <w:jc w:val="left"/>
        <w:rPr>
          <w:sz w:val="6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826"/>
        <w:gridCol w:w="4535"/>
        <w:gridCol w:w="1701"/>
        <w:gridCol w:w="1560"/>
        <w:gridCol w:w="1559"/>
        <w:gridCol w:w="2835"/>
        <w:gridCol w:w="3684"/>
        <w:gridCol w:w="1418"/>
      </w:tblGrid>
      <w:tr w:rsidR="007D6B85">
        <w:trPr>
          <w:trHeight w:val="10303"/>
        </w:trPr>
        <w:tc>
          <w:tcPr>
            <w:tcW w:w="710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3826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4535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1701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1560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1559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2835" w:type="dxa"/>
          </w:tcPr>
          <w:p w:rsidR="007D6B85" w:rsidRDefault="00B96A09">
            <w:pPr>
              <w:pStyle w:val="TableParagraph"/>
              <w:tabs>
                <w:tab w:val="left" w:pos="1325"/>
                <w:tab w:val="left" w:pos="1469"/>
                <w:tab w:val="left" w:pos="1718"/>
                <w:tab w:val="left" w:pos="2349"/>
                <w:tab w:val="left" w:pos="2466"/>
              </w:tabs>
              <w:ind w:left="107" w:right="95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оставшихся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без </w:t>
            </w:r>
            <w:r>
              <w:rPr>
                <w:spacing w:val="-2"/>
                <w:sz w:val="28"/>
              </w:rPr>
              <w:t>попечения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родителей,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лиц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из </w:t>
            </w:r>
            <w:r>
              <w:rPr>
                <w:sz w:val="28"/>
              </w:rPr>
              <w:t>числа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детей-сирот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детей,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оставшихся </w:t>
            </w:r>
            <w:r>
              <w:rPr>
                <w:spacing w:val="-4"/>
                <w:sz w:val="28"/>
              </w:rPr>
              <w:t>без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попечения родителей, подлежащих </w:t>
            </w:r>
            <w:r>
              <w:rPr>
                <w:sz w:val="28"/>
              </w:rPr>
              <w:t>обеспечению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жильем – 35;</w:t>
            </w:r>
          </w:p>
          <w:p w:rsidR="007D6B85" w:rsidRDefault="00B96A09">
            <w:pPr>
              <w:pStyle w:val="TableParagraph"/>
              <w:tabs>
                <w:tab w:val="left" w:pos="1276"/>
                <w:tab w:val="left" w:pos="1687"/>
                <w:tab w:val="left" w:pos="2452"/>
              </w:tabs>
              <w:ind w:left="107" w:right="95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общая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площадь жилых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помещений, приобретаемых (строящихся) </w:t>
            </w:r>
            <w:r>
              <w:rPr>
                <w:sz w:val="28"/>
              </w:rPr>
              <w:t xml:space="preserve">молодыми семьями – </w:t>
            </w:r>
            <w:r>
              <w:rPr>
                <w:spacing w:val="-2"/>
                <w:sz w:val="28"/>
              </w:rPr>
              <w:t>претендентами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 xml:space="preserve">получение </w:t>
            </w:r>
            <w:r>
              <w:rPr>
                <w:sz w:val="28"/>
              </w:rPr>
              <w:t>социальных выплат – 0,1 тыс. кв. м;</w:t>
            </w:r>
          </w:p>
          <w:p w:rsidR="007D6B85" w:rsidRDefault="00B96A09">
            <w:pPr>
              <w:pStyle w:val="TableParagraph"/>
              <w:tabs>
                <w:tab w:val="left" w:pos="1276"/>
                <w:tab w:val="left" w:pos="1325"/>
                <w:tab w:val="left" w:pos="1469"/>
                <w:tab w:val="left" w:pos="1648"/>
                <w:tab w:val="left" w:pos="1687"/>
                <w:tab w:val="left" w:pos="1718"/>
                <w:tab w:val="left" w:pos="2096"/>
                <w:tab w:val="left" w:pos="2315"/>
                <w:tab w:val="left" w:pos="2349"/>
                <w:tab w:val="left" w:pos="2466"/>
              </w:tabs>
              <w:spacing w:line="320" w:lineRule="atLeast"/>
              <w:ind w:left="107" w:right="95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общая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площадь жилых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помещений, приобретаемых (строящихся)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для </w:t>
            </w:r>
            <w:r>
              <w:rPr>
                <w:sz w:val="28"/>
              </w:rPr>
              <w:t>детей-сирот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детей, </w:t>
            </w:r>
            <w:r>
              <w:rPr>
                <w:spacing w:val="-2"/>
                <w:sz w:val="28"/>
              </w:rPr>
              <w:t>оставшихся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без </w:t>
            </w:r>
            <w:r>
              <w:rPr>
                <w:spacing w:val="-2"/>
                <w:sz w:val="28"/>
              </w:rPr>
              <w:t>попечения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родителей,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лиц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 xml:space="preserve">из </w:t>
            </w:r>
            <w:r>
              <w:rPr>
                <w:sz w:val="28"/>
              </w:rPr>
              <w:t>числа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детей-сирот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детей,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оставшихся </w:t>
            </w:r>
            <w:r>
              <w:rPr>
                <w:spacing w:val="-4"/>
                <w:sz w:val="28"/>
              </w:rPr>
              <w:t>без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попечения родителей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–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1,155 </w:t>
            </w:r>
            <w:r>
              <w:rPr>
                <w:sz w:val="28"/>
              </w:rPr>
              <w:t>тыс. кв. м</w:t>
            </w:r>
          </w:p>
        </w:tc>
        <w:tc>
          <w:tcPr>
            <w:tcW w:w="3684" w:type="dxa"/>
          </w:tcPr>
          <w:p w:rsidR="007D6B85" w:rsidRDefault="00B96A09">
            <w:pPr>
              <w:pStyle w:val="TableParagraph"/>
              <w:tabs>
                <w:tab w:val="left" w:pos="2273"/>
              </w:tabs>
              <w:ind w:left="107" w:right="9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из числа детей-сирот и детей, оставшихся без </w:t>
            </w:r>
            <w:r>
              <w:rPr>
                <w:spacing w:val="-2"/>
                <w:sz w:val="28"/>
              </w:rPr>
              <w:t>попечения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родителей, </w:t>
            </w:r>
            <w:r>
              <w:rPr>
                <w:sz w:val="28"/>
              </w:rPr>
              <w:t>подлежащих обеспечению жильем – 35;</w:t>
            </w:r>
          </w:p>
          <w:p w:rsidR="007D6B85" w:rsidRDefault="00B96A09">
            <w:pPr>
              <w:pStyle w:val="TableParagraph"/>
              <w:tabs>
                <w:tab w:val="left" w:pos="750"/>
                <w:tab w:val="left" w:pos="1292"/>
                <w:tab w:val="left" w:pos="1784"/>
                <w:tab w:val="left" w:pos="2058"/>
                <w:tab w:val="left" w:pos="2142"/>
                <w:tab w:val="left" w:pos="2273"/>
                <w:tab w:val="left" w:pos="2321"/>
                <w:tab w:val="left" w:pos="2764"/>
                <w:tab w:val="left" w:pos="2819"/>
                <w:tab w:val="left" w:pos="3198"/>
                <w:tab w:val="left" w:pos="3435"/>
              </w:tabs>
              <w:ind w:left="107" w:right="95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общая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площадь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жилых </w:t>
            </w:r>
            <w:r>
              <w:rPr>
                <w:sz w:val="28"/>
              </w:rPr>
              <w:t>помещений,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приобретаемых </w:t>
            </w:r>
            <w:r>
              <w:rPr>
                <w:spacing w:val="-2"/>
                <w:sz w:val="28"/>
              </w:rPr>
              <w:t>(строящихся)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молодыми </w:t>
            </w:r>
            <w:r>
              <w:rPr>
                <w:sz w:val="28"/>
              </w:rPr>
              <w:t>семьями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претендентами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>
              <w:rPr>
                <w:spacing w:val="-2"/>
                <w:sz w:val="28"/>
              </w:rPr>
              <w:t>получение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социальных </w:t>
            </w:r>
            <w:r>
              <w:rPr>
                <w:sz w:val="28"/>
              </w:rPr>
              <w:t xml:space="preserve">выплат – 0,167 тыс. кв. м; </w:t>
            </w:r>
            <w:r>
              <w:rPr>
                <w:spacing w:val="-2"/>
                <w:sz w:val="28"/>
              </w:rPr>
              <w:t>общая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площадь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жилых </w:t>
            </w:r>
            <w:r>
              <w:rPr>
                <w:sz w:val="28"/>
              </w:rPr>
              <w:t>помещений,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приобретаемых </w:t>
            </w:r>
            <w:r>
              <w:rPr>
                <w:spacing w:val="-2"/>
                <w:sz w:val="28"/>
              </w:rPr>
              <w:t>(строящихся)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дете</w:t>
            </w:r>
            <w:proofErr w:type="gramStart"/>
            <w:r>
              <w:rPr>
                <w:spacing w:val="-2"/>
                <w:sz w:val="28"/>
              </w:rPr>
              <w:t>й-</w:t>
            </w:r>
            <w:proofErr w:type="gram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сирот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детей,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оставшихся </w:t>
            </w:r>
            <w:r>
              <w:rPr>
                <w:spacing w:val="-4"/>
                <w:sz w:val="28"/>
              </w:rPr>
              <w:t>без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попечения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родителей, </w:t>
            </w:r>
            <w:r>
              <w:rPr>
                <w:sz w:val="28"/>
              </w:rPr>
              <w:t>лиц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числа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детей-сирот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детей,</w:t>
            </w:r>
            <w:r>
              <w:rPr>
                <w:sz w:val="28"/>
              </w:rPr>
              <w:tab/>
            </w:r>
            <w:r>
              <w:rPr>
                <w:spacing w:val="-44"/>
                <w:sz w:val="28"/>
              </w:rPr>
              <w:t xml:space="preserve"> </w:t>
            </w:r>
            <w:r>
              <w:rPr>
                <w:sz w:val="28"/>
              </w:rPr>
              <w:t>оставшихся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 xml:space="preserve">без </w:t>
            </w:r>
            <w:r>
              <w:rPr>
                <w:spacing w:val="-2"/>
                <w:sz w:val="28"/>
              </w:rPr>
              <w:t>попечения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родителей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– </w:t>
            </w:r>
            <w:r>
              <w:rPr>
                <w:sz w:val="28"/>
              </w:rPr>
              <w:t>1,4834 тыс. кв. м</w:t>
            </w:r>
          </w:p>
        </w:tc>
        <w:tc>
          <w:tcPr>
            <w:tcW w:w="1418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</w:tr>
    </w:tbl>
    <w:p w:rsidR="007D6B85" w:rsidRDefault="007D6B85">
      <w:pPr>
        <w:pStyle w:val="TableParagraph"/>
        <w:jc w:val="left"/>
        <w:rPr>
          <w:sz w:val="26"/>
        </w:rPr>
        <w:sectPr w:rsidR="007D6B85">
          <w:pgSz w:w="23820" w:h="16840" w:orient="landscape"/>
          <w:pgMar w:top="1620" w:right="992" w:bottom="280" w:left="566" w:header="728" w:footer="0" w:gutter="0"/>
          <w:cols w:space="720"/>
        </w:sectPr>
      </w:pPr>
    </w:p>
    <w:p w:rsidR="007D6B85" w:rsidRDefault="007D6B85">
      <w:pPr>
        <w:pStyle w:val="a3"/>
        <w:ind w:left="0"/>
        <w:jc w:val="left"/>
      </w:pPr>
    </w:p>
    <w:p w:rsidR="007D6B85" w:rsidRDefault="007D6B85">
      <w:pPr>
        <w:pStyle w:val="a3"/>
        <w:ind w:left="0"/>
        <w:jc w:val="left"/>
      </w:pPr>
    </w:p>
    <w:p w:rsidR="007D6B85" w:rsidRDefault="007D6B85">
      <w:pPr>
        <w:pStyle w:val="a3"/>
        <w:ind w:left="0"/>
        <w:jc w:val="left"/>
      </w:pPr>
    </w:p>
    <w:p w:rsidR="007D6B85" w:rsidRDefault="007D6B85">
      <w:pPr>
        <w:pStyle w:val="a3"/>
        <w:ind w:left="0"/>
        <w:jc w:val="left"/>
      </w:pPr>
    </w:p>
    <w:p w:rsidR="007D6B85" w:rsidRDefault="007D6B85">
      <w:pPr>
        <w:pStyle w:val="a3"/>
        <w:ind w:left="0"/>
        <w:jc w:val="left"/>
      </w:pPr>
    </w:p>
    <w:p w:rsidR="007D6B85" w:rsidRDefault="007D6B85">
      <w:pPr>
        <w:pStyle w:val="a3"/>
        <w:spacing w:before="78"/>
        <w:ind w:left="0"/>
        <w:jc w:val="left"/>
      </w:pPr>
    </w:p>
    <w:p w:rsidR="007D6B85" w:rsidRDefault="00B96A09">
      <w:pPr>
        <w:pStyle w:val="a3"/>
        <w:ind w:left="0"/>
        <w:jc w:val="right"/>
      </w:pPr>
      <w:r>
        <w:rPr>
          <w:spacing w:val="-2"/>
        </w:rPr>
        <w:t>СВЕДЕНИЯ</w:t>
      </w:r>
    </w:p>
    <w:p w:rsidR="007D6B85" w:rsidRDefault="00B96A09">
      <w:pPr>
        <w:pStyle w:val="a3"/>
        <w:spacing w:before="78"/>
        <w:ind w:left="3830" w:right="650"/>
        <w:jc w:val="center"/>
      </w:pPr>
      <w:r>
        <w:br w:type="column"/>
      </w:r>
      <w:r>
        <w:lastRenderedPageBreak/>
        <w:t>Приложение</w:t>
      </w:r>
      <w:r>
        <w:rPr>
          <w:spacing w:val="-1"/>
        </w:rPr>
        <w:t xml:space="preserve"> </w:t>
      </w:r>
      <w:r>
        <w:t xml:space="preserve">№ </w:t>
      </w:r>
      <w:r>
        <w:rPr>
          <w:spacing w:val="-10"/>
        </w:rPr>
        <w:t>2</w:t>
      </w:r>
    </w:p>
    <w:p w:rsidR="007D6B85" w:rsidRDefault="00B96A09">
      <w:pPr>
        <w:pStyle w:val="a3"/>
        <w:ind w:left="3830" w:right="647"/>
        <w:jc w:val="center"/>
      </w:pPr>
      <w:r>
        <w:t>к</w:t>
      </w:r>
      <w:r>
        <w:rPr>
          <w:spacing w:val="-7"/>
        </w:rPr>
        <w:t xml:space="preserve"> </w:t>
      </w:r>
      <w:r>
        <w:t>отчету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реализации</w:t>
      </w:r>
      <w:r>
        <w:rPr>
          <w:spacing w:val="40"/>
        </w:rPr>
        <w:t xml:space="preserve"> </w:t>
      </w:r>
      <w:r>
        <w:t>муниципальной программы Октябрьского района</w:t>
      </w:r>
    </w:p>
    <w:p w:rsidR="007D6B85" w:rsidRDefault="00B96A09">
      <w:pPr>
        <w:pStyle w:val="a3"/>
        <w:ind w:left="3896" w:right="713" w:hanging="1"/>
        <w:jc w:val="center"/>
      </w:pPr>
      <w:r>
        <w:t>«Территориальное планирование и обеспечение доступным и комфортным жильем населения Октябрьского</w:t>
      </w:r>
      <w:r>
        <w:rPr>
          <w:spacing w:val="-7"/>
        </w:rPr>
        <w:t xml:space="preserve"> </w:t>
      </w:r>
      <w:r>
        <w:t>района»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результатам</w:t>
      </w:r>
      <w:r>
        <w:rPr>
          <w:spacing w:val="-7"/>
        </w:rPr>
        <w:t xml:space="preserve"> </w:t>
      </w:r>
      <w:r>
        <w:t>2022</w:t>
      </w:r>
      <w:r>
        <w:rPr>
          <w:spacing w:val="-7"/>
        </w:rPr>
        <w:t xml:space="preserve"> </w:t>
      </w:r>
      <w:r>
        <w:t>года</w:t>
      </w:r>
    </w:p>
    <w:p w:rsidR="007D6B85" w:rsidRDefault="007D6B85">
      <w:pPr>
        <w:pStyle w:val="a3"/>
        <w:jc w:val="center"/>
        <w:sectPr w:rsidR="007D6B85">
          <w:headerReference w:type="default" r:id="rId13"/>
          <w:pgSz w:w="23820" w:h="16840" w:orient="landscape"/>
          <w:pgMar w:top="1620" w:right="992" w:bottom="280" w:left="566" w:header="728" w:footer="0" w:gutter="0"/>
          <w:cols w:num="2" w:space="720" w:equalWidth="0">
            <w:col w:w="11807" w:space="40"/>
            <w:col w:w="10415"/>
          </w:cols>
        </w:sectPr>
      </w:pPr>
    </w:p>
    <w:p w:rsidR="007D6B85" w:rsidRDefault="00B96A09">
      <w:pPr>
        <w:pStyle w:val="a3"/>
        <w:ind w:left="8803" w:right="4236" w:hanging="2871"/>
        <w:jc w:val="left"/>
      </w:pPr>
      <w:r>
        <w:lastRenderedPageBreak/>
        <w:t>об</w:t>
      </w:r>
      <w:r>
        <w:rPr>
          <w:spacing w:val="-5"/>
        </w:rPr>
        <w:t xml:space="preserve"> </w:t>
      </w:r>
      <w:r>
        <w:t>использовании</w:t>
      </w:r>
      <w:r>
        <w:rPr>
          <w:spacing w:val="-4"/>
        </w:rPr>
        <w:t xml:space="preserve"> </w:t>
      </w:r>
      <w:r>
        <w:t>бюджетных</w:t>
      </w:r>
      <w:r>
        <w:rPr>
          <w:spacing w:val="-4"/>
        </w:rPr>
        <w:t xml:space="preserve"> </w:t>
      </w:r>
      <w:r>
        <w:t>ассигнований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внебюджетных</w:t>
      </w:r>
      <w:r>
        <w:rPr>
          <w:spacing w:val="-4"/>
        </w:rPr>
        <w:t xml:space="preserve"> </w:t>
      </w:r>
      <w:r>
        <w:t>средств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реализацию муниципальной программы за 2022 г.</w:t>
      </w:r>
    </w:p>
    <w:p w:rsidR="007D6B85" w:rsidRDefault="007D6B85">
      <w:pPr>
        <w:pStyle w:val="a3"/>
        <w:spacing w:before="92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82"/>
        <w:gridCol w:w="7655"/>
        <w:gridCol w:w="1985"/>
        <w:gridCol w:w="1843"/>
        <w:gridCol w:w="1843"/>
      </w:tblGrid>
      <w:tr w:rsidR="007D6B85">
        <w:trPr>
          <w:trHeight w:val="965"/>
        </w:trPr>
        <w:tc>
          <w:tcPr>
            <w:tcW w:w="8082" w:type="dxa"/>
            <w:vMerge w:val="restart"/>
          </w:tcPr>
          <w:p w:rsidR="007D6B85" w:rsidRDefault="00B96A09">
            <w:pPr>
              <w:pStyle w:val="TableParagraph"/>
              <w:ind w:left="2266" w:hanging="1340"/>
              <w:jc w:val="left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программы,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номер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 наименование подпрограммы</w:t>
            </w:r>
          </w:p>
        </w:tc>
        <w:tc>
          <w:tcPr>
            <w:tcW w:w="7655" w:type="dxa"/>
            <w:vMerge w:val="restart"/>
          </w:tcPr>
          <w:p w:rsidR="007D6B85" w:rsidRDefault="00B96A09">
            <w:pPr>
              <w:pStyle w:val="TableParagraph"/>
              <w:ind w:right="1"/>
              <w:rPr>
                <w:sz w:val="28"/>
              </w:rPr>
            </w:pPr>
            <w:r>
              <w:rPr>
                <w:sz w:val="28"/>
              </w:rPr>
              <w:t>Источники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финансирования</w:t>
            </w:r>
          </w:p>
        </w:tc>
        <w:tc>
          <w:tcPr>
            <w:tcW w:w="3828" w:type="dxa"/>
            <w:gridSpan w:val="2"/>
          </w:tcPr>
          <w:p w:rsidR="007D6B85" w:rsidRDefault="00B96A09">
            <w:pPr>
              <w:pStyle w:val="TableParagraph"/>
              <w:ind w:left="837" w:right="96" w:hanging="730"/>
              <w:jc w:val="left"/>
              <w:rPr>
                <w:sz w:val="28"/>
              </w:rPr>
            </w:pPr>
            <w:r>
              <w:rPr>
                <w:sz w:val="28"/>
              </w:rPr>
              <w:t>Объем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расходов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(тыс.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рублей) </w:t>
            </w:r>
            <w:r>
              <w:rPr>
                <w:spacing w:val="-2"/>
                <w:sz w:val="28"/>
              </w:rPr>
              <w:t>предусмотренных</w:t>
            </w:r>
          </w:p>
        </w:tc>
        <w:tc>
          <w:tcPr>
            <w:tcW w:w="1843" w:type="dxa"/>
            <w:vMerge w:val="restart"/>
          </w:tcPr>
          <w:p w:rsidR="007D6B85" w:rsidRDefault="00B96A09">
            <w:pPr>
              <w:pStyle w:val="TableParagraph"/>
              <w:ind w:left="122" w:right="110" w:firstLine="34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Фактические расходы </w:t>
            </w:r>
            <w:r>
              <w:rPr>
                <w:sz w:val="28"/>
              </w:rPr>
              <w:t>(тыс.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рублей)</w:t>
            </w:r>
          </w:p>
        </w:tc>
      </w:tr>
      <w:tr w:rsidR="007D6B85">
        <w:trPr>
          <w:trHeight w:val="965"/>
        </w:trPr>
        <w:tc>
          <w:tcPr>
            <w:tcW w:w="8082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7655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ind w:left="155" w:right="4" w:hanging="38"/>
              <w:jc w:val="left"/>
              <w:rPr>
                <w:sz w:val="28"/>
              </w:rPr>
            </w:pPr>
            <w:proofErr w:type="spellStart"/>
            <w:proofErr w:type="gramStart"/>
            <w:r>
              <w:rPr>
                <w:spacing w:val="-2"/>
                <w:sz w:val="28"/>
              </w:rPr>
              <w:t>муниципально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й</w:t>
            </w:r>
            <w:proofErr w:type="gramEnd"/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программой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20" w:lineRule="atLeast"/>
              <w:ind w:left="234" w:right="222" w:hanging="1"/>
              <w:rPr>
                <w:sz w:val="28"/>
              </w:rPr>
            </w:pPr>
            <w:r>
              <w:rPr>
                <w:spacing w:val="-2"/>
                <w:sz w:val="28"/>
              </w:rPr>
              <w:t>сводной бюджетной росписью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</w:tr>
      <w:tr w:rsidR="007D6B85">
        <w:trPr>
          <w:trHeight w:val="321"/>
        </w:trPr>
        <w:tc>
          <w:tcPr>
            <w:tcW w:w="8082" w:type="dxa"/>
          </w:tcPr>
          <w:p w:rsidR="007D6B85" w:rsidRDefault="00B96A09">
            <w:pPr>
              <w:pStyle w:val="TableParagraph"/>
              <w:spacing w:line="302" w:lineRule="exact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spacing w:line="302" w:lineRule="exact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7D6B85">
        <w:trPr>
          <w:trHeight w:val="321"/>
        </w:trPr>
        <w:tc>
          <w:tcPr>
            <w:tcW w:w="8082" w:type="dxa"/>
            <w:vMerge w:val="restart"/>
          </w:tcPr>
          <w:p w:rsidR="007D6B85" w:rsidRDefault="00B96A09">
            <w:pPr>
              <w:pStyle w:val="TableParagraph"/>
              <w:tabs>
                <w:tab w:val="left" w:pos="2761"/>
                <w:tab w:val="left" w:pos="4770"/>
                <w:tab w:val="left" w:pos="7145"/>
              </w:tabs>
              <w:ind w:left="10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Муниципальная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программа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Октябрьского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района</w:t>
            </w:r>
          </w:p>
          <w:p w:rsidR="007D6B85" w:rsidRDefault="00B96A09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«Территориальное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планирование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обеспечение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доступным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комфортным жильем населения Октябрьского района»</w:t>
            </w: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Всего: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spacing w:line="302" w:lineRule="exact"/>
              <w:ind w:left="9"/>
              <w:rPr>
                <w:sz w:val="28"/>
              </w:rPr>
            </w:pPr>
            <w:r>
              <w:rPr>
                <w:spacing w:val="-2"/>
                <w:sz w:val="28"/>
              </w:rPr>
              <w:t>62007,7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2"/>
                <w:sz w:val="28"/>
              </w:rPr>
              <w:t>62007,7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61124,61</w:t>
            </w:r>
          </w:p>
        </w:tc>
      </w:tr>
      <w:tr w:rsidR="007D6B85">
        <w:trPr>
          <w:trHeight w:val="321"/>
        </w:trPr>
        <w:tc>
          <w:tcPr>
            <w:tcW w:w="8082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 xml:space="preserve">Бюджет Октябрьского </w:t>
            </w:r>
            <w:r>
              <w:rPr>
                <w:spacing w:val="-2"/>
                <w:sz w:val="28"/>
              </w:rPr>
              <w:t>района,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spacing w:line="302" w:lineRule="exact"/>
              <w:ind w:left="9"/>
              <w:rPr>
                <w:sz w:val="28"/>
              </w:rPr>
            </w:pPr>
            <w:r>
              <w:rPr>
                <w:spacing w:val="-2"/>
                <w:sz w:val="28"/>
              </w:rPr>
              <w:t>517,8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2"/>
                <w:sz w:val="28"/>
              </w:rPr>
              <w:t>517,8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517,74</w:t>
            </w:r>
          </w:p>
        </w:tc>
      </w:tr>
      <w:tr w:rsidR="007D6B85">
        <w:trPr>
          <w:trHeight w:val="321"/>
        </w:trPr>
        <w:tc>
          <w:tcPr>
            <w:tcW w:w="8082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Безвозмездные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поступления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в бюджет Октябрьского </w:t>
            </w:r>
            <w:r>
              <w:rPr>
                <w:spacing w:val="-2"/>
                <w:sz w:val="28"/>
              </w:rPr>
              <w:t>района,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spacing w:line="302" w:lineRule="exact"/>
              <w:ind w:left="9"/>
              <w:rPr>
                <w:sz w:val="28"/>
              </w:rPr>
            </w:pPr>
            <w:r>
              <w:rPr>
                <w:spacing w:val="-2"/>
                <w:sz w:val="28"/>
              </w:rPr>
              <w:t>61489,9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2"/>
                <w:sz w:val="28"/>
              </w:rPr>
              <w:t>61489,9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60606,87</w:t>
            </w:r>
          </w:p>
        </w:tc>
      </w:tr>
      <w:tr w:rsidR="007D6B85">
        <w:trPr>
          <w:trHeight w:val="321"/>
        </w:trPr>
        <w:tc>
          <w:tcPr>
            <w:tcW w:w="8082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i/>
                <w:sz w:val="28"/>
              </w:rPr>
            </w:pPr>
            <w:r>
              <w:rPr>
                <w:i/>
                <w:sz w:val="28"/>
              </w:rPr>
              <w:t>в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том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числе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за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счет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средств:</w:t>
            </w:r>
          </w:p>
        </w:tc>
        <w:tc>
          <w:tcPr>
            <w:tcW w:w="1985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1843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1843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7D6B85">
        <w:trPr>
          <w:trHeight w:val="321"/>
        </w:trPr>
        <w:tc>
          <w:tcPr>
            <w:tcW w:w="8082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федерального</w:t>
            </w:r>
            <w:r>
              <w:rPr>
                <w:spacing w:val="-2"/>
                <w:sz w:val="28"/>
              </w:rPr>
              <w:t xml:space="preserve"> бюджета,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spacing w:line="302" w:lineRule="exact"/>
              <w:ind w:left="9"/>
              <w:rPr>
                <w:sz w:val="28"/>
              </w:rPr>
            </w:pPr>
            <w:r>
              <w:rPr>
                <w:spacing w:val="-2"/>
                <w:sz w:val="28"/>
              </w:rPr>
              <w:t>702,7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2"/>
                <w:sz w:val="28"/>
              </w:rPr>
              <w:t>702,7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702,65</w:t>
            </w:r>
          </w:p>
        </w:tc>
      </w:tr>
      <w:tr w:rsidR="007D6B85">
        <w:trPr>
          <w:trHeight w:val="321"/>
        </w:trPr>
        <w:tc>
          <w:tcPr>
            <w:tcW w:w="8082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бюджета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Ростовской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области,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spacing w:line="302" w:lineRule="exact"/>
              <w:ind w:left="9"/>
              <w:rPr>
                <w:sz w:val="28"/>
              </w:rPr>
            </w:pPr>
            <w:r>
              <w:rPr>
                <w:spacing w:val="-2"/>
                <w:sz w:val="28"/>
              </w:rPr>
              <w:t>60787,2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2"/>
                <w:sz w:val="28"/>
              </w:rPr>
              <w:t>60787,2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59904,22</w:t>
            </w:r>
          </w:p>
        </w:tc>
      </w:tr>
      <w:tr w:rsidR="007D6B85">
        <w:trPr>
          <w:trHeight w:val="321"/>
        </w:trPr>
        <w:tc>
          <w:tcPr>
            <w:tcW w:w="8082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Бюджет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муниципальных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образований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Октябрьского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района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spacing w:line="302" w:lineRule="exact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х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7D6B85">
        <w:trPr>
          <w:trHeight w:val="321"/>
        </w:trPr>
        <w:tc>
          <w:tcPr>
            <w:tcW w:w="8082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Внебюджетные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источники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spacing w:line="302" w:lineRule="exact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7D6B85">
        <w:trPr>
          <w:trHeight w:val="321"/>
        </w:trPr>
        <w:tc>
          <w:tcPr>
            <w:tcW w:w="8082" w:type="dxa"/>
            <w:vMerge w:val="restart"/>
          </w:tcPr>
          <w:p w:rsidR="007D6B85" w:rsidRDefault="00B96A09">
            <w:pPr>
              <w:pStyle w:val="TableParagraph"/>
              <w:tabs>
                <w:tab w:val="left" w:pos="2128"/>
                <w:tab w:val="left" w:pos="2836"/>
                <w:tab w:val="left" w:pos="4293"/>
                <w:tab w:val="left" w:pos="5921"/>
                <w:tab w:val="left" w:pos="6580"/>
              </w:tabs>
              <w:ind w:left="108" w:right="96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Подпрограмма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1.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«Развитие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территорий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для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жилищного </w:t>
            </w:r>
            <w:r>
              <w:rPr>
                <w:sz w:val="28"/>
              </w:rPr>
              <w:t>строительства в Октябрьском районе»</w:t>
            </w: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Всего: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spacing w:line="302" w:lineRule="exact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7D6B85">
        <w:trPr>
          <w:trHeight w:val="321"/>
        </w:trPr>
        <w:tc>
          <w:tcPr>
            <w:tcW w:w="8082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 xml:space="preserve">Бюджет Октябрьского </w:t>
            </w:r>
            <w:r>
              <w:rPr>
                <w:spacing w:val="-2"/>
                <w:sz w:val="28"/>
              </w:rPr>
              <w:t>района,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spacing w:line="302" w:lineRule="exact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7D6B85">
        <w:trPr>
          <w:trHeight w:val="321"/>
        </w:trPr>
        <w:tc>
          <w:tcPr>
            <w:tcW w:w="8082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Безвозмездные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поступления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в бюджет Октябрьского </w:t>
            </w:r>
            <w:r>
              <w:rPr>
                <w:spacing w:val="-2"/>
                <w:sz w:val="28"/>
              </w:rPr>
              <w:t>района,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spacing w:line="302" w:lineRule="exact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7D6B85">
        <w:trPr>
          <w:trHeight w:val="321"/>
        </w:trPr>
        <w:tc>
          <w:tcPr>
            <w:tcW w:w="8082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i/>
                <w:sz w:val="28"/>
              </w:rPr>
            </w:pPr>
            <w:r>
              <w:rPr>
                <w:i/>
                <w:sz w:val="28"/>
              </w:rPr>
              <w:t>в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том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числе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за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счет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средств:</w:t>
            </w:r>
          </w:p>
        </w:tc>
        <w:tc>
          <w:tcPr>
            <w:tcW w:w="1985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1843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1843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7D6B85">
        <w:trPr>
          <w:trHeight w:val="321"/>
        </w:trPr>
        <w:tc>
          <w:tcPr>
            <w:tcW w:w="8082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федерального</w:t>
            </w:r>
            <w:r>
              <w:rPr>
                <w:spacing w:val="-2"/>
                <w:sz w:val="28"/>
              </w:rPr>
              <w:t xml:space="preserve"> бюджета,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spacing w:line="302" w:lineRule="exact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7D6B85">
        <w:trPr>
          <w:trHeight w:val="321"/>
        </w:trPr>
        <w:tc>
          <w:tcPr>
            <w:tcW w:w="8082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бюджета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Ростовской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области,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spacing w:line="302" w:lineRule="exact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7D6B85">
        <w:trPr>
          <w:trHeight w:val="321"/>
        </w:trPr>
        <w:tc>
          <w:tcPr>
            <w:tcW w:w="8082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Бюджет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муниципальных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образований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Октябрьского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района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spacing w:line="302" w:lineRule="exact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7D6B85">
        <w:trPr>
          <w:trHeight w:val="321"/>
        </w:trPr>
        <w:tc>
          <w:tcPr>
            <w:tcW w:w="8082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Внебюджетные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источники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spacing w:line="302" w:lineRule="exact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7D6B85">
        <w:trPr>
          <w:trHeight w:val="1287"/>
        </w:trPr>
        <w:tc>
          <w:tcPr>
            <w:tcW w:w="8082" w:type="dxa"/>
          </w:tcPr>
          <w:p w:rsidR="007D6B85" w:rsidRDefault="00B96A09">
            <w:pPr>
              <w:pStyle w:val="TableParagraph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Основное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мероприятие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1.1.</w:t>
            </w:r>
          </w:p>
          <w:p w:rsidR="007D6B85" w:rsidRDefault="00B96A09">
            <w:pPr>
              <w:pStyle w:val="TableParagraph"/>
              <w:spacing w:line="320" w:lineRule="atLeast"/>
              <w:ind w:left="108" w:right="96"/>
              <w:jc w:val="both"/>
              <w:rPr>
                <w:sz w:val="28"/>
              </w:rPr>
            </w:pPr>
            <w:r>
              <w:rPr>
                <w:sz w:val="28"/>
              </w:rPr>
              <w:t>Обеспечение перспективных земельных участков документами территориального планирования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планировки территорий с целью формирования территорий для жилищного строительства</w:t>
            </w: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Всего: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7D6B85">
        <w:trPr>
          <w:trHeight w:val="321"/>
        </w:trPr>
        <w:tc>
          <w:tcPr>
            <w:tcW w:w="8082" w:type="dxa"/>
            <w:vMerge w:val="restart"/>
          </w:tcPr>
          <w:p w:rsidR="007D6B85" w:rsidRDefault="00B96A09">
            <w:pPr>
              <w:pStyle w:val="TableParagraph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Основное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мероприятие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1.2.</w:t>
            </w:r>
          </w:p>
          <w:p w:rsidR="007D6B85" w:rsidRDefault="00B96A09">
            <w:pPr>
              <w:pStyle w:val="TableParagraph"/>
              <w:ind w:left="108" w:right="95"/>
              <w:jc w:val="both"/>
              <w:rPr>
                <w:sz w:val="28"/>
              </w:rPr>
            </w:pPr>
            <w:r>
              <w:rPr>
                <w:sz w:val="28"/>
              </w:rPr>
              <w:t>Выполнение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проектов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внесения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изменений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генеральные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планы, правила землепользования и застройки городских и сельских поселений муниципального образования «Октябрьский район» в части подготовки сведений по координатному описанию границ населенных пунктов и (или) сведений о границах территориальных</w:t>
            </w:r>
            <w:r>
              <w:rPr>
                <w:spacing w:val="39"/>
                <w:sz w:val="28"/>
              </w:rPr>
              <w:t xml:space="preserve">  </w:t>
            </w:r>
            <w:r>
              <w:rPr>
                <w:sz w:val="28"/>
              </w:rPr>
              <w:t>зон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 </w:t>
            </w:r>
            <w:r>
              <w:rPr>
                <w:sz w:val="28"/>
              </w:rPr>
              <w:t>соответствии</w:t>
            </w:r>
            <w:r>
              <w:rPr>
                <w:spacing w:val="39"/>
                <w:sz w:val="28"/>
              </w:rPr>
              <w:t xml:space="preserve"> 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 </w:t>
            </w:r>
            <w:proofErr w:type="gramStart"/>
            <w:r>
              <w:rPr>
                <w:spacing w:val="-2"/>
                <w:sz w:val="28"/>
              </w:rPr>
              <w:t>Градостроительным</w:t>
            </w:r>
            <w:proofErr w:type="gramEnd"/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Всего: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spacing w:line="302" w:lineRule="exact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7D6B85">
        <w:trPr>
          <w:trHeight w:val="321"/>
        </w:trPr>
        <w:tc>
          <w:tcPr>
            <w:tcW w:w="8082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 xml:space="preserve">Бюджет Октябрьского </w:t>
            </w:r>
            <w:r>
              <w:rPr>
                <w:spacing w:val="-2"/>
                <w:sz w:val="28"/>
              </w:rPr>
              <w:t>района,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spacing w:line="302" w:lineRule="exact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7D6B85">
        <w:trPr>
          <w:trHeight w:val="321"/>
        </w:trPr>
        <w:tc>
          <w:tcPr>
            <w:tcW w:w="8082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Безвозмездные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поступления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в бюджет Октябрьского </w:t>
            </w:r>
            <w:r>
              <w:rPr>
                <w:spacing w:val="-2"/>
                <w:sz w:val="28"/>
              </w:rPr>
              <w:t>района,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spacing w:line="302" w:lineRule="exact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7D6B85">
        <w:trPr>
          <w:trHeight w:val="321"/>
        </w:trPr>
        <w:tc>
          <w:tcPr>
            <w:tcW w:w="8082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i/>
                <w:sz w:val="28"/>
              </w:rPr>
            </w:pPr>
            <w:r>
              <w:rPr>
                <w:i/>
                <w:sz w:val="28"/>
              </w:rPr>
              <w:t>в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том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числе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за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счет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средств:</w:t>
            </w:r>
          </w:p>
        </w:tc>
        <w:tc>
          <w:tcPr>
            <w:tcW w:w="1985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1843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1843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7D6B85">
        <w:trPr>
          <w:trHeight w:val="321"/>
        </w:trPr>
        <w:tc>
          <w:tcPr>
            <w:tcW w:w="8082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федерального</w:t>
            </w:r>
            <w:r>
              <w:rPr>
                <w:spacing w:val="-2"/>
                <w:sz w:val="28"/>
              </w:rPr>
              <w:t xml:space="preserve"> бюджета,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spacing w:line="302" w:lineRule="exact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7D6B85">
        <w:trPr>
          <w:trHeight w:val="321"/>
        </w:trPr>
        <w:tc>
          <w:tcPr>
            <w:tcW w:w="8082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бюджета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Ростовской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области,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spacing w:line="302" w:lineRule="exact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7D6B85">
        <w:trPr>
          <w:trHeight w:val="321"/>
        </w:trPr>
        <w:tc>
          <w:tcPr>
            <w:tcW w:w="8082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Бюджет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муниципальных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образований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Октябрьского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района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spacing w:line="302" w:lineRule="exact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</w:tbl>
    <w:p w:rsidR="007D6B85" w:rsidRDefault="007D6B85">
      <w:pPr>
        <w:pStyle w:val="TableParagraph"/>
        <w:spacing w:line="302" w:lineRule="exact"/>
        <w:rPr>
          <w:sz w:val="28"/>
        </w:rPr>
        <w:sectPr w:rsidR="007D6B85">
          <w:type w:val="continuous"/>
          <w:pgSz w:w="23820" w:h="16840" w:orient="landscape"/>
          <w:pgMar w:top="1100" w:right="992" w:bottom="280" w:left="566" w:header="728" w:footer="0" w:gutter="0"/>
          <w:cols w:space="720"/>
        </w:sectPr>
      </w:pPr>
    </w:p>
    <w:p w:rsidR="007D6B85" w:rsidRDefault="007D6B85">
      <w:pPr>
        <w:pStyle w:val="a3"/>
        <w:spacing w:before="9"/>
        <w:ind w:left="0"/>
        <w:jc w:val="left"/>
        <w:rPr>
          <w:sz w:val="6"/>
        </w:rPr>
      </w:pPr>
    </w:p>
    <w:tbl>
      <w:tblPr>
        <w:tblStyle w:val="TableNormal"/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82"/>
        <w:gridCol w:w="7655"/>
        <w:gridCol w:w="1985"/>
        <w:gridCol w:w="1843"/>
        <w:gridCol w:w="1843"/>
      </w:tblGrid>
      <w:tr w:rsidR="007D6B85">
        <w:trPr>
          <w:trHeight w:val="321"/>
        </w:trPr>
        <w:tc>
          <w:tcPr>
            <w:tcW w:w="8082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кодексом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Федерации</w:t>
            </w: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Внебюджетные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источники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spacing w:line="302" w:lineRule="exact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7D6B85">
        <w:trPr>
          <w:trHeight w:val="1609"/>
        </w:trPr>
        <w:tc>
          <w:tcPr>
            <w:tcW w:w="8082" w:type="dxa"/>
          </w:tcPr>
          <w:p w:rsidR="007D6B85" w:rsidRDefault="00B96A09">
            <w:pPr>
              <w:pStyle w:val="TableParagraph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Основное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мероприятие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1.3.</w:t>
            </w:r>
          </w:p>
          <w:p w:rsidR="007D6B85" w:rsidRDefault="00B96A09">
            <w:pPr>
              <w:pStyle w:val="TableParagraph"/>
              <w:spacing w:line="320" w:lineRule="atLeast"/>
              <w:ind w:left="108" w:right="95"/>
              <w:jc w:val="both"/>
              <w:rPr>
                <w:sz w:val="28"/>
              </w:rPr>
            </w:pPr>
            <w:r>
              <w:rPr>
                <w:sz w:val="28"/>
              </w:rPr>
              <w:t xml:space="preserve">Улучшение предпринимательского климата в сфере строительства, в </w:t>
            </w:r>
            <w:proofErr w:type="spellStart"/>
            <w:r>
              <w:rPr>
                <w:sz w:val="28"/>
              </w:rPr>
              <w:t>т.ч</w:t>
            </w:r>
            <w:proofErr w:type="spellEnd"/>
            <w:r>
              <w:rPr>
                <w:sz w:val="28"/>
              </w:rPr>
              <w:t>. для создания жилья экономического класса путем обеспечения мероприятий по снижению административных барьеров</w:t>
            </w: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Всего: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7D6B85">
        <w:trPr>
          <w:trHeight w:val="321"/>
        </w:trPr>
        <w:tc>
          <w:tcPr>
            <w:tcW w:w="8082" w:type="dxa"/>
            <w:vMerge w:val="restart"/>
          </w:tcPr>
          <w:p w:rsidR="007D6B85" w:rsidRDefault="00B96A09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Подпрограмма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2 «Стимулирование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рынка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жилья»</w:t>
            </w: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Всего: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spacing w:line="302" w:lineRule="exact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7D6B85">
        <w:trPr>
          <w:trHeight w:val="321"/>
        </w:trPr>
        <w:tc>
          <w:tcPr>
            <w:tcW w:w="8082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 xml:space="preserve">Бюджет Октябрьского </w:t>
            </w:r>
            <w:r>
              <w:rPr>
                <w:spacing w:val="-2"/>
                <w:sz w:val="28"/>
              </w:rPr>
              <w:t>района,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spacing w:line="302" w:lineRule="exact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7D6B85">
        <w:trPr>
          <w:trHeight w:val="321"/>
        </w:trPr>
        <w:tc>
          <w:tcPr>
            <w:tcW w:w="8082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Безвозмездные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поступления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в бюджет Октябрьского </w:t>
            </w:r>
            <w:r>
              <w:rPr>
                <w:spacing w:val="-2"/>
                <w:sz w:val="28"/>
              </w:rPr>
              <w:t>района,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spacing w:line="302" w:lineRule="exact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7D6B85">
        <w:trPr>
          <w:trHeight w:val="321"/>
        </w:trPr>
        <w:tc>
          <w:tcPr>
            <w:tcW w:w="8082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i/>
                <w:sz w:val="28"/>
              </w:rPr>
            </w:pPr>
            <w:r>
              <w:rPr>
                <w:i/>
                <w:sz w:val="28"/>
              </w:rPr>
              <w:t>в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том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числе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за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счет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средств:</w:t>
            </w:r>
          </w:p>
        </w:tc>
        <w:tc>
          <w:tcPr>
            <w:tcW w:w="1985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1843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1843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7D6B85">
        <w:trPr>
          <w:trHeight w:val="321"/>
        </w:trPr>
        <w:tc>
          <w:tcPr>
            <w:tcW w:w="8082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федерального</w:t>
            </w:r>
            <w:r>
              <w:rPr>
                <w:spacing w:val="-2"/>
                <w:sz w:val="28"/>
              </w:rPr>
              <w:t xml:space="preserve"> бюджета,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spacing w:line="302" w:lineRule="exact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7D6B85">
        <w:trPr>
          <w:trHeight w:val="321"/>
        </w:trPr>
        <w:tc>
          <w:tcPr>
            <w:tcW w:w="8082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бюджета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Ростовской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области,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spacing w:line="302" w:lineRule="exact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7D6B85">
        <w:trPr>
          <w:trHeight w:val="321"/>
        </w:trPr>
        <w:tc>
          <w:tcPr>
            <w:tcW w:w="8082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Бюджет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муниципальных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образований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Октябрьского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района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spacing w:line="302" w:lineRule="exact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х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7D6B85">
        <w:trPr>
          <w:trHeight w:val="321"/>
        </w:trPr>
        <w:tc>
          <w:tcPr>
            <w:tcW w:w="8082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Внебюджетные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источники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spacing w:line="302" w:lineRule="exact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7D6B85">
        <w:trPr>
          <w:trHeight w:val="1609"/>
        </w:trPr>
        <w:tc>
          <w:tcPr>
            <w:tcW w:w="8082" w:type="dxa"/>
          </w:tcPr>
          <w:p w:rsidR="007D6B85" w:rsidRDefault="00B96A09">
            <w:pPr>
              <w:pStyle w:val="TableParagraph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Основное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мероприятие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2.1.</w:t>
            </w:r>
          </w:p>
          <w:p w:rsidR="007D6B85" w:rsidRDefault="00B96A09">
            <w:pPr>
              <w:pStyle w:val="TableParagraph"/>
              <w:spacing w:line="320" w:lineRule="atLeast"/>
              <w:ind w:left="108" w:right="95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Создание условий для развития рынка доступного жилья, развития жилищного строительства, в том числе строительства стандартного жилья, включая малоэтажное жилищное </w:t>
            </w:r>
            <w:r>
              <w:rPr>
                <w:spacing w:val="-2"/>
                <w:sz w:val="28"/>
              </w:rPr>
              <w:t>строительство</w:t>
            </w: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Всего: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7D6B85">
        <w:trPr>
          <w:trHeight w:val="1287"/>
        </w:trPr>
        <w:tc>
          <w:tcPr>
            <w:tcW w:w="8082" w:type="dxa"/>
          </w:tcPr>
          <w:p w:rsidR="007D6B85" w:rsidRDefault="00B96A09">
            <w:pPr>
              <w:pStyle w:val="TableParagraph"/>
              <w:ind w:left="108"/>
              <w:jc w:val="both"/>
              <w:rPr>
                <w:sz w:val="28"/>
              </w:rPr>
            </w:pPr>
            <w:r>
              <w:rPr>
                <w:sz w:val="28"/>
              </w:rPr>
              <w:t>Основное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мероприятие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2.2.</w:t>
            </w:r>
          </w:p>
          <w:p w:rsidR="007D6B85" w:rsidRDefault="00B96A09">
            <w:pPr>
              <w:pStyle w:val="TableParagraph"/>
              <w:spacing w:line="320" w:lineRule="atLeast"/>
              <w:ind w:left="108" w:right="95"/>
              <w:jc w:val="both"/>
              <w:rPr>
                <w:sz w:val="28"/>
              </w:rPr>
            </w:pPr>
            <w:r>
              <w:rPr>
                <w:sz w:val="28"/>
              </w:rPr>
              <w:t>Содействие формированию рынка арендного жилья коммерческого использования, в том числе для граждан, имеющих невысокий уровень дохода</w:t>
            </w: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Всего: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7D6B85">
        <w:trPr>
          <w:trHeight w:val="321"/>
        </w:trPr>
        <w:tc>
          <w:tcPr>
            <w:tcW w:w="8082" w:type="dxa"/>
            <w:vMerge w:val="restart"/>
          </w:tcPr>
          <w:p w:rsidR="007D6B85" w:rsidRDefault="00B96A09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Подпрограмма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«Оказание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мер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государственной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поддержки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 улучшении жилищных условий отдельным категориям граждан»</w:t>
            </w: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Всего: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spacing w:line="302" w:lineRule="exact"/>
              <w:ind w:left="9"/>
              <w:rPr>
                <w:sz w:val="28"/>
              </w:rPr>
            </w:pPr>
            <w:r>
              <w:rPr>
                <w:spacing w:val="-2"/>
                <w:sz w:val="28"/>
              </w:rPr>
              <w:t>62007,7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2"/>
                <w:sz w:val="28"/>
              </w:rPr>
              <w:t>62007,7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61124,61</w:t>
            </w:r>
          </w:p>
        </w:tc>
      </w:tr>
      <w:tr w:rsidR="007D6B85">
        <w:trPr>
          <w:trHeight w:val="321"/>
        </w:trPr>
        <w:tc>
          <w:tcPr>
            <w:tcW w:w="8082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 xml:space="preserve">Бюджет Октябрьского </w:t>
            </w:r>
            <w:r>
              <w:rPr>
                <w:spacing w:val="-2"/>
                <w:sz w:val="28"/>
              </w:rPr>
              <w:t>района,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spacing w:line="302" w:lineRule="exact"/>
              <w:ind w:left="9"/>
              <w:rPr>
                <w:sz w:val="28"/>
              </w:rPr>
            </w:pPr>
            <w:r>
              <w:rPr>
                <w:spacing w:val="-2"/>
                <w:sz w:val="28"/>
              </w:rPr>
              <w:t>517,8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2"/>
                <w:sz w:val="28"/>
              </w:rPr>
              <w:t>517,8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517,74</w:t>
            </w:r>
          </w:p>
        </w:tc>
      </w:tr>
      <w:tr w:rsidR="007D6B85">
        <w:trPr>
          <w:trHeight w:val="321"/>
        </w:trPr>
        <w:tc>
          <w:tcPr>
            <w:tcW w:w="8082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Безвозмездные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поступления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в бюджет Октябрьского </w:t>
            </w:r>
            <w:r>
              <w:rPr>
                <w:spacing w:val="-2"/>
                <w:sz w:val="28"/>
              </w:rPr>
              <w:t>района,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spacing w:line="302" w:lineRule="exact"/>
              <w:ind w:left="9"/>
              <w:rPr>
                <w:sz w:val="28"/>
              </w:rPr>
            </w:pPr>
            <w:r>
              <w:rPr>
                <w:spacing w:val="-2"/>
                <w:sz w:val="28"/>
              </w:rPr>
              <w:t>61489,9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2"/>
                <w:sz w:val="28"/>
              </w:rPr>
              <w:t>61489,9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60606,87</w:t>
            </w:r>
          </w:p>
        </w:tc>
      </w:tr>
      <w:tr w:rsidR="007D6B85">
        <w:trPr>
          <w:trHeight w:val="321"/>
        </w:trPr>
        <w:tc>
          <w:tcPr>
            <w:tcW w:w="8082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i/>
                <w:sz w:val="28"/>
              </w:rPr>
            </w:pPr>
            <w:r>
              <w:rPr>
                <w:i/>
                <w:sz w:val="28"/>
              </w:rPr>
              <w:t>в</w:t>
            </w:r>
            <w:r>
              <w:rPr>
                <w:i/>
                <w:spacing w:val="-3"/>
                <w:sz w:val="28"/>
              </w:rPr>
              <w:t xml:space="preserve"> </w:t>
            </w:r>
            <w:r>
              <w:rPr>
                <w:i/>
                <w:sz w:val="28"/>
              </w:rPr>
              <w:t>том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числе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за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z w:val="28"/>
              </w:rPr>
              <w:t>счет</w:t>
            </w:r>
            <w:r>
              <w:rPr>
                <w:i/>
                <w:spacing w:val="-1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средств:</w:t>
            </w:r>
          </w:p>
        </w:tc>
        <w:tc>
          <w:tcPr>
            <w:tcW w:w="1985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1843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1843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7D6B85">
        <w:trPr>
          <w:trHeight w:val="321"/>
        </w:trPr>
        <w:tc>
          <w:tcPr>
            <w:tcW w:w="8082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федерального</w:t>
            </w:r>
            <w:r>
              <w:rPr>
                <w:spacing w:val="-2"/>
                <w:sz w:val="28"/>
              </w:rPr>
              <w:t xml:space="preserve"> бюджета,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spacing w:line="302" w:lineRule="exact"/>
              <w:ind w:left="9"/>
              <w:rPr>
                <w:sz w:val="28"/>
              </w:rPr>
            </w:pPr>
            <w:r>
              <w:rPr>
                <w:spacing w:val="-2"/>
                <w:sz w:val="28"/>
              </w:rPr>
              <w:t>702,7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2"/>
                <w:sz w:val="28"/>
              </w:rPr>
              <w:t>702,7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702,65</w:t>
            </w:r>
          </w:p>
        </w:tc>
      </w:tr>
      <w:tr w:rsidR="007D6B85">
        <w:trPr>
          <w:trHeight w:val="321"/>
        </w:trPr>
        <w:tc>
          <w:tcPr>
            <w:tcW w:w="8082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бюджета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Ростовской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области,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spacing w:line="302" w:lineRule="exact"/>
              <w:ind w:left="9"/>
              <w:rPr>
                <w:sz w:val="28"/>
              </w:rPr>
            </w:pPr>
            <w:r>
              <w:rPr>
                <w:spacing w:val="-2"/>
                <w:sz w:val="28"/>
              </w:rPr>
              <w:t>60787,2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2"/>
                <w:sz w:val="28"/>
              </w:rPr>
              <w:t>60787,2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59904,22</w:t>
            </w:r>
          </w:p>
        </w:tc>
      </w:tr>
      <w:tr w:rsidR="007D6B85">
        <w:trPr>
          <w:trHeight w:val="321"/>
        </w:trPr>
        <w:tc>
          <w:tcPr>
            <w:tcW w:w="8082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Бюджет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муниципальных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образований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Октябрьского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района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spacing w:line="302" w:lineRule="exact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х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7D6B85">
        <w:trPr>
          <w:trHeight w:val="321"/>
        </w:trPr>
        <w:tc>
          <w:tcPr>
            <w:tcW w:w="8082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spacing w:line="302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Внебюджетные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источники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spacing w:line="302" w:lineRule="exact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7D6B85">
        <w:trPr>
          <w:trHeight w:val="1287"/>
        </w:trPr>
        <w:tc>
          <w:tcPr>
            <w:tcW w:w="8082" w:type="dxa"/>
          </w:tcPr>
          <w:p w:rsidR="007D6B85" w:rsidRDefault="00B96A09">
            <w:pPr>
              <w:pStyle w:val="TableParagraph"/>
              <w:spacing w:line="320" w:lineRule="atLeast"/>
              <w:ind w:left="108" w:right="96"/>
              <w:jc w:val="both"/>
              <w:rPr>
                <w:sz w:val="28"/>
              </w:rPr>
            </w:pPr>
            <w:r>
              <w:rPr>
                <w:sz w:val="28"/>
              </w:rPr>
              <w:t>Основное мероприятие 3.1. Переселение граждан из многоквартирного жилого фонда, признанного непригодным для проживания, аварийным и подлежащим сносу или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реконструкции</w:t>
            </w: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Всего: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2"/>
                <w:sz w:val="28"/>
              </w:rPr>
              <w:t>4229,1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2"/>
                <w:sz w:val="28"/>
              </w:rPr>
              <w:t>4229,1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4229,1</w:t>
            </w:r>
          </w:p>
        </w:tc>
      </w:tr>
      <w:tr w:rsidR="007D6B85">
        <w:trPr>
          <w:trHeight w:val="965"/>
        </w:trPr>
        <w:tc>
          <w:tcPr>
            <w:tcW w:w="8082" w:type="dxa"/>
          </w:tcPr>
          <w:p w:rsidR="007D6B85" w:rsidRDefault="00B96A09">
            <w:pPr>
              <w:pStyle w:val="TableParagraph"/>
              <w:spacing w:line="320" w:lineRule="atLeast"/>
              <w:ind w:left="108" w:right="9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Основное мероприятие 3.2. Обеспечение жильем граждан, состоящих на </w:t>
            </w:r>
            <w:proofErr w:type="gramStart"/>
            <w:r>
              <w:rPr>
                <w:sz w:val="28"/>
              </w:rPr>
              <w:t>учетах</w:t>
            </w:r>
            <w:proofErr w:type="gramEnd"/>
            <w:r>
              <w:rPr>
                <w:sz w:val="28"/>
              </w:rPr>
              <w:t xml:space="preserve"> в качестве нуждающихся в жилых помещениях, предоставляемых по договорам социального найма</w:t>
            </w: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Всего: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  <w:tr w:rsidR="007D6B85">
        <w:trPr>
          <w:trHeight w:val="643"/>
        </w:trPr>
        <w:tc>
          <w:tcPr>
            <w:tcW w:w="8082" w:type="dxa"/>
          </w:tcPr>
          <w:p w:rsidR="007D6B85" w:rsidRDefault="00B96A09">
            <w:pPr>
              <w:pStyle w:val="TableParagraph"/>
              <w:spacing w:line="320" w:lineRule="atLeast"/>
              <w:ind w:left="108" w:right="66"/>
              <w:jc w:val="left"/>
              <w:rPr>
                <w:sz w:val="28"/>
              </w:rPr>
            </w:pPr>
            <w:r>
              <w:rPr>
                <w:sz w:val="28"/>
              </w:rPr>
              <w:t>Основное мероприятие 3.3. Обеспечение жильем молодых семей в Октябрьском районе</w:t>
            </w: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Всего: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2"/>
                <w:sz w:val="28"/>
              </w:rPr>
              <w:t>2674,4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2"/>
                <w:sz w:val="28"/>
              </w:rPr>
              <w:t>2674,4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2674,098</w:t>
            </w:r>
          </w:p>
        </w:tc>
      </w:tr>
      <w:tr w:rsidR="007D6B85">
        <w:trPr>
          <w:trHeight w:val="1287"/>
        </w:trPr>
        <w:tc>
          <w:tcPr>
            <w:tcW w:w="8082" w:type="dxa"/>
          </w:tcPr>
          <w:p w:rsidR="007D6B85" w:rsidRDefault="00B96A09">
            <w:pPr>
              <w:pStyle w:val="TableParagraph"/>
              <w:spacing w:line="320" w:lineRule="atLeast"/>
              <w:ind w:left="108" w:right="95"/>
              <w:jc w:val="both"/>
              <w:rPr>
                <w:sz w:val="28"/>
              </w:rPr>
            </w:pPr>
            <w:r>
              <w:rPr>
                <w:sz w:val="28"/>
              </w:rPr>
              <w:t>Основное мероприятия 3.4. Обеспечение предоставления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Всего: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2"/>
                <w:sz w:val="28"/>
              </w:rPr>
              <w:t>55104,2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2"/>
                <w:sz w:val="28"/>
              </w:rPr>
              <w:t>55104,2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54221,412</w:t>
            </w:r>
          </w:p>
        </w:tc>
      </w:tr>
    </w:tbl>
    <w:p w:rsidR="007D6B85" w:rsidRDefault="007D6B85">
      <w:pPr>
        <w:pStyle w:val="TableParagraph"/>
        <w:rPr>
          <w:sz w:val="28"/>
        </w:rPr>
        <w:sectPr w:rsidR="007D6B85">
          <w:pgSz w:w="23820" w:h="16840" w:orient="landscape"/>
          <w:pgMar w:top="1620" w:right="992" w:bottom="280" w:left="566" w:header="728" w:footer="0" w:gutter="0"/>
          <w:cols w:space="720"/>
        </w:sectPr>
      </w:pPr>
    </w:p>
    <w:p w:rsidR="007D6B85" w:rsidRDefault="007D6B85">
      <w:pPr>
        <w:pStyle w:val="a3"/>
        <w:spacing w:before="9"/>
        <w:ind w:left="0"/>
        <w:jc w:val="left"/>
        <w:rPr>
          <w:sz w:val="6"/>
        </w:rPr>
      </w:pPr>
    </w:p>
    <w:tbl>
      <w:tblPr>
        <w:tblStyle w:val="TableNormal"/>
        <w:tblW w:w="0" w:type="auto"/>
        <w:tblInd w:w="7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82"/>
        <w:gridCol w:w="7655"/>
        <w:gridCol w:w="1985"/>
        <w:gridCol w:w="1843"/>
        <w:gridCol w:w="1843"/>
      </w:tblGrid>
      <w:tr w:rsidR="007D6B85">
        <w:trPr>
          <w:trHeight w:val="1609"/>
        </w:trPr>
        <w:tc>
          <w:tcPr>
            <w:tcW w:w="8082" w:type="dxa"/>
          </w:tcPr>
          <w:p w:rsidR="007D6B85" w:rsidRDefault="00B96A09">
            <w:pPr>
              <w:pStyle w:val="TableParagraph"/>
              <w:spacing w:line="320" w:lineRule="atLeast"/>
              <w:ind w:left="108" w:right="95"/>
              <w:jc w:val="both"/>
              <w:rPr>
                <w:sz w:val="28"/>
              </w:rPr>
            </w:pPr>
            <w:r>
              <w:rPr>
                <w:sz w:val="28"/>
              </w:rPr>
              <w:t>Основное мероприятие 3.5. Предоставление по договору социального найма жилых помещений гражданам, состоящим на учете в качестве нуждающихся в жилых помещениях, в составе семьи которых имеется трое или более детей-близнецов и десять или более несовершеннолетних детей</w:t>
            </w:r>
          </w:p>
        </w:tc>
        <w:tc>
          <w:tcPr>
            <w:tcW w:w="7655" w:type="dxa"/>
          </w:tcPr>
          <w:p w:rsidR="007D6B85" w:rsidRDefault="00B96A09">
            <w:pPr>
              <w:pStyle w:val="TableParagraph"/>
              <w:ind w:left="10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Всего:</w:t>
            </w:r>
          </w:p>
        </w:tc>
        <w:tc>
          <w:tcPr>
            <w:tcW w:w="1985" w:type="dxa"/>
          </w:tcPr>
          <w:p w:rsidR="007D6B85" w:rsidRDefault="00B96A09">
            <w:pPr>
              <w:pStyle w:val="TableParagraph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1843" w:type="dxa"/>
          </w:tcPr>
          <w:p w:rsidR="007D6B85" w:rsidRDefault="00B96A09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</w:tr>
    </w:tbl>
    <w:p w:rsidR="007D6B85" w:rsidRDefault="007D6B85">
      <w:pPr>
        <w:pStyle w:val="TableParagraph"/>
        <w:rPr>
          <w:sz w:val="28"/>
        </w:rPr>
        <w:sectPr w:rsidR="007D6B85">
          <w:pgSz w:w="23820" w:h="16840" w:orient="landscape"/>
          <w:pgMar w:top="1620" w:right="992" w:bottom="280" w:left="566" w:header="728" w:footer="0" w:gutter="0"/>
          <w:cols w:space="720"/>
        </w:sectPr>
      </w:pPr>
    </w:p>
    <w:p w:rsidR="007D6B85" w:rsidRDefault="007D6B85">
      <w:pPr>
        <w:pStyle w:val="a3"/>
        <w:ind w:left="0"/>
        <w:jc w:val="left"/>
      </w:pPr>
    </w:p>
    <w:p w:rsidR="007D6B85" w:rsidRDefault="007D6B85">
      <w:pPr>
        <w:pStyle w:val="a3"/>
        <w:spacing w:before="216"/>
        <w:ind w:left="0"/>
        <w:jc w:val="left"/>
      </w:pPr>
    </w:p>
    <w:p w:rsidR="007D6B85" w:rsidRDefault="00B96A09">
      <w:pPr>
        <w:pStyle w:val="a3"/>
        <w:ind w:left="15763" w:right="29"/>
        <w:jc w:val="center"/>
      </w:pPr>
      <w:r>
        <w:t>Приложение</w:t>
      </w:r>
      <w:r>
        <w:rPr>
          <w:spacing w:val="-1"/>
        </w:rPr>
        <w:t xml:space="preserve"> </w:t>
      </w:r>
      <w:r>
        <w:t xml:space="preserve">№ </w:t>
      </w:r>
      <w:r>
        <w:rPr>
          <w:spacing w:val="-10"/>
        </w:rPr>
        <w:t>3</w:t>
      </w:r>
    </w:p>
    <w:p w:rsidR="007D6B85" w:rsidRDefault="00B96A09">
      <w:pPr>
        <w:pStyle w:val="a3"/>
        <w:ind w:left="15763" w:right="26"/>
        <w:jc w:val="center"/>
      </w:pPr>
      <w:r>
        <w:t>к</w:t>
      </w:r>
      <w:r>
        <w:rPr>
          <w:spacing w:val="-6"/>
        </w:rPr>
        <w:t xml:space="preserve"> </w:t>
      </w:r>
      <w:r>
        <w:t>отчету</w:t>
      </w:r>
      <w:r>
        <w:rPr>
          <w:spacing w:val="-6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реализации</w:t>
      </w:r>
      <w:r>
        <w:rPr>
          <w:spacing w:val="40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программы Октябрьского района «Территориальное планирование и обеспечение доступным и комфортным жильем населения Октябрьского района» по результатам 2022 года</w:t>
      </w:r>
    </w:p>
    <w:p w:rsidR="007D6B85" w:rsidRDefault="007D6B85">
      <w:pPr>
        <w:pStyle w:val="a3"/>
        <w:ind w:left="0"/>
        <w:jc w:val="left"/>
      </w:pPr>
    </w:p>
    <w:p w:rsidR="007D6B85" w:rsidRDefault="00B96A09">
      <w:pPr>
        <w:pStyle w:val="a3"/>
        <w:ind w:left="426"/>
        <w:jc w:val="center"/>
      </w:pPr>
      <w:r>
        <w:rPr>
          <w:spacing w:val="-2"/>
        </w:rPr>
        <w:t>СВЕДЕНИЯ</w:t>
      </w:r>
    </w:p>
    <w:p w:rsidR="007D6B85" w:rsidRDefault="00B96A09">
      <w:pPr>
        <w:pStyle w:val="a3"/>
        <w:ind w:left="426"/>
        <w:jc w:val="center"/>
      </w:pPr>
      <w:r>
        <w:t>о</w:t>
      </w:r>
      <w:r>
        <w:rPr>
          <w:spacing w:val="-6"/>
        </w:rPr>
        <w:t xml:space="preserve"> </w:t>
      </w:r>
      <w:r>
        <w:t>достижении</w:t>
      </w:r>
      <w:r>
        <w:rPr>
          <w:spacing w:val="-5"/>
        </w:rPr>
        <w:t xml:space="preserve"> </w:t>
      </w:r>
      <w:r>
        <w:t>значений</w:t>
      </w:r>
      <w:r>
        <w:rPr>
          <w:spacing w:val="-5"/>
        </w:rPr>
        <w:t xml:space="preserve"> </w:t>
      </w:r>
      <w:r>
        <w:rPr>
          <w:spacing w:val="-2"/>
        </w:rPr>
        <w:t>показателей</w:t>
      </w:r>
    </w:p>
    <w:p w:rsidR="007D6B85" w:rsidRDefault="007D6B85">
      <w:pPr>
        <w:pStyle w:val="a3"/>
        <w:spacing w:before="92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9072"/>
        <w:gridCol w:w="1471"/>
        <w:gridCol w:w="3109"/>
        <w:gridCol w:w="2104"/>
        <w:gridCol w:w="2104"/>
        <w:gridCol w:w="2977"/>
      </w:tblGrid>
      <w:tr w:rsidR="007D6B85">
        <w:trPr>
          <w:trHeight w:val="643"/>
        </w:trPr>
        <w:tc>
          <w:tcPr>
            <w:tcW w:w="817" w:type="dxa"/>
            <w:vMerge w:val="restart"/>
          </w:tcPr>
          <w:p w:rsidR="007D6B85" w:rsidRDefault="00B96A09">
            <w:pPr>
              <w:pStyle w:val="TableParagraph"/>
              <w:ind w:left="219" w:right="202" w:firstLine="55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 xml:space="preserve">№ </w:t>
            </w:r>
            <w:proofErr w:type="gramStart"/>
            <w:r>
              <w:rPr>
                <w:spacing w:val="-4"/>
                <w:sz w:val="28"/>
              </w:rPr>
              <w:t>п</w:t>
            </w:r>
            <w:proofErr w:type="gramEnd"/>
            <w:r>
              <w:rPr>
                <w:spacing w:val="-4"/>
                <w:sz w:val="28"/>
              </w:rPr>
              <w:t>/п</w:t>
            </w:r>
          </w:p>
        </w:tc>
        <w:tc>
          <w:tcPr>
            <w:tcW w:w="9072" w:type="dxa"/>
            <w:vMerge w:val="restart"/>
          </w:tcPr>
          <w:p w:rsidR="007D6B85" w:rsidRDefault="00B96A0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Номер и </w:t>
            </w:r>
            <w:r>
              <w:rPr>
                <w:spacing w:val="-2"/>
                <w:sz w:val="28"/>
              </w:rPr>
              <w:t>наименование</w:t>
            </w:r>
          </w:p>
        </w:tc>
        <w:tc>
          <w:tcPr>
            <w:tcW w:w="1471" w:type="dxa"/>
            <w:vMerge w:val="restart"/>
          </w:tcPr>
          <w:p w:rsidR="007D6B85" w:rsidRDefault="00B96A09">
            <w:pPr>
              <w:pStyle w:val="TableParagraph"/>
              <w:ind w:left="108" w:right="96" w:firstLine="10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Единица измерения</w:t>
            </w:r>
          </w:p>
        </w:tc>
        <w:tc>
          <w:tcPr>
            <w:tcW w:w="7317" w:type="dxa"/>
            <w:gridSpan w:val="3"/>
          </w:tcPr>
          <w:p w:rsidR="007D6B85" w:rsidRDefault="00B96A09">
            <w:pPr>
              <w:pStyle w:val="TableParagraph"/>
              <w:spacing w:line="320" w:lineRule="atLeast"/>
              <w:ind w:left="1071" w:right="605" w:hanging="455"/>
              <w:jc w:val="left"/>
              <w:rPr>
                <w:sz w:val="28"/>
              </w:rPr>
            </w:pPr>
            <w:r>
              <w:rPr>
                <w:sz w:val="28"/>
              </w:rPr>
              <w:t>Значения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показателей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муниципальной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программы, подпрограммы муниципальной программы</w:t>
            </w:r>
          </w:p>
        </w:tc>
        <w:tc>
          <w:tcPr>
            <w:tcW w:w="2977" w:type="dxa"/>
            <w:vMerge w:val="restart"/>
          </w:tcPr>
          <w:p w:rsidR="007D6B85" w:rsidRDefault="00B96A09">
            <w:pPr>
              <w:pStyle w:val="TableParagraph"/>
              <w:spacing w:line="320" w:lineRule="atLeast"/>
              <w:ind w:left="202" w:right="191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Обоснование </w:t>
            </w:r>
            <w:r>
              <w:rPr>
                <w:sz w:val="28"/>
              </w:rPr>
              <w:t>отклонений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значений показателя на конец отчетного года (при </w:t>
            </w:r>
            <w:r>
              <w:rPr>
                <w:spacing w:val="-2"/>
                <w:sz w:val="28"/>
              </w:rPr>
              <w:t>наличии)</w:t>
            </w:r>
          </w:p>
        </w:tc>
      </w:tr>
      <w:tr w:rsidR="007D6B85">
        <w:trPr>
          <w:trHeight w:val="321"/>
        </w:trPr>
        <w:tc>
          <w:tcPr>
            <w:tcW w:w="817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9072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1471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3109" w:type="dxa"/>
            <w:vMerge w:val="restart"/>
          </w:tcPr>
          <w:p w:rsidR="007D6B85" w:rsidRDefault="00B96A09">
            <w:pPr>
              <w:pStyle w:val="TableParagraph"/>
              <w:ind w:left="378" w:hanging="163"/>
              <w:jc w:val="left"/>
              <w:rPr>
                <w:sz w:val="28"/>
              </w:rPr>
            </w:pPr>
            <w:r>
              <w:rPr>
                <w:sz w:val="28"/>
              </w:rPr>
              <w:t>год,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предшествующий отчетному – 2021 г.</w:t>
            </w:r>
          </w:p>
        </w:tc>
        <w:tc>
          <w:tcPr>
            <w:tcW w:w="4208" w:type="dxa"/>
            <w:gridSpan w:val="2"/>
          </w:tcPr>
          <w:p w:rsidR="007D6B85" w:rsidRDefault="00B96A09">
            <w:pPr>
              <w:pStyle w:val="TableParagraph"/>
              <w:spacing w:line="302" w:lineRule="exact"/>
              <w:ind w:left="754"/>
              <w:jc w:val="left"/>
              <w:rPr>
                <w:sz w:val="28"/>
              </w:rPr>
            </w:pPr>
            <w:r>
              <w:rPr>
                <w:sz w:val="28"/>
              </w:rPr>
              <w:t>отчетный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2022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г.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</w:tr>
      <w:tr w:rsidR="007D6B85">
        <w:trPr>
          <w:trHeight w:val="623"/>
        </w:trPr>
        <w:tc>
          <w:tcPr>
            <w:tcW w:w="817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9072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1471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3109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  <w:tc>
          <w:tcPr>
            <w:tcW w:w="2104" w:type="dxa"/>
          </w:tcPr>
          <w:p w:rsidR="007D6B85" w:rsidRDefault="00B96A09">
            <w:pPr>
              <w:pStyle w:val="TableParagraph"/>
              <w:ind w:left="298" w:right="289"/>
              <w:rPr>
                <w:sz w:val="28"/>
              </w:rPr>
            </w:pPr>
            <w:r>
              <w:rPr>
                <w:spacing w:val="-4"/>
                <w:sz w:val="28"/>
              </w:rPr>
              <w:t>план</w:t>
            </w:r>
          </w:p>
        </w:tc>
        <w:tc>
          <w:tcPr>
            <w:tcW w:w="2104" w:type="dxa"/>
          </w:tcPr>
          <w:p w:rsidR="007D6B85" w:rsidRDefault="00B96A09">
            <w:pPr>
              <w:pStyle w:val="TableParagraph"/>
              <w:ind w:left="298" w:right="289"/>
              <w:rPr>
                <w:sz w:val="28"/>
              </w:rPr>
            </w:pPr>
            <w:r>
              <w:rPr>
                <w:spacing w:val="-4"/>
                <w:sz w:val="28"/>
              </w:rPr>
              <w:t>факт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:rsidR="007D6B85" w:rsidRDefault="007D6B85">
            <w:pPr>
              <w:rPr>
                <w:sz w:val="2"/>
                <w:szCs w:val="2"/>
              </w:rPr>
            </w:pPr>
          </w:p>
        </w:tc>
      </w:tr>
      <w:tr w:rsidR="007D6B85">
        <w:trPr>
          <w:trHeight w:val="321"/>
        </w:trPr>
        <w:tc>
          <w:tcPr>
            <w:tcW w:w="817" w:type="dxa"/>
          </w:tcPr>
          <w:p w:rsidR="007D6B85" w:rsidRDefault="00B96A09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9072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471" w:type="dxa"/>
          </w:tcPr>
          <w:p w:rsidR="007D6B85" w:rsidRDefault="00B96A09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3109" w:type="dxa"/>
          </w:tcPr>
          <w:p w:rsidR="007D6B85" w:rsidRDefault="00B96A09">
            <w:pPr>
              <w:pStyle w:val="TableParagraph"/>
              <w:spacing w:line="302" w:lineRule="exact"/>
              <w:ind w:left="297" w:right="288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2104" w:type="dxa"/>
          </w:tcPr>
          <w:p w:rsidR="007D6B85" w:rsidRDefault="00B96A09">
            <w:pPr>
              <w:pStyle w:val="TableParagraph"/>
              <w:spacing w:line="302" w:lineRule="exact"/>
              <w:ind w:left="298" w:right="288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2104" w:type="dxa"/>
          </w:tcPr>
          <w:p w:rsidR="007D6B85" w:rsidRDefault="00B96A09">
            <w:pPr>
              <w:pStyle w:val="TableParagraph"/>
              <w:spacing w:line="302" w:lineRule="exact"/>
              <w:ind w:left="298" w:right="288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2977" w:type="dxa"/>
          </w:tcPr>
          <w:p w:rsidR="007D6B85" w:rsidRDefault="00B96A09">
            <w:pPr>
              <w:pStyle w:val="TableParagraph"/>
              <w:spacing w:line="302" w:lineRule="exact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</w:tr>
      <w:tr w:rsidR="007D6B85">
        <w:trPr>
          <w:trHeight w:val="643"/>
        </w:trPr>
        <w:tc>
          <w:tcPr>
            <w:tcW w:w="21654" w:type="dxa"/>
            <w:gridSpan w:val="7"/>
          </w:tcPr>
          <w:p w:rsidR="007D6B85" w:rsidRDefault="00B96A09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Октябрьского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района</w:t>
            </w:r>
          </w:p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z w:val="28"/>
              </w:rPr>
              <w:t>«Территориальное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планирование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обеспечение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доступным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комфортным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жильем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населения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Октябрьского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района»</w:t>
            </w:r>
          </w:p>
        </w:tc>
      </w:tr>
      <w:tr w:rsidR="007D6B85">
        <w:trPr>
          <w:trHeight w:val="321"/>
        </w:trPr>
        <w:tc>
          <w:tcPr>
            <w:tcW w:w="817" w:type="dxa"/>
          </w:tcPr>
          <w:p w:rsidR="007D6B85" w:rsidRDefault="00B96A09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9072" w:type="dxa"/>
          </w:tcPr>
          <w:p w:rsidR="007D6B85" w:rsidRDefault="00B96A09">
            <w:pPr>
              <w:pStyle w:val="TableParagraph"/>
              <w:spacing w:line="302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Показатель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1.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Темп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ввода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жилья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эксплуатацию</w:t>
            </w:r>
          </w:p>
        </w:tc>
        <w:tc>
          <w:tcPr>
            <w:tcW w:w="1471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2"/>
                <w:sz w:val="28"/>
              </w:rPr>
              <w:t>процентов</w:t>
            </w:r>
          </w:p>
        </w:tc>
        <w:tc>
          <w:tcPr>
            <w:tcW w:w="3109" w:type="dxa"/>
          </w:tcPr>
          <w:p w:rsidR="007D6B85" w:rsidRDefault="00B96A09">
            <w:pPr>
              <w:pStyle w:val="TableParagraph"/>
              <w:spacing w:line="302" w:lineRule="exact"/>
              <w:ind w:left="297" w:right="287"/>
              <w:rPr>
                <w:sz w:val="28"/>
              </w:rPr>
            </w:pPr>
            <w:r>
              <w:rPr>
                <w:spacing w:val="-2"/>
                <w:sz w:val="28"/>
              </w:rPr>
              <w:t>101,36</w:t>
            </w:r>
          </w:p>
        </w:tc>
        <w:tc>
          <w:tcPr>
            <w:tcW w:w="2104" w:type="dxa"/>
          </w:tcPr>
          <w:p w:rsidR="007D6B85" w:rsidRDefault="00B96A09">
            <w:pPr>
              <w:pStyle w:val="TableParagraph"/>
              <w:spacing w:line="302" w:lineRule="exact"/>
              <w:ind w:left="298" w:right="288"/>
              <w:rPr>
                <w:sz w:val="28"/>
              </w:rPr>
            </w:pPr>
            <w:r>
              <w:rPr>
                <w:spacing w:val="-4"/>
                <w:sz w:val="28"/>
              </w:rPr>
              <w:t>75,9</w:t>
            </w:r>
          </w:p>
        </w:tc>
        <w:tc>
          <w:tcPr>
            <w:tcW w:w="2104" w:type="dxa"/>
          </w:tcPr>
          <w:p w:rsidR="007D6B85" w:rsidRDefault="00B96A09">
            <w:pPr>
              <w:pStyle w:val="TableParagraph"/>
              <w:spacing w:line="302" w:lineRule="exact"/>
              <w:ind w:left="298" w:right="288"/>
              <w:rPr>
                <w:sz w:val="28"/>
              </w:rPr>
            </w:pPr>
            <w:r>
              <w:rPr>
                <w:spacing w:val="-4"/>
                <w:sz w:val="28"/>
              </w:rPr>
              <w:t>75,7</w:t>
            </w:r>
          </w:p>
        </w:tc>
        <w:tc>
          <w:tcPr>
            <w:tcW w:w="2977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7D6B85">
        <w:trPr>
          <w:trHeight w:val="643"/>
        </w:trPr>
        <w:tc>
          <w:tcPr>
            <w:tcW w:w="817" w:type="dxa"/>
          </w:tcPr>
          <w:p w:rsidR="007D6B85" w:rsidRDefault="00B96A09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9072" w:type="dxa"/>
          </w:tcPr>
          <w:p w:rsidR="007D6B85" w:rsidRDefault="00B96A09">
            <w:pPr>
              <w:pStyle w:val="TableParagraph"/>
              <w:spacing w:line="320" w:lineRule="atLeas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 xml:space="preserve">Показатель 2. Удельный вес введенной </w:t>
            </w:r>
            <w:proofErr w:type="gramStart"/>
            <w:r>
              <w:rPr>
                <w:sz w:val="28"/>
              </w:rPr>
              <w:t>общей площади жилых домов по отношению к общей площади жилищного фонда</w:t>
            </w:r>
            <w:proofErr w:type="gramEnd"/>
          </w:p>
        </w:tc>
        <w:tc>
          <w:tcPr>
            <w:tcW w:w="1471" w:type="dxa"/>
          </w:tcPr>
          <w:p w:rsidR="007D6B85" w:rsidRDefault="00B96A09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2"/>
                <w:sz w:val="28"/>
              </w:rPr>
              <w:t>процентов</w:t>
            </w:r>
          </w:p>
        </w:tc>
        <w:tc>
          <w:tcPr>
            <w:tcW w:w="3109" w:type="dxa"/>
          </w:tcPr>
          <w:p w:rsidR="007D6B85" w:rsidRDefault="00B96A09">
            <w:pPr>
              <w:pStyle w:val="TableParagraph"/>
              <w:ind w:left="297" w:right="287"/>
              <w:rPr>
                <w:sz w:val="28"/>
              </w:rPr>
            </w:pPr>
            <w:r>
              <w:rPr>
                <w:spacing w:val="-4"/>
                <w:sz w:val="28"/>
              </w:rPr>
              <w:t>1,81</w:t>
            </w:r>
          </w:p>
        </w:tc>
        <w:tc>
          <w:tcPr>
            <w:tcW w:w="2104" w:type="dxa"/>
          </w:tcPr>
          <w:p w:rsidR="007D6B85" w:rsidRDefault="00B96A09">
            <w:pPr>
              <w:pStyle w:val="TableParagraph"/>
              <w:ind w:left="298" w:right="288"/>
              <w:rPr>
                <w:sz w:val="28"/>
              </w:rPr>
            </w:pPr>
            <w:r>
              <w:rPr>
                <w:spacing w:val="-5"/>
                <w:sz w:val="28"/>
              </w:rPr>
              <w:t>1,3</w:t>
            </w:r>
          </w:p>
        </w:tc>
        <w:tc>
          <w:tcPr>
            <w:tcW w:w="2104" w:type="dxa"/>
          </w:tcPr>
          <w:p w:rsidR="007D6B85" w:rsidRDefault="00B96A09">
            <w:pPr>
              <w:pStyle w:val="TableParagraph"/>
              <w:ind w:left="298" w:right="288"/>
              <w:rPr>
                <w:sz w:val="28"/>
              </w:rPr>
            </w:pPr>
            <w:r>
              <w:rPr>
                <w:spacing w:val="-4"/>
                <w:sz w:val="28"/>
              </w:rPr>
              <w:t>1,36</w:t>
            </w:r>
          </w:p>
        </w:tc>
        <w:tc>
          <w:tcPr>
            <w:tcW w:w="2977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7D6B85">
        <w:trPr>
          <w:trHeight w:val="1287"/>
        </w:trPr>
        <w:tc>
          <w:tcPr>
            <w:tcW w:w="817" w:type="dxa"/>
          </w:tcPr>
          <w:p w:rsidR="007D6B85" w:rsidRDefault="00B96A09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9072" w:type="dxa"/>
          </w:tcPr>
          <w:p w:rsidR="007D6B85" w:rsidRDefault="00B96A09">
            <w:pPr>
              <w:pStyle w:val="TableParagraph"/>
              <w:spacing w:line="320" w:lineRule="atLeast"/>
              <w:ind w:left="107" w:right="95"/>
              <w:jc w:val="both"/>
              <w:rPr>
                <w:sz w:val="28"/>
              </w:rPr>
            </w:pPr>
            <w:r>
              <w:rPr>
                <w:sz w:val="28"/>
              </w:rPr>
              <w:t>Показатель 3. Доля молодых семей, реализовавших свое право на получение государственной поддержки в улучшении жилищных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условий, в общей количестве молодых семей – претендентов на получение социальных выплат</w:t>
            </w:r>
          </w:p>
        </w:tc>
        <w:tc>
          <w:tcPr>
            <w:tcW w:w="1471" w:type="dxa"/>
          </w:tcPr>
          <w:p w:rsidR="007D6B85" w:rsidRDefault="00B96A09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2"/>
                <w:sz w:val="28"/>
              </w:rPr>
              <w:t>процентов</w:t>
            </w:r>
          </w:p>
        </w:tc>
        <w:tc>
          <w:tcPr>
            <w:tcW w:w="3109" w:type="dxa"/>
          </w:tcPr>
          <w:p w:rsidR="007D6B85" w:rsidRDefault="00B96A09">
            <w:pPr>
              <w:pStyle w:val="TableParagraph"/>
              <w:ind w:left="297" w:right="287"/>
              <w:rPr>
                <w:sz w:val="28"/>
              </w:rPr>
            </w:pPr>
            <w:r>
              <w:rPr>
                <w:spacing w:val="-2"/>
                <w:sz w:val="28"/>
              </w:rPr>
              <w:t>100,0</w:t>
            </w:r>
          </w:p>
        </w:tc>
        <w:tc>
          <w:tcPr>
            <w:tcW w:w="2104" w:type="dxa"/>
          </w:tcPr>
          <w:p w:rsidR="007D6B85" w:rsidRDefault="00B96A09">
            <w:pPr>
              <w:pStyle w:val="TableParagraph"/>
              <w:ind w:left="298" w:right="288"/>
              <w:rPr>
                <w:sz w:val="28"/>
              </w:rPr>
            </w:pPr>
            <w:r>
              <w:rPr>
                <w:spacing w:val="-2"/>
                <w:sz w:val="28"/>
              </w:rPr>
              <w:t>100,0</w:t>
            </w:r>
          </w:p>
        </w:tc>
        <w:tc>
          <w:tcPr>
            <w:tcW w:w="2104" w:type="dxa"/>
          </w:tcPr>
          <w:p w:rsidR="007D6B85" w:rsidRDefault="00B96A09">
            <w:pPr>
              <w:pStyle w:val="TableParagraph"/>
              <w:ind w:left="298" w:right="288"/>
              <w:rPr>
                <w:sz w:val="28"/>
              </w:rPr>
            </w:pPr>
            <w:r>
              <w:rPr>
                <w:spacing w:val="-2"/>
                <w:sz w:val="28"/>
              </w:rPr>
              <w:t>100,0</w:t>
            </w:r>
          </w:p>
        </w:tc>
        <w:tc>
          <w:tcPr>
            <w:tcW w:w="2977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7D6B85">
        <w:trPr>
          <w:trHeight w:val="321"/>
        </w:trPr>
        <w:tc>
          <w:tcPr>
            <w:tcW w:w="21654" w:type="dxa"/>
            <w:gridSpan w:val="7"/>
          </w:tcPr>
          <w:p w:rsidR="007D6B85" w:rsidRDefault="00B96A09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Подпрограмма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«Развитие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территорий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жилищного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строительства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Октябрьском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районе»</w:t>
            </w:r>
          </w:p>
        </w:tc>
      </w:tr>
      <w:tr w:rsidR="007D6B85">
        <w:trPr>
          <w:trHeight w:val="1287"/>
        </w:trPr>
        <w:tc>
          <w:tcPr>
            <w:tcW w:w="817" w:type="dxa"/>
          </w:tcPr>
          <w:p w:rsidR="007D6B85" w:rsidRDefault="00B96A09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1.1.</w:t>
            </w:r>
          </w:p>
        </w:tc>
        <w:tc>
          <w:tcPr>
            <w:tcW w:w="9072" w:type="dxa"/>
          </w:tcPr>
          <w:p w:rsidR="007D6B85" w:rsidRDefault="00B96A09">
            <w:pPr>
              <w:pStyle w:val="TableParagraph"/>
              <w:spacing w:line="320" w:lineRule="atLeast"/>
              <w:ind w:left="107" w:right="9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Показатель 1.1. Предельное количество процедур, необходимых для получения разрешения на строительство эталонного объекта капитального строительства непроизводственного назначения, в </w:t>
            </w:r>
            <w:proofErr w:type="spellStart"/>
            <w:r>
              <w:rPr>
                <w:sz w:val="28"/>
              </w:rPr>
              <w:t>т.ч</w:t>
            </w:r>
            <w:proofErr w:type="spellEnd"/>
            <w:r>
              <w:rPr>
                <w:sz w:val="28"/>
              </w:rPr>
              <w:t>. для жилья экономического класса</w:t>
            </w:r>
          </w:p>
        </w:tc>
        <w:tc>
          <w:tcPr>
            <w:tcW w:w="1471" w:type="dxa"/>
          </w:tcPr>
          <w:p w:rsidR="007D6B85" w:rsidRDefault="00B96A09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2"/>
                <w:sz w:val="28"/>
              </w:rPr>
              <w:t>единиц</w:t>
            </w:r>
          </w:p>
        </w:tc>
        <w:tc>
          <w:tcPr>
            <w:tcW w:w="3109" w:type="dxa"/>
          </w:tcPr>
          <w:p w:rsidR="007D6B85" w:rsidRDefault="00B96A09">
            <w:pPr>
              <w:pStyle w:val="TableParagraph"/>
              <w:ind w:left="297" w:right="288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2104" w:type="dxa"/>
          </w:tcPr>
          <w:p w:rsidR="007D6B85" w:rsidRDefault="00B96A09">
            <w:pPr>
              <w:pStyle w:val="TableParagraph"/>
              <w:ind w:left="298" w:right="288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2104" w:type="dxa"/>
          </w:tcPr>
          <w:p w:rsidR="007D6B85" w:rsidRDefault="00B96A09">
            <w:pPr>
              <w:pStyle w:val="TableParagraph"/>
              <w:ind w:left="298" w:right="288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2977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7D6B85">
        <w:trPr>
          <w:trHeight w:val="1287"/>
        </w:trPr>
        <w:tc>
          <w:tcPr>
            <w:tcW w:w="817" w:type="dxa"/>
          </w:tcPr>
          <w:p w:rsidR="007D6B85" w:rsidRDefault="00B96A09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1.2.</w:t>
            </w:r>
          </w:p>
        </w:tc>
        <w:tc>
          <w:tcPr>
            <w:tcW w:w="9072" w:type="dxa"/>
          </w:tcPr>
          <w:p w:rsidR="007D6B85" w:rsidRDefault="00B96A09">
            <w:pPr>
              <w:pStyle w:val="TableParagraph"/>
              <w:spacing w:line="320" w:lineRule="atLeast"/>
              <w:ind w:left="107" w:right="96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Показатель 1.2. Предельный срок прохождения всех процедур, необходимых для получения разрешения на строительство эталонного объекта капитального строительства непроизводственного назначения, в </w:t>
            </w:r>
            <w:proofErr w:type="spellStart"/>
            <w:r>
              <w:rPr>
                <w:sz w:val="28"/>
              </w:rPr>
              <w:t>т.ч</w:t>
            </w:r>
            <w:proofErr w:type="spellEnd"/>
            <w:r>
              <w:rPr>
                <w:sz w:val="28"/>
              </w:rPr>
              <w:t>. для жилья экономического класса</w:t>
            </w:r>
          </w:p>
        </w:tc>
        <w:tc>
          <w:tcPr>
            <w:tcW w:w="1471" w:type="dxa"/>
          </w:tcPr>
          <w:p w:rsidR="007D6B85" w:rsidRDefault="00B96A09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4"/>
                <w:sz w:val="28"/>
              </w:rPr>
              <w:t>дней</w:t>
            </w:r>
          </w:p>
        </w:tc>
        <w:tc>
          <w:tcPr>
            <w:tcW w:w="3109" w:type="dxa"/>
          </w:tcPr>
          <w:p w:rsidR="007D6B85" w:rsidRDefault="00B96A09">
            <w:pPr>
              <w:pStyle w:val="TableParagraph"/>
              <w:ind w:left="297" w:right="288"/>
              <w:rPr>
                <w:sz w:val="28"/>
              </w:rPr>
            </w:pPr>
            <w:r>
              <w:rPr>
                <w:spacing w:val="-5"/>
                <w:sz w:val="28"/>
              </w:rPr>
              <w:t>56</w:t>
            </w:r>
          </w:p>
        </w:tc>
        <w:tc>
          <w:tcPr>
            <w:tcW w:w="2104" w:type="dxa"/>
          </w:tcPr>
          <w:p w:rsidR="007D6B85" w:rsidRDefault="00B96A09">
            <w:pPr>
              <w:pStyle w:val="TableParagraph"/>
              <w:ind w:left="298" w:right="288"/>
              <w:rPr>
                <w:sz w:val="28"/>
              </w:rPr>
            </w:pPr>
            <w:r>
              <w:rPr>
                <w:spacing w:val="-5"/>
                <w:sz w:val="28"/>
              </w:rPr>
              <w:t>55</w:t>
            </w:r>
          </w:p>
        </w:tc>
        <w:tc>
          <w:tcPr>
            <w:tcW w:w="2104" w:type="dxa"/>
          </w:tcPr>
          <w:p w:rsidR="007D6B85" w:rsidRDefault="00B96A09">
            <w:pPr>
              <w:pStyle w:val="TableParagraph"/>
              <w:ind w:left="298" w:right="288"/>
              <w:rPr>
                <w:sz w:val="28"/>
              </w:rPr>
            </w:pPr>
            <w:r>
              <w:rPr>
                <w:spacing w:val="-5"/>
                <w:sz w:val="28"/>
              </w:rPr>
              <w:t>55</w:t>
            </w:r>
          </w:p>
        </w:tc>
        <w:tc>
          <w:tcPr>
            <w:tcW w:w="2977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7D6B85">
        <w:trPr>
          <w:trHeight w:val="643"/>
        </w:trPr>
        <w:tc>
          <w:tcPr>
            <w:tcW w:w="817" w:type="dxa"/>
          </w:tcPr>
          <w:p w:rsidR="007D6B85" w:rsidRDefault="00B96A09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1.3.</w:t>
            </w:r>
          </w:p>
        </w:tc>
        <w:tc>
          <w:tcPr>
            <w:tcW w:w="9072" w:type="dxa"/>
          </w:tcPr>
          <w:p w:rsidR="007D6B85" w:rsidRDefault="00B96A09">
            <w:pPr>
              <w:pStyle w:val="TableParagraph"/>
              <w:tabs>
                <w:tab w:val="left" w:pos="1792"/>
                <w:tab w:val="left" w:pos="2544"/>
                <w:tab w:val="left" w:pos="4379"/>
                <w:tab w:val="left" w:pos="5797"/>
                <w:tab w:val="left" w:pos="7213"/>
                <w:tab w:val="left" w:pos="8831"/>
              </w:tabs>
              <w:spacing w:line="320" w:lineRule="atLeast"/>
              <w:ind w:left="107" w:right="96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Показатель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1.3.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Выполнение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проектов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внесения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изменений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z w:val="28"/>
              </w:rPr>
              <w:t>генеральные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планы,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правила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землепользования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z w:val="28"/>
              </w:rPr>
              <w:t>застройки</w:t>
            </w:r>
            <w:r>
              <w:rPr>
                <w:spacing w:val="6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городских</w:t>
            </w:r>
          </w:p>
        </w:tc>
        <w:tc>
          <w:tcPr>
            <w:tcW w:w="1471" w:type="dxa"/>
          </w:tcPr>
          <w:p w:rsidR="007D6B85" w:rsidRDefault="00B96A09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2"/>
                <w:sz w:val="28"/>
              </w:rPr>
              <w:t>процентов</w:t>
            </w:r>
          </w:p>
        </w:tc>
        <w:tc>
          <w:tcPr>
            <w:tcW w:w="3109" w:type="dxa"/>
          </w:tcPr>
          <w:p w:rsidR="007D6B85" w:rsidRDefault="00B96A09">
            <w:pPr>
              <w:pStyle w:val="TableParagraph"/>
              <w:ind w:left="297" w:right="287"/>
              <w:rPr>
                <w:sz w:val="28"/>
              </w:rPr>
            </w:pPr>
            <w:r>
              <w:rPr>
                <w:spacing w:val="-5"/>
                <w:sz w:val="28"/>
              </w:rPr>
              <w:t>100</w:t>
            </w:r>
          </w:p>
        </w:tc>
        <w:tc>
          <w:tcPr>
            <w:tcW w:w="2104" w:type="dxa"/>
          </w:tcPr>
          <w:p w:rsidR="007D6B85" w:rsidRDefault="00B96A09">
            <w:pPr>
              <w:pStyle w:val="TableParagraph"/>
              <w:ind w:left="298" w:right="288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2104" w:type="dxa"/>
          </w:tcPr>
          <w:p w:rsidR="007D6B85" w:rsidRDefault="00B96A09">
            <w:pPr>
              <w:pStyle w:val="TableParagraph"/>
              <w:ind w:left="298" w:right="288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2977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</w:tbl>
    <w:p w:rsidR="007D6B85" w:rsidRDefault="007D6B85">
      <w:pPr>
        <w:pStyle w:val="TableParagraph"/>
        <w:jc w:val="left"/>
        <w:rPr>
          <w:sz w:val="28"/>
        </w:rPr>
        <w:sectPr w:rsidR="007D6B85">
          <w:headerReference w:type="default" r:id="rId14"/>
          <w:pgSz w:w="23820" w:h="16840" w:orient="landscape"/>
          <w:pgMar w:top="1620" w:right="992" w:bottom="280" w:left="566" w:header="728" w:footer="0" w:gutter="0"/>
          <w:cols w:space="720"/>
        </w:sectPr>
      </w:pPr>
    </w:p>
    <w:p w:rsidR="007D6B85" w:rsidRDefault="007D6B85">
      <w:pPr>
        <w:pStyle w:val="a3"/>
        <w:ind w:left="0"/>
        <w:jc w:val="left"/>
        <w:rPr>
          <w:sz w:val="20"/>
        </w:rPr>
      </w:pPr>
    </w:p>
    <w:p w:rsidR="007D6B85" w:rsidRDefault="007D6B85">
      <w:pPr>
        <w:pStyle w:val="a3"/>
        <w:ind w:left="0"/>
        <w:jc w:val="left"/>
        <w:rPr>
          <w:sz w:val="20"/>
        </w:rPr>
      </w:pPr>
    </w:p>
    <w:p w:rsidR="007D6B85" w:rsidRDefault="007D6B85">
      <w:pPr>
        <w:pStyle w:val="a3"/>
        <w:spacing w:before="170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9072"/>
        <w:gridCol w:w="1471"/>
        <w:gridCol w:w="3109"/>
        <w:gridCol w:w="2104"/>
        <w:gridCol w:w="2104"/>
        <w:gridCol w:w="2977"/>
      </w:tblGrid>
      <w:tr w:rsidR="007D6B85">
        <w:trPr>
          <w:trHeight w:val="1609"/>
        </w:trPr>
        <w:tc>
          <w:tcPr>
            <w:tcW w:w="817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9072" w:type="dxa"/>
          </w:tcPr>
          <w:p w:rsidR="007D6B85" w:rsidRDefault="00B96A09">
            <w:pPr>
              <w:pStyle w:val="TableParagraph"/>
              <w:spacing w:line="320" w:lineRule="atLeast"/>
              <w:ind w:left="107" w:right="9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округов, городских и сельских поселений муниципальных районов Ростовской области в части подготовки сведений по координатному описанию границ населенных пунктов и (или) сведений о границах территориальных зон в соответствии с Градостроительным </w:t>
            </w:r>
            <w:hyperlink r:id="rId15">
              <w:r>
                <w:rPr>
                  <w:color w:val="868788"/>
                  <w:sz w:val="28"/>
                </w:rPr>
                <w:t>кодексом</w:t>
              </w:r>
            </w:hyperlink>
            <w:r>
              <w:rPr>
                <w:color w:val="868788"/>
                <w:sz w:val="28"/>
              </w:rPr>
              <w:t xml:space="preserve"> </w:t>
            </w:r>
            <w:r>
              <w:rPr>
                <w:sz w:val="28"/>
              </w:rPr>
              <w:t>Российской Федерации</w:t>
            </w:r>
          </w:p>
        </w:tc>
        <w:tc>
          <w:tcPr>
            <w:tcW w:w="1471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3109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2104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2104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2977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7D6B85">
        <w:trPr>
          <w:trHeight w:val="643"/>
        </w:trPr>
        <w:tc>
          <w:tcPr>
            <w:tcW w:w="817" w:type="dxa"/>
          </w:tcPr>
          <w:p w:rsidR="007D6B85" w:rsidRDefault="00B96A09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1.4</w:t>
            </w:r>
          </w:p>
        </w:tc>
        <w:tc>
          <w:tcPr>
            <w:tcW w:w="9072" w:type="dxa"/>
          </w:tcPr>
          <w:p w:rsidR="007D6B85" w:rsidRDefault="00B96A09">
            <w:pPr>
              <w:pStyle w:val="TableParagraph"/>
              <w:spacing w:line="320" w:lineRule="atLeas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Показатель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1.4.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Общая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площадь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жилья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району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конец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отчетного </w:t>
            </w:r>
            <w:r>
              <w:rPr>
                <w:spacing w:val="-4"/>
                <w:sz w:val="28"/>
              </w:rPr>
              <w:t>года</w:t>
            </w:r>
          </w:p>
        </w:tc>
        <w:tc>
          <w:tcPr>
            <w:tcW w:w="1471" w:type="dxa"/>
          </w:tcPr>
          <w:p w:rsidR="007D6B85" w:rsidRDefault="00B96A09">
            <w:pPr>
              <w:pStyle w:val="TableParagraph"/>
              <w:ind w:right="1"/>
              <w:rPr>
                <w:sz w:val="28"/>
              </w:rPr>
            </w:pPr>
            <w:r>
              <w:rPr>
                <w:sz w:val="28"/>
              </w:rPr>
              <w:t xml:space="preserve">тыс. кв. </w:t>
            </w:r>
            <w:r>
              <w:rPr>
                <w:spacing w:val="-10"/>
                <w:sz w:val="28"/>
              </w:rPr>
              <w:t>м</w:t>
            </w:r>
          </w:p>
        </w:tc>
        <w:tc>
          <w:tcPr>
            <w:tcW w:w="3109" w:type="dxa"/>
          </w:tcPr>
          <w:p w:rsidR="007D6B85" w:rsidRDefault="00B96A09">
            <w:pPr>
              <w:pStyle w:val="TableParagraph"/>
              <w:ind w:left="0" w:right="1157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1783,2</w:t>
            </w:r>
          </w:p>
        </w:tc>
        <w:tc>
          <w:tcPr>
            <w:tcW w:w="2104" w:type="dxa"/>
          </w:tcPr>
          <w:p w:rsidR="007D6B85" w:rsidRDefault="00B96A09">
            <w:pPr>
              <w:pStyle w:val="TableParagraph"/>
              <w:ind w:left="0" w:right="656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1806,9</w:t>
            </w:r>
          </w:p>
        </w:tc>
        <w:tc>
          <w:tcPr>
            <w:tcW w:w="2104" w:type="dxa"/>
          </w:tcPr>
          <w:p w:rsidR="007D6B85" w:rsidRDefault="00B96A09">
            <w:pPr>
              <w:pStyle w:val="TableParagraph"/>
              <w:ind w:left="298" w:right="288"/>
              <w:rPr>
                <w:sz w:val="28"/>
              </w:rPr>
            </w:pPr>
            <w:r>
              <w:rPr>
                <w:spacing w:val="-2"/>
                <w:sz w:val="28"/>
              </w:rPr>
              <w:t>1802,43</w:t>
            </w:r>
          </w:p>
        </w:tc>
        <w:tc>
          <w:tcPr>
            <w:tcW w:w="2977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7D6B85">
        <w:trPr>
          <w:trHeight w:val="965"/>
        </w:trPr>
        <w:tc>
          <w:tcPr>
            <w:tcW w:w="817" w:type="dxa"/>
          </w:tcPr>
          <w:p w:rsidR="007D6B85" w:rsidRDefault="00B96A09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1.5.</w:t>
            </w:r>
          </w:p>
        </w:tc>
        <w:tc>
          <w:tcPr>
            <w:tcW w:w="9072" w:type="dxa"/>
          </w:tcPr>
          <w:p w:rsidR="007D6B85" w:rsidRDefault="00B96A09">
            <w:pPr>
              <w:pStyle w:val="TableParagraph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Показатель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1.5.Общая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площадь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жилых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помещений,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приходящихся</w:t>
            </w:r>
            <w:r>
              <w:rPr>
                <w:spacing w:val="80"/>
                <w:sz w:val="28"/>
              </w:rPr>
              <w:t xml:space="preserve"> </w:t>
            </w:r>
            <w:r>
              <w:rPr>
                <w:sz w:val="28"/>
              </w:rPr>
              <w:t>в среднем на одного жителя района</w:t>
            </w:r>
          </w:p>
        </w:tc>
        <w:tc>
          <w:tcPr>
            <w:tcW w:w="1471" w:type="dxa"/>
          </w:tcPr>
          <w:p w:rsidR="007D6B85" w:rsidRDefault="00B96A09">
            <w:pPr>
              <w:pStyle w:val="TableParagraph"/>
              <w:ind w:right="1"/>
              <w:rPr>
                <w:sz w:val="28"/>
              </w:rPr>
            </w:pPr>
            <w:r>
              <w:rPr>
                <w:sz w:val="28"/>
              </w:rPr>
              <w:t xml:space="preserve">кв. </w:t>
            </w:r>
            <w:r>
              <w:rPr>
                <w:spacing w:val="-10"/>
                <w:sz w:val="28"/>
              </w:rPr>
              <w:t>м</w:t>
            </w:r>
          </w:p>
        </w:tc>
        <w:tc>
          <w:tcPr>
            <w:tcW w:w="3109" w:type="dxa"/>
          </w:tcPr>
          <w:p w:rsidR="007D6B85" w:rsidRDefault="00B96A09">
            <w:pPr>
              <w:pStyle w:val="TableParagraph"/>
              <w:ind w:left="297" w:right="287"/>
              <w:rPr>
                <w:sz w:val="28"/>
              </w:rPr>
            </w:pPr>
            <w:r>
              <w:rPr>
                <w:spacing w:val="-2"/>
                <w:sz w:val="28"/>
              </w:rPr>
              <w:t>24,68</w:t>
            </w:r>
          </w:p>
        </w:tc>
        <w:tc>
          <w:tcPr>
            <w:tcW w:w="2104" w:type="dxa"/>
          </w:tcPr>
          <w:p w:rsidR="007D6B85" w:rsidRDefault="00B96A09">
            <w:pPr>
              <w:pStyle w:val="TableParagraph"/>
              <w:ind w:left="298" w:right="288"/>
              <w:rPr>
                <w:sz w:val="28"/>
              </w:rPr>
            </w:pPr>
            <w:r>
              <w:rPr>
                <w:spacing w:val="-4"/>
                <w:sz w:val="28"/>
              </w:rPr>
              <w:t>24,7</w:t>
            </w:r>
          </w:p>
        </w:tc>
        <w:tc>
          <w:tcPr>
            <w:tcW w:w="2104" w:type="dxa"/>
          </w:tcPr>
          <w:p w:rsidR="007D6B85" w:rsidRDefault="00B96A09">
            <w:pPr>
              <w:pStyle w:val="TableParagraph"/>
              <w:ind w:left="298" w:right="288"/>
              <w:rPr>
                <w:sz w:val="28"/>
              </w:rPr>
            </w:pPr>
            <w:r>
              <w:rPr>
                <w:spacing w:val="-4"/>
                <w:sz w:val="28"/>
              </w:rPr>
              <w:t>24,7</w:t>
            </w:r>
          </w:p>
        </w:tc>
        <w:tc>
          <w:tcPr>
            <w:tcW w:w="2977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7D6B85">
        <w:trPr>
          <w:trHeight w:val="321"/>
        </w:trPr>
        <w:tc>
          <w:tcPr>
            <w:tcW w:w="817" w:type="dxa"/>
          </w:tcPr>
          <w:p w:rsidR="007D6B85" w:rsidRDefault="00B96A09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1.6.</w:t>
            </w:r>
          </w:p>
        </w:tc>
        <w:tc>
          <w:tcPr>
            <w:tcW w:w="9072" w:type="dxa"/>
          </w:tcPr>
          <w:p w:rsidR="007D6B85" w:rsidRDefault="00B96A09">
            <w:pPr>
              <w:pStyle w:val="TableParagraph"/>
              <w:spacing w:line="302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Показатель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1.6.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Ввод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действие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жилых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домов</w:t>
            </w:r>
          </w:p>
        </w:tc>
        <w:tc>
          <w:tcPr>
            <w:tcW w:w="1471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z w:val="28"/>
              </w:rPr>
              <w:t xml:space="preserve">тыс. кв. </w:t>
            </w:r>
            <w:r>
              <w:rPr>
                <w:spacing w:val="-10"/>
                <w:sz w:val="28"/>
              </w:rPr>
              <w:t>м</w:t>
            </w:r>
          </w:p>
        </w:tc>
        <w:tc>
          <w:tcPr>
            <w:tcW w:w="3109" w:type="dxa"/>
          </w:tcPr>
          <w:p w:rsidR="007D6B85" w:rsidRDefault="00B96A09">
            <w:pPr>
              <w:pStyle w:val="TableParagraph"/>
              <w:spacing w:line="302" w:lineRule="exact"/>
              <w:ind w:left="0" w:right="1157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32,338</w:t>
            </w:r>
          </w:p>
        </w:tc>
        <w:tc>
          <w:tcPr>
            <w:tcW w:w="2104" w:type="dxa"/>
          </w:tcPr>
          <w:p w:rsidR="007D6B85" w:rsidRDefault="00B96A09">
            <w:pPr>
              <w:pStyle w:val="TableParagraph"/>
              <w:spacing w:line="302" w:lineRule="exact"/>
              <w:ind w:left="298" w:right="288"/>
              <w:rPr>
                <w:sz w:val="28"/>
              </w:rPr>
            </w:pPr>
            <w:r>
              <w:rPr>
                <w:spacing w:val="-2"/>
                <w:sz w:val="28"/>
              </w:rPr>
              <w:t>24,25</w:t>
            </w:r>
          </w:p>
        </w:tc>
        <w:tc>
          <w:tcPr>
            <w:tcW w:w="2104" w:type="dxa"/>
          </w:tcPr>
          <w:p w:rsidR="007D6B85" w:rsidRDefault="00B96A09">
            <w:pPr>
              <w:pStyle w:val="TableParagraph"/>
              <w:spacing w:line="302" w:lineRule="exact"/>
              <w:ind w:left="298" w:right="288"/>
              <w:rPr>
                <w:sz w:val="28"/>
              </w:rPr>
            </w:pPr>
            <w:r>
              <w:rPr>
                <w:spacing w:val="-2"/>
                <w:sz w:val="28"/>
              </w:rPr>
              <w:t>24,473</w:t>
            </w:r>
          </w:p>
        </w:tc>
        <w:tc>
          <w:tcPr>
            <w:tcW w:w="2977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7D6B85">
        <w:trPr>
          <w:trHeight w:val="321"/>
        </w:trPr>
        <w:tc>
          <w:tcPr>
            <w:tcW w:w="817" w:type="dxa"/>
          </w:tcPr>
          <w:p w:rsidR="007D6B85" w:rsidRDefault="00B96A09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1.7.</w:t>
            </w:r>
          </w:p>
        </w:tc>
        <w:tc>
          <w:tcPr>
            <w:tcW w:w="9072" w:type="dxa"/>
          </w:tcPr>
          <w:p w:rsidR="007D6B85" w:rsidRDefault="00B96A09">
            <w:pPr>
              <w:pStyle w:val="TableParagraph"/>
              <w:spacing w:line="302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Показатель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1.7.ввод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жилья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одного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проживающего</w:t>
            </w:r>
          </w:p>
        </w:tc>
        <w:tc>
          <w:tcPr>
            <w:tcW w:w="1471" w:type="dxa"/>
          </w:tcPr>
          <w:p w:rsidR="007D6B85" w:rsidRDefault="00B96A09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кв</w:t>
            </w:r>
            <w:proofErr w:type="gramStart"/>
            <w:r>
              <w:rPr>
                <w:spacing w:val="-4"/>
                <w:sz w:val="28"/>
              </w:rPr>
              <w:t>.м</w:t>
            </w:r>
            <w:proofErr w:type="gramEnd"/>
          </w:p>
        </w:tc>
        <w:tc>
          <w:tcPr>
            <w:tcW w:w="3109" w:type="dxa"/>
          </w:tcPr>
          <w:p w:rsidR="007D6B85" w:rsidRDefault="00B96A09">
            <w:pPr>
              <w:pStyle w:val="TableParagraph"/>
              <w:spacing w:line="302" w:lineRule="exact"/>
              <w:ind w:left="297" w:right="287"/>
              <w:rPr>
                <w:sz w:val="28"/>
              </w:rPr>
            </w:pPr>
            <w:r>
              <w:rPr>
                <w:spacing w:val="-4"/>
                <w:sz w:val="28"/>
              </w:rPr>
              <w:t>0,45</w:t>
            </w:r>
          </w:p>
        </w:tc>
        <w:tc>
          <w:tcPr>
            <w:tcW w:w="2104" w:type="dxa"/>
          </w:tcPr>
          <w:p w:rsidR="007D6B85" w:rsidRDefault="00B96A09">
            <w:pPr>
              <w:pStyle w:val="TableParagraph"/>
              <w:spacing w:line="302" w:lineRule="exact"/>
              <w:ind w:left="298" w:right="288"/>
              <w:rPr>
                <w:sz w:val="28"/>
              </w:rPr>
            </w:pPr>
            <w:r>
              <w:rPr>
                <w:spacing w:val="-5"/>
                <w:sz w:val="28"/>
              </w:rPr>
              <w:t>0,3</w:t>
            </w:r>
          </w:p>
        </w:tc>
        <w:tc>
          <w:tcPr>
            <w:tcW w:w="2104" w:type="dxa"/>
          </w:tcPr>
          <w:p w:rsidR="007D6B85" w:rsidRDefault="00B96A09">
            <w:pPr>
              <w:pStyle w:val="TableParagraph"/>
              <w:spacing w:line="302" w:lineRule="exact"/>
              <w:ind w:left="298" w:right="288"/>
              <w:rPr>
                <w:sz w:val="28"/>
              </w:rPr>
            </w:pPr>
            <w:r>
              <w:rPr>
                <w:spacing w:val="-4"/>
                <w:sz w:val="28"/>
              </w:rPr>
              <w:t>0,33</w:t>
            </w:r>
          </w:p>
        </w:tc>
        <w:tc>
          <w:tcPr>
            <w:tcW w:w="2977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7D6B85">
        <w:trPr>
          <w:trHeight w:val="321"/>
        </w:trPr>
        <w:tc>
          <w:tcPr>
            <w:tcW w:w="21654" w:type="dxa"/>
            <w:gridSpan w:val="7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z w:val="28"/>
              </w:rPr>
              <w:t>Подпрограмма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2 «Стимулирование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рынка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жилья»</w:t>
            </w:r>
          </w:p>
        </w:tc>
      </w:tr>
      <w:tr w:rsidR="007D6B85">
        <w:trPr>
          <w:trHeight w:val="643"/>
        </w:trPr>
        <w:tc>
          <w:tcPr>
            <w:tcW w:w="817" w:type="dxa"/>
          </w:tcPr>
          <w:p w:rsidR="007D6B85" w:rsidRDefault="00B96A09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2.1.</w:t>
            </w:r>
          </w:p>
        </w:tc>
        <w:tc>
          <w:tcPr>
            <w:tcW w:w="9072" w:type="dxa"/>
          </w:tcPr>
          <w:p w:rsidR="007D6B85" w:rsidRDefault="00B96A09">
            <w:pPr>
              <w:pStyle w:val="TableParagraph"/>
              <w:tabs>
                <w:tab w:val="left" w:pos="1730"/>
                <w:tab w:val="left" w:pos="2421"/>
                <w:tab w:val="left" w:pos="3920"/>
                <w:tab w:val="left" w:pos="5146"/>
                <w:tab w:val="left" w:pos="6615"/>
                <w:tab w:val="left" w:pos="8136"/>
              </w:tabs>
              <w:spacing w:line="320" w:lineRule="atLeast"/>
              <w:ind w:left="107" w:right="97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Показатель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2.1.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Снижение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средней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рыночной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стоимости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одного </w:t>
            </w:r>
            <w:r>
              <w:rPr>
                <w:sz w:val="28"/>
              </w:rPr>
              <w:t>квадратного метра жилья на первичном рынке</w:t>
            </w:r>
          </w:p>
        </w:tc>
        <w:tc>
          <w:tcPr>
            <w:tcW w:w="1471" w:type="dxa"/>
          </w:tcPr>
          <w:p w:rsidR="007D6B85" w:rsidRDefault="00B96A09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2"/>
                <w:sz w:val="28"/>
              </w:rPr>
              <w:t>процентов</w:t>
            </w:r>
          </w:p>
        </w:tc>
        <w:tc>
          <w:tcPr>
            <w:tcW w:w="3109" w:type="dxa"/>
          </w:tcPr>
          <w:p w:rsidR="007D6B85" w:rsidRDefault="00B96A09">
            <w:pPr>
              <w:pStyle w:val="TableParagraph"/>
              <w:ind w:left="297" w:right="287"/>
              <w:rPr>
                <w:sz w:val="28"/>
              </w:rPr>
            </w:pPr>
            <w:r>
              <w:rPr>
                <w:spacing w:val="-5"/>
                <w:sz w:val="28"/>
              </w:rPr>
              <w:t>0,0</w:t>
            </w:r>
          </w:p>
        </w:tc>
        <w:tc>
          <w:tcPr>
            <w:tcW w:w="2104" w:type="dxa"/>
          </w:tcPr>
          <w:p w:rsidR="007D6B85" w:rsidRDefault="00B96A09">
            <w:pPr>
              <w:pStyle w:val="TableParagraph"/>
              <w:ind w:left="298" w:right="288"/>
              <w:rPr>
                <w:sz w:val="28"/>
              </w:rPr>
            </w:pPr>
            <w:r>
              <w:rPr>
                <w:spacing w:val="-5"/>
                <w:sz w:val="28"/>
              </w:rPr>
              <w:t>0,0</w:t>
            </w:r>
          </w:p>
        </w:tc>
        <w:tc>
          <w:tcPr>
            <w:tcW w:w="2104" w:type="dxa"/>
          </w:tcPr>
          <w:p w:rsidR="007D6B85" w:rsidRDefault="00B96A09">
            <w:pPr>
              <w:pStyle w:val="TableParagraph"/>
              <w:ind w:left="298" w:right="288"/>
              <w:rPr>
                <w:sz w:val="28"/>
              </w:rPr>
            </w:pPr>
            <w:r>
              <w:rPr>
                <w:spacing w:val="-5"/>
                <w:sz w:val="28"/>
              </w:rPr>
              <w:t>0,0</w:t>
            </w:r>
          </w:p>
        </w:tc>
        <w:tc>
          <w:tcPr>
            <w:tcW w:w="2977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7D6B85">
        <w:trPr>
          <w:trHeight w:val="643"/>
        </w:trPr>
        <w:tc>
          <w:tcPr>
            <w:tcW w:w="817" w:type="dxa"/>
          </w:tcPr>
          <w:p w:rsidR="007D6B85" w:rsidRDefault="00B96A09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2.2.</w:t>
            </w:r>
          </w:p>
        </w:tc>
        <w:tc>
          <w:tcPr>
            <w:tcW w:w="9072" w:type="dxa"/>
          </w:tcPr>
          <w:p w:rsidR="007D6B85" w:rsidRDefault="00B96A09">
            <w:pPr>
              <w:pStyle w:val="TableParagraph"/>
              <w:spacing w:line="320" w:lineRule="atLeas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Показатель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2.2.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Средняя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цена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одного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квадратного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метра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первичном рынке жилья</w:t>
            </w:r>
          </w:p>
        </w:tc>
        <w:tc>
          <w:tcPr>
            <w:tcW w:w="1471" w:type="dxa"/>
          </w:tcPr>
          <w:p w:rsidR="007D6B85" w:rsidRDefault="00B96A09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2"/>
                <w:sz w:val="28"/>
              </w:rPr>
              <w:t>рублей</w:t>
            </w:r>
          </w:p>
        </w:tc>
        <w:tc>
          <w:tcPr>
            <w:tcW w:w="3109" w:type="dxa"/>
          </w:tcPr>
          <w:p w:rsidR="007D6B85" w:rsidRDefault="00B96A09">
            <w:pPr>
              <w:pStyle w:val="TableParagraph"/>
              <w:ind w:left="0" w:right="1087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48800,0</w:t>
            </w:r>
          </w:p>
        </w:tc>
        <w:tc>
          <w:tcPr>
            <w:tcW w:w="2104" w:type="dxa"/>
          </w:tcPr>
          <w:p w:rsidR="007D6B85" w:rsidRDefault="00B96A09">
            <w:pPr>
              <w:pStyle w:val="TableParagraph"/>
              <w:ind w:left="0" w:right="586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50847,0</w:t>
            </w:r>
          </w:p>
        </w:tc>
        <w:tc>
          <w:tcPr>
            <w:tcW w:w="2104" w:type="dxa"/>
          </w:tcPr>
          <w:p w:rsidR="007D6B85" w:rsidRDefault="00B96A09">
            <w:pPr>
              <w:pStyle w:val="TableParagraph"/>
              <w:ind w:left="298" w:right="288"/>
              <w:rPr>
                <w:sz w:val="28"/>
              </w:rPr>
            </w:pPr>
            <w:r>
              <w:rPr>
                <w:spacing w:val="-2"/>
                <w:sz w:val="28"/>
              </w:rPr>
              <w:t>50847,0</w:t>
            </w:r>
          </w:p>
        </w:tc>
        <w:tc>
          <w:tcPr>
            <w:tcW w:w="2977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7D6B85">
        <w:trPr>
          <w:trHeight w:val="321"/>
        </w:trPr>
        <w:tc>
          <w:tcPr>
            <w:tcW w:w="817" w:type="dxa"/>
          </w:tcPr>
          <w:p w:rsidR="007D6B85" w:rsidRDefault="00B96A09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2.3.</w:t>
            </w:r>
          </w:p>
        </w:tc>
        <w:tc>
          <w:tcPr>
            <w:tcW w:w="9072" w:type="dxa"/>
          </w:tcPr>
          <w:p w:rsidR="007D6B85" w:rsidRDefault="00B96A09">
            <w:pPr>
              <w:pStyle w:val="TableParagraph"/>
              <w:spacing w:line="302" w:lineRule="exac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Показатель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2.3.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Коэффициент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доступности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жилья</w:t>
            </w:r>
          </w:p>
        </w:tc>
        <w:tc>
          <w:tcPr>
            <w:tcW w:w="1471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pacing w:val="-5"/>
                <w:sz w:val="28"/>
              </w:rPr>
              <w:t>лет</w:t>
            </w:r>
          </w:p>
        </w:tc>
        <w:tc>
          <w:tcPr>
            <w:tcW w:w="3109" w:type="dxa"/>
          </w:tcPr>
          <w:p w:rsidR="007D6B85" w:rsidRDefault="00B96A09">
            <w:pPr>
              <w:pStyle w:val="TableParagraph"/>
              <w:spacing w:line="302" w:lineRule="exact"/>
              <w:ind w:left="297" w:right="288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2104" w:type="dxa"/>
          </w:tcPr>
          <w:p w:rsidR="007D6B85" w:rsidRDefault="00B96A09">
            <w:pPr>
              <w:pStyle w:val="TableParagraph"/>
              <w:spacing w:line="302" w:lineRule="exact"/>
              <w:ind w:left="298" w:right="288"/>
              <w:rPr>
                <w:sz w:val="28"/>
              </w:rPr>
            </w:pPr>
            <w:r>
              <w:rPr>
                <w:spacing w:val="-4"/>
                <w:sz w:val="28"/>
              </w:rPr>
              <w:t>19,0</w:t>
            </w:r>
          </w:p>
        </w:tc>
        <w:tc>
          <w:tcPr>
            <w:tcW w:w="2104" w:type="dxa"/>
          </w:tcPr>
          <w:p w:rsidR="007D6B85" w:rsidRDefault="00B96A09">
            <w:pPr>
              <w:pStyle w:val="TableParagraph"/>
              <w:spacing w:line="302" w:lineRule="exact"/>
              <w:ind w:left="298" w:right="288"/>
              <w:rPr>
                <w:sz w:val="28"/>
              </w:rPr>
            </w:pPr>
            <w:r>
              <w:rPr>
                <w:spacing w:val="-4"/>
                <w:sz w:val="28"/>
              </w:rPr>
              <w:t>18,3</w:t>
            </w:r>
          </w:p>
        </w:tc>
        <w:tc>
          <w:tcPr>
            <w:tcW w:w="2977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7D6B85">
        <w:trPr>
          <w:trHeight w:val="643"/>
        </w:trPr>
        <w:tc>
          <w:tcPr>
            <w:tcW w:w="817" w:type="dxa"/>
          </w:tcPr>
          <w:p w:rsidR="007D6B85" w:rsidRDefault="00B96A09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2.4.</w:t>
            </w:r>
          </w:p>
        </w:tc>
        <w:tc>
          <w:tcPr>
            <w:tcW w:w="9072" w:type="dxa"/>
          </w:tcPr>
          <w:p w:rsidR="007D6B85" w:rsidRDefault="00B96A09">
            <w:pPr>
              <w:pStyle w:val="TableParagraph"/>
              <w:spacing w:line="320" w:lineRule="atLeas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Показатель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2.4.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Доля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ввода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жилья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арендных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многоквартирных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домах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 общей площади ввода жилья в многоквартирных домах</w:t>
            </w:r>
          </w:p>
        </w:tc>
        <w:tc>
          <w:tcPr>
            <w:tcW w:w="1471" w:type="dxa"/>
          </w:tcPr>
          <w:p w:rsidR="007D6B85" w:rsidRDefault="00B96A09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2"/>
                <w:sz w:val="28"/>
              </w:rPr>
              <w:t>процентов</w:t>
            </w:r>
          </w:p>
        </w:tc>
        <w:tc>
          <w:tcPr>
            <w:tcW w:w="3109" w:type="dxa"/>
          </w:tcPr>
          <w:p w:rsidR="007D6B85" w:rsidRDefault="00B96A09">
            <w:pPr>
              <w:pStyle w:val="TableParagraph"/>
              <w:ind w:left="297" w:right="288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2104" w:type="dxa"/>
          </w:tcPr>
          <w:p w:rsidR="007D6B85" w:rsidRDefault="00B96A09">
            <w:pPr>
              <w:pStyle w:val="TableParagraph"/>
              <w:ind w:left="298" w:right="288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2104" w:type="dxa"/>
          </w:tcPr>
          <w:p w:rsidR="007D6B85" w:rsidRDefault="00B96A09">
            <w:pPr>
              <w:pStyle w:val="TableParagraph"/>
              <w:ind w:left="298" w:right="288"/>
              <w:rPr>
                <w:sz w:val="28"/>
              </w:rPr>
            </w:pPr>
            <w:r>
              <w:rPr>
                <w:spacing w:val="-10"/>
                <w:sz w:val="28"/>
              </w:rPr>
              <w:t>0</w:t>
            </w:r>
          </w:p>
        </w:tc>
        <w:tc>
          <w:tcPr>
            <w:tcW w:w="2977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7D6B85">
        <w:trPr>
          <w:trHeight w:val="321"/>
        </w:trPr>
        <w:tc>
          <w:tcPr>
            <w:tcW w:w="21654" w:type="dxa"/>
            <w:gridSpan w:val="7"/>
          </w:tcPr>
          <w:p w:rsidR="007D6B85" w:rsidRDefault="00B96A09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Подпрограмма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«Оказание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государственной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поддержки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улучшении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жилищных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условий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отдельным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категориям</w:t>
            </w:r>
            <w:r>
              <w:rPr>
                <w:spacing w:val="-2"/>
                <w:sz w:val="28"/>
              </w:rPr>
              <w:t xml:space="preserve"> граждан»</w:t>
            </w:r>
          </w:p>
        </w:tc>
      </w:tr>
      <w:tr w:rsidR="007D6B85">
        <w:trPr>
          <w:trHeight w:val="965"/>
        </w:trPr>
        <w:tc>
          <w:tcPr>
            <w:tcW w:w="817" w:type="dxa"/>
          </w:tcPr>
          <w:p w:rsidR="007D6B85" w:rsidRDefault="00B96A09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3.1.</w:t>
            </w:r>
          </w:p>
        </w:tc>
        <w:tc>
          <w:tcPr>
            <w:tcW w:w="9072" w:type="dxa"/>
          </w:tcPr>
          <w:p w:rsidR="007D6B85" w:rsidRDefault="00B96A09">
            <w:pPr>
              <w:pStyle w:val="TableParagraph"/>
              <w:tabs>
                <w:tab w:val="left" w:pos="2282"/>
                <w:tab w:val="left" w:pos="5125"/>
                <w:tab w:val="left" w:pos="6987"/>
              </w:tabs>
              <w:spacing w:line="320" w:lineRule="atLeast"/>
              <w:ind w:left="107" w:right="96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Показатель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3.1.Планируемая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площадь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ликвидируемого </w:t>
            </w:r>
            <w:r>
              <w:rPr>
                <w:sz w:val="28"/>
              </w:rPr>
              <w:t>многоквартирного жилого фонда, признанного непригодным для проживания, аварийным, подлежащим сносу или реконструкции</w:t>
            </w:r>
          </w:p>
        </w:tc>
        <w:tc>
          <w:tcPr>
            <w:tcW w:w="1471" w:type="dxa"/>
          </w:tcPr>
          <w:p w:rsidR="007D6B85" w:rsidRDefault="00B96A09">
            <w:pPr>
              <w:pStyle w:val="TableParagraph"/>
              <w:ind w:right="1"/>
              <w:rPr>
                <w:sz w:val="28"/>
              </w:rPr>
            </w:pPr>
            <w:r>
              <w:rPr>
                <w:sz w:val="28"/>
              </w:rPr>
              <w:t xml:space="preserve">тыс. кв. </w:t>
            </w:r>
            <w:r>
              <w:rPr>
                <w:spacing w:val="-10"/>
                <w:sz w:val="28"/>
              </w:rPr>
              <w:t>м</w:t>
            </w:r>
          </w:p>
        </w:tc>
        <w:tc>
          <w:tcPr>
            <w:tcW w:w="3109" w:type="dxa"/>
          </w:tcPr>
          <w:p w:rsidR="007D6B85" w:rsidRDefault="00B96A09">
            <w:pPr>
              <w:pStyle w:val="TableParagraph"/>
              <w:ind w:left="297" w:right="287"/>
              <w:rPr>
                <w:sz w:val="28"/>
              </w:rPr>
            </w:pPr>
            <w:r>
              <w:rPr>
                <w:spacing w:val="-4"/>
                <w:sz w:val="28"/>
              </w:rPr>
              <w:t>1,15</w:t>
            </w:r>
          </w:p>
        </w:tc>
        <w:tc>
          <w:tcPr>
            <w:tcW w:w="2104" w:type="dxa"/>
          </w:tcPr>
          <w:p w:rsidR="007D6B85" w:rsidRDefault="00B96A09">
            <w:pPr>
              <w:pStyle w:val="TableParagraph"/>
              <w:ind w:left="298" w:right="288"/>
              <w:rPr>
                <w:sz w:val="28"/>
              </w:rPr>
            </w:pPr>
            <w:r>
              <w:rPr>
                <w:spacing w:val="-2"/>
                <w:sz w:val="28"/>
              </w:rPr>
              <w:t>0,085</w:t>
            </w:r>
          </w:p>
        </w:tc>
        <w:tc>
          <w:tcPr>
            <w:tcW w:w="2104" w:type="dxa"/>
          </w:tcPr>
          <w:p w:rsidR="007D6B85" w:rsidRDefault="00B96A09">
            <w:pPr>
              <w:pStyle w:val="TableParagraph"/>
              <w:ind w:left="298" w:right="288"/>
              <w:rPr>
                <w:sz w:val="28"/>
              </w:rPr>
            </w:pPr>
            <w:r>
              <w:rPr>
                <w:spacing w:val="-2"/>
                <w:sz w:val="28"/>
              </w:rPr>
              <w:t>0,085</w:t>
            </w:r>
          </w:p>
        </w:tc>
        <w:tc>
          <w:tcPr>
            <w:tcW w:w="2977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7D6B85">
        <w:trPr>
          <w:trHeight w:val="965"/>
        </w:trPr>
        <w:tc>
          <w:tcPr>
            <w:tcW w:w="817" w:type="dxa"/>
          </w:tcPr>
          <w:p w:rsidR="007D6B85" w:rsidRDefault="00B96A09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3.2.</w:t>
            </w:r>
          </w:p>
        </w:tc>
        <w:tc>
          <w:tcPr>
            <w:tcW w:w="9072" w:type="dxa"/>
          </w:tcPr>
          <w:p w:rsidR="007D6B85" w:rsidRDefault="00B96A09">
            <w:pPr>
              <w:pStyle w:val="TableParagraph"/>
              <w:spacing w:line="320" w:lineRule="atLeast"/>
              <w:ind w:left="107" w:right="97"/>
              <w:jc w:val="both"/>
              <w:rPr>
                <w:sz w:val="28"/>
              </w:rPr>
            </w:pPr>
            <w:r>
              <w:rPr>
                <w:sz w:val="28"/>
              </w:rPr>
              <w:t>Показатель 3.2. Количество семей, переселенных из многоквартирного жилищного фонда, признанного непригодным для проживания, аварийным, подлежащим сносу или реконструкции</w:t>
            </w:r>
          </w:p>
        </w:tc>
        <w:tc>
          <w:tcPr>
            <w:tcW w:w="1471" w:type="dxa"/>
          </w:tcPr>
          <w:p w:rsidR="007D6B85" w:rsidRDefault="00B96A09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2"/>
                <w:sz w:val="28"/>
              </w:rPr>
              <w:t>семей</w:t>
            </w:r>
          </w:p>
        </w:tc>
        <w:tc>
          <w:tcPr>
            <w:tcW w:w="3109" w:type="dxa"/>
          </w:tcPr>
          <w:p w:rsidR="007D6B85" w:rsidRDefault="00B96A09">
            <w:pPr>
              <w:pStyle w:val="TableParagraph"/>
              <w:ind w:left="297" w:right="288"/>
              <w:rPr>
                <w:sz w:val="28"/>
              </w:rPr>
            </w:pPr>
            <w:r>
              <w:rPr>
                <w:spacing w:val="-5"/>
                <w:sz w:val="28"/>
              </w:rPr>
              <w:t>65</w:t>
            </w:r>
          </w:p>
        </w:tc>
        <w:tc>
          <w:tcPr>
            <w:tcW w:w="2104" w:type="dxa"/>
          </w:tcPr>
          <w:p w:rsidR="007D6B85" w:rsidRDefault="00B96A09">
            <w:pPr>
              <w:pStyle w:val="TableParagraph"/>
              <w:ind w:left="298" w:right="288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104" w:type="dxa"/>
          </w:tcPr>
          <w:p w:rsidR="007D6B85" w:rsidRDefault="00B96A09">
            <w:pPr>
              <w:pStyle w:val="TableParagraph"/>
              <w:ind w:left="298" w:right="288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977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7D6B85">
        <w:trPr>
          <w:trHeight w:val="643"/>
        </w:trPr>
        <w:tc>
          <w:tcPr>
            <w:tcW w:w="817" w:type="dxa"/>
          </w:tcPr>
          <w:p w:rsidR="007D6B85" w:rsidRDefault="00B96A09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3.3.</w:t>
            </w:r>
          </w:p>
        </w:tc>
        <w:tc>
          <w:tcPr>
            <w:tcW w:w="9072" w:type="dxa"/>
          </w:tcPr>
          <w:p w:rsidR="007D6B85" w:rsidRDefault="00B96A09">
            <w:pPr>
              <w:pStyle w:val="TableParagraph"/>
              <w:spacing w:line="320" w:lineRule="atLeast"/>
              <w:ind w:left="107"/>
              <w:jc w:val="left"/>
              <w:rPr>
                <w:sz w:val="28"/>
              </w:rPr>
            </w:pPr>
            <w:r>
              <w:rPr>
                <w:sz w:val="28"/>
              </w:rPr>
              <w:t>Показатель 3.3.Количество молодых семей – претендентов на получение социальных выплат</w:t>
            </w:r>
          </w:p>
        </w:tc>
        <w:tc>
          <w:tcPr>
            <w:tcW w:w="1471" w:type="dxa"/>
          </w:tcPr>
          <w:p w:rsidR="007D6B85" w:rsidRDefault="00B96A09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2"/>
                <w:sz w:val="28"/>
              </w:rPr>
              <w:t>семей</w:t>
            </w:r>
          </w:p>
        </w:tc>
        <w:tc>
          <w:tcPr>
            <w:tcW w:w="3109" w:type="dxa"/>
          </w:tcPr>
          <w:p w:rsidR="007D6B85" w:rsidRDefault="00B96A09">
            <w:pPr>
              <w:pStyle w:val="TableParagraph"/>
              <w:ind w:left="297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2104" w:type="dxa"/>
          </w:tcPr>
          <w:p w:rsidR="007D6B85" w:rsidRDefault="00B96A09">
            <w:pPr>
              <w:pStyle w:val="TableParagraph"/>
              <w:ind w:left="298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104" w:type="dxa"/>
          </w:tcPr>
          <w:p w:rsidR="007D6B85" w:rsidRDefault="00B96A09">
            <w:pPr>
              <w:pStyle w:val="TableParagraph"/>
              <w:ind w:left="298" w:right="288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977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7D6B85">
        <w:trPr>
          <w:trHeight w:val="965"/>
        </w:trPr>
        <w:tc>
          <w:tcPr>
            <w:tcW w:w="817" w:type="dxa"/>
          </w:tcPr>
          <w:p w:rsidR="007D6B85" w:rsidRDefault="00B96A09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3.4.</w:t>
            </w:r>
          </w:p>
        </w:tc>
        <w:tc>
          <w:tcPr>
            <w:tcW w:w="9072" w:type="dxa"/>
          </w:tcPr>
          <w:p w:rsidR="007D6B85" w:rsidRDefault="00B96A09">
            <w:pPr>
              <w:pStyle w:val="TableParagraph"/>
              <w:spacing w:line="320" w:lineRule="atLeast"/>
              <w:ind w:left="107" w:right="96"/>
              <w:jc w:val="both"/>
              <w:rPr>
                <w:sz w:val="28"/>
              </w:rPr>
            </w:pPr>
            <w:r>
              <w:rPr>
                <w:sz w:val="28"/>
              </w:rPr>
              <w:t>Показатель 3.4.Количество детей-сирот и детей, оставшихся без попечения родителей, лиц из числа детей-сирот и детей, оставшихся без попечения родителей, подлежащих обеспечению жильем</w:t>
            </w:r>
          </w:p>
        </w:tc>
        <w:tc>
          <w:tcPr>
            <w:tcW w:w="1471" w:type="dxa"/>
          </w:tcPr>
          <w:p w:rsidR="007D6B85" w:rsidRDefault="00B96A09">
            <w:pPr>
              <w:pStyle w:val="TableParagraph"/>
              <w:rPr>
                <w:sz w:val="28"/>
              </w:rPr>
            </w:pPr>
            <w:r>
              <w:rPr>
                <w:spacing w:val="-2"/>
                <w:sz w:val="28"/>
              </w:rPr>
              <w:t>человек</w:t>
            </w:r>
          </w:p>
        </w:tc>
        <w:tc>
          <w:tcPr>
            <w:tcW w:w="3109" w:type="dxa"/>
          </w:tcPr>
          <w:p w:rsidR="007D6B85" w:rsidRDefault="00B96A09">
            <w:pPr>
              <w:pStyle w:val="TableParagraph"/>
              <w:ind w:left="297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2104" w:type="dxa"/>
          </w:tcPr>
          <w:p w:rsidR="007D6B85" w:rsidRDefault="00B96A09">
            <w:pPr>
              <w:pStyle w:val="TableParagraph"/>
              <w:ind w:left="298"/>
              <w:rPr>
                <w:sz w:val="28"/>
              </w:rPr>
            </w:pPr>
            <w:r>
              <w:rPr>
                <w:spacing w:val="-5"/>
                <w:sz w:val="28"/>
              </w:rPr>
              <w:t>35</w:t>
            </w:r>
          </w:p>
        </w:tc>
        <w:tc>
          <w:tcPr>
            <w:tcW w:w="2104" w:type="dxa"/>
          </w:tcPr>
          <w:p w:rsidR="007D6B85" w:rsidRDefault="00B96A09">
            <w:pPr>
              <w:pStyle w:val="TableParagraph"/>
              <w:ind w:left="298" w:right="288"/>
              <w:rPr>
                <w:sz w:val="28"/>
              </w:rPr>
            </w:pPr>
            <w:r>
              <w:rPr>
                <w:spacing w:val="-5"/>
                <w:sz w:val="28"/>
              </w:rPr>
              <w:t>35</w:t>
            </w:r>
          </w:p>
        </w:tc>
        <w:tc>
          <w:tcPr>
            <w:tcW w:w="2977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7D6B85">
        <w:trPr>
          <w:trHeight w:val="965"/>
        </w:trPr>
        <w:tc>
          <w:tcPr>
            <w:tcW w:w="817" w:type="dxa"/>
          </w:tcPr>
          <w:p w:rsidR="007D6B85" w:rsidRDefault="00B96A09">
            <w:pPr>
              <w:pStyle w:val="TableParagraph"/>
              <w:rPr>
                <w:sz w:val="28"/>
              </w:rPr>
            </w:pPr>
            <w:r>
              <w:rPr>
                <w:spacing w:val="-4"/>
                <w:sz w:val="28"/>
              </w:rPr>
              <w:t>3.5.</w:t>
            </w:r>
          </w:p>
        </w:tc>
        <w:tc>
          <w:tcPr>
            <w:tcW w:w="9072" w:type="dxa"/>
          </w:tcPr>
          <w:p w:rsidR="007D6B85" w:rsidRDefault="00B96A09">
            <w:pPr>
              <w:pStyle w:val="TableParagraph"/>
              <w:spacing w:line="320" w:lineRule="atLeast"/>
              <w:ind w:left="107" w:right="95"/>
              <w:jc w:val="both"/>
              <w:rPr>
                <w:sz w:val="28"/>
              </w:rPr>
            </w:pPr>
            <w:r>
              <w:rPr>
                <w:sz w:val="28"/>
              </w:rPr>
              <w:t>Показатель 3.5.Общая площадь жилых помещений, приобретаемых (строящихся) молодыми семьями – претендентами на получение социальных выплат</w:t>
            </w:r>
          </w:p>
        </w:tc>
        <w:tc>
          <w:tcPr>
            <w:tcW w:w="1471" w:type="dxa"/>
          </w:tcPr>
          <w:p w:rsidR="007D6B85" w:rsidRDefault="00B96A09">
            <w:pPr>
              <w:pStyle w:val="TableParagraph"/>
              <w:ind w:right="1"/>
              <w:rPr>
                <w:sz w:val="28"/>
              </w:rPr>
            </w:pPr>
            <w:r>
              <w:rPr>
                <w:sz w:val="28"/>
              </w:rPr>
              <w:t xml:space="preserve">тыс. кв. </w:t>
            </w:r>
            <w:r>
              <w:rPr>
                <w:spacing w:val="-10"/>
                <w:sz w:val="28"/>
              </w:rPr>
              <w:t>м</w:t>
            </w:r>
          </w:p>
        </w:tc>
        <w:tc>
          <w:tcPr>
            <w:tcW w:w="3109" w:type="dxa"/>
          </w:tcPr>
          <w:p w:rsidR="007D6B85" w:rsidRDefault="00B96A09">
            <w:pPr>
              <w:pStyle w:val="TableParagraph"/>
              <w:ind w:left="0" w:right="1169"/>
              <w:jc w:val="right"/>
              <w:rPr>
                <w:sz w:val="28"/>
              </w:rPr>
            </w:pPr>
            <w:r>
              <w:rPr>
                <w:spacing w:val="-4"/>
                <w:sz w:val="28"/>
              </w:rPr>
              <w:t>0,28</w:t>
            </w:r>
          </w:p>
        </w:tc>
        <w:tc>
          <w:tcPr>
            <w:tcW w:w="2104" w:type="dxa"/>
          </w:tcPr>
          <w:p w:rsidR="007D6B85" w:rsidRDefault="00B96A09">
            <w:pPr>
              <w:pStyle w:val="TableParagraph"/>
              <w:ind w:left="298" w:right="32"/>
              <w:rPr>
                <w:sz w:val="28"/>
              </w:rPr>
            </w:pPr>
            <w:r>
              <w:rPr>
                <w:spacing w:val="-5"/>
                <w:sz w:val="28"/>
              </w:rPr>
              <w:t>0,1</w:t>
            </w:r>
          </w:p>
        </w:tc>
        <w:tc>
          <w:tcPr>
            <w:tcW w:w="2104" w:type="dxa"/>
          </w:tcPr>
          <w:p w:rsidR="007D6B85" w:rsidRDefault="00B96A09">
            <w:pPr>
              <w:pStyle w:val="TableParagraph"/>
              <w:ind w:left="298" w:right="288"/>
              <w:rPr>
                <w:sz w:val="28"/>
              </w:rPr>
            </w:pPr>
            <w:r>
              <w:rPr>
                <w:spacing w:val="-2"/>
                <w:sz w:val="28"/>
              </w:rPr>
              <w:t>0,167</w:t>
            </w:r>
          </w:p>
        </w:tc>
        <w:tc>
          <w:tcPr>
            <w:tcW w:w="2977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7D6B85">
        <w:trPr>
          <w:trHeight w:val="321"/>
        </w:trPr>
        <w:tc>
          <w:tcPr>
            <w:tcW w:w="817" w:type="dxa"/>
          </w:tcPr>
          <w:p w:rsidR="007D6B85" w:rsidRDefault="00B96A09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pacing w:val="-4"/>
                <w:sz w:val="28"/>
              </w:rPr>
              <w:t>3.6.</w:t>
            </w:r>
          </w:p>
        </w:tc>
        <w:tc>
          <w:tcPr>
            <w:tcW w:w="9072" w:type="dxa"/>
          </w:tcPr>
          <w:p w:rsidR="007D6B85" w:rsidRDefault="00B96A09">
            <w:pPr>
              <w:pStyle w:val="TableParagraph"/>
              <w:tabs>
                <w:tab w:val="left" w:pos="1680"/>
                <w:tab w:val="left" w:pos="3135"/>
                <w:tab w:val="left" w:pos="4396"/>
                <w:tab w:val="left" w:pos="5429"/>
                <w:tab w:val="left" w:pos="7101"/>
              </w:tabs>
              <w:spacing w:line="302" w:lineRule="exact"/>
              <w:ind w:left="107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Показатель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3.6.Общая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площадь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жилых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помещений,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приобретаемых</w:t>
            </w:r>
          </w:p>
        </w:tc>
        <w:tc>
          <w:tcPr>
            <w:tcW w:w="1471" w:type="dxa"/>
          </w:tcPr>
          <w:p w:rsidR="007D6B85" w:rsidRDefault="00B96A09">
            <w:pPr>
              <w:pStyle w:val="TableParagraph"/>
              <w:spacing w:line="302" w:lineRule="exact"/>
              <w:ind w:right="1"/>
              <w:rPr>
                <w:sz w:val="28"/>
              </w:rPr>
            </w:pPr>
            <w:r>
              <w:rPr>
                <w:sz w:val="28"/>
              </w:rPr>
              <w:t xml:space="preserve">тыс. кв. </w:t>
            </w:r>
            <w:r>
              <w:rPr>
                <w:spacing w:val="-10"/>
                <w:sz w:val="28"/>
              </w:rPr>
              <w:t>м</w:t>
            </w:r>
          </w:p>
        </w:tc>
        <w:tc>
          <w:tcPr>
            <w:tcW w:w="3109" w:type="dxa"/>
          </w:tcPr>
          <w:p w:rsidR="007D6B85" w:rsidRDefault="00B96A09">
            <w:pPr>
              <w:pStyle w:val="TableParagraph"/>
              <w:spacing w:line="302" w:lineRule="exact"/>
              <w:ind w:left="0" w:right="1099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0,753</w:t>
            </w:r>
          </w:p>
        </w:tc>
        <w:tc>
          <w:tcPr>
            <w:tcW w:w="2104" w:type="dxa"/>
          </w:tcPr>
          <w:p w:rsidR="007D6B85" w:rsidRDefault="00B96A09">
            <w:pPr>
              <w:pStyle w:val="TableParagraph"/>
              <w:spacing w:line="302" w:lineRule="exact"/>
              <w:ind w:left="0" w:right="598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1,155</w:t>
            </w:r>
          </w:p>
        </w:tc>
        <w:tc>
          <w:tcPr>
            <w:tcW w:w="2104" w:type="dxa"/>
          </w:tcPr>
          <w:p w:rsidR="007D6B85" w:rsidRDefault="00B96A09">
            <w:pPr>
              <w:pStyle w:val="TableParagraph"/>
              <w:spacing w:line="302" w:lineRule="exact"/>
              <w:ind w:left="298" w:right="288"/>
              <w:rPr>
                <w:sz w:val="28"/>
              </w:rPr>
            </w:pPr>
            <w:r>
              <w:rPr>
                <w:spacing w:val="-2"/>
                <w:sz w:val="28"/>
              </w:rPr>
              <w:t>1,4834</w:t>
            </w:r>
          </w:p>
        </w:tc>
        <w:tc>
          <w:tcPr>
            <w:tcW w:w="2977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</w:tbl>
    <w:p w:rsidR="007D6B85" w:rsidRDefault="007D6B85">
      <w:pPr>
        <w:pStyle w:val="TableParagraph"/>
        <w:jc w:val="left"/>
        <w:rPr>
          <w:sz w:val="24"/>
        </w:rPr>
        <w:sectPr w:rsidR="007D6B85">
          <w:pgSz w:w="23820" w:h="16840" w:orient="landscape"/>
          <w:pgMar w:top="1620" w:right="992" w:bottom="280" w:left="566" w:header="728" w:footer="0" w:gutter="0"/>
          <w:cols w:space="720"/>
        </w:sectPr>
      </w:pPr>
    </w:p>
    <w:p w:rsidR="007D6B85" w:rsidRDefault="007D6B85">
      <w:pPr>
        <w:pStyle w:val="a3"/>
        <w:ind w:left="0"/>
        <w:jc w:val="left"/>
        <w:rPr>
          <w:sz w:val="20"/>
        </w:rPr>
      </w:pPr>
    </w:p>
    <w:p w:rsidR="007D6B85" w:rsidRDefault="007D6B85">
      <w:pPr>
        <w:pStyle w:val="a3"/>
        <w:ind w:left="0"/>
        <w:jc w:val="left"/>
        <w:rPr>
          <w:sz w:val="20"/>
        </w:rPr>
      </w:pPr>
    </w:p>
    <w:p w:rsidR="007D6B85" w:rsidRDefault="007D6B85">
      <w:pPr>
        <w:pStyle w:val="a3"/>
        <w:spacing w:before="170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9072"/>
        <w:gridCol w:w="1471"/>
        <w:gridCol w:w="3109"/>
        <w:gridCol w:w="2104"/>
        <w:gridCol w:w="2104"/>
        <w:gridCol w:w="2977"/>
      </w:tblGrid>
      <w:tr w:rsidR="007D6B85">
        <w:trPr>
          <w:trHeight w:val="965"/>
        </w:trPr>
        <w:tc>
          <w:tcPr>
            <w:tcW w:w="817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9072" w:type="dxa"/>
          </w:tcPr>
          <w:p w:rsidR="007D6B85" w:rsidRDefault="00B96A09">
            <w:pPr>
              <w:pStyle w:val="TableParagraph"/>
              <w:spacing w:line="320" w:lineRule="atLeast"/>
              <w:ind w:left="107" w:right="95"/>
              <w:jc w:val="both"/>
              <w:rPr>
                <w:sz w:val="28"/>
              </w:rPr>
            </w:pPr>
            <w:r>
              <w:rPr>
                <w:sz w:val="28"/>
              </w:rPr>
              <w:t xml:space="preserve">(строящихся) для детей-сирот и детей, оставшихся без попечения родителей, лиц из числа детей-сирот и детей, оставшихся без попечения </w:t>
            </w:r>
            <w:r>
              <w:rPr>
                <w:spacing w:val="-2"/>
                <w:sz w:val="28"/>
              </w:rPr>
              <w:t>родителей</w:t>
            </w:r>
          </w:p>
        </w:tc>
        <w:tc>
          <w:tcPr>
            <w:tcW w:w="1471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3109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2104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2104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2977" w:type="dxa"/>
          </w:tcPr>
          <w:p w:rsidR="007D6B85" w:rsidRDefault="007D6B85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</w:tr>
    </w:tbl>
    <w:p w:rsidR="00B96A09" w:rsidRDefault="00B96A09"/>
    <w:sectPr w:rsidR="00B96A09">
      <w:pgSz w:w="23820" w:h="16840" w:orient="landscape"/>
      <w:pgMar w:top="1620" w:right="992" w:bottom="280" w:left="566" w:header="728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1E8A" w:rsidRDefault="00A11E8A">
      <w:r>
        <w:separator/>
      </w:r>
    </w:p>
  </w:endnote>
  <w:endnote w:type="continuationSeparator" w:id="0">
    <w:p w:rsidR="00A11E8A" w:rsidRDefault="00A11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1E8A" w:rsidRDefault="00A11E8A">
      <w:r>
        <w:separator/>
      </w:r>
    </w:p>
  </w:footnote>
  <w:footnote w:type="continuationSeparator" w:id="0">
    <w:p w:rsidR="00A11E8A" w:rsidRDefault="00A11E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6B85" w:rsidRDefault="00B96A09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43520" behindDoc="1" locked="0" layoutInCell="1" allowOverlap="1">
              <wp:simplePos x="0" y="0"/>
              <wp:positionH relativeFrom="page">
                <wp:posOffset>3884929</wp:posOffset>
              </wp:positionH>
              <wp:positionV relativeFrom="page">
                <wp:posOffset>449895</wp:posOffset>
              </wp:positionV>
              <wp:extent cx="152400" cy="1663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D6B85" w:rsidRDefault="00B96A09">
                          <w:pPr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FF7C48">
                            <w:rPr>
                              <w:noProof/>
                              <w:spacing w:val="-5"/>
                              <w:sz w:val="20"/>
                            </w:rPr>
                            <w:t>3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5.9pt;margin-top:35.4pt;width:12pt;height:13.1pt;z-index:-16872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" filled="f" stroked="f">
              <v:path arrowok="t"/>
              <v:textbox inset="0,0,0,0">
                <w:txbxContent>
                  <w:p w:rsidR="007D6B85" w:rsidRDefault="00B96A09">
                    <w:pPr>
                      <w:spacing w:before="11"/>
                      <w:ind w:left="2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FF7C48">
                      <w:rPr>
                        <w:noProof/>
                        <w:spacing w:val="-5"/>
                        <w:sz w:val="20"/>
                      </w:rPr>
                      <w:t>3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6B85" w:rsidRDefault="00B96A09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44032" behindDoc="1" locked="0" layoutInCell="1" allowOverlap="1">
              <wp:simplePos x="0" y="0"/>
              <wp:positionH relativeFrom="page">
                <wp:posOffset>7459345</wp:posOffset>
              </wp:positionH>
              <wp:positionV relativeFrom="page">
                <wp:posOffset>449895</wp:posOffset>
              </wp:positionV>
              <wp:extent cx="215900" cy="16637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D6B85" w:rsidRDefault="00B96A09">
                          <w:pPr>
                            <w:spacing w:before="11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FF7C48">
                            <w:rPr>
                              <w:noProof/>
                              <w:spacing w:val="-5"/>
                              <w:sz w:val="20"/>
                            </w:rPr>
                            <w:t>19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587.35pt;margin-top:35.4pt;width:17pt;height:13.1pt;z-index:-16872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" filled="f" stroked="f">
              <v:path arrowok="t"/>
              <v:textbox inset="0,0,0,0">
                <w:txbxContent>
                  <w:p w:rsidR="007D6B85" w:rsidRDefault="00B96A09">
                    <w:pPr>
                      <w:spacing w:before="11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FF7C48">
                      <w:rPr>
                        <w:noProof/>
                        <w:spacing w:val="-5"/>
                        <w:sz w:val="20"/>
                      </w:rPr>
                      <w:t>19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6B85" w:rsidRDefault="00B96A09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44544" behindDoc="1" locked="0" layoutInCell="1" allowOverlap="1">
              <wp:simplePos x="0" y="0"/>
              <wp:positionH relativeFrom="page">
                <wp:posOffset>7279322</wp:posOffset>
              </wp:positionH>
              <wp:positionV relativeFrom="page">
                <wp:posOffset>449895</wp:posOffset>
              </wp:positionV>
              <wp:extent cx="215900" cy="16637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D6B85" w:rsidRDefault="00B96A09">
                          <w:pPr>
                            <w:spacing w:before="11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FF7C48">
                            <w:rPr>
                              <w:noProof/>
                              <w:spacing w:val="-5"/>
                              <w:sz w:val="20"/>
                            </w:rPr>
                            <w:t>22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8" type="#_x0000_t202" style="position:absolute;margin-left:573.15pt;margin-top:35.4pt;width:17pt;height:13.1pt;z-index:-16871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" filled="f" stroked="f">
              <v:path arrowok="t"/>
              <v:textbox inset="0,0,0,0">
                <w:txbxContent>
                  <w:p w:rsidR="007D6B85" w:rsidRDefault="00B96A09">
                    <w:pPr>
                      <w:spacing w:before="11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FF7C48">
                      <w:rPr>
                        <w:noProof/>
                        <w:spacing w:val="-5"/>
                        <w:sz w:val="20"/>
                      </w:rPr>
                      <w:t>22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6B85" w:rsidRDefault="00B96A09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445056" behindDoc="1" locked="0" layoutInCell="1" allowOverlap="1">
              <wp:simplePos x="0" y="0"/>
              <wp:positionH relativeFrom="page">
                <wp:posOffset>7459345</wp:posOffset>
              </wp:positionH>
              <wp:positionV relativeFrom="page">
                <wp:posOffset>449895</wp:posOffset>
              </wp:positionV>
              <wp:extent cx="215900" cy="16637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D6B85" w:rsidRDefault="00B96A09">
                          <w:pPr>
                            <w:spacing w:before="11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FF7C48">
                            <w:rPr>
                              <w:noProof/>
                              <w:spacing w:val="-5"/>
                              <w:sz w:val="20"/>
                            </w:rPr>
                            <w:t>25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9" type="#_x0000_t202" style="position:absolute;margin-left:587.35pt;margin-top:35.4pt;width:17pt;height:13.1pt;z-index:-16871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" filled="f" stroked="f">
              <v:path arrowok="t"/>
              <v:textbox inset="0,0,0,0">
                <w:txbxContent>
                  <w:p w:rsidR="007D6B85" w:rsidRDefault="00B96A09">
                    <w:pPr>
                      <w:spacing w:before="11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 w:rsidR="00FF7C48">
                      <w:rPr>
                        <w:noProof/>
                        <w:spacing w:val="-5"/>
                        <w:sz w:val="20"/>
                      </w:rPr>
                      <w:t>25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E7291"/>
    <w:multiLevelType w:val="hybridMultilevel"/>
    <w:tmpl w:val="0054D684"/>
    <w:lvl w:ilvl="0" w:tplc="387674D4">
      <w:start w:val="1"/>
      <w:numFmt w:val="decimal"/>
      <w:lvlText w:val="%1)"/>
      <w:lvlJc w:val="left"/>
      <w:pPr>
        <w:ind w:left="142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EC014C0">
      <w:numFmt w:val="bullet"/>
      <w:lvlText w:val="•"/>
      <w:lvlJc w:val="left"/>
      <w:pPr>
        <w:ind w:left="1175" w:hanging="339"/>
      </w:pPr>
      <w:rPr>
        <w:rFonts w:hint="default"/>
        <w:lang w:val="ru-RU" w:eastAsia="en-US" w:bidi="ar-SA"/>
      </w:rPr>
    </w:lvl>
    <w:lvl w:ilvl="2" w:tplc="838C2D24">
      <w:numFmt w:val="bullet"/>
      <w:lvlText w:val="•"/>
      <w:lvlJc w:val="left"/>
      <w:pPr>
        <w:ind w:left="2210" w:hanging="339"/>
      </w:pPr>
      <w:rPr>
        <w:rFonts w:hint="default"/>
        <w:lang w:val="ru-RU" w:eastAsia="en-US" w:bidi="ar-SA"/>
      </w:rPr>
    </w:lvl>
    <w:lvl w:ilvl="3" w:tplc="17A693E4">
      <w:numFmt w:val="bullet"/>
      <w:lvlText w:val="•"/>
      <w:lvlJc w:val="left"/>
      <w:pPr>
        <w:ind w:left="3245" w:hanging="339"/>
      </w:pPr>
      <w:rPr>
        <w:rFonts w:hint="default"/>
        <w:lang w:val="ru-RU" w:eastAsia="en-US" w:bidi="ar-SA"/>
      </w:rPr>
    </w:lvl>
    <w:lvl w:ilvl="4" w:tplc="36A81A58">
      <w:numFmt w:val="bullet"/>
      <w:lvlText w:val="•"/>
      <w:lvlJc w:val="left"/>
      <w:pPr>
        <w:ind w:left="4280" w:hanging="339"/>
      </w:pPr>
      <w:rPr>
        <w:rFonts w:hint="default"/>
        <w:lang w:val="ru-RU" w:eastAsia="en-US" w:bidi="ar-SA"/>
      </w:rPr>
    </w:lvl>
    <w:lvl w:ilvl="5" w:tplc="1C461C44">
      <w:numFmt w:val="bullet"/>
      <w:lvlText w:val="•"/>
      <w:lvlJc w:val="left"/>
      <w:pPr>
        <w:ind w:left="5316" w:hanging="339"/>
      </w:pPr>
      <w:rPr>
        <w:rFonts w:hint="default"/>
        <w:lang w:val="ru-RU" w:eastAsia="en-US" w:bidi="ar-SA"/>
      </w:rPr>
    </w:lvl>
    <w:lvl w:ilvl="6" w:tplc="B3FA1234">
      <w:numFmt w:val="bullet"/>
      <w:lvlText w:val="•"/>
      <w:lvlJc w:val="left"/>
      <w:pPr>
        <w:ind w:left="6351" w:hanging="339"/>
      </w:pPr>
      <w:rPr>
        <w:rFonts w:hint="default"/>
        <w:lang w:val="ru-RU" w:eastAsia="en-US" w:bidi="ar-SA"/>
      </w:rPr>
    </w:lvl>
    <w:lvl w:ilvl="7" w:tplc="C7A8F5FC">
      <w:numFmt w:val="bullet"/>
      <w:lvlText w:val="•"/>
      <w:lvlJc w:val="left"/>
      <w:pPr>
        <w:ind w:left="7386" w:hanging="339"/>
      </w:pPr>
      <w:rPr>
        <w:rFonts w:hint="default"/>
        <w:lang w:val="ru-RU" w:eastAsia="en-US" w:bidi="ar-SA"/>
      </w:rPr>
    </w:lvl>
    <w:lvl w:ilvl="8" w:tplc="5BE86522">
      <w:numFmt w:val="bullet"/>
      <w:lvlText w:val="•"/>
      <w:lvlJc w:val="left"/>
      <w:pPr>
        <w:ind w:left="8421" w:hanging="339"/>
      </w:pPr>
      <w:rPr>
        <w:rFonts w:hint="default"/>
        <w:lang w:val="ru-RU" w:eastAsia="en-US" w:bidi="ar-SA"/>
      </w:rPr>
    </w:lvl>
  </w:abstractNum>
  <w:abstractNum w:abstractNumId="1">
    <w:nsid w:val="23F64BDE"/>
    <w:multiLevelType w:val="hybridMultilevel"/>
    <w:tmpl w:val="6C72D4A8"/>
    <w:lvl w:ilvl="0" w:tplc="AEC2D6B4">
      <w:start w:val="1"/>
      <w:numFmt w:val="decimal"/>
      <w:lvlText w:val="%1)"/>
      <w:lvlJc w:val="left"/>
      <w:pPr>
        <w:ind w:left="1012" w:hanging="3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D22774A">
      <w:numFmt w:val="bullet"/>
      <w:lvlText w:val="•"/>
      <w:lvlJc w:val="left"/>
      <w:pPr>
        <w:ind w:left="1967" w:hanging="304"/>
      </w:pPr>
      <w:rPr>
        <w:rFonts w:hint="default"/>
        <w:lang w:val="ru-RU" w:eastAsia="en-US" w:bidi="ar-SA"/>
      </w:rPr>
    </w:lvl>
    <w:lvl w:ilvl="2" w:tplc="AD2026E2">
      <w:numFmt w:val="bullet"/>
      <w:lvlText w:val="•"/>
      <w:lvlJc w:val="left"/>
      <w:pPr>
        <w:ind w:left="2914" w:hanging="304"/>
      </w:pPr>
      <w:rPr>
        <w:rFonts w:hint="default"/>
        <w:lang w:val="ru-RU" w:eastAsia="en-US" w:bidi="ar-SA"/>
      </w:rPr>
    </w:lvl>
    <w:lvl w:ilvl="3" w:tplc="39E2E6F8">
      <w:numFmt w:val="bullet"/>
      <w:lvlText w:val="•"/>
      <w:lvlJc w:val="left"/>
      <w:pPr>
        <w:ind w:left="3861" w:hanging="304"/>
      </w:pPr>
      <w:rPr>
        <w:rFonts w:hint="default"/>
        <w:lang w:val="ru-RU" w:eastAsia="en-US" w:bidi="ar-SA"/>
      </w:rPr>
    </w:lvl>
    <w:lvl w:ilvl="4" w:tplc="5F2EC664">
      <w:numFmt w:val="bullet"/>
      <w:lvlText w:val="•"/>
      <w:lvlJc w:val="left"/>
      <w:pPr>
        <w:ind w:left="4808" w:hanging="304"/>
      </w:pPr>
      <w:rPr>
        <w:rFonts w:hint="default"/>
        <w:lang w:val="ru-RU" w:eastAsia="en-US" w:bidi="ar-SA"/>
      </w:rPr>
    </w:lvl>
    <w:lvl w:ilvl="5" w:tplc="921004CE">
      <w:numFmt w:val="bullet"/>
      <w:lvlText w:val="•"/>
      <w:lvlJc w:val="left"/>
      <w:pPr>
        <w:ind w:left="5756" w:hanging="304"/>
      </w:pPr>
      <w:rPr>
        <w:rFonts w:hint="default"/>
        <w:lang w:val="ru-RU" w:eastAsia="en-US" w:bidi="ar-SA"/>
      </w:rPr>
    </w:lvl>
    <w:lvl w:ilvl="6" w:tplc="AF643D00">
      <w:numFmt w:val="bullet"/>
      <w:lvlText w:val="•"/>
      <w:lvlJc w:val="left"/>
      <w:pPr>
        <w:ind w:left="6703" w:hanging="304"/>
      </w:pPr>
      <w:rPr>
        <w:rFonts w:hint="default"/>
        <w:lang w:val="ru-RU" w:eastAsia="en-US" w:bidi="ar-SA"/>
      </w:rPr>
    </w:lvl>
    <w:lvl w:ilvl="7" w:tplc="A7E801F2">
      <w:numFmt w:val="bullet"/>
      <w:lvlText w:val="•"/>
      <w:lvlJc w:val="left"/>
      <w:pPr>
        <w:ind w:left="7650" w:hanging="304"/>
      </w:pPr>
      <w:rPr>
        <w:rFonts w:hint="default"/>
        <w:lang w:val="ru-RU" w:eastAsia="en-US" w:bidi="ar-SA"/>
      </w:rPr>
    </w:lvl>
    <w:lvl w:ilvl="8" w:tplc="0F0A3318">
      <w:numFmt w:val="bullet"/>
      <w:lvlText w:val="•"/>
      <w:lvlJc w:val="left"/>
      <w:pPr>
        <w:ind w:left="8597" w:hanging="304"/>
      </w:pPr>
      <w:rPr>
        <w:rFonts w:hint="default"/>
        <w:lang w:val="ru-RU" w:eastAsia="en-US" w:bidi="ar-SA"/>
      </w:rPr>
    </w:lvl>
  </w:abstractNum>
  <w:abstractNum w:abstractNumId="2">
    <w:nsid w:val="26653CFF"/>
    <w:multiLevelType w:val="hybridMultilevel"/>
    <w:tmpl w:val="7FF8E2B0"/>
    <w:lvl w:ilvl="0" w:tplc="047C8212">
      <w:numFmt w:val="bullet"/>
      <w:lvlText w:val="-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1D879FC">
      <w:numFmt w:val="bullet"/>
      <w:lvlText w:val="•"/>
      <w:lvlJc w:val="left"/>
      <w:pPr>
        <w:ind w:left="1175" w:hanging="280"/>
      </w:pPr>
      <w:rPr>
        <w:rFonts w:hint="default"/>
        <w:lang w:val="ru-RU" w:eastAsia="en-US" w:bidi="ar-SA"/>
      </w:rPr>
    </w:lvl>
    <w:lvl w:ilvl="2" w:tplc="27846626">
      <w:numFmt w:val="bullet"/>
      <w:lvlText w:val="•"/>
      <w:lvlJc w:val="left"/>
      <w:pPr>
        <w:ind w:left="2210" w:hanging="280"/>
      </w:pPr>
      <w:rPr>
        <w:rFonts w:hint="default"/>
        <w:lang w:val="ru-RU" w:eastAsia="en-US" w:bidi="ar-SA"/>
      </w:rPr>
    </w:lvl>
    <w:lvl w:ilvl="3" w:tplc="2D08F8CE">
      <w:numFmt w:val="bullet"/>
      <w:lvlText w:val="•"/>
      <w:lvlJc w:val="left"/>
      <w:pPr>
        <w:ind w:left="3245" w:hanging="280"/>
      </w:pPr>
      <w:rPr>
        <w:rFonts w:hint="default"/>
        <w:lang w:val="ru-RU" w:eastAsia="en-US" w:bidi="ar-SA"/>
      </w:rPr>
    </w:lvl>
    <w:lvl w:ilvl="4" w:tplc="A08EFE04">
      <w:numFmt w:val="bullet"/>
      <w:lvlText w:val="•"/>
      <w:lvlJc w:val="left"/>
      <w:pPr>
        <w:ind w:left="4280" w:hanging="280"/>
      </w:pPr>
      <w:rPr>
        <w:rFonts w:hint="default"/>
        <w:lang w:val="ru-RU" w:eastAsia="en-US" w:bidi="ar-SA"/>
      </w:rPr>
    </w:lvl>
    <w:lvl w:ilvl="5" w:tplc="AA7E12A8">
      <w:numFmt w:val="bullet"/>
      <w:lvlText w:val="•"/>
      <w:lvlJc w:val="left"/>
      <w:pPr>
        <w:ind w:left="5316" w:hanging="280"/>
      </w:pPr>
      <w:rPr>
        <w:rFonts w:hint="default"/>
        <w:lang w:val="ru-RU" w:eastAsia="en-US" w:bidi="ar-SA"/>
      </w:rPr>
    </w:lvl>
    <w:lvl w:ilvl="6" w:tplc="1A1E527E">
      <w:numFmt w:val="bullet"/>
      <w:lvlText w:val="•"/>
      <w:lvlJc w:val="left"/>
      <w:pPr>
        <w:ind w:left="6351" w:hanging="280"/>
      </w:pPr>
      <w:rPr>
        <w:rFonts w:hint="default"/>
        <w:lang w:val="ru-RU" w:eastAsia="en-US" w:bidi="ar-SA"/>
      </w:rPr>
    </w:lvl>
    <w:lvl w:ilvl="7" w:tplc="0694B22E">
      <w:numFmt w:val="bullet"/>
      <w:lvlText w:val="•"/>
      <w:lvlJc w:val="left"/>
      <w:pPr>
        <w:ind w:left="7386" w:hanging="280"/>
      </w:pPr>
      <w:rPr>
        <w:rFonts w:hint="default"/>
        <w:lang w:val="ru-RU" w:eastAsia="en-US" w:bidi="ar-SA"/>
      </w:rPr>
    </w:lvl>
    <w:lvl w:ilvl="8" w:tplc="14369A2A">
      <w:numFmt w:val="bullet"/>
      <w:lvlText w:val="•"/>
      <w:lvlJc w:val="left"/>
      <w:pPr>
        <w:ind w:left="8421" w:hanging="280"/>
      </w:pPr>
      <w:rPr>
        <w:rFonts w:hint="default"/>
        <w:lang w:val="ru-RU" w:eastAsia="en-US" w:bidi="ar-SA"/>
      </w:rPr>
    </w:lvl>
  </w:abstractNum>
  <w:abstractNum w:abstractNumId="3">
    <w:nsid w:val="3BE87C17"/>
    <w:multiLevelType w:val="hybridMultilevel"/>
    <w:tmpl w:val="9E606926"/>
    <w:lvl w:ilvl="0" w:tplc="4DD8D0BE">
      <w:start w:val="1"/>
      <w:numFmt w:val="decimal"/>
      <w:lvlText w:val="%1)"/>
      <w:lvlJc w:val="left"/>
      <w:pPr>
        <w:ind w:left="1154" w:hanging="3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F4CB074">
      <w:numFmt w:val="bullet"/>
      <w:lvlText w:val="•"/>
      <w:lvlJc w:val="left"/>
      <w:pPr>
        <w:ind w:left="2093" w:hanging="304"/>
      </w:pPr>
      <w:rPr>
        <w:rFonts w:hint="default"/>
        <w:lang w:val="ru-RU" w:eastAsia="en-US" w:bidi="ar-SA"/>
      </w:rPr>
    </w:lvl>
    <w:lvl w:ilvl="2" w:tplc="DCC04920">
      <w:numFmt w:val="bullet"/>
      <w:lvlText w:val="•"/>
      <w:lvlJc w:val="left"/>
      <w:pPr>
        <w:ind w:left="3026" w:hanging="304"/>
      </w:pPr>
      <w:rPr>
        <w:rFonts w:hint="default"/>
        <w:lang w:val="ru-RU" w:eastAsia="en-US" w:bidi="ar-SA"/>
      </w:rPr>
    </w:lvl>
    <w:lvl w:ilvl="3" w:tplc="A9E2AF40">
      <w:numFmt w:val="bullet"/>
      <w:lvlText w:val="•"/>
      <w:lvlJc w:val="left"/>
      <w:pPr>
        <w:ind w:left="3959" w:hanging="304"/>
      </w:pPr>
      <w:rPr>
        <w:rFonts w:hint="default"/>
        <w:lang w:val="ru-RU" w:eastAsia="en-US" w:bidi="ar-SA"/>
      </w:rPr>
    </w:lvl>
    <w:lvl w:ilvl="4" w:tplc="B9F4719E">
      <w:numFmt w:val="bullet"/>
      <w:lvlText w:val="•"/>
      <w:lvlJc w:val="left"/>
      <w:pPr>
        <w:ind w:left="4892" w:hanging="304"/>
      </w:pPr>
      <w:rPr>
        <w:rFonts w:hint="default"/>
        <w:lang w:val="ru-RU" w:eastAsia="en-US" w:bidi="ar-SA"/>
      </w:rPr>
    </w:lvl>
    <w:lvl w:ilvl="5" w:tplc="3ED04090">
      <w:numFmt w:val="bullet"/>
      <w:lvlText w:val="•"/>
      <w:lvlJc w:val="left"/>
      <w:pPr>
        <w:ind w:left="5826" w:hanging="304"/>
      </w:pPr>
      <w:rPr>
        <w:rFonts w:hint="default"/>
        <w:lang w:val="ru-RU" w:eastAsia="en-US" w:bidi="ar-SA"/>
      </w:rPr>
    </w:lvl>
    <w:lvl w:ilvl="6" w:tplc="2FB21FD8">
      <w:numFmt w:val="bullet"/>
      <w:lvlText w:val="•"/>
      <w:lvlJc w:val="left"/>
      <w:pPr>
        <w:ind w:left="6759" w:hanging="304"/>
      </w:pPr>
      <w:rPr>
        <w:rFonts w:hint="default"/>
        <w:lang w:val="ru-RU" w:eastAsia="en-US" w:bidi="ar-SA"/>
      </w:rPr>
    </w:lvl>
    <w:lvl w:ilvl="7" w:tplc="E82EE1A6">
      <w:numFmt w:val="bullet"/>
      <w:lvlText w:val="•"/>
      <w:lvlJc w:val="left"/>
      <w:pPr>
        <w:ind w:left="7692" w:hanging="304"/>
      </w:pPr>
      <w:rPr>
        <w:rFonts w:hint="default"/>
        <w:lang w:val="ru-RU" w:eastAsia="en-US" w:bidi="ar-SA"/>
      </w:rPr>
    </w:lvl>
    <w:lvl w:ilvl="8" w:tplc="2376CE0E">
      <w:numFmt w:val="bullet"/>
      <w:lvlText w:val="•"/>
      <w:lvlJc w:val="left"/>
      <w:pPr>
        <w:ind w:left="8625" w:hanging="304"/>
      </w:pPr>
      <w:rPr>
        <w:rFonts w:hint="default"/>
        <w:lang w:val="ru-RU" w:eastAsia="en-US" w:bidi="ar-SA"/>
      </w:rPr>
    </w:lvl>
  </w:abstractNum>
  <w:abstractNum w:abstractNumId="4">
    <w:nsid w:val="48581146"/>
    <w:multiLevelType w:val="multilevel"/>
    <w:tmpl w:val="2230EF02"/>
    <w:lvl w:ilvl="0">
      <w:start w:val="1"/>
      <w:numFmt w:val="decimal"/>
      <w:lvlText w:val="%1."/>
      <w:lvlJc w:val="left"/>
      <w:pPr>
        <w:ind w:left="142" w:hanging="21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42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10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5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0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6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1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6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1" w:hanging="421"/>
      </w:pPr>
      <w:rPr>
        <w:rFonts w:hint="default"/>
        <w:lang w:val="ru-RU" w:eastAsia="en-US" w:bidi="ar-SA"/>
      </w:rPr>
    </w:lvl>
  </w:abstractNum>
  <w:abstractNum w:abstractNumId="5">
    <w:nsid w:val="54464E6A"/>
    <w:multiLevelType w:val="hybridMultilevel"/>
    <w:tmpl w:val="FBF6937C"/>
    <w:lvl w:ilvl="0" w:tplc="73D413C2">
      <w:start w:val="1"/>
      <w:numFmt w:val="decimal"/>
      <w:lvlText w:val="%1."/>
      <w:lvlJc w:val="left"/>
      <w:pPr>
        <w:ind w:left="142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92CA0A4">
      <w:numFmt w:val="bullet"/>
      <w:lvlText w:val="•"/>
      <w:lvlJc w:val="left"/>
      <w:pPr>
        <w:ind w:left="1175" w:hanging="280"/>
      </w:pPr>
      <w:rPr>
        <w:rFonts w:hint="default"/>
        <w:lang w:val="ru-RU" w:eastAsia="en-US" w:bidi="ar-SA"/>
      </w:rPr>
    </w:lvl>
    <w:lvl w:ilvl="2" w:tplc="4A260C0C">
      <w:numFmt w:val="bullet"/>
      <w:lvlText w:val="•"/>
      <w:lvlJc w:val="left"/>
      <w:pPr>
        <w:ind w:left="2210" w:hanging="280"/>
      </w:pPr>
      <w:rPr>
        <w:rFonts w:hint="default"/>
        <w:lang w:val="ru-RU" w:eastAsia="en-US" w:bidi="ar-SA"/>
      </w:rPr>
    </w:lvl>
    <w:lvl w:ilvl="3" w:tplc="ADD6A168">
      <w:numFmt w:val="bullet"/>
      <w:lvlText w:val="•"/>
      <w:lvlJc w:val="left"/>
      <w:pPr>
        <w:ind w:left="3245" w:hanging="280"/>
      </w:pPr>
      <w:rPr>
        <w:rFonts w:hint="default"/>
        <w:lang w:val="ru-RU" w:eastAsia="en-US" w:bidi="ar-SA"/>
      </w:rPr>
    </w:lvl>
    <w:lvl w:ilvl="4" w:tplc="8ABA8682">
      <w:numFmt w:val="bullet"/>
      <w:lvlText w:val="•"/>
      <w:lvlJc w:val="left"/>
      <w:pPr>
        <w:ind w:left="4280" w:hanging="280"/>
      </w:pPr>
      <w:rPr>
        <w:rFonts w:hint="default"/>
        <w:lang w:val="ru-RU" w:eastAsia="en-US" w:bidi="ar-SA"/>
      </w:rPr>
    </w:lvl>
    <w:lvl w:ilvl="5" w:tplc="B79C7060">
      <w:numFmt w:val="bullet"/>
      <w:lvlText w:val="•"/>
      <w:lvlJc w:val="left"/>
      <w:pPr>
        <w:ind w:left="5316" w:hanging="280"/>
      </w:pPr>
      <w:rPr>
        <w:rFonts w:hint="default"/>
        <w:lang w:val="ru-RU" w:eastAsia="en-US" w:bidi="ar-SA"/>
      </w:rPr>
    </w:lvl>
    <w:lvl w:ilvl="6" w:tplc="6E622DB8">
      <w:numFmt w:val="bullet"/>
      <w:lvlText w:val="•"/>
      <w:lvlJc w:val="left"/>
      <w:pPr>
        <w:ind w:left="6351" w:hanging="280"/>
      </w:pPr>
      <w:rPr>
        <w:rFonts w:hint="default"/>
        <w:lang w:val="ru-RU" w:eastAsia="en-US" w:bidi="ar-SA"/>
      </w:rPr>
    </w:lvl>
    <w:lvl w:ilvl="7" w:tplc="3176F63C">
      <w:numFmt w:val="bullet"/>
      <w:lvlText w:val="•"/>
      <w:lvlJc w:val="left"/>
      <w:pPr>
        <w:ind w:left="7386" w:hanging="280"/>
      </w:pPr>
      <w:rPr>
        <w:rFonts w:hint="default"/>
        <w:lang w:val="ru-RU" w:eastAsia="en-US" w:bidi="ar-SA"/>
      </w:rPr>
    </w:lvl>
    <w:lvl w:ilvl="8" w:tplc="05025F70">
      <w:numFmt w:val="bullet"/>
      <w:lvlText w:val="•"/>
      <w:lvlJc w:val="left"/>
      <w:pPr>
        <w:ind w:left="8421" w:hanging="280"/>
      </w:pPr>
      <w:rPr>
        <w:rFonts w:hint="default"/>
        <w:lang w:val="ru-RU" w:eastAsia="en-US" w:bidi="ar-SA"/>
      </w:rPr>
    </w:lvl>
  </w:abstractNum>
  <w:abstractNum w:abstractNumId="6">
    <w:nsid w:val="5A2E4D8E"/>
    <w:multiLevelType w:val="hybridMultilevel"/>
    <w:tmpl w:val="30964AF4"/>
    <w:lvl w:ilvl="0" w:tplc="DAF69310">
      <w:numFmt w:val="bullet"/>
      <w:lvlText w:val="-"/>
      <w:lvlJc w:val="left"/>
      <w:pPr>
        <w:ind w:left="142" w:hanging="2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CA0CCEC">
      <w:numFmt w:val="bullet"/>
      <w:lvlText w:val="•"/>
      <w:lvlJc w:val="left"/>
      <w:pPr>
        <w:ind w:left="1175" w:hanging="205"/>
      </w:pPr>
      <w:rPr>
        <w:rFonts w:hint="default"/>
        <w:lang w:val="ru-RU" w:eastAsia="en-US" w:bidi="ar-SA"/>
      </w:rPr>
    </w:lvl>
    <w:lvl w:ilvl="2" w:tplc="1C400668">
      <w:numFmt w:val="bullet"/>
      <w:lvlText w:val="•"/>
      <w:lvlJc w:val="left"/>
      <w:pPr>
        <w:ind w:left="2210" w:hanging="205"/>
      </w:pPr>
      <w:rPr>
        <w:rFonts w:hint="default"/>
        <w:lang w:val="ru-RU" w:eastAsia="en-US" w:bidi="ar-SA"/>
      </w:rPr>
    </w:lvl>
    <w:lvl w:ilvl="3" w:tplc="41640848">
      <w:numFmt w:val="bullet"/>
      <w:lvlText w:val="•"/>
      <w:lvlJc w:val="left"/>
      <w:pPr>
        <w:ind w:left="3245" w:hanging="205"/>
      </w:pPr>
      <w:rPr>
        <w:rFonts w:hint="default"/>
        <w:lang w:val="ru-RU" w:eastAsia="en-US" w:bidi="ar-SA"/>
      </w:rPr>
    </w:lvl>
    <w:lvl w:ilvl="4" w:tplc="FF2CF6E4">
      <w:numFmt w:val="bullet"/>
      <w:lvlText w:val="•"/>
      <w:lvlJc w:val="left"/>
      <w:pPr>
        <w:ind w:left="4280" w:hanging="205"/>
      </w:pPr>
      <w:rPr>
        <w:rFonts w:hint="default"/>
        <w:lang w:val="ru-RU" w:eastAsia="en-US" w:bidi="ar-SA"/>
      </w:rPr>
    </w:lvl>
    <w:lvl w:ilvl="5" w:tplc="3C3EA68E">
      <w:numFmt w:val="bullet"/>
      <w:lvlText w:val="•"/>
      <w:lvlJc w:val="left"/>
      <w:pPr>
        <w:ind w:left="5316" w:hanging="205"/>
      </w:pPr>
      <w:rPr>
        <w:rFonts w:hint="default"/>
        <w:lang w:val="ru-RU" w:eastAsia="en-US" w:bidi="ar-SA"/>
      </w:rPr>
    </w:lvl>
    <w:lvl w:ilvl="6" w:tplc="485E9118">
      <w:numFmt w:val="bullet"/>
      <w:lvlText w:val="•"/>
      <w:lvlJc w:val="left"/>
      <w:pPr>
        <w:ind w:left="6351" w:hanging="205"/>
      </w:pPr>
      <w:rPr>
        <w:rFonts w:hint="default"/>
        <w:lang w:val="ru-RU" w:eastAsia="en-US" w:bidi="ar-SA"/>
      </w:rPr>
    </w:lvl>
    <w:lvl w:ilvl="7" w:tplc="C324B5F8">
      <w:numFmt w:val="bullet"/>
      <w:lvlText w:val="•"/>
      <w:lvlJc w:val="left"/>
      <w:pPr>
        <w:ind w:left="7386" w:hanging="205"/>
      </w:pPr>
      <w:rPr>
        <w:rFonts w:hint="default"/>
        <w:lang w:val="ru-RU" w:eastAsia="en-US" w:bidi="ar-SA"/>
      </w:rPr>
    </w:lvl>
    <w:lvl w:ilvl="8" w:tplc="88E2BB06">
      <w:numFmt w:val="bullet"/>
      <w:lvlText w:val="•"/>
      <w:lvlJc w:val="left"/>
      <w:pPr>
        <w:ind w:left="8421" w:hanging="205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D6B85"/>
    <w:rsid w:val="007D6B85"/>
    <w:rsid w:val="00A11E8A"/>
    <w:rsid w:val="00B96A09"/>
    <w:rsid w:val="00D72E5C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72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ind w:left="142" w:firstLine="709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"/>
      <w:jc w:val="center"/>
    </w:pPr>
  </w:style>
  <w:style w:type="paragraph" w:styleId="a6">
    <w:name w:val="Balloon Text"/>
    <w:basedOn w:val="a"/>
    <w:link w:val="a7"/>
    <w:uiPriority w:val="99"/>
    <w:semiHidden/>
    <w:unhideWhenUsed/>
    <w:rsid w:val="00D72E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2E5C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72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ind w:left="142" w:firstLine="709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"/>
      <w:jc w:val="center"/>
    </w:pPr>
  </w:style>
  <w:style w:type="paragraph" w:styleId="a6">
    <w:name w:val="Balloon Text"/>
    <w:basedOn w:val="a"/>
    <w:link w:val="a7"/>
    <w:uiPriority w:val="99"/>
    <w:semiHidden/>
    <w:unhideWhenUsed/>
    <w:rsid w:val="00D72E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2E5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%3DCDF04E4104C81830E53D1512D13CE40DE0245D12D5B47D69F66C9B4C4EA15649A54604A329902B94329F85A980e8v9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%3DCDF04E4104C81830E53D1512D13CE40DE0245D12D5B47D69F66C9B4C4EA15649A54604A329902B94329F85A980e8v9M" TargetMode="Externa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RLAW186%3Bn%3D34400%3Bfld%3D134%3Bdst%3D100010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7462</Words>
  <Characters>42535</Characters>
  <Application>Microsoft Office Word</Application>
  <DocSecurity>0</DocSecurity>
  <Lines>354</Lines>
  <Paragraphs>99</Paragraphs>
  <ScaleCrop>false</ScaleCrop>
  <Company/>
  <LinksUpToDate>false</LinksUpToDate>
  <CharactersWithSpaces>49898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2025-03-19T06:30:00Z</dcterms:created>
  <dcterms:modified xsi:type="dcterms:W3CDTF">2025-03-19T07:18:00Z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2022-04-28T00:00:00Z</vt:filetime>
  </property>
  <property fmtid="{D5CDD505-2E9C-101B-9397-08002B2CF9AE}" pid="3" name="Creator">
    <vt:lpwstr>Microsoft Office Word</vt:lpwstr>
  </property>
  <property fmtid="{D5CDD505-2E9C-101B-9397-08002B2CF9AE}" pid="4" name="GIDL 0.Q6.RJ.T4.19I81H.19VXQK.">
    <vt:lpwstr>\Kg==\</vt:lpwstr>
  </property>
  <property fmtid="{D5CDD505-2E9C-101B-9397-08002B2CF9AE}" pid="5" name="LastSaved">
    <vt:filetime>2025-03-19T00:00:00Z</vt:filetime>
  </property>
  <property fmtid="{D5CDD505-2E9C-101B-9397-08002B2CF9AE}" pid="6" name="Producer">
    <vt:lpwstr>Aspose.Words for .NET 21.3.0; modified using iTextSharp™ 5.5.0 ©2000-2013 iText Group NV (AGPL-version)</vt:lpwstr>
  </property>
  <property fmtid="{D5CDD505-2E9C-101B-9397-08002B2CF9AE}" pid="7" name="RegDateKegel">
    <vt:lpwstr>12</vt:lpwstr>
  </property>
  <property fmtid="{D5CDD505-2E9C-101B-9397-08002B2CF9AE}" pid="8" name="RegDateXYP">
    <vt:lpwstr>56,7:557,575:1</vt:lpwstr>
  </property>
  <property fmtid="{D5CDD505-2E9C-101B-9397-08002B2CF9AE}" pid="9" name="RegNumKegel">
    <vt:lpwstr>12</vt:lpwstr>
  </property>
  <property fmtid="{D5CDD505-2E9C-101B-9397-08002B2CF9AE}" pid="10" name="RegNumXYP">
    <vt:lpwstr>281,396:557,575:1</vt:lpwstr>
  </property>
  <property fmtid="{D5CDD505-2E9C-101B-9397-08002B2CF9AE}" pid="11" name="SYSTEMID">
    <vt:lpwstr>E72491B5106944979E6F0F39634328DF</vt:lpwstr>
  </property>
  <property fmtid="{D5CDD505-2E9C-101B-9397-08002B2CF9AE}" pid="12" name="SignXYP 0.Q6.RJ.T4.19I81H.19VXQK.">
    <vt:lpwstr>233,9:701,3239:2</vt:lpwstr>
  </property>
</Properties>
</file>