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72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292"/>
        <w:gridCol w:w="1678"/>
        <w:gridCol w:w="3537"/>
      </w:tblGrid>
      <w:tr w:rsidR="008D4FC0" w:rsidRPr="001517E9" w:rsidTr="001540F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0A56CCF" wp14:editId="554C12A5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1540F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1540F5">
        <w:trPr>
          <w:trHeight w:val="428"/>
        </w:trPr>
        <w:tc>
          <w:tcPr>
            <w:tcW w:w="1700" w:type="pct"/>
          </w:tcPr>
          <w:p w:rsidR="008D4FC0" w:rsidRPr="00703D89" w:rsidRDefault="00703D89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03D89">
              <w:rPr>
                <w:b/>
                <w:noProof/>
                <w:sz w:val="28"/>
              </w:rPr>
              <w:t>24.02.2025</w:t>
            </w:r>
          </w:p>
        </w:tc>
        <w:tc>
          <w:tcPr>
            <w:tcW w:w="1506" w:type="pct"/>
            <w:gridSpan w:val="2"/>
          </w:tcPr>
          <w:p w:rsidR="008D4FC0" w:rsidRPr="00703D89" w:rsidRDefault="00703D89" w:rsidP="00703D8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03D89">
              <w:rPr>
                <w:b/>
                <w:sz w:val="28"/>
                <w:szCs w:val="36"/>
              </w:rPr>
              <w:t>№ 219</w:t>
            </w:r>
          </w:p>
        </w:tc>
        <w:tc>
          <w:tcPr>
            <w:tcW w:w="1794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1540F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1540F5">
        <w:trPr>
          <w:trHeight w:val="428"/>
        </w:trPr>
        <w:tc>
          <w:tcPr>
            <w:tcW w:w="2355" w:type="pct"/>
            <w:gridSpan w:val="2"/>
          </w:tcPr>
          <w:p w:rsidR="008D4FC0" w:rsidRPr="00B702BD" w:rsidRDefault="001540F5" w:rsidP="001540F5">
            <w:pPr>
              <w:jc w:val="both"/>
              <w:rPr>
                <w:b/>
                <w:bCs/>
                <w:sz w:val="28"/>
                <w:szCs w:val="28"/>
              </w:rPr>
            </w:pPr>
            <w:r w:rsidRPr="001540F5">
              <w:rPr>
                <w:b/>
                <w:sz w:val="28"/>
                <w:szCs w:val="28"/>
              </w:rPr>
              <w:t xml:space="preserve">О создании комиссии по </w:t>
            </w:r>
            <w:proofErr w:type="spellStart"/>
            <w:proofErr w:type="gramStart"/>
            <w:r w:rsidRPr="001540F5">
              <w:rPr>
                <w:b/>
                <w:sz w:val="28"/>
                <w:szCs w:val="28"/>
              </w:rPr>
              <w:t>согласо</w:t>
            </w:r>
            <w:r>
              <w:rPr>
                <w:b/>
                <w:sz w:val="28"/>
                <w:szCs w:val="28"/>
              </w:rPr>
              <w:t>-</w:t>
            </w:r>
            <w:r w:rsidRPr="001540F5">
              <w:rPr>
                <w:b/>
                <w:sz w:val="28"/>
                <w:szCs w:val="28"/>
              </w:rPr>
              <w:t>ванию</w:t>
            </w:r>
            <w:proofErr w:type="spellEnd"/>
            <w:proofErr w:type="gramEnd"/>
            <w:r w:rsidRPr="001540F5">
              <w:rPr>
                <w:b/>
                <w:sz w:val="28"/>
                <w:szCs w:val="28"/>
              </w:rPr>
              <w:t xml:space="preserve"> проектов строительства (реконструкции) линейных </w:t>
            </w:r>
            <w:proofErr w:type="spellStart"/>
            <w:r w:rsidRPr="001540F5">
              <w:rPr>
                <w:b/>
                <w:sz w:val="28"/>
                <w:szCs w:val="28"/>
              </w:rPr>
              <w:t>объ</w:t>
            </w:r>
            <w:r>
              <w:rPr>
                <w:b/>
                <w:sz w:val="28"/>
                <w:szCs w:val="28"/>
              </w:rPr>
              <w:t>-</w:t>
            </w:r>
            <w:r w:rsidRPr="001540F5">
              <w:rPr>
                <w:b/>
                <w:sz w:val="28"/>
                <w:szCs w:val="28"/>
              </w:rPr>
              <w:t>ектов</w:t>
            </w:r>
            <w:proofErr w:type="spellEnd"/>
            <w:r w:rsidRPr="001540F5">
              <w:rPr>
                <w:b/>
                <w:sz w:val="28"/>
                <w:szCs w:val="28"/>
              </w:rPr>
              <w:t xml:space="preserve"> (инженерных сетей) на территории Октябрьского района</w:t>
            </w:r>
          </w:p>
        </w:tc>
        <w:tc>
          <w:tcPr>
            <w:tcW w:w="264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540F5" w:rsidRDefault="00BF412F">
      <w:pPr>
        <w:jc w:val="center"/>
        <w:rPr>
          <w:sz w:val="28"/>
        </w:rPr>
      </w:pPr>
    </w:p>
    <w:p w:rsidR="001540F5" w:rsidRPr="001540F5" w:rsidRDefault="001540F5" w:rsidP="001540F5">
      <w:pPr>
        <w:ind w:firstLine="709"/>
        <w:jc w:val="both"/>
        <w:rPr>
          <w:sz w:val="28"/>
          <w:szCs w:val="28"/>
        </w:rPr>
      </w:pPr>
      <w:proofErr w:type="gramStart"/>
      <w:r w:rsidRPr="001540F5">
        <w:rPr>
          <w:sz w:val="28"/>
          <w:szCs w:val="28"/>
        </w:rPr>
        <w:t>В соответствии с Федеральным законом от 16.10.2003 №131 ФЗ «Об общих принципах организации местного самоуправления в Российской Федерации», в целях улучшения инвестиционного климата в Октябрьского районе, направленного на сокращения сроков согласования условий строительства объектов, в том числе при выдаче технических условий, согласование проектной документации и координации взаимодействия собственников линейных объектов (инженерных сетей) на территории района, для которых не требуется разрешение</w:t>
      </w:r>
      <w:proofErr w:type="gramEnd"/>
      <w:r w:rsidRPr="001540F5">
        <w:rPr>
          <w:sz w:val="28"/>
          <w:szCs w:val="28"/>
        </w:rPr>
        <w:t xml:space="preserve"> на строительство, а также размещение линейных объектов (инженерных сетей) в зонах с особыми условиями использования территории, руководствуясь распоряжением Правительства Российской Федерации от 31.01.2017 № 147-Р «Об утверждении целевых моделей упрощения процедур ведения бизнеса и повышения инвестиционной привлекательности субъектов РФ и составов рабочих групп по мониторингу их внедрения</w:t>
      </w:r>
      <w:proofErr w:type="gramStart"/>
      <w:r w:rsidRPr="001540F5">
        <w:rPr>
          <w:sz w:val="28"/>
          <w:szCs w:val="28"/>
        </w:rPr>
        <w:t xml:space="preserve">»,, </w:t>
      </w:r>
      <w:proofErr w:type="gramEnd"/>
      <w:r w:rsidRPr="001540F5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540F5" w:rsidRDefault="008D4FC0" w:rsidP="008D4FC0">
      <w:pPr>
        <w:jc w:val="center"/>
        <w:rPr>
          <w:sz w:val="28"/>
        </w:rPr>
      </w:pPr>
    </w:p>
    <w:p w:rsidR="001540F5" w:rsidRPr="001540F5" w:rsidRDefault="001540F5" w:rsidP="001540F5">
      <w:pPr>
        <w:ind w:firstLine="720"/>
        <w:jc w:val="both"/>
        <w:rPr>
          <w:sz w:val="28"/>
          <w:szCs w:val="28"/>
        </w:rPr>
      </w:pPr>
      <w:r w:rsidRPr="001540F5">
        <w:rPr>
          <w:sz w:val="28"/>
          <w:szCs w:val="28"/>
        </w:rPr>
        <w:t>1. Создать комиссию по согласованию проектов строительства линейных  объектов (инженерных сетей) на территории Октябрьского района согласно приложению № 1.</w:t>
      </w:r>
    </w:p>
    <w:p w:rsidR="001540F5" w:rsidRPr="001540F5" w:rsidRDefault="001540F5" w:rsidP="001540F5">
      <w:pPr>
        <w:ind w:firstLine="720"/>
        <w:jc w:val="both"/>
        <w:rPr>
          <w:sz w:val="28"/>
          <w:szCs w:val="28"/>
        </w:rPr>
      </w:pPr>
      <w:r w:rsidRPr="001540F5">
        <w:rPr>
          <w:sz w:val="28"/>
          <w:szCs w:val="28"/>
        </w:rPr>
        <w:t xml:space="preserve">2. Утвердить Положение о комиссии по согласованию проектов строительства </w:t>
      </w:r>
    </w:p>
    <w:p w:rsidR="001540F5" w:rsidRPr="001540F5" w:rsidRDefault="001540F5" w:rsidP="001540F5">
      <w:pPr>
        <w:jc w:val="both"/>
        <w:rPr>
          <w:sz w:val="28"/>
          <w:szCs w:val="28"/>
        </w:rPr>
      </w:pPr>
      <w:r w:rsidRPr="001540F5">
        <w:rPr>
          <w:sz w:val="28"/>
          <w:szCs w:val="28"/>
        </w:rPr>
        <w:lastRenderedPageBreak/>
        <w:t>линейных объектов (инженерных сетей) на территории Октябрьского района согласно приложению № 2.</w:t>
      </w:r>
    </w:p>
    <w:p w:rsidR="001540F5" w:rsidRPr="001540F5" w:rsidRDefault="001540F5" w:rsidP="001540F5">
      <w:pPr>
        <w:ind w:firstLine="720"/>
        <w:jc w:val="both"/>
        <w:rPr>
          <w:sz w:val="28"/>
          <w:szCs w:val="28"/>
        </w:rPr>
      </w:pPr>
      <w:r w:rsidRPr="001540F5">
        <w:rPr>
          <w:sz w:val="28"/>
          <w:szCs w:val="28"/>
        </w:rPr>
        <w:t>3. Настоящее постановление вступает в силу со дня его официального  опубликования, подлежит официальному опубликованию на официальном сайте Администрации Октябрьского района.</w:t>
      </w:r>
    </w:p>
    <w:p w:rsidR="001540F5" w:rsidRPr="001540F5" w:rsidRDefault="001540F5" w:rsidP="001540F5">
      <w:pPr>
        <w:ind w:firstLine="720"/>
        <w:jc w:val="both"/>
        <w:rPr>
          <w:sz w:val="28"/>
          <w:szCs w:val="28"/>
        </w:rPr>
      </w:pPr>
      <w:r w:rsidRPr="001540F5">
        <w:rPr>
          <w:sz w:val="28"/>
          <w:szCs w:val="28"/>
        </w:rPr>
        <w:t xml:space="preserve">4. Контроль выполнения настоящего постановления возложить на заместителя </w:t>
      </w:r>
    </w:p>
    <w:p w:rsidR="001540F5" w:rsidRPr="001540F5" w:rsidRDefault="001540F5" w:rsidP="001540F5">
      <w:pPr>
        <w:jc w:val="both"/>
        <w:rPr>
          <w:b/>
          <w:sz w:val="28"/>
          <w:szCs w:val="28"/>
        </w:rPr>
      </w:pPr>
      <w:r w:rsidRPr="001540F5">
        <w:rPr>
          <w:sz w:val="28"/>
          <w:szCs w:val="28"/>
        </w:rPr>
        <w:t xml:space="preserve">главы Администрации Октябрьского района А.В. </w:t>
      </w:r>
      <w:proofErr w:type="spellStart"/>
      <w:r w:rsidRPr="001540F5">
        <w:rPr>
          <w:sz w:val="28"/>
          <w:szCs w:val="28"/>
        </w:rPr>
        <w:t>Палько</w:t>
      </w:r>
      <w:proofErr w:type="spell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03D89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03D89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540F5" w:rsidRPr="001540F5" w:rsidRDefault="001540F5" w:rsidP="001540F5">
            <w:pPr>
              <w:jc w:val="both"/>
              <w:rPr>
                <w:color w:val="auto"/>
                <w:sz w:val="28"/>
                <w:szCs w:val="28"/>
              </w:rPr>
            </w:pPr>
            <w:r w:rsidRPr="001540F5">
              <w:rPr>
                <w:color w:val="auto"/>
                <w:sz w:val="28"/>
                <w:szCs w:val="28"/>
              </w:rPr>
              <w:t>Распоряжение вносит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1540F5">
              <w:rPr>
                <w:color w:val="auto"/>
                <w:sz w:val="28"/>
                <w:szCs w:val="28"/>
              </w:rPr>
              <w:t>отдел архитектуры и сопровождения проектов 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1540F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540F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54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p w:rsidR="001540F5" w:rsidRDefault="001540F5" w:rsidP="007D70F5">
      <w:pPr>
        <w:ind w:left="709"/>
        <w:rPr>
          <w:sz w:val="20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1540F5" w:rsidRPr="001540F5" w:rsidTr="001540F5">
        <w:trPr>
          <w:trHeight w:val="276"/>
        </w:trPr>
        <w:tc>
          <w:tcPr>
            <w:tcW w:w="2926" w:type="dxa"/>
            <w:hideMark/>
          </w:tcPr>
          <w:p w:rsidR="001540F5" w:rsidRPr="001540F5" w:rsidRDefault="001540F5" w:rsidP="001540F5">
            <w:pPr>
              <w:jc w:val="center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lastRenderedPageBreak/>
              <w:t>Приложение №1</w:t>
            </w:r>
          </w:p>
          <w:p w:rsidR="001540F5" w:rsidRPr="001540F5" w:rsidRDefault="001540F5" w:rsidP="001540F5">
            <w:pPr>
              <w:ind w:firstLine="14"/>
              <w:jc w:val="center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к  распоряжению</w:t>
            </w:r>
          </w:p>
          <w:p w:rsidR="001540F5" w:rsidRPr="001540F5" w:rsidRDefault="001540F5" w:rsidP="001540F5">
            <w:pPr>
              <w:ind w:firstLine="14"/>
              <w:jc w:val="center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Администрации</w:t>
            </w:r>
          </w:p>
          <w:p w:rsidR="001540F5" w:rsidRPr="001540F5" w:rsidRDefault="001540F5" w:rsidP="00703D89">
            <w:pPr>
              <w:ind w:firstLine="14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 xml:space="preserve">Октябрьского района       от </w:t>
            </w:r>
            <w:r w:rsidR="00703D89">
              <w:rPr>
                <w:sz w:val="28"/>
                <w:szCs w:val="28"/>
              </w:rPr>
              <w:t>24.02.2025</w:t>
            </w:r>
            <w:r w:rsidRPr="001540F5">
              <w:rPr>
                <w:sz w:val="28"/>
                <w:szCs w:val="28"/>
              </w:rPr>
              <w:t xml:space="preserve"> № </w:t>
            </w:r>
            <w:r w:rsidR="00703D89">
              <w:rPr>
                <w:sz w:val="28"/>
                <w:szCs w:val="28"/>
              </w:rPr>
              <w:t>219</w:t>
            </w:r>
          </w:p>
        </w:tc>
      </w:tr>
    </w:tbl>
    <w:p w:rsidR="001540F5" w:rsidRPr="001540F5" w:rsidRDefault="001540F5" w:rsidP="001540F5">
      <w:pPr>
        <w:rPr>
          <w:sz w:val="28"/>
          <w:szCs w:val="28"/>
        </w:rPr>
      </w:pPr>
    </w:p>
    <w:p w:rsidR="001540F5" w:rsidRPr="001540F5" w:rsidRDefault="001540F5" w:rsidP="001540F5">
      <w:pPr>
        <w:jc w:val="right"/>
        <w:rPr>
          <w:sz w:val="28"/>
          <w:szCs w:val="28"/>
        </w:rPr>
      </w:pPr>
    </w:p>
    <w:p w:rsidR="001540F5" w:rsidRPr="001540F5" w:rsidRDefault="001540F5" w:rsidP="001540F5">
      <w:pPr>
        <w:jc w:val="right"/>
        <w:rPr>
          <w:sz w:val="28"/>
          <w:szCs w:val="28"/>
        </w:rPr>
      </w:pPr>
    </w:p>
    <w:p w:rsidR="001540F5" w:rsidRPr="001540F5" w:rsidRDefault="001540F5" w:rsidP="001540F5">
      <w:pPr>
        <w:jc w:val="right"/>
        <w:rPr>
          <w:sz w:val="28"/>
          <w:szCs w:val="28"/>
        </w:rPr>
      </w:pPr>
    </w:p>
    <w:p w:rsidR="001540F5" w:rsidRPr="001540F5" w:rsidRDefault="001540F5" w:rsidP="001540F5">
      <w:pPr>
        <w:jc w:val="right"/>
        <w:rPr>
          <w:sz w:val="28"/>
          <w:szCs w:val="28"/>
        </w:rPr>
      </w:pPr>
    </w:p>
    <w:p w:rsidR="001540F5" w:rsidRPr="001540F5" w:rsidRDefault="001540F5" w:rsidP="001540F5">
      <w:pPr>
        <w:jc w:val="right"/>
        <w:rPr>
          <w:sz w:val="28"/>
          <w:szCs w:val="28"/>
        </w:rPr>
      </w:pPr>
    </w:p>
    <w:p w:rsidR="001540F5" w:rsidRPr="001540F5" w:rsidRDefault="001540F5" w:rsidP="001540F5">
      <w:pPr>
        <w:jc w:val="right"/>
        <w:rPr>
          <w:sz w:val="28"/>
          <w:szCs w:val="28"/>
        </w:rPr>
      </w:pPr>
    </w:p>
    <w:p w:rsidR="001540F5" w:rsidRPr="001540F5" w:rsidRDefault="001540F5" w:rsidP="001540F5">
      <w:pPr>
        <w:jc w:val="center"/>
        <w:rPr>
          <w:sz w:val="28"/>
          <w:szCs w:val="28"/>
        </w:rPr>
      </w:pPr>
      <w:r w:rsidRPr="001540F5">
        <w:rPr>
          <w:sz w:val="28"/>
          <w:szCs w:val="28"/>
        </w:rPr>
        <w:t>СОСТАВ</w:t>
      </w:r>
    </w:p>
    <w:p w:rsidR="001540F5" w:rsidRPr="001540F5" w:rsidRDefault="001540F5" w:rsidP="001540F5">
      <w:pPr>
        <w:tabs>
          <w:tab w:val="center" w:pos="5031"/>
          <w:tab w:val="left" w:pos="9030"/>
        </w:tabs>
        <w:jc w:val="center"/>
        <w:rPr>
          <w:sz w:val="28"/>
          <w:szCs w:val="28"/>
        </w:rPr>
      </w:pPr>
      <w:r w:rsidRPr="001540F5">
        <w:rPr>
          <w:sz w:val="28"/>
          <w:szCs w:val="28"/>
        </w:rPr>
        <w:t>комиссии по согласованию проектов строительства (реконструкции) линейных объектов (инженерных сетей) на территории Октябрьского района.</w:t>
      </w:r>
    </w:p>
    <w:p w:rsidR="001540F5" w:rsidRPr="001540F5" w:rsidRDefault="001540F5" w:rsidP="001540F5">
      <w:pPr>
        <w:tabs>
          <w:tab w:val="center" w:pos="5031"/>
          <w:tab w:val="left" w:pos="9030"/>
        </w:tabs>
        <w:jc w:val="center"/>
        <w:rPr>
          <w:sz w:val="28"/>
          <w:szCs w:val="28"/>
        </w:rPr>
      </w:pP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3402"/>
        <w:gridCol w:w="6521"/>
      </w:tblGrid>
      <w:tr w:rsidR="001540F5" w:rsidRPr="001540F5" w:rsidTr="001540F5">
        <w:trPr>
          <w:trHeight w:val="735"/>
        </w:trPr>
        <w:tc>
          <w:tcPr>
            <w:tcW w:w="3402" w:type="dxa"/>
            <w:hideMark/>
          </w:tcPr>
          <w:p w:rsidR="001540F5" w:rsidRPr="001540F5" w:rsidRDefault="001540F5" w:rsidP="001540F5">
            <w:pPr>
              <w:ind w:left="-56"/>
              <w:rPr>
                <w:sz w:val="28"/>
                <w:szCs w:val="28"/>
              </w:rPr>
            </w:pPr>
            <w:proofErr w:type="spellStart"/>
            <w:r w:rsidRPr="001540F5">
              <w:rPr>
                <w:sz w:val="28"/>
                <w:szCs w:val="28"/>
              </w:rPr>
              <w:t>Палько</w:t>
            </w:r>
            <w:proofErr w:type="spellEnd"/>
            <w:r w:rsidRPr="001540F5">
              <w:rPr>
                <w:sz w:val="28"/>
                <w:szCs w:val="28"/>
              </w:rPr>
              <w:t xml:space="preserve"> 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 xml:space="preserve">Андрей Владимирович </w:t>
            </w:r>
          </w:p>
        </w:tc>
        <w:tc>
          <w:tcPr>
            <w:tcW w:w="6521" w:type="dxa"/>
            <w:hideMark/>
          </w:tcPr>
          <w:p w:rsidR="001540F5" w:rsidRPr="001540F5" w:rsidRDefault="001540F5" w:rsidP="001540F5">
            <w:pPr>
              <w:spacing w:after="120"/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- заместитель главы Администрации Октябрьского района, председатель комиссии</w:t>
            </w:r>
          </w:p>
        </w:tc>
      </w:tr>
      <w:tr w:rsidR="001540F5" w:rsidRPr="001540F5" w:rsidTr="001540F5">
        <w:tc>
          <w:tcPr>
            <w:tcW w:w="3402" w:type="dxa"/>
          </w:tcPr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1540F5">
              <w:rPr>
                <w:sz w:val="28"/>
                <w:szCs w:val="28"/>
                <w:shd w:val="clear" w:color="auto" w:fill="FFFFFF"/>
              </w:rPr>
              <w:t>Чичекина</w:t>
            </w:r>
            <w:proofErr w:type="spellEnd"/>
            <w:r w:rsidRPr="001540F5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Елена Николаевна</w:t>
            </w: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 xml:space="preserve">Ковалева </w:t>
            </w: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Алла Владимировна</w:t>
            </w:r>
          </w:p>
        </w:tc>
        <w:tc>
          <w:tcPr>
            <w:tcW w:w="6521" w:type="dxa"/>
          </w:tcPr>
          <w:p w:rsidR="001540F5" w:rsidRPr="001540F5" w:rsidRDefault="001540F5" w:rsidP="001540F5">
            <w:pPr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</w:rPr>
              <w:t xml:space="preserve">- </w:t>
            </w:r>
            <w:r w:rsidRPr="001540F5">
              <w:rPr>
                <w:sz w:val="28"/>
                <w:szCs w:val="28"/>
                <w:shd w:val="clear" w:color="auto" w:fill="FFFFFF"/>
              </w:rPr>
              <w:t> </w:t>
            </w:r>
            <w:r w:rsidR="0022469B">
              <w:rPr>
                <w:sz w:val="28"/>
                <w:szCs w:val="28"/>
                <w:shd w:val="clear" w:color="auto" w:fill="FFFFFF"/>
              </w:rPr>
              <w:t xml:space="preserve">И.О. главного архитектора - </w:t>
            </w:r>
            <w:r w:rsidRPr="001540F5">
              <w:rPr>
                <w:sz w:val="28"/>
                <w:szCs w:val="28"/>
                <w:shd w:val="clear" w:color="auto" w:fill="FFFFFF"/>
              </w:rPr>
              <w:t>начальник отдела архитектуры и сопровождения проектов Администрации Октябрьского района</w:t>
            </w:r>
            <w:r w:rsidRPr="001540F5">
              <w:rPr>
                <w:sz w:val="28"/>
                <w:szCs w:val="28"/>
              </w:rPr>
              <w:t>, заместитель председателя комиссии</w:t>
            </w: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spacing w:after="120"/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- ведущий специалист информационной системы обеспечения градостроительной деятельности Администрации Октябрьского района, секретарь комиссии</w:t>
            </w:r>
          </w:p>
        </w:tc>
      </w:tr>
      <w:tr w:rsidR="001540F5" w:rsidRPr="001540F5" w:rsidTr="001540F5">
        <w:tc>
          <w:tcPr>
            <w:tcW w:w="9923" w:type="dxa"/>
            <w:gridSpan w:val="2"/>
          </w:tcPr>
          <w:p w:rsidR="001540F5" w:rsidRPr="001540F5" w:rsidRDefault="001540F5" w:rsidP="001540F5">
            <w:pPr>
              <w:ind w:left="-56"/>
              <w:jc w:val="center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ind w:left="-56"/>
              <w:jc w:val="center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Члены комиссии:</w:t>
            </w:r>
          </w:p>
          <w:p w:rsidR="001540F5" w:rsidRPr="001540F5" w:rsidRDefault="001540F5" w:rsidP="001540F5">
            <w:pPr>
              <w:ind w:left="-56"/>
              <w:jc w:val="center"/>
              <w:rPr>
                <w:sz w:val="28"/>
                <w:szCs w:val="28"/>
              </w:rPr>
            </w:pPr>
          </w:p>
        </w:tc>
      </w:tr>
      <w:tr w:rsidR="001540F5" w:rsidRPr="001540F5" w:rsidTr="001540F5">
        <w:tc>
          <w:tcPr>
            <w:tcW w:w="3402" w:type="dxa"/>
          </w:tcPr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 xml:space="preserve">Андреев 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Константин Валерьевич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:rsidR="001540F5" w:rsidRPr="001540F5" w:rsidRDefault="001540F5" w:rsidP="001540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40F5">
              <w:rPr>
                <w:rFonts w:eastAsia="Calibri"/>
                <w:sz w:val="28"/>
                <w:szCs w:val="28"/>
              </w:rPr>
              <w:t>Вовк</w:t>
            </w:r>
          </w:p>
          <w:p w:rsidR="001540F5" w:rsidRPr="001540F5" w:rsidRDefault="001540F5" w:rsidP="001540F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1540F5">
              <w:rPr>
                <w:rFonts w:eastAsia="Calibri"/>
                <w:sz w:val="28"/>
                <w:szCs w:val="28"/>
              </w:rPr>
              <w:t>Андрей Николаевич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Грибов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Александр Станиславович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1540F5">
              <w:rPr>
                <w:sz w:val="28"/>
                <w:szCs w:val="28"/>
                <w:shd w:val="clear" w:color="auto" w:fill="FFFFFF"/>
              </w:rPr>
              <w:t>Дубовсков</w:t>
            </w:r>
            <w:proofErr w:type="spellEnd"/>
            <w:r w:rsidRPr="001540F5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Александр Анатольевич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1540F5">
              <w:rPr>
                <w:sz w:val="28"/>
                <w:szCs w:val="28"/>
                <w:shd w:val="clear" w:color="auto" w:fill="FFFFFF"/>
              </w:rPr>
              <w:t>Евреенко</w:t>
            </w:r>
            <w:proofErr w:type="spellEnd"/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Ольга Геннадьевна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</w:p>
          <w:p w:rsidR="00CC346E" w:rsidRDefault="00CC346E" w:rsidP="001540F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:rsidR="001540F5" w:rsidRPr="001540F5" w:rsidRDefault="001540F5" w:rsidP="001540F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1540F5">
              <w:rPr>
                <w:rFonts w:eastAsia="Calibri"/>
                <w:sz w:val="28"/>
                <w:szCs w:val="28"/>
              </w:rPr>
              <w:lastRenderedPageBreak/>
              <w:t>Журавлев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rFonts w:eastAsia="Calibri"/>
                <w:sz w:val="28"/>
                <w:szCs w:val="28"/>
              </w:rPr>
              <w:t>Дмитрий Борисович</w:t>
            </w:r>
          </w:p>
          <w:p w:rsidR="001540F5" w:rsidRPr="001540F5" w:rsidRDefault="001540F5" w:rsidP="001540F5">
            <w:pPr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1540F5">
              <w:rPr>
                <w:sz w:val="28"/>
                <w:szCs w:val="28"/>
                <w:shd w:val="clear" w:color="auto" w:fill="FFFFFF"/>
              </w:rPr>
              <w:t>Здоровцев</w:t>
            </w:r>
            <w:proofErr w:type="spellEnd"/>
            <w:r w:rsidRPr="001540F5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Андрей Александрович</w:t>
            </w: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 xml:space="preserve">Прохоренко </w:t>
            </w:r>
          </w:p>
          <w:p w:rsidR="001540F5" w:rsidRPr="001540F5" w:rsidRDefault="001540F5" w:rsidP="001540F5">
            <w:pPr>
              <w:ind w:left="-56"/>
              <w:rPr>
                <w:b/>
                <w:sz w:val="28"/>
                <w:szCs w:val="28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Екатерина Николаевна</w:t>
            </w:r>
          </w:p>
        </w:tc>
        <w:tc>
          <w:tcPr>
            <w:tcW w:w="6521" w:type="dxa"/>
          </w:tcPr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rFonts w:eastAsia="Calibri"/>
                <w:sz w:val="28"/>
                <w:szCs w:val="28"/>
              </w:rPr>
              <w:lastRenderedPageBreak/>
              <w:t>- директор филиала ПАО «Газпром газораспределения Ростов-на-Дону» в г. Новошахтинск (по согласованию);</w:t>
            </w: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- директор филиала ПАО «Газпром газораспределения Ростов-на-Дону» в г. Шахты (по согласованию);</w:t>
            </w: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1540F5">
              <w:rPr>
                <w:sz w:val="28"/>
                <w:szCs w:val="28"/>
              </w:rPr>
              <w:t>Каменоломненского</w:t>
            </w:r>
            <w:proofErr w:type="spellEnd"/>
            <w:r w:rsidRPr="001540F5">
              <w:rPr>
                <w:sz w:val="28"/>
                <w:szCs w:val="28"/>
              </w:rPr>
              <w:t xml:space="preserve"> РЭС  филиала АО «</w:t>
            </w:r>
            <w:proofErr w:type="spellStart"/>
            <w:r w:rsidRPr="001540F5">
              <w:rPr>
                <w:sz w:val="28"/>
                <w:szCs w:val="28"/>
              </w:rPr>
              <w:t>Донэнерго</w:t>
            </w:r>
            <w:proofErr w:type="spellEnd"/>
            <w:r w:rsidRPr="001540F5">
              <w:rPr>
                <w:sz w:val="28"/>
                <w:szCs w:val="28"/>
              </w:rPr>
              <w:t xml:space="preserve">» </w:t>
            </w:r>
            <w:proofErr w:type="spellStart"/>
            <w:r w:rsidRPr="001540F5">
              <w:rPr>
                <w:sz w:val="28"/>
                <w:szCs w:val="28"/>
              </w:rPr>
              <w:t>НчМЭС</w:t>
            </w:r>
            <w:proofErr w:type="spellEnd"/>
            <w:r w:rsidRPr="001540F5">
              <w:rPr>
                <w:sz w:val="28"/>
                <w:szCs w:val="28"/>
              </w:rPr>
              <w:t xml:space="preserve"> (по согласованию);</w:t>
            </w: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- начальник Октябрьского района электрических сетей</w:t>
            </w:r>
            <w:r w:rsidRPr="001540F5">
              <w:rPr>
                <w:sz w:val="28"/>
                <w:szCs w:val="28"/>
              </w:rPr>
              <w:tab/>
              <w:t>филиала</w:t>
            </w:r>
            <w:r w:rsidRPr="001540F5">
              <w:rPr>
                <w:sz w:val="28"/>
                <w:szCs w:val="28"/>
              </w:rPr>
              <w:tab/>
              <w:t xml:space="preserve"> ПАО «РОССЕТИ ЮГ» (по согласованию);</w:t>
            </w: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- директор</w:t>
            </w:r>
            <w:r w:rsidRPr="001540F5">
              <w:rPr>
                <w:sz w:val="28"/>
                <w:szCs w:val="28"/>
              </w:rPr>
              <w:tab/>
              <w:t>филиала</w:t>
            </w:r>
            <w:r w:rsidRPr="001540F5">
              <w:rPr>
                <w:sz w:val="28"/>
                <w:szCs w:val="28"/>
              </w:rPr>
              <w:tab/>
              <w:t>Октябрьского ГУП</w:t>
            </w:r>
            <w:r w:rsidRPr="001540F5">
              <w:rPr>
                <w:sz w:val="28"/>
                <w:szCs w:val="28"/>
              </w:rPr>
              <w:tab/>
              <w:t>РО «УРСВ» (по согласованию);</w:t>
            </w: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lastRenderedPageBreak/>
              <w:t>- директор СЦ</w:t>
            </w:r>
            <w:r w:rsidRPr="001540F5">
              <w:rPr>
                <w:sz w:val="28"/>
                <w:szCs w:val="28"/>
              </w:rPr>
              <w:tab/>
              <w:t>г. Шахты</w:t>
            </w:r>
            <w:r w:rsidRPr="001540F5">
              <w:rPr>
                <w:sz w:val="28"/>
                <w:szCs w:val="28"/>
              </w:rPr>
              <w:tab/>
              <w:t xml:space="preserve">Ростовского </w:t>
            </w:r>
            <w:proofErr w:type="spellStart"/>
            <w:r w:rsidRPr="001540F5">
              <w:rPr>
                <w:sz w:val="28"/>
                <w:szCs w:val="28"/>
              </w:rPr>
              <w:t>филиалаПАО</w:t>
            </w:r>
            <w:proofErr w:type="spellEnd"/>
            <w:r w:rsidRPr="001540F5">
              <w:rPr>
                <w:sz w:val="28"/>
                <w:szCs w:val="28"/>
              </w:rPr>
              <w:t xml:space="preserve"> «Ростелеком» (по согласованию);</w:t>
            </w: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- начальник отдела по правовой и антикоррупционной работе Администрации Октябрьского района;</w:t>
            </w: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left" w:pos="-119"/>
                <w:tab w:val="left" w:pos="108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- председатель комитета по управлению муниципальным имуществом Администрации Октябрьского района:</w:t>
            </w:r>
          </w:p>
        </w:tc>
      </w:tr>
      <w:tr w:rsidR="001540F5" w:rsidRPr="001540F5" w:rsidTr="001540F5">
        <w:tc>
          <w:tcPr>
            <w:tcW w:w="3402" w:type="dxa"/>
          </w:tcPr>
          <w:p w:rsidR="001540F5" w:rsidRPr="001540F5" w:rsidRDefault="001540F5" w:rsidP="001540F5">
            <w:pPr>
              <w:ind w:left="-57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 xml:space="preserve">Пузанов </w:t>
            </w: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Василий Иванович</w:t>
            </w: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1540F5">
              <w:rPr>
                <w:sz w:val="28"/>
                <w:szCs w:val="28"/>
                <w:shd w:val="clear" w:color="auto" w:fill="FFFFFF"/>
              </w:rPr>
              <w:t>Сватеев</w:t>
            </w:r>
            <w:proofErr w:type="spellEnd"/>
          </w:p>
          <w:p w:rsidR="001540F5" w:rsidRPr="001540F5" w:rsidRDefault="001540F5" w:rsidP="001540F5">
            <w:pPr>
              <w:ind w:left="-56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Александр Михайлович</w:t>
            </w: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 xml:space="preserve">Сухорукова </w:t>
            </w: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  <w:shd w:val="clear" w:color="auto" w:fill="FFFFFF"/>
              </w:rPr>
            </w:pPr>
            <w:r w:rsidRPr="001540F5">
              <w:rPr>
                <w:sz w:val="28"/>
                <w:szCs w:val="28"/>
                <w:shd w:val="clear" w:color="auto" w:fill="FFFFFF"/>
              </w:rPr>
              <w:t>Софья Сергеевна</w:t>
            </w:r>
          </w:p>
          <w:p w:rsidR="001540F5" w:rsidRPr="001540F5" w:rsidRDefault="001540F5" w:rsidP="001540F5">
            <w:pPr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 xml:space="preserve">главы Администраций </w:t>
            </w:r>
            <w:proofErr w:type="gramStart"/>
            <w:r w:rsidRPr="001540F5">
              <w:rPr>
                <w:sz w:val="28"/>
                <w:szCs w:val="28"/>
              </w:rPr>
              <w:t>городского</w:t>
            </w:r>
            <w:proofErr w:type="gramEnd"/>
            <w:r w:rsidRPr="001540F5">
              <w:rPr>
                <w:sz w:val="28"/>
                <w:szCs w:val="28"/>
              </w:rPr>
              <w:t xml:space="preserve"> и сельских поселений</w:t>
            </w: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  <w:shd w:val="clear" w:color="auto" w:fill="FFFFFF"/>
              </w:rPr>
            </w:pPr>
          </w:p>
          <w:p w:rsidR="001540F5" w:rsidRPr="001540F5" w:rsidRDefault="001540F5" w:rsidP="001540F5">
            <w:pPr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- директор ООО Нептун;</w:t>
            </w: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ab/>
            </w: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 xml:space="preserve">- </w:t>
            </w:r>
            <w:r w:rsidRPr="001540F5">
              <w:rPr>
                <w:sz w:val="28"/>
                <w:szCs w:val="28"/>
                <w:shd w:val="clear" w:color="auto" w:fill="FFFFFF"/>
              </w:rPr>
              <w:t> начальник м</w:t>
            </w:r>
            <w:r w:rsidRPr="001540F5">
              <w:rPr>
                <w:bCs/>
                <w:sz w:val="28"/>
                <w:szCs w:val="28"/>
                <w:shd w:val="clear" w:color="auto" w:fill="FFFFFF"/>
              </w:rPr>
              <w:t>униципального казенного учреждения «Департамент строительства и жилищно-коммунального хозяйства» Октябрьского района</w:t>
            </w:r>
            <w:r w:rsidRPr="001540F5">
              <w:rPr>
                <w:sz w:val="28"/>
                <w:szCs w:val="28"/>
              </w:rPr>
              <w:t>;</w:t>
            </w: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- начальник отдела строительства, ремонта, жилищ-но-коммунального хозяйства и транспорта Администрации Октябрьского района;</w:t>
            </w: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>- в зависимости от территориальной принадлежности земельного участка или объекта капитального строительства (по согласованию).</w:t>
            </w:r>
          </w:p>
        </w:tc>
      </w:tr>
      <w:tr w:rsidR="001540F5" w:rsidRPr="001540F5" w:rsidTr="001540F5">
        <w:tc>
          <w:tcPr>
            <w:tcW w:w="3402" w:type="dxa"/>
          </w:tcPr>
          <w:p w:rsidR="001540F5" w:rsidRPr="001540F5" w:rsidRDefault="001540F5" w:rsidP="001540F5">
            <w:pPr>
              <w:ind w:left="-57"/>
              <w:rPr>
                <w:sz w:val="28"/>
                <w:szCs w:val="28"/>
              </w:rPr>
            </w:pPr>
          </w:p>
          <w:p w:rsidR="001540F5" w:rsidRPr="001540F5" w:rsidRDefault="001540F5" w:rsidP="001540F5">
            <w:pPr>
              <w:ind w:left="-57"/>
              <w:rPr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:rsidR="001540F5" w:rsidRPr="001540F5" w:rsidRDefault="001540F5" w:rsidP="001540F5">
            <w:pPr>
              <w:tabs>
                <w:tab w:val="center" w:pos="5031"/>
                <w:tab w:val="left" w:pos="9030"/>
              </w:tabs>
              <w:ind w:left="-56"/>
              <w:jc w:val="both"/>
              <w:rPr>
                <w:sz w:val="28"/>
                <w:szCs w:val="28"/>
              </w:rPr>
            </w:pPr>
            <w:r w:rsidRPr="001540F5">
              <w:rPr>
                <w:sz w:val="28"/>
                <w:szCs w:val="28"/>
              </w:rPr>
              <w:t xml:space="preserve">      </w:t>
            </w:r>
          </w:p>
        </w:tc>
      </w:tr>
    </w:tbl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  <w:r w:rsidRPr="001540F5">
        <w:rPr>
          <w:sz w:val="28"/>
          <w:szCs w:val="28"/>
        </w:rPr>
        <w:t xml:space="preserve">Управляющий делами </w:t>
      </w:r>
    </w:p>
    <w:p w:rsidR="001540F5" w:rsidRPr="001540F5" w:rsidRDefault="001540F5" w:rsidP="001540F5">
      <w:pPr>
        <w:jc w:val="both"/>
        <w:rPr>
          <w:sz w:val="28"/>
          <w:szCs w:val="28"/>
        </w:rPr>
      </w:pPr>
      <w:r w:rsidRPr="001540F5">
        <w:rPr>
          <w:sz w:val="28"/>
          <w:szCs w:val="28"/>
        </w:rPr>
        <w:t>Администрации Октябрьского района</w:t>
      </w:r>
      <w:r w:rsidRPr="001540F5">
        <w:rPr>
          <w:sz w:val="28"/>
          <w:szCs w:val="28"/>
        </w:rPr>
        <w:tab/>
      </w:r>
      <w:r w:rsidRPr="001540F5">
        <w:rPr>
          <w:sz w:val="28"/>
          <w:szCs w:val="28"/>
        </w:rPr>
        <w:tab/>
        <w:t xml:space="preserve">                                А.А. </w:t>
      </w:r>
      <w:proofErr w:type="spellStart"/>
      <w:r w:rsidRPr="001540F5">
        <w:rPr>
          <w:sz w:val="28"/>
          <w:szCs w:val="28"/>
        </w:rPr>
        <w:t>Пригородова</w:t>
      </w:r>
      <w:proofErr w:type="spellEnd"/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</w:p>
    <w:p w:rsidR="001540F5" w:rsidRDefault="001540F5" w:rsidP="001540F5">
      <w:pPr>
        <w:jc w:val="right"/>
        <w:rPr>
          <w:sz w:val="28"/>
          <w:szCs w:val="28"/>
        </w:rPr>
      </w:pPr>
    </w:p>
    <w:p w:rsidR="001540F5" w:rsidRPr="001540F5" w:rsidRDefault="001540F5" w:rsidP="001540F5">
      <w:pPr>
        <w:jc w:val="right"/>
        <w:rPr>
          <w:sz w:val="28"/>
          <w:szCs w:val="28"/>
        </w:rPr>
      </w:pPr>
      <w:r w:rsidRPr="001540F5">
        <w:rPr>
          <w:sz w:val="28"/>
          <w:szCs w:val="28"/>
        </w:rPr>
        <w:t>Приложение №</w:t>
      </w:r>
      <w:r w:rsidR="00703D89">
        <w:rPr>
          <w:sz w:val="28"/>
          <w:szCs w:val="28"/>
        </w:rPr>
        <w:t>2</w:t>
      </w:r>
    </w:p>
    <w:p w:rsidR="001540F5" w:rsidRPr="001540F5" w:rsidRDefault="001540F5" w:rsidP="001540F5">
      <w:pPr>
        <w:ind w:firstLine="14"/>
        <w:jc w:val="right"/>
        <w:rPr>
          <w:sz w:val="28"/>
          <w:szCs w:val="28"/>
        </w:rPr>
      </w:pPr>
      <w:r w:rsidRPr="001540F5">
        <w:rPr>
          <w:sz w:val="28"/>
          <w:szCs w:val="28"/>
        </w:rPr>
        <w:t>к  распоряжению</w:t>
      </w:r>
    </w:p>
    <w:p w:rsidR="001540F5" w:rsidRPr="001540F5" w:rsidRDefault="001540F5" w:rsidP="001540F5">
      <w:pPr>
        <w:ind w:firstLine="14"/>
        <w:jc w:val="right"/>
        <w:rPr>
          <w:sz w:val="28"/>
          <w:szCs w:val="28"/>
        </w:rPr>
      </w:pPr>
      <w:r w:rsidRPr="001540F5">
        <w:rPr>
          <w:sz w:val="28"/>
          <w:szCs w:val="28"/>
        </w:rPr>
        <w:t>Администрации</w:t>
      </w:r>
    </w:p>
    <w:p w:rsidR="001540F5" w:rsidRPr="001540F5" w:rsidRDefault="001540F5" w:rsidP="001540F5">
      <w:pPr>
        <w:jc w:val="right"/>
        <w:rPr>
          <w:sz w:val="28"/>
          <w:szCs w:val="28"/>
        </w:rPr>
      </w:pPr>
      <w:r w:rsidRPr="001540F5">
        <w:rPr>
          <w:sz w:val="28"/>
          <w:szCs w:val="28"/>
        </w:rPr>
        <w:t xml:space="preserve">Октябрьского района       </w:t>
      </w:r>
    </w:p>
    <w:p w:rsidR="001540F5" w:rsidRDefault="00703D89" w:rsidP="001540F5">
      <w:pPr>
        <w:ind w:left="751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5" w:name="_GoBack"/>
      <w:bookmarkEnd w:id="5"/>
      <w:r w:rsidR="001540F5" w:rsidRPr="001540F5">
        <w:rPr>
          <w:sz w:val="28"/>
          <w:szCs w:val="28"/>
        </w:rPr>
        <w:t xml:space="preserve">от </w:t>
      </w:r>
      <w:r>
        <w:rPr>
          <w:sz w:val="28"/>
          <w:szCs w:val="28"/>
        </w:rPr>
        <w:t>24.02.2025</w:t>
      </w:r>
      <w:r w:rsidR="001540F5" w:rsidRPr="001540F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219</w:t>
      </w:r>
    </w:p>
    <w:p w:rsidR="00703D89" w:rsidRPr="001540F5" w:rsidRDefault="00703D89" w:rsidP="001540F5">
      <w:pPr>
        <w:ind w:left="7513"/>
        <w:jc w:val="center"/>
        <w:rPr>
          <w:sz w:val="28"/>
          <w:szCs w:val="28"/>
        </w:rPr>
      </w:pPr>
    </w:p>
    <w:p w:rsidR="001540F5" w:rsidRPr="001540F5" w:rsidRDefault="001540F5" w:rsidP="001540F5">
      <w:pPr>
        <w:ind w:left="7513"/>
        <w:jc w:val="both"/>
        <w:rPr>
          <w:sz w:val="28"/>
          <w:szCs w:val="28"/>
        </w:rPr>
      </w:pPr>
    </w:p>
    <w:p w:rsidR="001540F5" w:rsidRPr="001540F5" w:rsidRDefault="001540F5" w:rsidP="001540F5">
      <w:pPr>
        <w:ind w:left="7513"/>
        <w:jc w:val="both"/>
        <w:rPr>
          <w:sz w:val="28"/>
          <w:szCs w:val="28"/>
        </w:rPr>
      </w:pPr>
    </w:p>
    <w:p w:rsidR="001540F5" w:rsidRPr="001540F5" w:rsidRDefault="001540F5" w:rsidP="001540F5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1540F5">
        <w:rPr>
          <w:b/>
          <w:bCs/>
          <w:color w:val="auto"/>
          <w:sz w:val="28"/>
          <w:szCs w:val="28"/>
        </w:rPr>
        <w:t>ПОЛОЖЕНИЕ</w:t>
      </w:r>
    </w:p>
    <w:p w:rsidR="001540F5" w:rsidRPr="001540F5" w:rsidRDefault="001540F5" w:rsidP="001540F5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1540F5">
        <w:rPr>
          <w:b/>
          <w:color w:val="auto"/>
          <w:sz w:val="28"/>
          <w:szCs w:val="28"/>
        </w:rPr>
        <w:t>о комиссии по согласованию проектов строительства линейных</w:t>
      </w:r>
    </w:p>
    <w:p w:rsidR="001540F5" w:rsidRPr="001540F5" w:rsidRDefault="001540F5" w:rsidP="001540F5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1540F5">
        <w:rPr>
          <w:b/>
          <w:color w:val="auto"/>
          <w:sz w:val="28"/>
          <w:szCs w:val="28"/>
        </w:rPr>
        <w:t xml:space="preserve">объектов инженерной инфраструктуры на территории </w:t>
      </w:r>
      <w:proofErr w:type="gramStart"/>
      <w:r w:rsidRPr="001540F5">
        <w:rPr>
          <w:b/>
          <w:color w:val="auto"/>
          <w:sz w:val="28"/>
          <w:szCs w:val="28"/>
        </w:rPr>
        <w:t>Октябрьского</w:t>
      </w:r>
      <w:proofErr w:type="gramEnd"/>
    </w:p>
    <w:p w:rsidR="001540F5" w:rsidRPr="001540F5" w:rsidRDefault="001540F5" w:rsidP="001540F5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1540F5">
        <w:rPr>
          <w:b/>
          <w:color w:val="auto"/>
          <w:sz w:val="28"/>
          <w:szCs w:val="28"/>
        </w:rPr>
        <w:t>муниципального района</w:t>
      </w:r>
    </w:p>
    <w:p w:rsidR="001540F5" w:rsidRPr="001540F5" w:rsidRDefault="001540F5" w:rsidP="001540F5">
      <w:pPr>
        <w:widowControl w:val="0"/>
        <w:autoSpaceDE w:val="0"/>
        <w:autoSpaceDN w:val="0"/>
        <w:spacing w:line="240" w:lineRule="exact"/>
        <w:jc w:val="both"/>
        <w:rPr>
          <w:color w:val="auto"/>
          <w:sz w:val="28"/>
          <w:szCs w:val="28"/>
        </w:rPr>
      </w:pPr>
    </w:p>
    <w:p w:rsidR="001540F5" w:rsidRPr="001540F5" w:rsidRDefault="001540F5" w:rsidP="001540F5">
      <w:pPr>
        <w:widowControl w:val="0"/>
        <w:autoSpaceDE w:val="0"/>
        <w:autoSpaceDN w:val="0"/>
        <w:jc w:val="center"/>
        <w:outlineLvl w:val="1"/>
        <w:rPr>
          <w:b/>
          <w:color w:val="auto"/>
          <w:sz w:val="28"/>
          <w:szCs w:val="28"/>
        </w:rPr>
      </w:pPr>
      <w:r w:rsidRPr="001540F5">
        <w:rPr>
          <w:b/>
          <w:color w:val="auto"/>
          <w:sz w:val="28"/>
          <w:szCs w:val="28"/>
        </w:rPr>
        <w:t>1. Общие положения</w:t>
      </w:r>
    </w:p>
    <w:p w:rsidR="001540F5" w:rsidRPr="001540F5" w:rsidRDefault="001540F5" w:rsidP="001540F5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ab/>
        <w:t xml:space="preserve">1.1. </w:t>
      </w:r>
      <w:proofErr w:type="gramStart"/>
      <w:r w:rsidRPr="001540F5">
        <w:rPr>
          <w:color w:val="auto"/>
          <w:sz w:val="28"/>
          <w:szCs w:val="28"/>
        </w:rPr>
        <w:t xml:space="preserve">Комиссия по согласованию проектов строительства линейных объектов инженерной инфраструктуры на территории Октябрьского муниципального района (далее - комиссия) создана для рассмотрения комплекса вопросов, связанных с налаживанием и координацией взаимодействия между застройщиками линейных объектов,  расположенных на территории Октябрьского муниципального района, и сетевыми организациями, в целях сокращения сроков согласования проектной документации на строительство линейных объектов,  в том числе при выдаче технических условий. </w:t>
      </w:r>
      <w:proofErr w:type="gramEnd"/>
    </w:p>
    <w:p w:rsidR="001540F5" w:rsidRPr="001540F5" w:rsidRDefault="001540F5" w:rsidP="001540F5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ab/>
        <w:t xml:space="preserve">1.2. Комиссия в своей деятельности руководствуется Конституцией Российской Федерации, Земельным </w:t>
      </w:r>
      <w:hyperlink r:id="rId6" w:history="1">
        <w:r w:rsidRPr="001540F5">
          <w:rPr>
            <w:color w:val="auto"/>
            <w:sz w:val="28"/>
            <w:szCs w:val="28"/>
          </w:rPr>
          <w:t>кодексом</w:t>
        </w:r>
      </w:hyperlink>
      <w:r w:rsidRPr="001540F5">
        <w:rPr>
          <w:color w:val="auto"/>
          <w:sz w:val="28"/>
          <w:szCs w:val="28"/>
        </w:rPr>
        <w:t xml:space="preserve"> Российской Федерации, Градостроительным </w:t>
      </w:r>
      <w:hyperlink r:id="rId7" w:history="1">
        <w:r w:rsidRPr="001540F5">
          <w:rPr>
            <w:color w:val="auto"/>
            <w:sz w:val="28"/>
            <w:szCs w:val="28"/>
          </w:rPr>
          <w:t>кодексом</w:t>
        </w:r>
      </w:hyperlink>
      <w:r w:rsidRPr="001540F5">
        <w:rPr>
          <w:color w:val="auto"/>
          <w:sz w:val="28"/>
          <w:szCs w:val="28"/>
        </w:rPr>
        <w:t xml:space="preserve"> Российской Федерации, иными нормативными правовыми актами Российской Федерации, нормативными  правовыми актами Ростовской области, муниципальными правовыми актами, настоящим Положением.</w:t>
      </w:r>
    </w:p>
    <w:p w:rsidR="001540F5" w:rsidRPr="001540F5" w:rsidRDefault="001540F5" w:rsidP="001540F5">
      <w:pPr>
        <w:widowControl w:val="0"/>
        <w:autoSpaceDE w:val="0"/>
        <w:autoSpaceDN w:val="0"/>
        <w:jc w:val="center"/>
        <w:outlineLvl w:val="1"/>
        <w:rPr>
          <w:b/>
          <w:color w:val="auto"/>
          <w:sz w:val="28"/>
          <w:szCs w:val="28"/>
        </w:rPr>
      </w:pPr>
      <w:r w:rsidRPr="001540F5">
        <w:rPr>
          <w:b/>
          <w:color w:val="auto"/>
          <w:sz w:val="28"/>
          <w:szCs w:val="28"/>
        </w:rPr>
        <w:t>2. Основные задачи комиссии</w:t>
      </w:r>
    </w:p>
    <w:p w:rsidR="001540F5" w:rsidRPr="001540F5" w:rsidRDefault="001540F5" w:rsidP="001540F5">
      <w:pPr>
        <w:spacing w:after="120"/>
        <w:ind w:right="137"/>
        <w:jc w:val="both"/>
        <w:rPr>
          <w:color w:val="auto"/>
          <w:sz w:val="28"/>
          <w:szCs w:val="28"/>
          <w:lang w:eastAsia="en-US"/>
        </w:rPr>
      </w:pPr>
      <w:r w:rsidRPr="001540F5">
        <w:rPr>
          <w:color w:val="auto"/>
          <w:sz w:val="28"/>
          <w:szCs w:val="28"/>
        </w:rPr>
        <w:tab/>
      </w:r>
      <w:r w:rsidRPr="001540F5">
        <w:rPr>
          <w:color w:val="auto"/>
          <w:sz w:val="28"/>
          <w:szCs w:val="28"/>
          <w:lang w:eastAsia="en-US"/>
        </w:rPr>
        <w:t>Сокращение сроков согласования проектной документации на строительство объектов между застройщиками объектов и сетевыми организациями и сроков выдачи технических условий.</w:t>
      </w:r>
    </w:p>
    <w:p w:rsidR="001540F5" w:rsidRPr="001540F5" w:rsidRDefault="001540F5" w:rsidP="001540F5">
      <w:pPr>
        <w:widowControl w:val="0"/>
        <w:tabs>
          <w:tab w:val="left" w:pos="709"/>
        </w:tabs>
        <w:autoSpaceDE w:val="0"/>
        <w:autoSpaceDN w:val="0"/>
        <w:ind w:firstLine="540"/>
        <w:jc w:val="center"/>
        <w:rPr>
          <w:b/>
          <w:color w:val="auto"/>
          <w:sz w:val="28"/>
          <w:szCs w:val="28"/>
        </w:rPr>
      </w:pPr>
      <w:r w:rsidRPr="001540F5">
        <w:rPr>
          <w:b/>
          <w:color w:val="auto"/>
          <w:sz w:val="28"/>
          <w:szCs w:val="28"/>
        </w:rPr>
        <w:t>3. Организация работы комиссии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 xml:space="preserve">3.1. </w:t>
      </w:r>
      <w:hyperlink r:id="rId8" w:anchor="P27" w:history="1">
        <w:r w:rsidRPr="001540F5">
          <w:rPr>
            <w:color w:val="auto"/>
            <w:sz w:val="28"/>
            <w:szCs w:val="28"/>
          </w:rPr>
          <w:t>Состав</w:t>
        </w:r>
      </w:hyperlink>
      <w:r w:rsidRPr="001540F5">
        <w:rPr>
          <w:color w:val="auto"/>
          <w:sz w:val="28"/>
          <w:szCs w:val="28"/>
        </w:rPr>
        <w:t xml:space="preserve"> комиссии утверждается постановлением Администрации Октябрьского муниципального района.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3.2. Комиссия состоит из председателя, заместителя председателя комиссии, секретаря и членов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3.3. В случае необходимости на заседание комиссии по согласованию могут приглашаться представители организаций, физические лица, интересы которых затрагиваются при строительстве линейных объектов.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3.4. Заседания комиссии проводятся по мере необходимости.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 xml:space="preserve">3.5. Застройщик для сокращения сроков согласования проектной документации на  строительство линейных объектов и сроков выдачи технических условий направляет письменное обращение (заявление) на имя председателя комиссии. К обращению необходимо приложить копии проектной документации на  </w:t>
      </w:r>
      <w:r w:rsidRPr="001540F5">
        <w:rPr>
          <w:color w:val="auto"/>
          <w:sz w:val="28"/>
          <w:szCs w:val="28"/>
        </w:rPr>
        <w:lastRenderedPageBreak/>
        <w:t xml:space="preserve">строительство линейных объектов и заявки на выдачу технических условий. Обращение (заявление) с прилагаемыми материалами принимается в рабочие дни с 9.00 до 17.00 по адресу: </w:t>
      </w:r>
      <w:proofErr w:type="spellStart"/>
      <w:r w:rsidRPr="001540F5">
        <w:rPr>
          <w:color w:val="auto"/>
          <w:sz w:val="28"/>
          <w:szCs w:val="28"/>
        </w:rPr>
        <w:t>р.п</w:t>
      </w:r>
      <w:proofErr w:type="spellEnd"/>
      <w:r w:rsidRPr="001540F5">
        <w:rPr>
          <w:color w:val="auto"/>
          <w:sz w:val="28"/>
          <w:szCs w:val="28"/>
        </w:rPr>
        <w:t xml:space="preserve">. Каменоломни, пер. </w:t>
      </w:r>
      <w:proofErr w:type="gramStart"/>
      <w:r w:rsidRPr="001540F5">
        <w:rPr>
          <w:color w:val="auto"/>
          <w:sz w:val="28"/>
          <w:szCs w:val="28"/>
        </w:rPr>
        <w:t>Советский</w:t>
      </w:r>
      <w:proofErr w:type="gramEnd"/>
      <w:r w:rsidRPr="001540F5">
        <w:rPr>
          <w:color w:val="auto"/>
          <w:sz w:val="28"/>
          <w:szCs w:val="28"/>
        </w:rPr>
        <w:t>, 10, а также в электронном виде на электронную почту  adm-oct@donland.ru.</w:t>
      </w:r>
    </w:p>
    <w:p w:rsidR="001540F5" w:rsidRPr="001540F5" w:rsidRDefault="001540F5" w:rsidP="001540F5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ab/>
        <w:t>3.6. С момента поступления обращения (заявления) в адрес комиссии, секретарь комиссии в течение 2 рабочих дней направляет материалы, приложенные к обращению (заявлению), в сетевые организации для рассмотрения.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3.7. Сетевые организации рассматривают обращение и направляют на имя председателя комиссии предложения по согласованию (мотивированному отказу в согласовании) проектной документации на  строительство  линейных объектов и выдаче технических условий.</w:t>
      </w:r>
    </w:p>
    <w:p w:rsidR="001540F5" w:rsidRPr="001540F5" w:rsidRDefault="001540F5" w:rsidP="001540F5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ab/>
        <w:t>3.8. Заседание комиссии назначается не позднее 5 рабочих дней после поступления обращения (заявления) на имя председателя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3.9. На заседание комиссии в обязательном порядке приглашается уполномоченный представитель заявителя (застройщика) линейного объекта.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3.10. Уполномоченный представитель заявителя (застройщика) линейного объекта приглашается за два рабочих дня до заседания комиссии посредством факсимильной и (или) телефонной связи.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3.11. Согласование проектов линейных объектов проводится непосредственно на заседании комиссии уполномоченными лицами сетевых организаций.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3.12. Результаты рассмотрения и согласования проектов строительства линейных объектов полномочными представителями сетевых организаций, оформляются протоколом и направляются заявителю (застройщику) посредством почтовой (факсимильной, электронной) связи в течение 3 рабочих дней со дня проведения заседания комиссии и носят рекомендательный характер.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3.13. Основанием для принятия решения об отказе в согласовании технологического присоединения по проектам строительства линейных объектов являются: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3.13.1. Отсутствие подготовленного и утвержденного проекта планировки территории, в границах которой планируется строительство линейного объекта;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3.13.2. Несоответствие проектной документации требованиям законодательства Российской Федерации;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3.13.3. Несоответствие данных, приведенных в проектной документации, требованиям, исключающим нанесение ущерба архитектурно-градостроительному облику населенных пунктов района и сохранению культурного наследия;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3.13.4. Отсутствие обоснования проектных решений в отношении: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- объема работ, сроков начала и завершения работ;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 xml:space="preserve">- порядка ввода объектов в эксплуатацию; 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- технико-экономических показателей объекта;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- срока выхода на проектную мощность.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3.13.5. В решении об отказе в согласовании приводятся обоснование отказа и рекомендации по доработке проектной документации.</w:t>
      </w:r>
    </w:p>
    <w:p w:rsidR="001540F5" w:rsidRPr="001540F5" w:rsidRDefault="001540F5" w:rsidP="001540F5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ab/>
        <w:t>3.14. При отсутствии по уважительным причинам (отпуск, больничный)  членов комиссии  их замещают уполномоченные представители сетевых организаций.</w:t>
      </w:r>
    </w:p>
    <w:p w:rsidR="001540F5" w:rsidRDefault="001540F5" w:rsidP="001540F5">
      <w:pPr>
        <w:widowControl w:val="0"/>
        <w:autoSpaceDE w:val="0"/>
        <w:autoSpaceDN w:val="0"/>
        <w:jc w:val="both"/>
        <w:outlineLvl w:val="1"/>
        <w:rPr>
          <w:b/>
          <w:color w:val="auto"/>
          <w:sz w:val="28"/>
          <w:szCs w:val="28"/>
        </w:rPr>
      </w:pPr>
    </w:p>
    <w:p w:rsidR="001540F5" w:rsidRPr="001540F5" w:rsidRDefault="001540F5" w:rsidP="001540F5">
      <w:pPr>
        <w:widowControl w:val="0"/>
        <w:autoSpaceDE w:val="0"/>
        <w:autoSpaceDN w:val="0"/>
        <w:jc w:val="center"/>
        <w:outlineLvl w:val="1"/>
        <w:rPr>
          <w:b/>
          <w:color w:val="auto"/>
          <w:sz w:val="28"/>
          <w:szCs w:val="28"/>
        </w:rPr>
      </w:pPr>
      <w:r w:rsidRPr="001540F5">
        <w:rPr>
          <w:b/>
          <w:color w:val="auto"/>
          <w:sz w:val="28"/>
          <w:szCs w:val="28"/>
        </w:rPr>
        <w:t>4. Председатель комиссии:</w:t>
      </w:r>
    </w:p>
    <w:p w:rsidR="001540F5" w:rsidRPr="001540F5" w:rsidRDefault="001540F5" w:rsidP="001540F5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ab/>
        <w:t>4.1. Осуществляет общее руководство деятельностью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4.2. Созывает и ведет заседания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4.3. Формирует повестку заседания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 xml:space="preserve">4.4. Принимает решение о приглашении на заседание комиссии полномочных представителей, указанных в </w:t>
      </w:r>
      <w:hyperlink r:id="rId9" w:anchor="P74" w:history="1">
        <w:r w:rsidRPr="001540F5">
          <w:rPr>
            <w:color w:val="auto"/>
            <w:sz w:val="28"/>
            <w:szCs w:val="28"/>
          </w:rPr>
          <w:t>пункте 4.3</w:t>
        </w:r>
      </w:hyperlink>
      <w:r w:rsidRPr="001540F5">
        <w:rPr>
          <w:color w:val="auto"/>
          <w:sz w:val="28"/>
          <w:szCs w:val="28"/>
        </w:rPr>
        <w:t xml:space="preserve"> настоящего Положения.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4.5. Подписывает от имени комиссии протокол заседания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4.6. Функции председателя комиссии в его отсутствие осуществляет его заместитель.</w:t>
      </w:r>
    </w:p>
    <w:p w:rsidR="001540F5" w:rsidRPr="001540F5" w:rsidRDefault="001540F5" w:rsidP="001540F5">
      <w:pPr>
        <w:widowControl w:val="0"/>
        <w:autoSpaceDE w:val="0"/>
        <w:autoSpaceDN w:val="0"/>
        <w:jc w:val="center"/>
        <w:outlineLvl w:val="1"/>
        <w:rPr>
          <w:b/>
          <w:color w:val="auto"/>
          <w:sz w:val="28"/>
          <w:szCs w:val="28"/>
        </w:rPr>
      </w:pPr>
      <w:r w:rsidRPr="001540F5">
        <w:rPr>
          <w:b/>
          <w:color w:val="auto"/>
          <w:sz w:val="28"/>
          <w:szCs w:val="28"/>
        </w:rPr>
        <w:t>5. Секретарь комиссии: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5.1. Осуществляет прием документов, поступающих в адрес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5.2. Получает от структурных подразделений Администрации Октябрьского муниципального района, сетевых предприятий и иных организаций и граждан сведения, необходимые для работы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5.3. Осуществляет работу по подготовке комплекта документов для рассмотрения на заседании комиссии, оповещению членов комиссии о месте, времени проведения заседания комиссии, повестке дня, предоставлению членам комиссии комплекта документов по вопросам повестки дня заседания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5.4. Ведет и оформляет протоколы заседаний комиссии.</w:t>
      </w:r>
    </w:p>
    <w:p w:rsidR="001540F5" w:rsidRPr="001540F5" w:rsidRDefault="001540F5" w:rsidP="001540F5">
      <w:pPr>
        <w:widowControl w:val="0"/>
        <w:autoSpaceDE w:val="0"/>
        <w:autoSpaceDN w:val="0"/>
        <w:ind w:firstLine="708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>5.5. Информирует заинтересованных лиц о принятых комиссией решениях.</w:t>
      </w:r>
    </w:p>
    <w:p w:rsidR="001540F5" w:rsidRPr="001540F5" w:rsidRDefault="001540F5" w:rsidP="001540F5">
      <w:pPr>
        <w:widowControl w:val="0"/>
        <w:tabs>
          <w:tab w:val="left" w:pos="709"/>
        </w:tabs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1540F5">
        <w:rPr>
          <w:color w:val="auto"/>
          <w:sz w:val="28"/>
          <w:szCs w:val="28"/>
        </w:rPr>
        <w:tab/>
        <w:t>5.6. Обеспечивает сохранность документов, связанных с деятельностью комиссии.</w:t>
      </w:r>
    </w:p>
    <w:p w:rsidR="001540F5" w:rsidRPr="001540F5" w:rsidRDefault="001540F5" w:rsidP="001540F5">
      <w:pPr>
        <w:tabs>
          <w:tab w:val="left" w:pos="0"/>
          <w:tab w:val="left" w:pos="709"/>
        </w:tabs>
        <w:jc w:val="both"/>
        <w:rPr>
          <w:rFonts w:eastAsia="SimSun"/>
          <w:color w:val="auto"/>
          <w:szCs w:val="24"/>
        </w:rPr>
      </w:pPr>
      <w:r w:rsidRPr="001540F5">
        <w:rPr>
          <w:rFonts w:eastAsia="SimSun"/>
          <w:color w:val="auto"/>
          <w:szCs w:val="24"/>
        </w:rPr>
        <w:tab/>
      </w:r>
    </w:p>
    <w:p w:rsidR="001540F5" w:rsidRPr="001540F5" w:rsidRDefault="001540F5" w:rsidP="001540F5">
      <w:pPr>
        <w:widowControl w:val="0"/>
        <w:autoSpaceDE w:val="0"/>
        <w:autoSpaceDN w:val="0"/>
        <w:ind w:left="1008" w:right="18"/>
        <w:jc w:val="center"/>
        <w:rPr>
          <w:color w:val="auto"/>
          <w:sz w:val="28"/>
          <w:szCs w:val="28"/>
          <w:lang w:eastAsia="ar-SA"/>
        </w:rPr>
      </w:pPr>
    </w:p>
    <w:p w:rsidR="001540F5" w:rsidRPr="001540F5" w:rsidRDefault="001540F5" w:rsidP="001540F5">
      <w:pPr>
        <w:jc w:val="both"/>
        <w:rPr>
          <w:sz w:val="28"/>
          <w:szCs w:val="28"/>
        </w:rPr>
      </w:pPr>
      <w:r w:rsidRPr="001540F5">
        <w:rPr>
          <w:sz w:val="28"/>
          <w:szCs w:val="28"/>
        </w:rPr>
        <w:t xml:space="preserve">Управляющий делами </w:t>
      </w:r>
    </w:p>
    <w:p w:rsidR="001540F5" w:rsidRPr="001540F5" w:rsidRDefault="001540F5" w:rsidP="001540F5">
      <w:pPr>
        <w:jc w:val="both"/>
        <w:rPr>
          <w:sz w:val="28"/>
          <w:szCs w:val="28"/>
        </w:rPr>
      </w:pPr>
      <w:r w:rsidRPr="001540F5">
        <w:rPr>
          <w:sz w:val="28"/>
          <w:szCs w:val="28"/>
        </w:rPr>
        <w:t>Администрации Октябрьского район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</w:t>
      </w:r>
      <w:r w:rsidRPr="001540F5">
        <w:rPr>
          <w:sz w:val="28"/>
          <w:szCs w:val="28"/>
        </w:rPr>
        <w:t xml:space="preserve">   А.А. </w:t>
      </w:r>
      <w:proofErr w:type="spellStart"/>
      <w:r w:rsidRPr="001540F5">
        <w:rPr>
          <w:sz w:val="28"/>
          <w:szCs w:val="28"/>
        </w:rPr>
        <w:t>Пригородова</w:t>
      </w:r>
      <w:proofErr w:type="spellEnd"/>
    </w:p>
    <w:p w:rsidR="001540F5" w:rsidRPr="001540F5" w:rsidRDefault="001540F5" w:rsidP="001540F5">
      <w:pPr>
        <w:widowControl w:val="0"/>
        <w:autoSpaceDE w:val="0"/>
        <w:autoSpaceDN w:val="0"/>
        <w:ind w:left="1008" w:right="18"/>
        <w:jc w:val="center"/>
        <w:rPr>
          <w:color w:val="auto"/>
          <w:sz w:val="28"/>
          <w:szCs w:val="28"/>
          <w:lang w:eastAsia="ar-SA"/>
        </w:rPr>
      </w:pPr>
    </w:p>
    <w:p w:rsidR="001540F5" w:rsidRDefault="001540F5" w:rsidP="007D70F5">
      <w:pPr>
        <w:ind w:left="709"/>
        <w:rPr>
          <w:sz w:val="20"/>
        </w:rPr>
      </w:pPr>
    </w:p>
    <w:sectPr w:rsidR="001540F5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540F5"/>
    <w:rsid w:val="0017440E"/>
    <w:rsid w:val="0022469B"/>
    <w:rsid w:val="002E777D"/>
    <w:rsid w:val="006905F0"/>
    <w:rsid w:val="006D7F66"/>
    <w:rsid w:val="00703D89"/>
    <w:rsid w:val="00787A8D"/>
    <w:rsid w:val="007D70F5"/>
    <w:rsid w:val="008D4FC0"/>
    <w:rsid w:val="009C692A"/>
    <w:rsid w:val="00B26096"/>
    <w:rsid w:val="00B4385E"/>
    <w:rsid w:val="00BF412F"/>
    <w:rsid w:val="00BF6C1C"/>
    <w:rsid w:val="00CC346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Desktop\&#1082;&#1086;&#1084;&#1080;&#1089;&#1089;&#1080;&#1103;%20&#1076;&#1077;&#1087;&#1072;&#1088;&#1090;&#1072;&#1084;&#1077;&#1085;&#1090;&#1072;\&#1055;&#1088;&#1086;&#1077;&#1082;&#1090;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6E7FD8E70A5D014C866F6961D60A280F1A7462763AC179DFC73FBBD3LFs6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6E7FD8E70A5D014C866F6961D60A280F1B7C627538C179DFC73FBBD3LFs6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D:\Desktop\&#1082;&#1086;&#1084;&#1080;&#1089;&#1089;&#1080;&#1103;%20&#1076;&#1077;&#1087;&#1072;&#1088;&#1090;&#1072;&#1084;&#1077;&#1085;&#1090;&#1072;\&#1055;&#1088;&#1086;&#1077;&#1082;&#109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1664</Words>
  <Characters>9487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2025-02-25T11:47:00Z</cp:lastPrinted>
  <dcterms:created xsi:type="dcterms:W3CDTF">2025-02-25T11:47:00Z</dcterms:created>
  <dcterms:modified xsi:type="dcterms:W3CDTF">2025-02-25T11:47:00Z</dcterms:modified>
</cp:coreProperties>
</file>