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B5F" w:rsidRDefault="00E60B5F" w:rsidP="00E60B5F">
      <w:pPr>
        <w:jc w:val="center"/>
      </w:pPr>
    </w:p>
    <w:p w:rsidR="00E60B5F" w:rsidRDefault="00E60B5F"/>
    <w:p w:rsidR="00E60B5F" w:rsidRDefault="00E60B5F">
      <w:r>
        <w:rPr>
          <w:rFonts w:eastAsia="Calibri"/>
          <w:noProof/>
          <w:sz w:val="32"/>
          <w:szCs w:val="32"/>
        </w:rPr>
        <w:drawing>
          <wp:anchor distT="0" distB="0" distL="90170" distR="90170" simplePos="0" relativeHeight="251659264" behindDoc="0" locked="0" layoutInCell="1" allowOverlap="1" wp14:anchorId="11ED84D1" wp14:editId="600CF055">
            <wp:simplePos x="0" y="0"/>
            <wp:positionH relativeFrom="page">
              <wp:posOffset>3836035</wp:posOffset>
            </wp:positionH>
            <wp:positionV relativeFrom="paragraph">
              <wp:posOffset>101600</wp:posOffset>
            </wp:positionV>
            <wp:extent cx="572135" cy="89789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anchor>
        </w:drawing>
      </w:r>
    </w:p>
    <w:tbl>
      <w:tblPr>
        <w:tblW w:w="10349" w:type="dxa"/>
        <w:tblInd w:w="108" w:type="dxa"/>
        <w:tblLayout w:type="fixed"/>
        <w:tblLook w:val="04A0" w:firstRow="1" w:lastRow="0" w:firstColumn="1" w:lastColumn="0" w:noHBand="0" w:noVBand="1"/>
      </w:tblPr>
      <w:tblGrid>
        <w:gridCol w:w="10065"/>
        <w:gridCol w:w="284"/>
      </w:tblGrid>
      <w:tr w:rsidR="00E60B5F" w:rsidRPr="00F42DAE" w:rsidTr="00E60B5F">
        <w:trPr>
          <w:trHeight w:val="11972"/>
        </w:trPr>
        <w:tc>
          <w:tcPr>
            <w:tcW w:w="10065" w:type="dxa"/>
            <w:shd w:val="clear" w:color="auto" w:fill="auto"/>
          </w:tcPr>
          <w:p w:rsidR="00E60B5F" w:rsidRPr="0006561B" w:rsidRDefault="00E60B5F" w:rsidP="00E60B5F">
            <w:pPr>
              <w:jc w:val="center"/>
              <w:rPr>
                <w:rFonts w:eastAsia="Calibri"/>
                <w:b/>
                <w:sz w:val="32"/>
                <w:szCs w:val="32"/>
                <w:lang w:eastAsia="en-US"/>
              </w:rPr>
            </w:pPr>
            <w:r w:rsidRPr="0006561B">
              <w:rPr>
                <w:rFonts w:eastAsia="Calibri"/>
                <w:b/>
                <w:sz w:val="32"/>
                <w:szCs w:val="32"/>
                <w:lang w:eastAsia="en-US"/>
              </w:rPr>
              <w:t>РОССИЙСКАЯ ФЕДЕРАЦИЯ</w:t>
            </w:r>
          </w:p>
          <w:p w:rsidR="00E60B5F" w:rsidRPr="0006561B" w:rsidRDefault="00E60B5F" w:rsidP="00E60B5F">
            <w:pPr>
              <w:jc w:val="center"/>
              <w:rPr>
                <w:rFonts w:eastAsia="Calibri"/>
                <w:sz w:val="32"/>
                <w:szCs w:val="32"/>
                <w:lang w:eastAsia="en-US"/>
              </w:rPr>
            </w:pPr>
            <w:r w:rsidRPr="0006561B">
              <w:rPr>
                <w:rFonts w:eastAsia="Calibri"/>
                <w:b/>
                <w:sz w:val="32"/>
                <w:szCs w:val="32"/>
                <w:lang w:eastAsia="en-US"/>
              </w:rPr>
              <w:t>РОСТОВСКАЯ ОБЛАСТЬ</w:t>
            </w:r>
          </w:p>
          <w:p w:rsidR="00E60B5F" w:rsidRPr="00E94E56" w:rsidRDefault="00E60B5F" w:rsidP="00E60B5F">
            <w:pPr>
              <w:jc w:val="center"/>
              <w:rPr>
                <w:rFonts w:eastAsia="Calibri"/>
                <w:b/>
                <w:sz w:val="28"/>
                <w:szCs w:val="28"/>
                <w:lang w:eastAsia="en-US"/>
              </w:rPr>
            </w:pPr>
            <w:r w:rsidRPr="00E94E56">
              <w:rPr>
                <w:rFonts w:eastAsia="Calibri"/>
                <w:b/>
                <w:sz w:val="28"/>
                <w:szCs w:val="28"/>
                <w:lang w:eastAsia="en-US"/>
              </w:rPr>
              <w:t>Муниципальное образование «Октябрьский район»</w:t>
            </w:r>
          </w:p>
          <w:p w:rsidR="00E60B5F" w:rsidRDefault="00E60B5F" w:rsidP="00E60B5F">
            <w:pPr>
              <w:jc w:val="center"/>
              <w:rPr>
                <w:rFonts w:eastAsia="Calibri"/>
                <w:b/>
                <w:sz w:val="28"/>
                <w:szCs w:val="28"/>
                <w:lang w:eastAsia="en-US"/>
              </w:rPr>
            </w:pPr>
            <w:r w:rsidRPr="00E94E56">
              <w:rPr>
                <w:rFonts w:eastAsia="Calibri"/>
                <w:b/>
                <w:sz w:val="28"/>
                <w:szCs w:val="28"/>
                <w:lang w:eastAsia="en-US"/>
              </w:rPr>
              <w:t>Администрация Октябрьского района</w:t>
            </w:r>
          </w:p>
          <w:p w:rsidR="00E60B5F" w:rsidRPr="00E94E56" w:rsidRDefault="00E60B5F" w:rsidP="00E60B5F">
            <w:pPr>
              <w:jc w:val="center"/>
              <w:rPr>
                <w:rFonts w:eastAsia="Calibri"/>
                <w:b/>
                <w:sz w:val="28"/>
                <w:szCs w:val="28"/>
                <w:lang w:eastAsia="en-US"/>
              </w:rPr>
            </w:pPr>
          </w:p>
          <w:p w:rsidR="00E60B5F" w:rsidRPr="0006561B" w:rsidRDefault="00E60B5F" w:rsidP="00E60B5F">
            <w:pPr>
              <w:keepNext/>
              <w:jc w:val="center"/>
              <w:outlineLvl w:val="3"/>
              <w:rPr>
                <w:b/>
                <w:sz w:val="44"/>
              </w:rPr>
            </w:pPr>
            <w:r w:rsidRPr="0006561B">
              <w:rPr>
                <w:b/>
                <w:sz w:val="44"/>
              </w:rPr>
              <w:t>ПОСТАНОВЛЕНИЕ</w:t>
            </w:r>
          </w:p>
          <w:p w:rsidR="00E60B5F" w:rsidRPr="0006561B" w:rsidRDefault="00E60B5F" w:rsidP="00E60B5F">
            <w:pPr>
              <w:spacing w:line="276" w:lineRule="auto"/>
              <w:jc w:val="center"/>
              <w:rPr>
                <w:rFonts w:eastAsia="Calibri"/>
                <w:b/>
                <w:sz w:val="28"/>
                <w:szCs w:val="22"/>
                <w:lang w:eastAsia="en-US"/>
              </w:rPr>
            </w:pPr>
          </w:p>
          <w:p w:rsidR="00E60B5F" w:rsidRPr="0006561B" w:rsidRDefault="00E60B5F" w:rsidP="00E60B5F">
            <w:pPr>
              <w:spacing w:after="200" w:line="276" w:lineRule="auto"/>
              <w:rPr>
                <w:rFonts w:eastAsia="Calibri"/>
                <w:b/>
                <w:sz w:val="28"/>
                <w:szCs w:val="22"/>
                <w:lang w:eastAsia="en-US"/>
              </w:rPr>
            </w:pPr>
            <w:r>
              <w:rPr>
                <w:rFonts w:eastAsia="Calibri"/>
                <w:b/>
                <w:sz w:val="28"/>
                <w:szCs w:val="22"/>
                <w:lang w:eastAsia="en-US"/>
              </w:rPr>
              <w:t xml:space="preserve">  </w:t>
            </w:r>
            <w:r w:rsidR="00966608">
              <w:rPr>
                <w:rFonts w:eastAsia="Calibri"/>
                <w:b/>
                <w:sz w:val="28"/>
                <w:szCs w:val="22"/>
                <w:lang w:eastAsia="en-US"/>
              </w:rPr>
              <w:t>20.03.</w:t>
            </w:r>
            <w:r w:rsidRPr="0006561B">
              <w:rPr>
                <w:rFonts w:eastAsia="Calibri"/>
                <w:b/>
                <w:sz w:val="28"/>
                <w:szCs w:val="22"/>
                <w:lang w:eastAsia="en-US"/>
              </w:rPr>
              <w:t>20</w:t>
            </w:r>
            <w:r>
              <w:rPr>
                <w:rFonts w:eastAsia="Calibri"/>
                <w:b/>
                <w:sz w:val="28"/>
                <w:szCs w:val="22"/>
                <w:lang w:eastAsia="en-US"/>
              </w:rPr>
              <w:t xml:space="preserve">24                                            </w:t>
            </w:r>
            <w:r w:rsidRPr="0006561B">
              <w:rPr>
                <w:rFonts w:eastAsia="Calibri"/>
                <w:b/>
                <w:sz w:val="28"/>
                <w:szCs w:val="22"/>
                <w:lang w:eastAsia="en-US"/>
              </w:rPr>
              <w:t xml:space="preserve"> № </w:t>
            </w:r>
            <w:r>
              <w:rPr>
                <w:rFonts w:eastAsia="Calibri"/>
                <w:b/>
                <w:sz w:val="28"/>
                <w:szCs w:val="22"/>
                <w:lang w:eastAsia="en-US"/>
              </w:rPr>
              <w:t xml:space="preserve"> </w:t>
            </w:r>
            <w:r w:rsidR="00966608">
              <w:rPr>
                <w:rFonts w:eastAsia="Calibri"/>
                <w:b/>
                <w:sz w:val="28"/>
                <w:szCs w:val="22"/>
                <w:lang w:eastAsia="en-US"/>
              </w:rPr>
              <w:t>329</w:t>
            </w:r>
            <w:r>
              <w:rPr>
                <w:rFonts w:eastAsia="Calibri"/>
                <w:b/>
                <w:sz w:val="28"/>
                <w:szCs w:val="22"/>
                <w:lang w:eastAsia="en-US"/>
              </w:rPr>
              <w:t xml:space="preserve">                      </w:t>
            </w:r>
            <w:r w:rsidRPr="0006561B">
              <w:rPr>
                <w:rFonts w:eastAsia="Calibri"/>
                <w:b/>
                <w:sz w:val="28"/>
                <w:szCs w:val="22"/>
                <w:lang w:eastAsia="en-US"/>
              </w:rPr>
              <w:t>р.п.  Каменоломни</w:t>
            </w:r>
          </w:p>
          <w:tbl>
            <w:tblPr>
              <w:tblStyle w:val="ac"/>
              <w:tblW w:w="0" w:type="auto"/>
              <w:tblLayout w:type="fixed"/>
              <w:tblLook w:val="04A0" w:firstRow="1" w:lastRow="0" w:firstColumn="1" w:lastColumn="0" w:noHBand="0" w:noVBand="1"/>
            </w:tblPr>
            <w:tblGrid>
              <w:gridCol w:w="4003"/>
            </w:tblGrid>
            <w:tr w:rsidR="00E60B5F" w:rsidTr="00E60B5F">
              <w:tc>
                <w:tcPr>
                  <w:tcW w:w="4003" w:type="dxa"/>
                  <w:tcBorders>
                    <w:top w:val="nil"/>
                    <w:left w:val="nil"/>
                    <w:bottom w:val="nil"/>
                    <w:right w:val="nil"/>
                  </w:tcBorders>
                </w:tcPr>
                <w:p w:rsidR="00E60B5F" w:rsidRDefault="00E60B5F" w:rsidP="00E60B5F">
                  <w:pPr>
                    <w:tabs>
                      <w:tab w:val="left" w:pos="5387"/>
                    </w:tabs>
                    <w:jc w:val="both"/>
                    <w:rPr>
                      <w:b/>
                      <w:sz w:val="28"/>
                      <w:szCs w:val="28"/>
                    </w:rPr>
                  </w:pPr>
                  <w:r w:rsidRPr="0006561B">
                    <w:rPr>
                      <w:b/>
                      <w:sz w:val="28"/>
                      <w:szCs w:val="28"/>
                    </w:rPr>
                    <w:t>Об</w:t>
                  </w:r>
                  <w:r>
                    <w:rPr>
                      <w:b/>
                      <w:sz w:val="28"/>
                      <w:szCs w:val="28"/>
                    </w:rPr>
                    <w:t xml:space="preserve"> </w:t>
                  </w:r>
                  <w:r w:rsidRPr="0006561B">
                    <w:rPr>
                      <w:b/>
                      <w:sz w:val="28"/>
                      <w:szCs w:val="28"/>
                    </w:rPr>
                    <w:t>утверждении</w:t>
                  </w:r>
                  <w:r>
                    <w:rPr>
                      <w:b/>
                      <w:sz w:val="28"/>
                      <w:szCs w:val="28"/>
                    </w:rPr>
                    <w:t xml:space="preserve"> </w:t>
                  </w:r>
                  <w:r w:rsidRPr="0006561B">
                    <w:rPr>
                      <w:b/>
                      <w:sz w:val="28"/>
                      <w:szCs w:val="28"/>
                    </w:rPr>
                    <w:t>отчета</w:t>
                  </w:r>
                  <w:r>
                    <w:rPr>
                      <w:b/>
                      <w:sz w:val="28"/>
                      <w:szCs w:val="28"/>
                    </w:rPr>
                    <w:t xml:space="preserve"> </w:t>
                  </w:r>
                  <w:r w:rsidRPr="0006561B">
                    <w:rPr>
                      <w:b/>
                      <w:sz w:val="28"/>
                      <w:szCs w:val="28"/>
                    </w:rPr>
                    <w:t xml:space="preserve">о </w:t>
                  </w:r>
                  <w:r>
                    <w:rPr>
                      <w:b/>
                      <w:sz w:val="28"/>
                      <w:szCs w:val="28"/>
                    </w:rPr>
                    <w:t>р</w:t>
                  </w:r>
                  <w:r w:rsidRPr="0006561B">
                    <w:rPr>
                      <w:b/>
                      <w:sz w:val="28"/>
                      <w:szCs w:val="28"/>
                    </w:rPr>
                    <w:t>еализации</w:t>
                  </w:r>
                  <w:r>
                    <w:rPr>
                      <w:b/>
                      <w:sz w:val="28"/>
                      <w:szCs w:val="28"/>
                    </w:rPr>
                    <w:t xml:space="preserve"> </w:t>
                  </w:r>
                  <w:r w:rsidRPr="0006561B">
                    <w:rPr>
                      <w:b/>
                      <w:sz w:val="28"/>
                      <w:szCs w:val="28"/>
                    </w:rPr>
                    <w:t>муниципальной</w:t>
                  </w:r>
                  <w:r>
                    <w:rPr>
                      <w:b/>
                      <w:sz w:val="28"/>
                      <w:szCs w:val="28"/>
                    </w:rPr>
                    <w:t xml:space="preserve"> п</w:t>
                  </w:r>
                  <w:r w:rsidRPr="0006561B">
                    <w:rPr>
                      <w:b/>
                      <w:sz w:val="28"/>
                      <w:szCs w:val="28"/>
                    </w:rPr>
                    <w:t>рограммы</w:t>
                  </w:r>
                  <w:r>
                    <w:rPr>
                      <w:b/>
                      <w:sz w:val="28"/>
                      <w:szCs w:val="28"/>
                    </w:rPr>
                    <w:t xml:space="preserve"> Октябрьского района «Развитие транспорт-</w:t>
                  </w:r>
                </w:p>
                <w:p w:rsidR="00E60B5F" w:rsidRDefault="00E60B5F" w:rsidP="00E60B5F">
                  <w:pPr>
                    <w:tabs>
                      <w:tab w:val="left" w:pos="5387"/>
                    </w:tabs>
                    <w:jc w:val="both"/>
                    <w:rPr>
                      <w:b/>
                      <w:sz w:val="28"/>
                      <w:szCs w:val="28"/>
                    </w:rPr>
                  </w:pPr>
                  <w:r>
                    <w:rPr>
                      <w:b/>
                      <w:sz w:val="28"/>
                      <w:szCs w:val="28"/>
                    </w:rPr>
                    <w:t>ной системы» по результатам работы за 2023 год</w:t>
                  </w:r>
                </w:p>
              </w:tc>
            </w:tr>
          </w:tbl>
          <w:p w:rsidR="00E60B5F" w:rsidRDefault="00E60B5F" w:rsidP="00E60B5F">
            <w:pPr>
              <w:jc w:val="both"/>
              <w:rPr>
                <w:b/>
                <w:sz w:val="28"/>
                <w:szCs w:val="28"/>
              </w:rPr>
            </w:pPr>
          </w:p>
          <w:p w:rsidR="00E60B5F" w:rsidRPr="0006561B" w:rsidRDefault="00E60B5F" w:rsidP="00E60B5F">
            <w:pPr>
              <w:widowControl w:val="0"/>
              <w:autoSpaceDE w:val="0"/>
              <w:autoSpaceDN w:val="0"/>
              <w:adjustRightInd w:val="0"/>
              <w:ind w:firstLine="708"/>
              <w:contextualSpacing/>
              <w:jc w:val="both"/>
              <w:rPr>
                <w:rFonts w:eastAsia="Calibri"/>
                <w:sz w:val="28"/>
                <w:szCs w:val="28"/>
                <w:lang w:eastAsia="en-US"/>
              </w:rPr>
            </w:pPr>
            <w:r w:rsidRPr="009E4325">
              <w:rPr>
                <w:rFonts w:eastAsia="Calibri"/>
                <w:sz w:val="28"/>
                <w:szCs w:val="28"/>
                <w:lang w:eastAsia="en-US"/>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статьей 179 Бюджетного кодекса Российской Федерации, руководствуясь частью 9 статьи 52 Устава муниципального </w:t>
            </w:r>
            <w:r>
              <w:rPr>
                <w:rFonts w:eastAsia="Calibri"/>
                <w:sz w:val="28"/>
                <w:szCs w:val="28"/>
                <w:lang w:eastAsia="en-US"/>
              </w:rPr>
              <w:t>образования «Октябрьский район»</w:t>
            </w:r>
            <w:r w:rsidRPr="0006561B">
              <w:rPr>
                <w:rFonts w:eastAsia="Calibri"/>
                <w:sz w:val="28"/>
                <w:szCs w:val="28"/>
                <w:lang w:eastAsia="en-US"/>
              </w:rPr>
              <w:t>,</w:t>
            </w:r>
          </w:p>
          <w:p w:rsidR="00E60B5F" w:rsidRPr="0006561B" w:rsidRDefault="00E60B5F" w:rsidP="00E60B5F">
            <w:pPr>
              <w:widowControl w:val="0"/>
              <w:autoSpaceDE w:val="0"/>
              <w:autoSpaceDN w:val="0"/>
              <w:adjustRightInd w:val="0"/>
              <w:ind w:firstLine="708"/>
              <w:contextualSpacing/>
              <w:jc w:val="both"/>
              <w:rPr>
                <w:rFonts w:eastAsia="Calibri"/>
                <w:sz w:val="18"/>
                <w:szCs w:val="18"/>
                <w:lang w:eastAsia="en-US"/>
              </w:rPr>
            </w:pPr>
          </w:p>
          <w:p w:rsidR="00E60B5F" w:rsidRPr="0006561B" w:rsidRDefault="00E60B5F" w:rsidP="00E60B5F">
            <w:pPr>
              <w:jc w:val="center"/>
              <w:rPr>
                <w:sz w:val="28"/>
                <w:szCs w:val="28"/>
              </w:rPr>
            </w:pPr>
            <w:r w:rsidRPr="0006561B">
              <w:rPr>
                <w:sz w:val="28"/>
                <w:szCs w:val="28"/>
              </w:rPr>
              <w:t>ПОСТАНОВЛЯЮ:</w:t>
            </w:r>
          </w:p>
          <w:p w:rsidR="00E60B5F" w:rsidRPr="0006561B" w:rsidRDefault="00E60B5F" w:rsidP="00E60B5F">
            <w:pPr>
              <w:jc w:val="both"/>
              <w:rPr>
                <w:b/>
                <w:sz w:val="18"/>
                <w:szCs w:val="18"/>
              </w:rPr>
            </w:pPr>
          </w:p>
          <w:p w:rsidR="00E60B5F" w:rsidRDefault="00E60B5F" w:rsidP="00E60B5F">
            <w:pPr>
              <w:widowControl w:val="0"/>
              <w:numPr>
                <w:ilvl w:val="0"/>
                <w:numId w:val="1"/>
              </w:numPr>
              <w:tabs>
                <w:tab w:val="left" w:pos="426"/>
                <w:tab w:val="left" w:pos="993"/>
              </w:tabs>
              <w:autoSpaceDE w:val="0"/>
              <w:autoSpaceDN w:val="0"/>
              <w:adjustRightInd w:val="0"/>
              <w:ind w:left="0" w:firstLine="709"/>
              <w:contextualSpacing/>
              <w:jc w:val="both"/>
              <w:rPr>
                <w:rFonts w:eastAsia="Calibri"/>
                <w:sz w:val="28"/>
                <w:szCs w:val="28"/>
                <w:lang w:eastAsia="en-US"/>
              </w:rPr>
            </w:pPr>
            <w:r w:rsidRPr="0006561B">
              <w:rPr>
                <w:rFonts w:eastAsia="Calibri"/>
                <w:sz w:val="28"/>
                <w:szCs w:val="28"/>
                <w:lang w:eastAsia="en-US"/>
              </w:rPr>
              <w:t xml:space="preserve">Утвердить </w:t>
            </w:r>
            <w:hyperlink r:id="rId10" w:history="1">
              <w:r w:rsidRPr="0006561B">
                <w:rPr>
                  <w:rFonts w:eastAsia="Calibri"/>
                  <w:sz w:val="28"/>
                  <w:szCs w:val="28"/>
                  <w:lang w:eastAsia="en-US"/>
                </w:rPr>
                <w:t>отчет</w:t>
              </w:r>
            </w:hyperlink>
            <w:r w:rsidRPr="0006561B">
              <w:rPr>
                <w:rFonts w:eastAsia="Calibri"/>
                <w:sz w:val="28"/>
                <w:szCs w:val="28"/>
                <w:lang w:eastAsia="en-US"/>
              </w:rPr>
              <w:t xml:space="preserve"> о реализации муниципальной программы Октябрьского района «Развитие транспортной системы в Октябрьском районе», утвержденной постановлением  Администрации Октябрьского района  от </w:t>
            </w:r>
            <w:r w:rsidRPr="00570F95">
              <w:rPr>
                <w:rFonts w:eastAsia="Calibri"/>
                <w:sz w:val="28"/>
                <w:szCs w:val="28"/>
                <w:lang w:eastAsia="en-US"/>
              </w:rPr>
              <w:t xml:space="preserve">14.11.2018 № 1569  </w:t>
            </w:r>
            <w:r w:rsidRPr="0006561B">
              <w:rPr>
                <w:rFonts w:eastAsia="Calibri"/>
                <w:sz w:val="28"/>
                <w:szCs w:val="28"/>
                <w:lang w:eastAsia="en-US"/>
              </w:rPr>
              <w:t xml:space="preserve"> по результатам работы за 20</w:t>
            </w:r>
            <w:r>
              <w:rPr>
                <w:rFonts w:eastAsia="Calibri"/>
                <w:sz w:val="28"/>
                <w:szCs w:val="28"/>
                <w:lang w:eastAsia="en-US"/>
              </w:rPr>
              <w:t>23</w:t>
            </w:r>
            <w:r w:rsidRPr="0006561B">
              <w:rPr>
                <w:rFonts w:eastAsia="Calibri"/>
                <w:sz w:val="28"/>
                <w:szCs w:val="28"/>
                <w:lang w:eastAsia="en-US"/>
              </w:rPr>
              <w:t xml:space="preserve"> год, согласно приложению к настоящему постановлению.</w:t>
            </w:r>
          </w:p>
          <w:p w:rsidR="00E60B5F" w:rsidRPr="0006561B" w:rsidRDefault="00E60B5F" w:rsidP="00E60B5F">
            <w:pPr>
              <w:widowControl w:val="0"/>
              <w:tabs>
                <w:tab w:val="left" w:pos="426"/>
                <w:tab w:val="left" w:pos="993"/>
              </w:tabs>
              <w:autoSpaceDE w:val="0"/>
              <w:autoSpaceDN w:val="0"/>
              <w:adjustRightInd w:val="0"/>
              <w:ind w:left="709"/>
              <w:contextualSpacing/>
              <w:jc w:val="both"/>
              <w:rPr>
                <w:rFonts w:eastAsia="Calibri"/>
                <w:sz w:val="28"/>
                <w:szCs w:val="28"/>
                <w:lang w:eastAsia="en-US"/>
              </w:rPr>
            </w:pPr>
          </w:p>
          <w:p w:rsidR="00E60B5F" w:rsidRDefault="00E60B5F" w:rsidP="00E60B5F">
            <w:pPr>
              <w:numPr>
                <w:ilvl w:val="0"/>
                <w:numId w:val="1"/>
              </w:numPr>
              <w:tabs>
                <w:tab w:val="left" w:pos="426"/>
                <w:tab w:val="left" w:pos="993"/>
              </w:tabs>
              <w:ind w:left="0" w:firstLine="709"/>
              <w:jc w:val="both"/>
              <w:rPr>
                <w:rFonts w:eastAsia="Calibri"/>
                <w:sz w:val="28"/>
                <w:szCs w:val="22"/>
                <w:lang w:eastAsia="en-US"/>
              </w:rPr>
            </w:pP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E60B5F" w:rsidRDefault="00E60B5F" w:rsidP="00E60B5F">
            <w:pPr>
              <w:tabs>
                <w:tab w:val="left" w:pos="426"/>
                <w:tab w:val="left" w:pos="993"/>
              </w:tabs>
              <w:ind w:left="709"/>
              <w:jc w:val="both"/>
              <w:rPr>
                <w:rFonts w:eastAsia="Calibri"/>
                <w:sz w:val="28"/>
                <w:szCs w:val="22"/>
                <w:lang w:eastAsia="en-US"/>
              </w:rPr>
            </w:pPr>
          </w:p>
          <w:p w:rsidR="00E60B5F" w:rsidRDefault="00E60B5F" w:rsidP="00E60B5F">
            <w:pPr>
              <w:tabs>
                <w:tab w:val="left" w:pos="426"/>
                <w:tab w:val="left" w:pos="993"/>
              </w:tabs>
              <w:ind w:left="709"/>
              <w:jc w:val="both"/>
              <w:rPr>
                <w:rFonts w:eastAsia="Calibri"/>
                <w:sz w:val="28"/>
                <w:szCs w:val="22"/>
                <w:lang w:eastAsia="en-US"/>
              </w:rPr>
            </w:pPr>
          </w:p>
          <w:p w:rsidR="00E60B5F" w:rsidRDefault="00E60B5F" w:rsidP="00E60B5F">
            <w:pPr>
              <w:tabs>
                <w:tab w:val="left" w:pos="426"/>
                <w:tab w:val="left" w:pos="993"/>
              </w:tabs>
              <w:ind w:left="709"/>
              <w:jc w:val="both"/>
              <w:rPr>
                <w:rFonts w:eastAsia="Calibri"/>
                <w:sz w:val="28"/>
                <w:szCs w:val="22"/>
                <w:lang w:eastAsia="en-US"/>
              </w:rPr>
            </w:pPr>
          </w:p>
          <w:p w:rsidR="00E60B5F" w:rsidRDefault="00E60B5F" w:rsidP="00E60B5F">
            <w:pPr>
              <w:tabs>
                <w:tab w:val="left" w:pos="426"/>
                <w:tab w:val="left" w:pos="993"/>
              </w:tabs>
              <w:ind w:left="709"/>
              <w:jc w:val="both"/>
              <w:rPr>
                <w:rFonts w:eastAsia="Calibri"/>
                <w:sz w:val="28"/>
                <w:szCs w:val="22"/>
                <w:lang w:eastAsia="en-US"/>
              </w:rPr>
            </w:pPr>
          </w:p>
          <w:p w:rsidR="00E60B5F" w:rsidRDefault="00E60B5F" w:rsidP="00E60B5F">
            <w:pPr>
              <w:tabs>
                <w:tab w:val="left" w:pos="426"/>
                <w:tab w:val="left" w:pos="993"/>
              </w:tabs>
              <w:ind w:left="709"/>
              <w:jc w:val="both"/>
              <w:rPr>
                <w:rFonts w:eastAsia="Calibri"/>
                <w:sz w:val="28"/>
                <w:szCs w:val="22"/>
                <w:lang w:eastAsia="en-US"/>
              </w:rPr>
            </w:pPr>
          </w:p>
          <w:p w:rsidR="00E60B5F" w:rsidRPr="0006561B" w:rsidRDefault="00E60B5F" w:rsidP="00E60B5F">
            <w:pPr>
              <w:tabs>
                <w:tab w:val="left" w:pos="426"/>
                <w:tab w:val="left" w:pos="993"/>
              </w:tabs>
              <w:ind w:left="709"/>
              <w:jc w:val="both"/>
              <w:rPr>
                <w:rFonts w:eastAsia="Calibri"/>
                <w:sz w:val="28"/>
                <w:szCs w:val="22"/>
                <w:lang w:eastAsia="en-US"/>
              </w:rPr>
            </w:pPr>
          </w:p>
          <w:p w:rsidR="00E60B5F" w:rsidRPr="0006561B" w:rsidRDefault="00E60B5F" w:rsidP="00E60B5F">
            <w:pPr>
              <w:numPr>
                <w:ilvl w:val="0"/>
                <w:numId w:val="1"/>
              </w:numPr>
              <w:tabs>
                <w:tab w:val="left" w:pos="426"/>
                <w:tab w:val="left" w:pos="993"/>
              </w:tabs>
              <w:ind w:left="0" w:firstLine="709"/>
              <w:jc w:val="both"/>
              <w:rPr>
                <w:rFonts w:eastAsia="Calibri"/>
                <w:sz w:val="28"/>
                <w:szCs w:val="22"/>
                <w:lang w:eastAsia="en-US"/>
              </w:rPr>
            </w:pPr>
            <w:r w:rsidRPr="0006561B">
              <w:rPr>
                <w:rFonts w:eastAsia="Calibri"/>
                <w:sz w:val="28"/>
                <w:szCs w:val="22"/>
                <w:lang w:eastAsia="en-US"/>
              </w:rPr>
              <w:t xml:space="preserve">Контроль за исполнением данного постановления возложить на заместителя главы Администрации Октябрьского района </w:t>
            </w:r>
            <w:r w:rsidR="00E216DF">
              <w:rPr>
                <w:rFonts w:eastAsia="Calibri"/>
                <w:sz w:val="28"/>
                <w:szCs w:val="22"/>
                <w:lang w:eastAsia="en-US"/>
              </w:rPr>
              <w:t>Мартюк Н.В.</w:t>
            </w:r>
          </w:p>
          <w:p w:rsidR="00E60B5F" w:rsidRPr="0006561B" w:rsidRDefault="00E60B5F" w:rsidP="00E60B5F">
            <w:pPr>
              <w:tabs>
                <w:tab w:val="left" w:pos="2000"/>
              </w:tabs>
              <w:jc w:val="both"/>
              <w:rPr>
                <w:b/>
                <w:sz w:val="28"/>
                <w:szCs w:val="28"/>
              </w:rPr>
            </w:pPr>
          </w:p>
          <w:p w:rsidR="00E60B5F" w:rsidRPr="0006561B" w:rsidRDefault="00E60B5F" w:rsidP="00E60B5F">
            <w:pPr>
              <w:tabs>
                <w:tab w:val="left" w:pos="2000"/>
                <w:tab w:val="left" w:pos="7150"/>
              </w:tabs>
              <w:jc w:val="both"/>
              <w:rPr>
                <w:sz w:val="28"/>
                <w:szCs w:val="28"/>
              </w:rPr>
            </w:pPr>
            <w:r w:rsidRPr="0006561B">
              <w:rPr>
                <w:sz w:val="28"/>
                <w:szCs w:val="28"/>
              </w:rPr>
              <w:t>Глава Администрации</w:t>
            </w:r>
            <w:r w:rsidRPr="0006561B">
              <w:rPr>
                <w:sz w:val="28"/>
                <w:szCs w:val="28"/>
              </w:rPr>
              <w:tab/>
            </w:r>
          </w:p>
          <w:p w:rsidR="00E60B5F" w:rsidRPr="00AF18E3" w:rsidRDefault="00E60B5F" w:rsidP="00E60B5F">
            <w:pPr>
              <w:tabs>
                <w:tab w:val="left" w:pos="2000"/>
              </w:tabs>
              <w:jc w:val="both"/>
              <w:rPr>
                <w:sz w:val="28"/>
                <w:szCs w:val="28"/>
              </w:rPr>
            </w:pPr>
            <w:r w:rsidRPr="0006561B">
              <w:rPr>
                <w:sz w:val="28"/>
                <w:szCs w:val="28"/>
              </w:rPr>
              <w:t xml:space="preserve">Октябрьского района                                                           </w:t>
            </w:r>
            <w:r>
              <w:rPr>
                <w:sz w:val="28"/>
                <w:szCs w:val="28"/>
              </w:rPr>
              <w:t xml:space="preserve">              Л.В.</w:t>
            </w:r>
            <w:r w:rsidRPr="0006561B">
              <w:rPr>
                <w:sz w:val="28"/>
                <w:szCs w:val="28"/>
              </w:rPr>
              <w:t xml:space="preserve"> Овчиева</w:t>
            </w:r>
            <w:r>
              <w:rPr>
                <w:sz w:val="28"/>
                <w:szCs w:val="28"/>
              </w:rPr>
              <w:t xml:space="preserve"> </w:t>
            </w:r>
          </w:p>
          <w:p w:rsidR="00E60B5F" w:rsidRDefault="00E60B5F" w:rsidP="00E60B5F">
            <w:pPr>
              <w:rPr>
                <w:rFonts w:eastAsia="Calibri"/>
                <w:sz w:val="28"/>
                <w:szCs w:val="28"/>
              </w:rPr>
            </w:pPr>
          </w:p>
          <w:p w:rsidR="00E60B5F" w:rsidRPr="00AF18E3" w:rsidRDefault="00E60B5F" w:rsidP="00E60B5F">
            <w:pPr>
              <w:widowControl w:val="0"/>
              <w:autoSpaceDE w:val="0"/>
              <w:autoSpaceDN w:val="0"/>
              <w:adjustRightInd w:val="0"/>
              <w:jc w:val="both"/>
              <w:rPr>
                <w:rFonts w:eastAsia="Calibri"/>
                <w:sz w:val="24"/>
                <w:szCs w:val="24"/>
              </w:rPr>
            </w:pPr>
            <w:r w:rsidRPr="00AF18E3">
              <w:rPr>
                <w:rFonts w:eastAsia="Calibri"/>
                <w:sz w:val="24"/>
                <w:szCs w:val="24"/>
              </w:rPr>
              <w:t xml:space="preserve">Постановление вносит отдел строительства, </w:t>
            </w:r>
          </w:p>
          <w:p w:rsidR="00E60B5F" w:rsidRPr="00AF18E3" w:rsidRDefault="00E60B5F" w:rsidP="00E60B5F">
            <w:pPr>
              <w:widowControl w:val="0"/>
              <w:autoSpaceDE w:val="0"/>
              <w:autoSpaceDN w:val="0"/>
              <w:adjustRightInd w:val="0"/>
              <w:jc w:val="both"/>
              <w:rPr>
                <w:rFonts w:eastAsia="Calibri"/>
                <w:sz w:val="24"/>
                <w:szCs w:val="24"/>
              </w:rPr>
            </w:pPr>
            <w:r w:rsidRPr="00AF18E3">
              <w:rPr>
                <w:rFonts w:eastAsia="Calibri"/>
                <w:sz w:val="24"/>
                <w:szCs w:val="24"/>
              </w:rPr>
              <w:t>ремонта, жилищно-коммунального хозяйства и транспорта</w:t>
            </w:r>
          </w:p>
          <w:p w:rsidR="00E60B5F" w:rsidRPr="00F42DAE" w:rsidRDefault="00E60B5F" w:rsidP="00E60B5F">
            <w:pPr>
              <w:widowControl w:val="0"/>
              <w:autoSpaceDE w:val="0"/>
              <w:autoSpaceDN w:val="0"/>
              <w:adjustRightInd w:val="0"/>
              <w:jc w:val="both"/>
              <w:rPr>
                <w:rFonts w:cs="Calibri"/>
                <w:sz w:val="28"/>
                <w:szCs w:val="28"/>
                <w:lang w:eastAsia="en-US"/>
              </w:rPr>
            </w:pPr>
            <w:r w:rsidRPr="00AF18E3">
              <w:rPr>
                <w:rFonts w:eastAsia="Calibri"/>
                <w:sz w:val="24"/>
                <w:szCs w:val="24"/>
              </w:rPr>
              <w:t>Администрации Октябрьского района</w:t>
            </w:r>
          </w:p>
        </w:tc>
        <w:tc>
          <w:tcPr>
            <w:tcW w:w="284" w:type="dxa"/>
            <w:shd w:val="clear" w:color="auto" w:fill="auto"/>
          </w:tcPr>
          <w:p w:rsidR="00E60B5F" w:rsidRPr="00F42DAE" w:rsidRDefault="00E60B5F" w:rsidP="00E60B5F">
            <w:pPr>
              <w:widowControl w:val="0"/>
              <w:autoSpaceDE w:val="0"/>
              <w:autoSpaceDN w:val="0"/>
              <w:adjustRightInd w:val="0"/>
              <w:jc w:val="center"/>
              <w:rPr>
                <w:rFonts w:cs="Calibri"/>
                <w:sz w:val="28"/>
                <w:szCs w:val="28"/>
                <w:lang w:eastAsia="en-US"/>
              </w:rPr>
            </w:pPr>
          </w:p>
        </w:tc>
      </w:tr>
    </w:tbl>
    <w:p w:rsidR="00E60B5F" w:rsidRDefault="00E60B5F" w:rsidP="00E60B5F">
      <w:pPr>
        <w:autoSpaceDE w:val="0"/>
        <w:autoSpaceDN w:val="0"/>
        <w:adjustRightInd w:val="0"/>
        <w:ind w:left="6372" w:firstLine="708"/>
        <w:jc w:val="right"/>
        <w:rPr>
          <w:sz w:val="28"/>
          <w:szCs w:val="28"/>
        </w:rPr>
      </w:pPr>
      <w:r>
        <w:rPr>
          <w:sz w:val="28"/>
          <w:szCs w:val="28"/>
        </w:rPr>
        <w:lastRenderedPageBreak/>
        <w:t xml:space="preserve"> </w:t>
      </w: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p>
    <w:p w:rsidR="00E60B5F" w:rsidRDefault="00E60B5F" w:rsidP="00E60B5F">
      <w:pPr>
        <w:autoSpaceDE w:val="0"/>
        <w:autoSpaceDN w:val="0"/>
        <w:adjustRightInd w:val="0"/>
        <w:ind w:left="6372" w:firstLine="708"/>
        <w:jc w:val="right"/>
        <w:rPr>
          <w:sz w:val="28"/>
          <w:szCs w:val="28"/>
        </w:rPr>
      </w:pPr>
      <w:r>
        <w:rPr>
          <w:sz w:val="28"/>
          <w:szCs w:val="28"/>
        </w:rPr>
        <w:lastRenderedPageBreak/>
        <w:t xml:space="preserve"> Приложение</w:t>
      </w:r>
    </w:p>
    <w:p w:rsidR="00E60B5F" w:rsidRDefault="00E60B5F" w:rsidP="00E60B5F">
      <w:pPr>
        <w:autoSpaceDE w:val="0"/>
        <w:autoSpaceDN w:val="0"/>
        <w:adjustRightInd w:val="0"/>
        <w:ind w:left="5664" w:firstLine="708"/>
        <w:jc w:val="right"/>
        <w:rPr>
          <w:rFonts w:eastAsia="Calibri"/>
          <w:sz w:val="28"/>
          <w:szCs w:val="22"/>
          <w:lang w:eastAsia="en-US"/>
        </w:rPr>
      </w:pPr>
      <w:r>
        <w:rPr>
          <w:sz w:val="28"/>
          <w:szCs w:val="28"/>
        </w:rPr>
        <w:t>к постановлению</w:t>
      </w:r>
    </w:p>
    <w:p w:rsidR="00E60B5F" w:rsidRDefault="00E60B5F" w:rsidP="00E60B5F">
      <w:pPr>
        <w:autoSpaceDE w:val="0"/>
        <w:autoSpaceDN w:val="0"/>
        <w:adjustRightInd w:val="0"/>
        <w:ind w:left="5664" w:firstLine="708"/>
        <w:jc w:val="right"/>
        <w:rPr>
          <w:rFonts w:eastAsia="Calibri"/>
          <w:sz w:val="28"/>
          <w:szCs w:val="22"/>
          <w:lang w:eastAsia="en-US"/>
        </w:rPr>
      </w:pPr>
      <w:r w:rsidRPr="0006561B">
        <w:rPr>
          <w:rFonts w:eastAsia="Calibri"/>
          <w:sz w:val="28"/>
          <w:szCs w:val="22"/>
          <w:lang w:eastAsia="en-US"/>
        </w:rPr>
        <w:t>Администрации</w:t>
      </w:r>
    </w:p>
    <w:p w:rsidR="00E60B5F" w:rsidRDefault="00E60B5F" w:rsidP="00E60B5F">
      <w:pPr>
        <w:autoSpaceDE w:val="0"/>
        <w:autoSpaceDN w:val="0"/>
        <w:adjustRightInd w:val="0"/>
        <w:ind w:left="5664" w:firstLine="708"/>
        <w:jc w:val="right"/>
        <w:rPr>
          <w:rFonts w:eastAsia="Calibri"/>
          <w:sz w:val="28"/>
          <w:szCs w:val="22"/>
          <w:lang w:eastAsia="en-US"/>
        </w:rPr>
      </w:pPr>
      <w:r w:rsidRPr="0006561B">
        <w:rPr>
          <w:rFonts w:eastAsia="Calibri"/>
          <w:sz w:val="28"/>
          <w:szCs w:val="22"/>
          <w:lang w:eastAsia="en-US"/>
        </w:rPr>
        <w:t>Октябрьского района</w:t>
      </w:r>
    </w:p>
    <w:p w:rsidR="00E60B5F" w:rsidRDefault="00E60B5F" w:rsidP="00E60B5F">
      <w:pPr>
        <w:autoSpaceDE w:val="0"/>
        <w:autoSpaceDN w:val="0"/>
        <w:adjustRightInd w:val="0"/>
        <w:ind w:left="5664" w:firstLine="708"/>
        <w:rPr>
          <w:rFonts w:eastAsia="Calibri"/>
          <w:sz w:val="28"/>
          <w:szCs w:val="22"/>
          <w:lang w:eastAsia="en-US"/>
        </w:rPr>
      </w:pPr>
      <w:r>
        <w:rPr>
          <w:rFonts w:eastAsia="Calibri"/>
          <w:sz w:val="28"/>
          <w:szCs w:val="22"/>
          <w:lang w:eastAsia="en-US"/>
        </w:rPr>
        <w:t xml:space="preserve">                  От  </w:t>
      </w:r>
      <w:r w:rsidR="00966608">
        <w:rPr>
          <w:rFonts w:eastAsia="Calibri"/>
          <w:sz w:val="28"/>
          <w:szCs w:val="22"/>
          <w:lang w:eastAsia="en-US"/>
        </w:rPr>
        <w:t>20.03.2024</w:t>
      </w:r>
      <w:bookmarkStart w:id="0" w:name="_GoBack"/>
      <w:bookmarkEnd w:id="0"/>
      <w:r>
        <w:rPr>
          <w:rFonts w:eastAsia="Calibri"/>
          <w:sz w:val="28"/>
          <w:szCs w:val="22"/>
          <w:lang w:eastAsia="en-US"/>
        </w:rPr>
        <w:t xml:space="preserve"> № </w:t>
      </w:r>
      <w:r w:rsidR="00966608">
        <w:rPr>
          <w:rFonts w:eastAsia="Calibri"/>
          <w:sz w:val="28"/>
          <w:szCs w:val="22"/>
          <w:lang w:eastAsia="en-US"/>
        </w:rPr>
        <w:t>329</w:t>
      </w:r>
    </w:p>
    <w:p w:rsidR="00E60B5F" w:rsidRDefault="00E60B5F" w:rsidP="00E60B5F">
      <w:pPr>
        <w:autoSpaceDE w:val="0"/>
        <w:autoSpaceDN w:val="0"/>
        <w:adjustRightInd w:val="0"/>
        <w:ind w:firstLine="540"/>
        <w:jc w:val="right"/>
        <w:rPr>
          <w:b/>
          <w:sz w:val="28"/>
          <w:szCs w:val="28"/>
        </w:rPr>
      </w:pPr>
    </w:p>
    <w:p w:rsidR="00E60B5F" w:rsidRDefault="00E60B5F" w:rsidP="00E60B5F">
      <w:pPr>
        <w:autoSpaceDE w:val="0"/>
        <w:autoSpaceDN w:val="0"/>
        <w:adjustRightInd w:val="0"/>
        <w:ind w:firstLine="540"/>
        <w:jc w:val="center"/>
        <w:rPr>
          <w:b/>
          <w:sz w:val="28"/>
          <w:szCs w:val="28"/>
        </w:rPr>
      </w:pPr>
    </w:p>
    <w:p w:rsidR="00E60B5F" w:rsidRDefault="00E60B5F" w:rsidP="00E60B5F">
      <w:pPr>
        <w:autoSpaceDE w:val="0"/>
        <w:autoSpaceDN w:val="0"/>
        <w:adjustRightInd w:val="0"/>
        <w:ind w:firstLine="540"/>
        <w:jc w:val="center"/>
        <w:rPr>
          <w:sz w:val="28"/>
          <w:szCs w:val="28"/>
        </w:rPr>
      </w:pPr>
      <w:r>
        <w:rPr>
          <w:sz w:val="28"/>
          <w:szCs w:val="28"/>
        </w:rPr>
        <w:t>Отчет</w:t>
      </w:r>
    </w:p>
    <w:p w:rsidR="00E60B5F" w:rsidRDefault="00E60B5F" w:rsidP="00E60B5F">
      <w:pPr>
        <w:tabs>
          <w:tab w:val="left" w:pos="567"/>
        </w:tabs>
        <w:autoSpaceDE w:val="0"/>
        <w:autoSpaceDN w:val="0"/>
        <w:adjustRightInd w:val="0"/>
        <w:ind w:firstLine="540"/>
        <w:jc w:val="center"/>
        <w:rPr>
          <w:sz w:val="28"/>
          <w:szCs w:val="28"/>
        </w:rPr>
      </w:pPr>
      <w:r>
        <w:rPr>
          <w:sz w:val="28"/>
          <w:szCs w:val="28"/>
        </w:rPr>
        <w:t>О реализации муниципальной программы</w:t>
      </w:r>
    </w:p>
    <w:p w:rsidR="00E60B5F" w:rsidRDefault="00E60B5F" w:rsidP="00E60B5F">
      <w:pPr>
        <w:autoSpaceDE w:val="0"/>
        <w:autoSpaceDN w:val="0"/>
        <w:adjustRightInd w:val="0"/>
        <w:ind w:firstLine="540"/>
        <w:jc w:val="center"/>
        <w:rPr>
          <w:sz w:val="28"/>
          <w:szCs w:val="28"/>
        </w:rPr>
      </w:pPr>
      <w:r>
        <w:rPr>
          <w:sz w:val="28"/>
          <w:szCs w:val="28"/>
        </w:rPr>
        <w:t>Октябрьского района «</w:t>
      </w:r>
      <w:r w:rsidRPr="001B3172">
        <w:rPr>
          <w:sz w:val="28"/>
          <w:szCs w:val="28"/>
        </w:rPr>
        <w:t>Развитие транспортной системы в Октябрьском районе»</w:t>
      </w:r>
      <w:r>
        <w:rPr>
          <w:sz w:val="28"/>
          <w:szCs w:val="28"/>
        </w:rPr>
        <w:t xml:space="preserve"> за 2023 год</w:t>
      </w:r>
    </w:p>
    <w:p w:rsidR="00E60B5F" w:rsidRDefault="00E60B5F" w:rsidP="00E60B5F">
      <w:pPr>
        <w:tabs>
          <w:tab w:val="center" w:pos="4876"/>
          <w:tab w:val="left" w:pos="7245"/>
        </w:tabs>
      </w:pPr>
      <w:r>
        <w:rPr>
          <w:sz w:val="28"/>
          <w:szCs w:val="28"/>
        </w:rPr>
        <w:tab/>
      </w:r>
    </w:p>
    <w:p w:rsidR="00E60B5F" w:rsidRDefault="00E60B5F" w:rsidP="00E60B5F">
      <w:pPr>
        <w:tabs>
          <w:tab w:val="center" w:pos="4876"/>
          <w:tab w:val="left" w:pos="7245"/>
        </w:tabs>
      </w:pPr>
    </w:p>
    <w:p w:rsidR="00E60B5F" w:rsidRDefault="00E60B5F" w:rsidP="00E60B5F">
      <w:pPr>
        <w:tabs>
          <w:tab w:val="center" w:pos="4876"/>
          <w:tab w:val="left" w:pos="7245"/>
        </w:tabs>
      </w:pPr>
    </w:p>
    <w:p w:rsidR="00E60B5F" w:rsidRDefault="00E60B5F" w:rsidP="00E60B5F">
      <w:pPr>
        <w:tabs>
          <w:tab w:val="center" w:pos="4876"/>
          <w:tab w:val="left" w:pos="7245"/>
        </w:tabs>
        <w:jc w:val="center"/>
      </w:pPr>
      <w:r>
        <w:rPr>
          <w:sz w:val="28"/>
          <w:szCs w:val="28"/>
        </w:rPr>
        <w:t>Раздел 1. Конкретные результаты, достигнутые за 2023 год</w:t>
      </w:r>
    </w:p>
    <w:p w:rsidR="00E60B5F" w:rsidRDefault="00E60B5F" w:rsidP="00E60B5F">
      <w:pPr>
        <w:tabs>
          <w:tab w:val="left" w:pos="7245"/>
        </w:tabs>
        <w:jc w:val="center"/>
      </w:pPr>
    </w:p>
    <w:p w:rsidR="00E60B5F" w:rsidRDefault="00E60B5F" w:rsidP="00E60B5F">
      <w:pPr>
        <w:tabs>
          <w:tab w:val="left" w:pos="7245"/>
        </w:tabs>
        <w:jc w:val="both"/>
        <w:rPr>
          <w:sz w:val="28"/>
          <w:szCs w:val="28"/>
        </w:rPr>
      </w:pPr>
      <w:r>
        <w:rPr>
          <w:sz w:val="28"/>
          <w:szCs w:val="28"/>
        </w:rPr>
        <w:t xml:space="preserve">       В целях создания условий </w:t>
      </w:r>
      <w:r w:rsidRPr="00F45E15">
        <w:rPr>
          <w:sz w:val="28"/>
          <w:szCs w:val="28"/>
        </w:rPr>
        <w:t>повышение качества и надежности предоставления транспортных услуг, увеличение протяженности автомобильных дорог местного значения соответствующих нормативным требованиям, создание максимально комфортных условий для развития дорожно-транспортной системы Октябрьского района</w:t>
      </w:r>
      <w:r>
        <w:rPr>
          <w:sz w:val="28"/>
          <w:szCs w:val="28"/>
        </w:rPr>
        <w:t xml:space="preserve"> в рамках реализации муниципальной программы Октябрьского района  «</w:t>
      </w:r>
      <w:r w:rsidRPr="00D00205">
        <w:rPr>
          <w:sz w:val="28"/>
          <w:szCs w:val="28"/>
        </w:rPr>
        <w:t>Развитие транспортной системы в Октябрьском</w:t>
      </w:r>
      <w:r>
        <w:rPr>
          <w:sz w:val="28"/>
          <w:szCs w:val="28"/>
        </w:rPr>
        <w:t xml:space="preserve"> </w:t>
      </w:r>
      <w:r w:rsidRPr="00D00205">
        <w:rPr>
          <w:sz w:val="28"/>
          <w:szCs w:val="28"/>
        </w:rPr>
        <w:t>районе</w:t>
      </w:r>
      <w:r>
        <w:rPr>
          <w:sz w:val="28"/>
          <w:szCs w:val="28"/>
        </w:rPr>
        <w:t xml:space="preserve">», </w:t>
      </w:r>
      <w:r w:rsidRPr="00F76331">
        <w:rPr>
          <w:sz w:val="28"/>
          <w:szCs w:val="28"/>
        </w:rPr>
        <w:t>утвержденной</w:t>
      </w:r>
      <w:r>
        <w:rPr>
          <w:sz w:val="28"/>
          <w:szCs w:val="28"/>
        </w:rPr>
        <w:t xml:space="preserve"> постановлением Администрации Октябрьского района от 14.11.2018 №1569 </w:t>
      </w:r>
      <w:r w:rsidRPr="007D4825">
        <w:rPr>
          <w:sz w:val="28"/>
          <w:szCs w:val="28"/>
        </w:rPr>
        <w:t>«Развитие транспортно</w:t>
      </w:r>
      <w:r>
        <w:rPr>
          <w:sz w:val="28"/>
          <w:szCs w:val="28"/>
        </w:rPr>
        <w:t>й системы в Октябрьском районе», ответственным исполнителем и участниками муниципальная программа в 2023году реализован комплекс мероприятий, в результате которых выполнено:</w:t>
      </w:r>
    </w:p>
    <w:p w:rsidR="00E60B5F" w:rsidRPr="006249A9" w:rsidRDefault="00E60B5F" w:rsidP="002635BF">
      <w:pPr>
        <w:tabs>
          <w:tab w:val="left" w:pos="7245"/>
        </w:tabs>
        <w:jc w:val="both"/>
        <w:rPr>
          <w:sz w:val="28"/>
          <w:szCs w:val="28"/>
        </w:rPr>
      </w:pPr>
      <w:r>
        <w:rPr>
          <w:sz w:val="28"/>
          <w:szCs w:val="28"/>
        </w:rPr>
        <w:t xml:space="preserve">          </w:t>
      </w:r>
      <w:r w:rsidRPr="006249A9">
        <w:rPr>
          <w:sz w:val="28"/>
          <w:szCs w:val="28"/>
        </w:rPr>
        <w:t xml:space="preserve">Ремонт дорог </w:t>
      </w:r>
      <w:r w:rsidR="002635BF" w:rsidRPr="002635BF">
        <w:rPr>
          <w:sz w:val="28"/>
          <w:szCs w:val="28"/>
        </w:rPr>
        <w:t xml:space="preserve">пер.Октябрьский п.Верхнегрушевский -0,4 км,  ул.Мира в р.п.Каменоломни-0,7 км, ул.Пролетарская от пер.Узкий до пер.Первомайский в р.п.Каменоломни-0,223 км, "Подъезд от а/д г.Шахты - ст. Раздорская а/д "г. Шахты - г. Цимлянск" к п. Нижнедонской"-3,6 км, пер.Клубный в р.п.Каменоломни-0,17 км, ул. Энгельса в р.п. Каменоломни -1,896 км,  пер. Батайский (от пер. Шоссейный до пер. Северный) в р.п. Каменоломни-0,1 км; пер. Батайский (от пер. Северный до ООО "Кристалл") в р.п. Каменоломни-0,421 км,  ул. Кадамовской п.Персиановский-0,39 км,  "Подъезд от а/д "г.Шахты - Наклонная" к п. Атюхта"-2,4 км, ул.Бондаревского в с. Алексеевка -0,602 км, пер. Коминтерна, х.Керчие-Савров -0,489км,пер.Центральный в п.Нижнедонской -0,3 км, ул.Гагарина п.Верхнегрушевский-0,5 км, ул.Ленина п.Верхнегрушевский-0,15 км, ул.Юбилейная р.п.Каменоломни-0,283 км, пер.Северный р.п.Каменоломни-0,18 км, подъездной дороге к  х. Заречный- 0,087км.                 </w:t>
      </w:r>
      <w:r w:rsidRPr="006249A9">
        <w:rPr>
          <w:sz w:val="28"/>
          <w:szCs w:val="28"/>
        </w:rPr>
        <w:t>.</w:t>
      </w:r>
    </w:p>
    <w:p w:rsidR="00E60B5F" w:rsidRPr="006249A9" w:rsidRDefault="00E60B5F" w:rsidP="00E60B5F">
      <w:pPr>
        <w:ind w:firstLine="708"/>
        <w:jc w:val="both"/>
        <w:rPr>
          <w:sz w:val="28"/>
          <w:szCs w:val="28"/>
        </w:rPr>
      </w:pPr>
      <w:r w:rsidRPr="006249A9">
        <w:rPr>
          <w:sz w:val="28"/>
          <w:szCs w:val="28"/>
        </w:rPr>
        <w:t>Протяженность дорог общего пользования местного значения, соответствующих нормативным требованиям в 202</w:t>
      </w:r>
      <w:r w:rsidR="006D1AB6">
        <w:rPr>
          <w:sz w:val="28"/>
          <w:szCs w:val="28"/>
        </w:rPr>
        <w:t>3</w:t>
      </w:r>
      <w:r w:rsidRPr="006249A9">
        <w:rPr>
          <w:sz w:val="28"/>
          <w:szCs w:val="28"/>
        </w:rPr>
        <w:t xml:space="preserve"> году  – </w:t>
      </w:r>
      <w:r w:rsidR="002635BF">
        <w:rPr>
          <w:sz w:val="28"/>
          <w:szCs w:val="28"/>
        </w:rPr>
        <w:t>501,3</w:t>
      </w:r>
      <w:r w:rsidRPr="006249A9">
        <w:rPr>
          <w:sz w:val="28"/>
          <w:szCs w:val="28"/>
        </w:rPr>
        <w:t xml:space="preserve">км, отремонтировано </w:t>
      </w:r>
      <w:r w:rsidR="002635BF">
        <w:rPr>
          <w:sz w:val="28"/>
          <w:szCs w:val="28"/>
        </w:rPr>
        <w:t>12,891</w:t>
      </w:r>
      <w:r w:rsidRPr="006249A9">
        <w:rPr>
          <w:sz w:val="28"/>
          <w:szCs w:val="28"/>
        </w:rPr>
        <w:t xml:space="preserve"> км. Протяженность дорог общего пользования местного значения, соответствующих нормативным требованиям составила- 5</w:t>
      </w:r>
      <w:r w:rsidR="002635BF">
        <w:rPr>
          <w:sz w:val="28"/>
          <w:szCs w:val="28"/>
        </w:rPr>
        <w:t>8,6</w:t>
      </w:r>
      <w:r w:rsidRPr="006249A9">
        <w:rPr>
          <w:sz w:val="28"/>
          <w:szCs w:val="28"/>
        </w:rPr>
        <w:t xml:space="preserve"> %.</w:t>
      </w:r>
    </w:p>
    <w:p w:rsidR="00E60B5F" w:rsidRPr="002236C9" w:rsidRDefault="00E60B5F" w:rsidP="00E60B5F">
      <w:pPr>
        <w:tabs>
          <w:tab w:val="left" w:pos="851"/>
        </w:tabs>
        <w:jc w:val="both"/>
        <w:rPr>
          <w:color w:val="000000"/>
          <w:sz w:val="28"/>
          <w:szCs w:val="28"/>
        </w:rPr>
      </w:pPr>
      <w:r>
        <w:rPr>
          <w:color w:val="000000"/>
          <w:sz w:val="28"/>
          <w:szCs w:val="28"/>
        </w:rPr>
        <w:tab/>
      </w:r>
      <w:r w:rsidRPr="002236C9">
        <w:rPr>
          <w:color w:val="000000"/>
          <w:sz w:val="28"/>
          <w:szCs w:val="28"/>
        </w:rPr>
        <w:t xml:space="preserve">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w:t>
      </w:r>
      <w:r w:rsidRPr="002236C9">
        <w:rPr>
          <w:color w:val="000000"/>
          <w:sz w:val="28"/>
          <w:szCs w:val="28"/>
        </w:rPr>
        <w:lastRenderedPageBreak/>
        <w:t>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rsidR="00E60B5F" w:rsidRPr="002236C9" w:rsidRDefault="00E60B5F" w:rsidP="00E60B5F">
      <w:pPr>
        <w:ind w:firstLine="708"/>
        <w:jc w:val="both"/>
        <w:rPr>
          <w:color w:val="000000"/>
          <w:sz w:val="28"/>
          <w:szCs w:val="28"/>
        </w:rPr>
      </w:pPr>
      <w:r w:rsidRPr="002236C9">
        <w:rPr>
          <w:color w:val="000000"/>
          <w:sz w:val="28"/>
          <w:szCs w:val="28"/>
        </w:rPr>
        <w:t>Реализация программы за 20</w:t>
      </w:r>
      <w:r>
        <w:rPr>
          <w:color w:val="000000"/>
          <w:sz w:val="28"/>
          <w:szCs w:val="28"/>
        </w:rPr>
        <w:t>2</w:t>
      </w:r>
      <w:r w:rsidR="00C5680D">
        <w:rPr>
          <w:color w:val="000000"/>
          <w:sz w:val="28"/>
          <w:szCs w:val="28"/>
        </w:rPr>
        <w:t>3</w:t>
      </w:r>
      <w:r w:rsidRPr="002236C9">
        <w:rPr>
          <w:color w:val="000000"/>
          <w:sz w:val="28"/>
          <w:szCs w:val="28"/>
        </w:rPr>
        <w:t xml:space="preserve"> год предусматривает финансирование работ на объектах, выполняемых в области дорожной инфраструктуры, которые представлены в приложении №1 к настоящему отчету.</w:t>
      </w:r>
    </w:p>
    <w:p w:rsidR="00E60B5F" w:rsidRPr="002236C9" w:rsidRDefault="00E60B5F" w:rsidP="00E60B5F">
      <w:pPr>
        <w:autoSpaceDE w:val="0"/>
        <w:autoSpaceDN w:val="0"/>
        <w:adjustRightInd w:val="0"/>
        <w:ind w:firstLine="708"/>
        <w:jc w:val="both"/>
        <w:rPr>
          <w:rFonts w:eastAsia="Calibri"/>
          <w:sz w:val="28"/>
          <w:szCs w:val="28"/>
        </w:rPr>
      </w:pPr>
      <w:r w:rsidRPr="002236C9">
        <w:rPr>
          <w:rFonts w:eastAsia="Calibri"/>
          <w:sz w:val="28"/>
          <w:szCs w:val="28"/>
        </w:rPr>
        <w:t>Последовательная реализация мероприятий Программы способствует</w:t>
      </w:r>
      <w:r>
        <w:rPr>
          <w:rFonts w:eastAsia="Calibri"/>
          <w:sz w:val="28"/>
          <w:szCs w:val="28"/>
        </w:rPr>
        <w:t>:</w:t>
      </w:r>
    </w:p>
    <w:p w:rsidR="00E60B5F" w:rsidRPr="002236C9" w:rsidRDefault="00E60B5F" w:rsidP="00E60B5F">
      <w:pPr>
        <w:autoSpaceDE w:val="0"/>
        <w:autoSpaceDN w:val="0"/>
        <w:adjustRightInd w:val="0"/>
        <w:jc w:val="both"/>
        <w:rPr>
          <w:rFonts w:eastAsia="Calibri"/>
          <w:sz w:val="28"/>
          <w:szCs w:val="28"/>
        </w:rPr>
      </w:pPr>
      <w:r w:rsidRPr="002236C9">
        <w:rPr>
          <w:rFonts w:eastAsia="Calibri"/>
          <w:sz w:val="28"/>
          <w:szCs w:val="28"/>
        </w:rPr>
        <w:t>повышению скорости, удобств</w:t>
      </w:r>
      <w:r>
        <w:rPr>
          <w:rFonts w:eastAsia="Calibri"/>
          <w:sz w:val="28"/>
          <w:szCs w:val="28"/>
        </w:rPr>
        <w:t>у</w:t>
      </w:r>
      <w:r w:rsidRPr="002236C9">
        <w:rPr>
          <w:rFonts w:eastAsia="Calibri"/>
          <w:sz w:val="28"/>
          <w:szCs w:val="28"/>
        </w:rPr>
        <w:t xml:space="preserve"> и безопасности движения транспорта на автомобильных дорогах общего пользования, ведет к сокращению расходов на грузовые и пассажирские автомобильные перевозки. В результате уменьшения транспортных расходов повышается конкурентоспособность продукции отраслей экономики, что оказывает положительное воздействие на рост объемов производства и уровень занятости населения. </w:t>
      </w:r>
    </w:p>
    <w:p w:rsidR="00E60B5F" w:rsidRPr="002236C9" w:rsidRDefault="00E60B5F" w:rsidP="00E60B5F">
      <w:pPr>
        <w:autoSpaceDE w:val="0"/>
        <w:autoSpaceDN w:val="0"/>
        <w:adjustRightInd w:val="0"/>
        <w:ind w:firstLine="708"/>
        <w:jc w:val="both"/>
        <w:rPr>
          <w:rFonts w:eastAsia="Calibri"/>
          <w:sz w:val="28"/>
          <w:szCs w:val="28"/>
        </w:rPr>
      </w:pPr>
      <w:r w:rsidRPr="002236C9">
        <w:rPr>
          <w:rFonts w:eastAsia="Calibri"/>
          <w:sz w:val="28"/>
          <w:szCs w:val="28"/>
        </w:rPr>
        <w:t>Повышение транспортной доступности за счет развития сети автомобильных дорог, способствует улучшению качества жизни населения и росту производительности труда в отраслях экономики района.</w:t>
      </w:r>
    </w:p>
    <w:p w:rsidR="00E60B5F" w:rsidRPr="002236C9" w:rsidRDefault="00E60B5F" w:rsidP="00E60B5F">
      <w:pPr>
        <w:autoSpaceDE w:val="0"/>
        <w:autoSpaceDN w:val="0"/>
        <w:adjustRightInd w:val="0"/>
        <w:ind w:firstLine="708"/>
        <w:jc w:val="both"/>
        <w:rPr>
          <w:rFonts w:eastAsia="Calibri"/>
          <w:sz w:val="28"/>
          <w:szCs w:val="28"/>
        </w:rPr>
      </w:pPr>
      <w:r w:rsidRPr="002236C9">
        <w:rPr>
          <w:rFonts w:eastAsia="Calibri"/>
          <w:sz w:val="28"/>
          <w:szCs w:val="28"/>
        </w:rPr>
        <w:t>Реализация мероприятий Программы в 20</w:t>
      </w:r>
      <w:r>
        <w:rPr>
          <w:rFonts w:eastAsia="Calibri"/>
          <w:sz w:val="28"/>
          <w:szCs w:val="28"/>
        </w:rPr>
        <w:t>2</w:t>
      </w:r>
      <w:r w:rsidR="006D1AB6">
        <w:rPr>
          <w:rFonts w:eastAsia="Calibri"/>
          <w:sz w:val="28"/>
          <w:szCs w:val="28"/>
        </w:rPr>
        <w:t>3</w:t>
      </w:r>
      <w:r w:rsidRPr="002236C9">
        <w:rPr>
          <w:rFonts w:eastAsia="Calibri"/>
          <w:sz w:val="28"/>
          <w:szCs w:val="28"/>
        </w:rPr>
        <w:t xml:space="preserve"> году привела к достижению следующих результатов:</w:t>
      </w:r>
    </w:p>
    <w:p w:rsidR="00E60B5F" w:rsidRPr="002236C9" w:rsidRDefault="00E60B5F" w:rsidP="00E60B5F">
      <w:pPr>
        <w:autoSpaceDE w:val="0"/>
        <w:autoSpaceDN w:val="0"/>
        <w:adjustRightInd w:val="0"/>
        <w:ind w:firstLine="708"/>
        <w:jc w:val="both"/>
        <w:rPr>
          <w:rFonts w:eastAsia="Calibri"/>
          <w:sz w:val="28"/>
          <w:szCs w:val="28"/>
        </w:rPr>
      </w:pPr>
      <w:r w:rsidRPr="002236C9">
        <w:rPr>
          <w:rFonts w:eastAsia="Calibri"/>
          <w:sz w:val="28"/>
          <w:szCs w:val="28"/>
        </w:rPr>
        <w:t xml:space="preserve">- протяженность участков автомобильных дорог общего пользования, местного значения, на которых выполнен ремонт с целью доведения их до нормативных требований, </w:t>
      </w:r>
      <w:r w:rsidRPr="00CB4BDE">
        <w:rPr>
          <w:rFonts w:eastAsia="Calibri"/>
          <w:sz w:val="28"/>
          <w:szCs w:val="28"/>
        </w:rPr>
        <w:t xml:space="preserve">составил </w:t>
      </w:r>
      <w:r w:rsidR="00E94099">
        <w:rPr>
          <w:rFonts w:eastAsia="Calibri"/>
          <w:sz w:val="28"/>
          <w:szCs w:val="28"/>
        </w:rPr>
        <w:t>12,891</w:t>
      </w:r>
      <w:r>
        <w:rPr>
          <w:rFonts w:eastAsia="Calibri"/>
          <w:sz w:val="28"/>
          <w:szCs w:val="28"/>
        </w:rPr>
        <w:t xml:space="preserve"> </w:t>
      </w:r>
      <w:r w:rsidRPr="00CB4BDE">
        <w:rPr>
          <w:rFonts w:eastAsia="Calibri"/>
          <w:sz w:val="28"/>
          <w:szCs w:val="28"/>
        </w:rPr>
        <w:t>км</w:t>
      </w:r>
      <w:r>
        <w:rPr>
          <w:rFonts w:eastAsia="Calibri"/>
          <w:sz w:val="28"/>
          <w:szCs w:val="28"/>
        </w:rPr>
        <w:t>, что</w:t>
      </w:r>
      <w:r w:rsidRPr="002236C9">
        <w:rPr>
          <w:rFonts w:eastAsia="Calibri"/>
          <w:sz w:val="28"/>
          <w:szCs w:val="28"/>
        </w:rPr>
        <w:t xml:space="preserve"> позволило решить следующие задачи Программы:</w:t>
      </w:r>
    </w:p>
    <w:p w:rsidR="00E60B5F" w:rsidRPr="002236C9" w:rsidRDefault="00E60B5F" w:rsidP="00E60B5F">
      <w:pPr>
        <w:autoSpaceDE w:val="0"/>
        <w:autoSpaceDN w:val="0"/>
        <w:adjustRightInd w:val="0"/>
        <w:ind w:firstLine="708"/>
        <w:jc w:val="both"/>
        <w:rPr>
          <w:rFonts w:eastAsia="Calibri"/>
          <w:sz w:val="28"/>
          <w:szCs w:val="28"/>
        </w:rPr>
      </w:pPr>
      <w:r w:rsidRPr="002236C9">
        <w:rPr>
          <w:rFonts w:eastAsia="Calibri"/>
          <w:sz w:val="28"/>
          <w:szCs w:val="28"/>
        </w:rPr>
        <w:t>Поддержание автомобильных дорог общего пользования на уровне, соответствующем категории дороги</w:t>
      </w:r>
      <w:r>
        <w:rPr>
          <w:rFonts w:eastAsia="Calibri"/>
          <w:sz w:val="28"/>
          <w:szCs w:val="28"/>
        </w:rPr>
        <w:t>.</w:t>
      </w:r>
    </w:p>
    <w:p w:rsidR="00E60B5F" w:rsidRDefault="00E60B5F" w:rsidP="00E60B5F">
      <w:pPr>
        <w:jc w:val="both"/>
        <w:rPr>
          <w:i/>
          <w:sz w:val="28"/>
          <w:szCs w:val="28"/>
        </w:rPr>
      </w:pPr>
    </w:p>
    <w:p w:rsidR="00E60B5F" w:rsidRDefault="00E60B5F" w:rsidP="00E60B5F">
      <w:pPr>
        <w:jc w:val="center"/>
        <w:rPr>
          <w:sz w:val="28"/>
          <w:szCs w:val="28"/>
        </w:rPr>
      </w:pPr>
      <w:r>
        <w:rPr>
          <w:sz w:val="28"/>
          <w:szCs w:val="28"/>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E60B5F" w:rsidRDefault="00E60B5F" w:rsidP="00E60B5F">
      <w:pPr>
        <w:jc w:val="both"/>
        <w:rPr>
          <w:sz w:val="28"/>
          <w:szCs w:val="28"/>
        </w:rPr>
      </w:pPr>
    </w:p>
    <w:p w:rsidR="00E60B5F" w:rsidRDefault="00E60B5F" w:rsidP="00E60B5F">
      <w:pPr>
        <w:jc w:val="both"/>
        <w:rPr>
          <w:sz w:val="28"/>
          <w:szCs w:val="28"/>
        </w:rPr>
      </w:pPr>
      <w:r>
        <w:rPr>
          <w:sz w:val="28"/>
          <w:szCs w:val="28"/>
        </w:rPr>
        <w:tab/>
        <w:t>Достижению результатов в 202</w:t>
      </w:r>
      <w:r w:rsidR="006D1AB6">
        <w:rPr>
          <w:sz w:val="28"/>
          <w:szCs w:val="28"/>
        </w:rPr>
        <w:t>3</w:t>
      </w:r>
      <w:r>
        <w:rPr>
          <w:sz w:val="28"/>
          <w:szCs w:val="28"/>
        </w:rPr>
        <w:t xml:space="preserve">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E60B5F" w:rsidRDefault="00E60B5F" w:rsidP="00E60B5F">
      <w:pPr>
        <w:jc w:val="both"/>
        <w:rPr>
          <w:sz w:val="28"/>
          <w:szCs w:val="28"/>
        </w:rPr>
      </w:pPr>
      <w:r>
        <w:rPr>
          <w:sz w:val="28"/>
          <w:szCs w:val="28"/>
        </w:rPr>
        <w:tab/>
        <w:t xml:space="preserve">В рамках подпрограммы 1 </w:t>
      </w:r>
      <w:r w:rsidRPr="00D00205">
        <w:rPr>
          <w:sz w:val="28"/>
          <w:szCs w:val="28"/>
        </w:rPr>
        <w:t>«Развитие транспортной инфраструктуры Октябрьского района»</w:t>
      </w:r>
      <w:r>
        <w:rPr>
          <w:sz w:val="28"/>
          <w:szCs w:val="28"/>
        </w:rPr>
        <w:t>, предусмотрена реализация 14-ти основных мероприятий.</w:t>
      </w:r>
    </w:p>
    <w:p w:rsidR="00E60B5F" w:rsidRDefault="00E60B5F" w:rsidP="00E60B5F">
      <w:pPr>
        <w:jc w:val="both"/>
      </w:pPr>
      <w:r>
        <w:t xml:space="preserve">               </w:t>
      </w:r>
    </w:p>
    <w:p w:rsidR="00E60B5F" w:rsidRDefault="00E60B5F" w:rsidP="00E60B5F">
      <w:pPr>
        <w:tabs>
          <w:tab w:val="left" w:pos="2445"/>
        </w:tabs>
        <w:jc w:val="both"/>
        <w:rPr>
          <w:sz w:val="28"/>
          <w:szCs w:val="28"/>
        </w:rPr>
      </w:pPr>
      <w:r>
        <w:rPr>
          <w:sz w:val="28"/>
          <w:szCs w:val="28"/>
        </w:rPr>
        <w:t xml:space="preserve">          О</w:t>
      </w:r>
      <w:r w:rsidRPr="00FF73A5">
        <w:rPr>
          <w:sz w:val="28"/>
          <w:szCs w:val="28"/>
        </w:rPr>
        <w:t xml:space="preserve">сновное мероприятие 1.1. </w:t>
      </w:r>
      <w:r w:rsidRPr="006249A9">
        <w:rPr>
          <w:sz w:val="28"/>
          <w:szCs w:val="28"/>
        </w:rPr>
        <w:t>«Ремонт и содержание автомобильных дорог общего пользования местного значения».</w:t>
      </w:r>
      <w:r>
        <w:rPr>
          <w:sz w:val="28"/>
          <w:szCs w:val="28"/>
        </w:rPr>
        <w:t xml:space="preserve"> Выполнено.</w:t>
      </w:r>
    </w:p>
    <w:p w:rsidR="00E60B5F" w:rsidRPr="006249A9" w:rsidRDefault="00E60B5F" w:rsidP="00E60B5F">
      <w:pPr>
        <w:tabs>
          <w:tab w:val="left" w:pos="2445"/>
        </w:tabs>
        <w:jc w:val="both"/>
      </w:pPr>
      <w:r>
        <w:rPr>
          <w:sz w:val="28"/>
          <w:szCs w:val="28"/>
        </w:rPr>
        <w:t xml:space="preserve">            </w:t>
      </w:r>
    </w:p>
    <w:p w:rsidR="00E60B5F" w:rsidRPr="006249A9" w:rsidRDefault="00E60B5F" w:rsidP="00E60B5F">
      <w:pPr>
        <w:tabs>
          <w:tab w:val="left" w:pos="709"/>
        </w:tabs>
        <w:jc w:val="both"/>
        <w:rPr>
          <w:sz w:val="28"/>
          <w:szCs w:val="28"/>
        </w:rPr>
      </w:pPr>
      <w:r>
        <w:rPr>
          <w:sz w:val="28"/>
          <w:szCs w:val="28"/>
        </w:rPr>
        <w:tab/>
        <w:t xml:space="preserve">   </w:t>
      </w:r>
      <w:r w:rsidR="0003293E" w:rsidRPr="0003293E">
        <w:rPr>
          <w:sz w:val="28"/>
          <w:szCs w:val="28"/>
        </w:rPr>
        <w:t>"Подъезд от а/д г.Шахты - ст. Раздорская а/д "г. Шахты - г. Цимлянск" к п. Нижнедонской"-3,6 км</w:t>
      </w:r>
      <w:r w:rsidRPr="006249A9">
        <w:rPr>
          <w:sz w:val="28"/>
          <w:szCs w:val="28"/>
        </w:rPr>
        <w:t>;</w:t>
      </w:r>
      <w:r w:rsidR="0003293E" w:rsidRPr="0003293E">
        <w:t xml:space="preserve"> </w:t>
      </w:r>
      <w:r w:rsidR="0003293E" w:rsidRPr="0003293E">
        <w:rPr>
          <w:sz w:val="28"/>
          <w:szCs w:val="28"/>
        </w:rPr>
        <w:t>"Подъезд от а/д "г.Шахты - Наклонная" к п. Атюхта"-2,4 км</w:t>
      </w:r>
      <w:r w:rsidRPr="006249A9">
        <w:rPr>
          <w:sz w:val="28"/>
          <w:szCs w:val="28"/>
        </w:rPr>
        <w:t>.</w:t>
      </w:r>
    </w:p>
    <w:p w:rsidR="00E60B5F" w:rsidRDefault="00E60B5F" w:rsidP="00E60B5F">
      <w:pPr>
        <w:tabs>
          <w:tab w:val="left" w:pos="567"/>
        </w:tabs>
        <w:jc w:val="both"/>
        <w:rPr>
          <w:sz w:val="28"/>
          <w:szCs w:val="28"/>
        </w:rPr>
      </w:pPr>
      <w:r>
        <w:rPr>
          <w:sz w:val="28"/>
          <w:szCs w:val="28"/>
        </w:rPr>
        <w:tab/>
        <w:t xml:space="preserve">Исполнено в полном объеме. Общий объем средств </w:t>
      </w:r>
      <w:r w:rsidR="00F93D29">
        <w:rPr>
          <w:sz w:val="28"/>
          <w:szCs w:val="28"/>
        </w:rPr>
        <w:t>–</w:t>
      </w:r>
      <w:r>
        <w:rPr>
          <w:sz w:val="28"/>
          <w:szCs w:val="28"/>
        </w:rPr>
        <w:t xml:space="preserve"> </w:t>
      </w:r>
      <w:r w:rsidR="00F93D29">
        <w:rPr>
          <w:sz w:val="28"/>
          <w:szCs w:val="28"/>
        </w:rPr>
        <w:t>53126,3</w:t>
      </w:r>
      <w:r>
        <w:rPr>
          <w:sz w:val="28"/>
          <w:szCs w:val="28"/>
        </w:rPr>
        <w:t xml:space="preserve"> тыс.рублей. </w:t>
      </w:r>
      <w:r w:rsidRPr="00DA6B67">
        <w:rPr>
          <w:sz w:val="28"/>
          <w:szCs w:val="28"/>
        </w:rPr>
        <w:t xml:space="preserve">За счет средств областного бюджета </w:t>
      </w:r>
      <w:r>
        <w:rPr>
          <w:sz w:val="28"/>
          <w:szCs w:val="28"/>
        </w:rPr>
        <w:t>–</w:t>
      </w:r>
      <w:r w:rsidRPr="00DA6B67">
        <w:rPr>
          <w:sz w:val="28"/>
          <w:szCs w:val="28"/>
        </w:rPr>
        <w:t xml:space="preserve"> </w:t>
      </w:r>
      <w:r w:rsidR="00F93D29">
        <w:rPr>
          <w:sz w:val="28"/>
          <w:szCs w:val="28"/>
        </w:rPr>
        <w:t>52594,9</w:t>
      </w:r>
      <w:r w:rsidRPr="00DA6B67">
        <w:rPr>
          <w:sz w:val="28"/>
          <w:szCs w:val="28"/>
        </w:rPr>
        <w:t xml:space="preserve"> тыс. руб. и средств  </w:t>
      </w:r>
      <w:r w:rsidR="00F93D29">
        <w:rPr>
          <w:sz w:val="28"/>
          <w:szCs w:val="28"/>
        </w:rPr>
        <w:t xml:space="preserve">местного </w:t>
      </w:r>
      <w:r w:rsidRPr="00DA6B67">
        <w:rPr>
          <w:sz w:val="28"/>
          <w:szCs w:val="28"/>
        </w:rPr>
        <w:t xml:space="preserve">бюджета </w:t>
      </w:r>
      <w:r>
        <w:rPr>
          <w:sz w:val="28"/>
          <w:szCs w:val="28"/>
        </w:rPr>
        <w:t xml:space="preserve"> </w:t>
      </w:r>
      <w:r w:rsidR="00F93D29">
        <w:rPr>
          <w:sz w:val="28"/>
          <w:szCs w:val="28"/>
        </w:rPr>
        <w:t>531,4</w:t>
      </w:r>
      <w:r w:rsidRPr="00DA6B67">
        <w:rPr>
          <w:sz w:val="28"/>
          <w:szCs w:val="28"/>
        </w:rPr>
        <w:t xml:space="preserve"> тыс. руб.</w:t>
      </w:r>
      <w:r>
        <w:rPr>
          <w:sz w:val="28"/>
          <w:szCs w:val="28"/>
        </w:rPr>
        <w:t xml:space="preserve">       </w:t>
      </w:r>
    </w:p>
    <w:p w:rsidR="00E60B5F" w:rsidRDefault="00E60B5F" w:rsidP="00E60B5F">
      <w:pPr>
        <w:tabs>
          <w:tab w:val="left" w:pos="567"/>
        </w:tabs>
        <w:jc w:val="both"/>
        <w:rPr>
          <w:sz w:val="28"/>
          <w:szCs w:val="28"/>
        </w:rPr>
      </w:pPr>
      <w:r w:rsidRPr="0044732D">
        <w:rPr>
          <w:sz w:val="28"/>
          <w:szCs w:val="28"/>
        </w:rPr>
        <w:tab/>
      </w:r>
      <w:r>
        <w:rPr>
          <w:sz w:val="28"/>
          <w:szCs w:val="28"/>
        </w:rPr>
        <w:t xml:space="preserve">        </w:t>
      </w:r>
      <w:r w:rsidR="007233D3" w:rsidRPr="007233D3">
        <w:rPr>
          <w:sz w:val="28"/>
          <w:szCs w:val="28"/>
        </w:rPr>
        <w:t>Ремонт автомобильной дороги и тротуара по ул. Энгельса в р.п. Каменоломни Октябрьского района Ростовской области</w:t>
      </w:r>
      <w:r w:rsidR="00E94099">
        <w:rPr>
          <w:sz w:val="28"/>
          <w:szCs w:val="28"/>
        </w:rPr>
        <w:t>-1,896км</w:t>
      </w:r>
      <w:r>
        <w:rPr>
          <w:sz w:val="28"/>
          <w:szCs w:val="28"/>
        </w:rPr>
        <w:t>.</w:t>
      </w:r>
    </w:p>
    <w:p w:rsidR="00E60B5F" w:rsidRDefault="00E60B5F" w:rsidP="00E60B5F">
      <w:pPr>
        <w:tabs>
          <w:tab w:val="left" w:pos="567"/>
        </w:tabs>
        <w:jc w:val="both"/>
        <w:rPr>
          <w:sz w:val="28"/>
          <w:szCs w:val="28"/>
        </w:rPr>
      </w:pPr>
      <w:r>
        <w:rPr>
          <w:sz w:val="28"/>
          <w:szCs w:val="28"/>
        </w:rPr>
        <w:lastRenderedPageBreak/>
        <w:t xml:space="preserve">       Исполнено в полном обьеме. Общий обьем средств-</w:t>
      </w:r>
      <w:r w:rsidR="0069731E">
        <w:rPr>
          <w:sz w:val="28"/>
          <w:szCs w:val="28"/>
        </w:rPr>
        <w:t xml:space="preserve"> </w:t>
      </w:r>
      <w:r w:rsidR="0069731E" w:rsidRPr="0069731E">
        <w:rPr>
          <w:sz w:val="28"/>
          <w:szCs w:val="28"/>
        </w:rPr>
        <w:t xml:space="preserve">28723,2 </w:t>
      </w:r>
      <w:r>
        <w:rPr>
          <w:sz w:val="28"/>
          <w:szCs w:val="28"/>
        </w:rPr>
        <w:t>тыс.рублей.</w:t>
      </w:r>
    </w:p>
    <w:p w:rsidR="00E60B5F" w:rsidRDefault="00E60B5F" w:rsidP="00E60B5F">
      <w:pPr>
        <w:tabs>
          <w:tab w:val="left" w:pos="567"/>
        </w:tabs>
        <w:jc w:val="both"/>
        <w:rPr>
          <w:sz w:val="28"/>
          <w:szCs w:val="28"/>
        </w:rPr>
      </w:pPr>
      <w:r>
        <w:rPr>
          <w:sz w:val="28"/>
          <w:szCs w:val="28"/>
        </w:rPr>
        <w:t xml:space="preserve">За счет средств областного бюджета – </w:t>
      </w:r>
      <w:r w:rsidR="0069731E" w:rsidRPr="0069731E">
        <w:rPr>
          <w:sz w:val="28"/>
          <w:szCs w:val="28"/>
        </w:rPr>
        <w:t xml:space="preserve">25821,8 </w:t>
      </w:r>
      <w:r>
        <w:rPr>
          <w:sz w:val="28"/>
          <w:szCs w:val="28"/>
        </w:rPr>
        <w:t>тыс.рублей, средств местного бюджета-2</w:t>
      </w:r>
      <w:r w:rsidR="007233D3">
        <w:rPr>
          <w:sz w:val="28"/>
          <w:szCs w:val="28"/>
        </w:rPr>
        <w:t>901,6</w:t>
      </w:r>
      <w:r>
        <w:rPr>
          <w:sz w:val="28"/>
          <w:szCs w:val="28"/>
        </w:rPr>
        <w:t xml:space="preserve"> тыс.рублей.</w:t>
      </w:r>
    </w:p>
    <w:p w:rsidR="00E60B5F" w:rsidRDefault="00E60B5F" w:rsidP="00E60B5F">
      <w:pPr>
        <w:tabs>
          <w:tab w:val="left" w:pos="567"/>
        </w:tabs>
        <w:jc w:val="both"/>
        <w:rPr>
          <w:sz w:val="28"/>
          <w:szCs w:val="28"/>
        </w:rPr>
      </w:pPr>
      <w:r>
        <w:rPr>
          <w:sz w:val="28"/>
          <w:szCs w:val="28"/>
        </w:rPr>
        <w:t xml:space="preserve">        </w:t>
      </w:r>
      <w:r w:rsidRPr="001368A0">
        <w:rPr>
          <w:sz w:val="28"/>
          <w:szCs w:val="28"/>
        </w:rPr>
        <w:t>Основное мероприятие 1.2. Разработка документации на ремонт автомобильных дорог об</w:t>
      </w:r>
      <w:r>
        <w:rPr>
          <w:sz w:val="28"/>
          <w:szCs w:val="28"/>
        </w:rPr>
        <w:t>щего пользования местного зна</w:t>
      </w:r>
      <w:r w:rsidRPr="001368A0">
        <w:rPr>
          <w:sz w:val="28"/>
          <w:szCs w:val="28"/>
        </w:rPr>
        <w:t>чения</w:t>
      </w:r>
      <w:r>
        <w:rPr>
          <w:sz w:val="28"/>
          <w:szCs w:val="28"/>
        </w:rPr>
        <w:t>. Выполнено.</w:t>
      </w:r>
    </w:p>
    <w:p w:rsidR="00E60B5F" w:rsidRDefault="007233D3" w:rsidP="00E60B5F">
      <w:pPr>
        <w:tabs>
          <w:tab w:val="left" w:pos="567"/>
        </w:tabs>
        <w:jc w:val="both"/>
        <w:rPr>
          <w:sz w:val="28"/>
          <w:szCs w:val="28"/>
        </w:rPr>
      </w:pPr>
      <w:r>
        <w:rPr>
          <w:sz w:val="28"/>
          <w:szCs w:val="28"/>
        </w:rPr>
        <w:t xml:space="preserve">        </w:t>
      </w:r>
      <w:r w:rsidR="00E60B5F" w:rsidRPr="001368A0">
        <w:rPr>
          <w:sz w:val="28"/>
          <w:szCs w:val="28"/>
        </w:rPr>
        <w:t>Основное мероприятие 1.3. Разработка проектно-сметной документации на капитальный ремонт автомобильных дорог общего пользования местного значения.</w:t>
      </w:r>
      <w:r w:rsidR="00E60B5F">
        <w:rPr>
          <w:sz w:val="28"/>
          <w:szCs w:val="28"/>
        </w:rPr>
        <w:t>Выполнено.</w:t>
      </w:r>
    </w:p>
    <w:p w:rsidR="00E60B5F" w:rsidRDefault="00E60B5F" w:rsidP="00E60B5F">
      <w:pPr>
        <w:tabs>
          <w:tab w:val="left" w:pos="567"/>
        </w:tabs>
        <w:jc w:val="both"/>
        <w:rPr>
          <w:sz w:val="28"/>
          <w:szCs w:val="28"/>
        </w:rPr>
      </w:pPr>
      <w:r>
        <w:rPr>
          <w:sz w:val="28"/>
          <w:szCs w:val="28"/>
        </w:rPr>
        <w:t xml:space="preserve">       </w:t>
      </w:r>
      <w:r w:rsidRPr="000E74ED">
        <w:rPr>
          <w:sz w:val="28"/>
          <w:szCs w:val="28"/>
        </w:rPr>
        <w:t>Изготовлены Пиры</w:t>
      </w:r>
      <w:r>
        <w:rPr>
          <w:sz w:val="28"/>
          <w:szCs w:val="28"/>
        </w:rPr>
        <w:t xml:space="preserve"> на капитальный ремонт подъездной дороги к х.Калинин.</w:t>
      </w:r>
    </w:p>
    <w:p w:rsidR="00E60B5F" w:rsidRDefault="00E60B5F" w:rsidP="00E60B5F">
      <w:pPr>
        <w:tabs>
          <w:tab w:val="left" w:pos="567"/>
        </w:tabs>
        <w:jc w:val="both"/>
        <w:rPr>
          <w:sz w:val="28"/>
          <w:szCs w:val="28"/>
        </w:rPr>
      </w:pPr>
      <w:r>
        <w:rPr>
          <w:sz w:val="28"/>
          <w:szCs w:val="28"/>
        </w:rPr>
        <w:t xml:space="preserve">       </w:t>
      </w:r>
      <w:r w:rsidRPr="0044732D">
        <w:rPr>
          <w:sz w:val="28"/>
          <w:szCs w:val="28"/>
        </w:rPr>
        <w:t>Основное мероприятие 1.</w:t>
      </w:r>
      <w:r>
        <w:rPr>
          <w:sz w:val="28"/>
          <w:szCs w:val="28"/>
        </w:rPr>
        <w:t>4. Капитальный ремонт автодорог. Данное мероприятие не запланировано в 2022 году.</w:t>
      </w:r>
    </w:p>
    <w:p w:rsidR="00E60B5F" w:rsidRDefault="00E60B5F" w:rsidP="00E60B5F">
      <w:pPr>
        <w:tabs>
          <w:tab w:val="left" w:pos="567"/>
        </w:tabs>
        <w:jc w:val="both"/>
        <w:rPr>
          <w:sz w:val="28"/>
          <w:szCs w:val="28"/>
        </w:rPr>
      </w:pPr>
      <w:r>
        <w:rPr>
          <w:sz w:val="28"/>
          <w:szCs w:val="28"/>
        </w:rPr>
        <w:t xml:space="preserve">      </w:t>
      </w:r>
      <w:r w:rsidRPr="0044732D">
        <w:rPr>
          <w:sz w:val="28"/>
          <w:szCs w:val="28"/>
        </w:rPr>
        <w:t>Основное мероприятие 1.5. Разработка проектно-сметной документации на строительство (реконструкцию) автомобильных дорог общего пользования местного значения.</w:t>
      </w:r>
      <w:r>
        <w:rPr>
          <w:sz w:val="28"/>
          <w:szCs w:val="28"/>
        </w:rPr>
        <w:t xml:space="preserve"> Данное мероприятие не запланировано  в 202</w:t>
      </w:r>
      <w:r w:rsidR="006D1AB6">
        <w:rPr>
          <w:sz w:val="28"/>
          <w:szCs w:val="28"/>
        </w:rPr>
        <w:t>3</w:t>
      </w:r>
      <w:r>
        <w:rPr>
          <w:sz w:val="28"/>
          <w:szCs w:val="28"/>
        </w:rPr>
        <w:t xml:space="preserve"> году.  </w:t>
      </w:r>
    </w:p>
    <w:p w:rsidR="00E60B5F" w:rsidRDefault="00E60B5F" w:rsidP="00E60B5F">
      <w:pPr>
        <w:tabs>
          <w:tab w:val="left" w:pos="567"/>
        </w:tabs>
        <w:jc w:val="both"/>
        <w:rPr>
          <w:sz w:val="28"/>
          <w:szCs w:val="28"/>
        </w:rPr>
      </w:pPr>
      <w:r>
        <w:rPr>
          <w:sz w:val="28"/>
          <w:szCs w:val="28"/>
        </w:rPr>
        <w:t xml:space="preserve">       </w:t>
      </w:r>
      <w:r w:rsidRPr="0044732D">
        <w:rPr>
          <w:sz w:val="28"/>
          <w:szCs w:val="28"/>
        </w:rPr>
        <w:t>Основное мероприятие 1.6. Строительство (реконструкция) автомобильных дорог общего пользования местного значения.</w:t>
      </w:r>
      <w:r>
        <w:rPr>
          <w:sz w:val="28"/>
          <w:szCs w:val="28"/>
        </w:rPr>
        <w:t xml:space="preserve"> Данное мероприятие </w:t>
      </w:r>
      <w:r w:rsidR="007233D3">
        <w:rPr>
          <w:sz w:val="28"/>
          <w:szCs w:val="28"/>
        </w:rPr>
        <w:t>не запланировано в 2023 году</w:t>
      </w:r>
      <w:r>
        <w:rPr>
          <w:sz w:val="28"/>
          <w:szCs w:val="28"/>
        </w:rPr>
        <w:t>.</w:t>
      </w:r>
    </w:p>
    <w:p w:rsidR="00E60B5F" w:rsidRDefault="00E60B5F" w:rsidP="00E60B5F">
      <w:pPr>
        <w:tabs>
          <w:tab w:val="left" w:pos="567"/>
        </w:tabs>
        <w:jc w:val="both"/>
        <w:rPr>
          <w:sz w:val="28"/>
          <w:szCs w:val="28"/>
        </w:rPr>
      </w:pPr>
      <w:r>
        <w:rPr>
          <w:sz w:val="28"/>
          <w:szCs w:val="28"/>
        </w:rPr>
        <w:tab/>
        <w:t xml:space="preserve"> </w:t>
      </w:r>
      <w:r w:rsidRPr="00831BBE">
        <w:rPr>
          <w:sz w:val="28"/>
          <w:szCs w:val="28"/>
        </w:rPr>
        <w:t>О</w:t>
      </w:r>
      <w:r>
        <w:rPr>
          <w:sz w:val="28"/>
          <w:szCs w:val="28"/>
        </w:rPr>
        <w:t xml:space="preserve">сновное мероприятие </w:t>
      </w:r>
      <w:r w:rsidRPr="00831BBE">
        <w:rPr>
          <w:sz w:val="28"/>
          <w:szCs w:val="28"/>
        </w:rPr>
        <w:t xml:space="preserve"> 2.1. Оснащение средствами фото- и видеофиксации на автомобильных дорогах местного значения</w:t>
      </w:r>
      <w:r>
        <w:rPr>
          <w:sz w:val="28"/>
          <w:szCs w:val="28"/>
        </w:rPr>
        <w:t>. Выполнено. Установлен</w:t>
      </w:r>
      <w:r w:rsidR="007233D3">
        <w:rPr>
          <w:sz w:val="28"/>
          <w:szCs w:val="28"/>
        </w:rPr>
        <w:t>ы</w:t>
      </w:r>
      <w:r>
        <w:rPr>
          <w:sz w:val="28"/>
          <w:szCs w:val="28"/>
        </w:rPr>
        <w:t xml:space="preserve"> </w:t>
      </w:r>
      <w:r w:rsidR="007233D3">
        <w:rPr>
          <w:sz w:val="28"/>
          <w:szCs w:val="28"/>
        </w:rPr>
        <w:t>2</w:t>
      </w:r>
      <w:r>
        <w:rPr>
          <w:sz w:val="28"/>
          <w:szCs w:val="28"/>
        </w:rPr>
        <w:t xml:space="preserve"> камер</w:t>
      </w:r>
      <w:r w:rsidR="007233D3">
        <w:rPr>
          <w:sz w:val="28"/>
          <w:szCs w:val="28"/>
        </w:rPr>
        <w:t>ы в р.п.Каменоломни</w:t>
      </w:r>
      <w:r>
        <w:rPr>
          <w:sz w:val="28"/>
          <w:szCs w:val="28"/>
        </w:rPr>
        <w:t>.</w:t>
      </w:r>
    </w:p>
    <w:p w:rsidR="00E60B5F" w:rsidRDefault="00E60B5F" w:rsidP="00E60B5F">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2.2. Изготовление информационно - пропагандистского материала для обеспечения безопасности дорожного движения на территории Октябрьского района</w:t>
      </w:r>
      <w:r>
        <w:rPr>
          <w:sz w:val="28"/>
          <w:szCs w:val="28"/>
        </w:rPr>
        <w:t>. Мероприятие выполнено.</w:t>
      </w:r>
    </w:p>
    <w:p w:rsidR="00E60B5F" w:rsidRDefault="00E60B5F" w:rsidP="00E60B5F">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2.3. Оборудование пешеходных переходов светодиод-ными знаками</w:t>
      </w:r>
      <w:r>
        <w:rPr>
          <w:sz w:val="28"/>
          <w:szCs w:val="28"/>
        </w:rPr>
        <w:t>. Мероприятие выполнено.</w:t>
      </w:r>
    </w:p>
    <w:p w:rsidR="00E60B5F" w:rsidRDefault="00E60B5F" w:rsidP="00E60B5F">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 2</w:t>
      </w:r>
      <w:r w:rsidRPr="00831BBE">
        <w:rPr>
          <w:sz w:val="28"/>
          <w:szCs w:val="28"/>
        </w:rPr>
        <w:t>.4. Оборудование пешеходных переходов вблизи обра-зовательных учреждений свето-отражающими макетами пешеходов</w:t>
      </w:r>
      <w:r>
        <w:rPr>
          <w:sz w:val="28"/>
          <w:szCs w:val="28"/>
        </w:rPr>
        <w:t>. Мероприятие выполнено.</w:t>
      </w:r>
    </w:p>
    <w:p w:rsidR="00E60B5F" w:rsidRDefault="00E60B5F" w:rsidP="00E60B5F">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2.5. Проведение мероприятий, направленных на формирование законопослушного поведения участников дорожного движения</w:t>
      </w:r>
      <w:r>
        <w:rPr>
          <w:sz w:val="28"/>
          <w:szCs w:val="28"/>
        </w:rPr>
        <w:t>. Мероприятие выполнено.</w:t>
      </w:r>
    </w:p>
    <w:p w:rsidR="00E60B5F" w:rsidRDefault="00E60B5F" w:rsidP="00E60B5F">
      <w:pPr>
        <w:tabs>
          <w:tab w:val="left" w:pos="567"/>
        </w:tabs>
        <w:jc w:val="both"/>
        <w:rPr>
          <w:sz w:val="28"/>
          <w:szCs w:val="28"/>
        </w:rPr>
      </w:pPr>
      <w:r>
        <w:rPr>
          <w:sz w:val="28"/>
          <w:szCs w:val="28"/>
        </w:rPr>
        <w:t xml:space="preserve">      </w:t>
      </w:r>
      <w:r w:rsidRPr="000E74ED">
        <w:rPr>
          <w:sz w:val="28"/>
          <w:szCs w:val="28"/>
        </w:rPr>
        <w:t>О</w:t>
      </w:r>
      <w:r>
        <w:rPr>
          <w:sz w:val="28"/>
          <w:szCs w:val="28"/>
        </w:rPr>
        <w:t>сновное мероприятие 3</w:t>
      </w:r>
      <w:r w:rsidRPr="000E74ED">
        <w:rPr>
          <w:sz w:val="28"/>
          <w:szCs w:val="28"/>
        </w:rPr>
        <w:t>.1. Оснащение навигационно-связным оборудованием автотран</w:t>
      </w:r>
      <w:r>
        <w:rPr>
          <w:sz w:val="28"/>
          <w:szCs w:val="28"/>
        </w:rPr>
        <w:t>спортных средств, ис</w:t>
      </w:r>
      <w:r w:rsidRPr="000E74ED">
        <w:rPr>
          <w:sz w:val="28"/>
          <w:szCs w:val="28"/>
        </w:rPr>
        <w:t>пользуемых при осуществлении перевозок пассажиров, перевозок специальных, опасных, крупногабаритных и тяжеловесных грузов, дорожной техники</w:t>
      </w:r>
      <w:r>
        <w:rPr>
          <w:sz w:val="28"/>
          <w:szCs w:val="28"/>
        </w:rPr>
        <w:t>. Мероприятие выполнено. МУП Октябрьского района «Промтрансснаб» оснащено оборудованием ГЛОНАСС.</w:t>
      </w:r>
    </w:p>
    <w:p w:rsidR="00E60B5F" w:rsidRDefault="00E60B5F" w:rsidP="00E60B5F">
      <w:pPr>
        <w:tabs>
          <w:tab w:val="left" w:pos="567"/>
        </w:tabs>
        <w:jc w:val="both"/>
        <w:rPr>
          <w:sz w:val="28"/>
          <w:szCs w:val="28"/>
        </w:rPr>
      </w:pPr>
      <w:r>
        <w:rPr>
          <w:sz w:val="28"/>
          <w:szCs w:val="28"/>
        </w:rPr>
        <w:t xml:space="preserve">      </w:t>
      </w:r>
      <w:r w:rsidRPr="000E74ED">
        <w:rPr>
          <w:sz w:val="28"/>
          <w:szCs w:val="28"/>
        </w:rPr>
        <w:t>О</w:t>
      </w:r>
      <w:r>
        <w:rPr>
          <w:sz w:val="28"/>
          <w:szCs w:val="28"/>
        </w:rPr>
        <w:t xml:space="preserve">сновное мероприятие </w:t>
      </w:r>
      <w:r w:rsidRPr="000E74ED">
        <w:rPr>
          <w:sz w:val="28"/>
          <w:szCs w:val="28"/>
        </w:rPr>
        <w:t xml:space="preserve"> 3.2. Приобретение нов</w:t>
      </w:r>
      <w:r>
        <w:rPr>
          <w:sz w:val="28"/>
          <w:szCs w:val="28"/>
        </w:rPr>
        <w:t>ых единиц подвижного состава ис</w:t>
      </w:r>
      <w:r w:rsidRPr="000E74ED">
        <w:rPr>
          <w:sz w:val="28"/>
          <w:szCs w:val="28"/>
        </w:rPr>
        <w:t>пользуемых при оказании скорой и неотложной медицинской помощи, жилищно-коммунальных услуг, осуществляющих перевозку пассажиров</w:t>
      </w:r>
      <w:r>
        <w:rPr>
          <w:sz w:val="28"/>
          <w:szCs w:val="28"/>
        </w:rPr>
        <w:t>. Мероприятие выполнено.</w:t>
      </w:r>
    </w:p>
    <w:p w:rsidR="00E60B5F" w:rsidRDefault="00E60B5F" w:rsidP="00E60B5F">
      <w:pPr>
        <w:tabs>
          <w:tab w:val="left" w:pos="567"/>
        </w:tabs>
        <w:jc w:val="both"/>
        <w:rPr>
          <w:sz w:val="28"/>
          <w:szCs w:val="28"/>
        </w:rPr>
      </w:pPr>
      <w:r>
        <w:rPr>
          <w:sz w:val="28"/>
          <w:szCs w:val="28"/>
        </w:rPr>
        <w:t xml:space="preserve">      Основное мероприятие 3.3. Мониторинг удовлетворенности населения каче</w:t>
      </w:r>
      <w:r w:rsidRPr="000E74ED">
        <w:rPr>
          <w:sz w:val="28"/>
          <w:szCs w:val="28"/>
        </w:rPr>
        <w:t>ством предоставления услуг пассажирских перевозок</w:t>
      </w:r>
      <w:r>
        <w:rPr>
          <w:sz w:val="28"/>
          <w:szCs w:val="28"/>
        </w:rPr>
        <w:t>. Выполнено.</w:t>
      </w:r>
    </w:p>
    <w:p w:rsidR="00E60B5F" w:rsidRPr="00AA73DC" w:rsidRDefault="00E60B5F" w:rsidP="00E60B5F">
      <w:pPr>
        <w:tabs>
          <w:tab w:val="left" w:pos="567"/>
        </w:tabs>
        <w:jc w:val="both"/>
        <w:rPr>
          <w:sz w:val="28"/>
          <w:szCs w:val="28"/>
        </w:rPr>
      </w:pPr>
    </w:p>
    <w:p w:rsidR="00E60B5F" w:rsidRDefault="00E60B5F" w:rsidP="00E60B5F">
      <w:pPr>
        <w:jc w:val="both"/>
        <w:rPr>
          <w:sz w:val="28"/>
          <w:szCs w:val="28"/>
        </w:rPr>
      </w:pPr>
      <w:r>
        <w:rPr>
          <w:sz w:val="28"/>
          <w:szCs w:val="28"/>
        </w:rPr>
        <w:lastRenderedPageBreak/>
        <w:t>Сведения о выполнении основных мероприятий, приоритетных основных мероприятий,  а также контрольных событий муниципальной программы приведены в приложении № 1 к отчету о реализации муниципальной программы.</w:t>
      </w:r>
    </w:p>
    <w:p w:rsidR="00E60B5F" w:rsidRDefault="00E60B5F" w:rsidP="00E60B5F">
      <w:pPr>
        <w:tabs>
          <w:tab w:val="center" w:pos="4876"/>
          <w:tab w:val="left" w:pos="8565"/>
        </w:tabs>
        <w:jc w:val="both"/>
        <w:rPr>
          <w:sz w:val="28"/>
          <w:szCs w:val="28"/>
        </w:rPr>
      </w:pPr>
    </w:p>
    <w:p w:rsidR="00E60B5F" w:rsidRDefault="00E60B5F" w:rsidP="00E60B5F">
      <w:pPr>
        <w:tabs>
          <w:tab w:val="center" w:pos="4876"/>
          <w:tab w:val="left" w:pos="8565"/>
        </w:tabs>
        <w:jc w:val="center"/>
        <w:rPr>
          <w:sz w:val="28"/>
          <w:szCs w:val="28"/>
        </w:rPr>
      </w:pPr>
      <w:r>
        <w:rPr>
          <w:sz w:val="28"/>
          <w:szCs w:val="28"/>
        </w:rPr>
        <w:t>Раздел 3. Анализ факторов, повлиявших на ход реализации муниципальной программы</w:t>
      </w:r>
    </w:p>
    <w:p w:rsidR="00E60B5F" w:rsidRDefault="00E60B5F" w:rsidP="00E60B5F">
      <w:pPr>
        <w:tabs>
          <w:tab w:val="center" w:pos="4876"/>
          <w:tab w:val="left" w:pos="8565"/>
        </w:tabs>
        <w:jc w:val="both"/>
        <w:rPr>
          <w:sz w:val="28"/>
          <w:szCs w:val="28"/>
        </w:rPr>
      </w:pPr>
    </w:p>
    <w:p w:rsidR="00E60B5F" w:rsidRPr="003D659B" w:rsidRDefault="00E60B5F" w:rsidP="00E60B5F">
      <w:pPr>
        <w:tabs>
          <w:tab w:val="center" w:pos="4876"/>
          <w:tab w:val="left" w:pos="8565"/>
        </w:tabs>
        <w:jc w:val="both"/>
        <w:rPr>
          <w:sz w:val="28"/>
          <w:szCs w:val="28"/>
        </w:rPr>
      </w:pPr>
      <w:r>
        <w:rPr>
          <w:sz w:val="28"/>
          <w:szCs w:val="28"/>
        </w:rPr>
        <w:t xml:space="preserve">        В 2022 году негативные факторы, оказывающие влияние на ход реализации муниципальной программы  отсутствовали</w:t>
      </w:r>
      <w:r w:rsidRPr="003D659B">
        <w:rPr>
          <w:sz w:val="28"/>
          <w:szCs w:val="28"/>
        </w:rPr>
        <w:t>.</w:t>
      </w:r>
    </w:p>
    <w:p w:rsidR="00E60B5F" w:rsidRPr="00E71D32" w:rsidRDefault="00E60B5F" w:rsidP="00E60B5F">
      <w:pPr>
        <w:tabs>
          <w:tab w:val="left" w:pos="2010"/>
        </w:tabs>
        <w:jc w:val="both"/>
      </w:pPr>
    </w:p>
    <w:p w:rsidR="00E60B5F" w:rsidRDefault="00E60B5F" w:rsidP="00E60B5F">
      <w:pPr>
        <w:tabs>
          <w:tab w:val="center" w:pos="4876"/>
          <w:tab w:val="left" w:pos="8565"/>
        </w:tabs>
        <w:jc w:val="both"/>
        <w:rPr>
          <w:i/>
          <w:sz w:val="28"/>
          <w:szCs w:val="28"/>
        </w:rPr>
      </w:pPr>
    </w:p>
    <w:p w:rsidR="00E60B5F" w:rsidRDefault="00E60B5F" w:rsidP="00E60B5F">
      <w:pPr>
        <w:tabs>
          <w:tab w:val="center" w:pos="4876"/>
          <w:tab w:val="left" w:pos="8565"/>
        </w:tabs>
        <w:jc w:val="center"/>
        <w:rPr>
          <w:sz w:val="28"/>
          <w:szCs w:val="28"/>
        </w:rPr>
      </w:pPr>
      <w:r>
        <w:rPr>
          <w:sz w:val="28"/>
          <w:szCs w:val="28"/>
        </w:rPr>
        <w:t>Раздел 4. Сведения об использовании бюджетных ассигнований и внебюджетных средств на реализацию муниципальной программы.</w:t>
      </w:r>
    </w:p>
    <w:p w:rsidR="00E60B5F" w:rsidRDefault="00E60B5F" w:rsidP="00E60B5F">
      <w:pPr>
        <w:tabs>
          <w:tab w:val="center" w:pos="4876"/>
          <w:tab w:val="left" w:pos="8565"/>
        </w:tabs>
        <w:jc w:val="both"/>
        <w:rPr>
          <w:sz w:val="28"/>
          <w:szCs w:val="28"/>
        </w:rPr>
      </w:pPr>
    </w:p>
    <w:p w:rsidR="00E60B5F" w:rsidRDefault="00E60B5F" w:rsidP="00E60B5F">
      <w:pPr>
        <w:tabs>
          <w:tab w:val="center" w:pos="4876"/>
          <w:tab w:val="left" w:pos="8565"/>
        </w:tabs>
        <w:jc w:val="both"/>
      </w:pPr>
      <w:r>
        <w:rPr>
          <w:sz w:val="28"/>
          <w:szCs w:val="28"/>
        </w:rPr>
        <w:t xml:space="preserve">       Объем запланированных расходов на реализацию муниципальной программы на 202</w:t>
      </w:r>
      <w:r w:rsidR="00E216DF">
        <w:rPr>
          <w:sz w:val="28"/>
          <w:szCs w:val="28"/>
        </w:rPr>
        <w:t>3</w:t>
      </w:r>
      <w:r>
        <w:rPr>
          <w:sz w:val="28"/>
          <w:szCs w:val="28"/>
        </w:rPr>
        <w:t xml:space="preserve"> год составил </w:t>
      </w:r>
      <w:r w:rsidR="00BF686E">
        <w:rPr>
          <w:sz w:val="28"/>
          <w:szCs w:val="28"/>
        </w:rPr>
        <w:t>268022,1</w:t>
      </w:r>
      <w:r>
        <w:rPr>
          <w:sz w:val="28"/>
          <w:szCs w:val="28"/>
        </w:rPr>
        <w:t>  тыс. руб.,</w:t>
      </w:r>
    </w:p>
    <w:p w:rsidR="00E60B5F" w:rsidRDefault="00E60B5F" w:rsidP="00E60B5F">
      <w:pPr>
        <w:jc w:val="both"/>
        <w:rPr>
          <w:sz w:val="28"/>
          <w:szCs w:val="28"/>
        </w:rPr>
      </w:pPr>
      <w:r>
        <w:rPr>
          <w:sz w:val="28"/>
          <w:szCs w:val="28"/>
        </w:rPr>
        <w:t>В том числе по источникам финансирования:</w:t>
      </w:r>
    </w:p>
    <w:p w:rsidR="00E60B5F" w:rsidRDefault="00E60B5F" w:rsidP="00E60B5F">
      <w:pPr>
        <w:jc w:val="both"/>
        <w:rPr>
          <w:sz w:val="28"/>
          <w:szCs w:val="28"/>
        </w:rPr>
      </w:pPr>
      <w:r>
        <w:rPr>
          <w:sz w:val="28"/>
          <w:szCs w:val="28"/>
        </w:rPr>
        <w:t xml:space="preserve">      Областной бюджет – </w:t>
      </w:r>
      <w:r w:rsidR="00BF686E">
        <w:rPr>
          <w:sz w:val="28"/>
          <w:szCs w:val="28"/>
        </w:rPr>
        <w:t>154035,4</w:t>
      </w:r>
      <w:r>
        <w:rPr>
          <w:sz w:val="28"/>
          <w:szCs w:val="28"/>
        </w:rPr>
        <w:t xml:space="preserve"> тыс. руб.;</w:t>
      </w:r>
    </w:p>
    <w:p w:rsidR="00E60B5F" w:rsidRDefault="00E60B5F" w:rsidP="00E60B5F">
      <w:pPr>
        <w:jc w:val="both"/>
        <w:rPr>
          <w:i/>
        </w:rPr>
      </w:pPr>
      <w:r>
        <w:rPr>
          <w:sz w:val="28"/>
          <w:szCs w:val="28"/>
        </w:rPr>
        <w:t xml:space="preserve">      Бюджет Октябрьского района – </w:t>
      </w:r>
      <w:r w:rsidR="00BF686E">
        <w:rPr>
          <w:sz w:val="28"/>
          <w:szCs w:val="28"/>
        </w:rPr>
        <w:t>113986,7</w:t>
      </w:r>
      <w:r>
        <w:rPr>
          <w:sz w:val="28"/>
          <w:szCs w:val="28"/>
        </w:rPr>
        <w:t xml:space="preserve"> тыс. руб.</w:t>
      </w:r>
    </w:p>
    <w:p w:rsidR="00E60B5F" w:rsidRDefault="00E60B5F" w:rsidP="00E60B5F">
      <w:pPr>
        <w:tabs>
          <w:tab w:val="left" w:pos="7575"/>
        </w:tabs>
        <w:jc w:val="both"/>
        <w:rPr>
          <w:sz w:val="28"/>
          <w:szCs w:val="28"/>
        </w:rPr>
      </w:pPr>
      <w:r>
        <w:rPr>
          <w:sz w:val="28"/>
          <w:szCs w:val="28"/>
        </w:rPr>
        <w:t xml:space="preserve">       </w:t>
      </w:r>
    </w:p>
    <w:p w:rsidR="00E60B5F" w:rsidRDefault="00E60B5F" w:rsidP="00E60B5F">
      <w:pPr>
        <w:tabs>
          <w:tab w:val="left" w:pos="7575"/>
        </w:tabs>
        <w:jc w:val="both"/>
        <w:rPr>
          <w:sz w:val="28"/>
          <w:szCs w:val="28"/>
        </w:rPr>
      </w:pPr>
    </w:p>
    <w:p w:rsidR="00E60B5F" w:rsidRDefault="00E60B5F" w:rsidP="00E60B5F">
      <w:pPr>
        <w:jc w:val="both"/>
        <w:rPr>
          <w:sz w:val="28"/>
          <w:szCs w:val="28"/>
        </w:rPr>
      </w:pPr>
      <w:r>
        <w:rPr>
          <w:sz w:val="28"/>
          <w:szCs w:val="28"/>
        </w:rPr>
        <w:t xml:space="preserve">      </w:t>
      </w:r>
      <w:r w:rsidRPr="00E87A95">
        <w:rPr>
          <w:sz w:val="28"/>
          <w:szCs w:val="28"/>
        </w:rPr>
        <w:t xml:space="preserve">План ассигнований в соответствии с </w:t>
      </w:r>
      <w:r w:rsidRPr="004E0D3F">
        <w:rPr>
          <w:sz w:val="28"/>
          <w:szCs w:val="28"/>
        </w:rPr>
        <w:t>решением Собрания депутатов Октя</w:t>
      </w:r>
      <w:r w:rsidR="00E216DF">
        <w:rPr>
          <w:sz w:val="28"/>
          <w:szCs w:val="28"/>
        </w:rPr>
        <w:t xml:space="preserve">брьского района </w:t>
      </w:r>
      <w:r w:rsidR="00BF686E" w:rsidRPr="00BF686E">
        <w:rPr>
          <w:sz w:val="28"/>
          <w:szCs w:val="28"/>
        </w:rPr>
        <w:t>на основании Решения Собрания Депутатов Октябрьского района от 21.12.2023 №139</w:t>
      </w:r>
      <w:r w:rsidR="0069731E">
        <w:rPr>
          <w:sz w:val="28"/>
          <w:szCs w:val="28"/>
        </w:rPr>
        <w:t xml:space="preserve"> «</w:t>
      </w:r>
      <w:r w:rsidR="0069731E" w:rsidRPr="0069731E">
        <w:rPr>
          <w:sz w:val="28"/>
          <w:szCs w:val="28"/>
        </w:rPr>
        <w:t>О внесении изменений в решение Собрания депутатов Октябрьского района от 22.12.2022 №75 «О бюджете Октябрьского района на 2023 год и на плановый период 2024 и 2025 годов»</w:t>
      </w:r>
      <w:r w:rsidR="00BF686E" w:rsidRPr="00BF686E">
        <w:rPr>
          <w:sz w:val="28"/>
          <w:szCs w:val="28"/>
        </w:rPr>
        <w:t xml:space="preserve">, </w:t>
      </w:r>
      <w:r w:rsidRPr="00E87A95">
        <w:rPr>
          <w:sz w:val="28"/>
          <w:szCs w:val="28"/>
        </w:rPr>
        <w:t>составил</w:t>
      </w:r>
      <w:r>
        <w:rPr>
          <w:sz w:val="28"/>
          <w:szCs w:val="28"/>
        </w:rPr>
        <w:t xml:space="preserve"> –</w:t>
      </w:r>
      <w:r w:rsidRPr="00E87A95">
        <w:rPr>
          <w:sz w:val="28"/>
          <w:szCs w:val="28"/>
        </w:rPr>
        <w:t xml:space="preserve"> </w:t>
      </w:r>
      <w:r w:rsidR="00BF686E">
        <w:rPr>
          <w:sz w:val="28"/>
          <w:szCs w:val="28"/>
        </w:rPr>
        <w:t>268022,1</w:t>
      </w:r>
      <w:r w:rsidRPr="00E87A95">
        <w:rPr>
          <w:sz w:val="28"/>
          <w:szCs w:val="28"/>
        </w:rPr>
        <w:t xml:space="preserve"> тыс.</w:t>
      </w:r>
      <w:r>
        <w:rPr>
          <w:sz w:val="28"/>
          <w:szCs w:val="28"/>
        </w:rPr>
        <w:t xml:space="preserve"> </w:t>
      </w:r>
      <w:r w:rsidRPr="00E87A95">
        <w:rPr>
          <w:sz w:val="28"/>
          <w:szCs w:val="28"/>
        </w:rPr>
        <w:t>рублей.</w:t>
      </w:r>
      <w:r>
        <w:rPr>
          <w:sz w:val="28"/>
          <w:szCs w:val="28"/>
        </w:rPr>
        <w:t xml:space="preserve"> В соответствии со сводной бюджетной росписью, в том числе по источникам финансирования:</w:t>
      </w:r>
    </w:p>
    <w:p w:rsidR="00E60B5F" w:rsidRDefault="00E60B5F" w:rsidP="00E60B5F">
      <w:pPr>
        <w:jc w:val="both"/>
        <w:rPr>
          <w:sz w:val="28"/>
          <w:szCs w:val="28"/>
        </w:rPr>
      </w:pPr>
      <w:r>
        <w:rPr>
          <w:sz w:val="28"/>
          <w:szCs w:val="28"/>
        </w:rPr>
        <w:t xml:space="preserve">       Областной бюджет – </w:t>
      </w:r>
      <w:r w:rsidR="00BF686E">
        <w:rPr>
          <w:sz w:val="28"/>
          <w:szCs w:val="28"/>
        </w:rPr>
        <w:t>154035,4</w:t>
      </w:r>
      <w:r>
        <w:rPr>
          <w:sz w:val="28"/>
          <w:szCs w:val="28"/>
        </w:rPr>
        <w:t xml:space="preserve"> тыс. руб.   </w:t>
      </w:r>
    </w:p>
    <w:p w:rsidR="00E60B5F" w:rsidRDefault="00E60B5F" w:rsidP="00E60B5F">
      <w:pPr>
        <w:tabs>
          <w:tab w:val="left" w:pos="4035"/>
        </w:tabs>
        <w:jc w:val="both"/>
        <w:rPr>
          <w:sz w:val="28"/>
          <w:szCs w:val="28"/>
        </w:rPr>
      </w:pPr>
      <w:r w:rsidRPr="00936ED6">
        <w:rPr>
          <w:sz w:val="28"/>
          <w:szCs w:val="28"/>
        </w:rPr>
        <w:t>Бюджет Октябрьского района –</w:t>
      </w:r>
      <w:r>
        <w:rPr>
          <w:sz w:val="28"/>
          <w:szCs w:val="28"/>
        </w:rPr>
        <w:t xml:space="preserve"> </w:t>
      </w:r>
      <w:r w:rsidR="00BF686E">
        <w:rPr>
          <w:sz w:val="28"/>
          <w:szCs w:val="28"/>
        </w:rPr>
        <w:t>113986,7</w:t>
      </w:r>
      <w:r>
        <w:rPr>
          <w:sz w:val="28"/>
          <w:szCs w:val="28"/>
        </w:rPr>
        <w:t xml:space="preserve"> </w:t>
      </w:r>
      <w:r w:rsidRPr="00936ED6">
        <w:rPr>
          <w:sz w:val="28"/>
          <w:szCs w:val="28"/>
        </w:rPr>
        <w:t>тыс.</w:t>
      </w:r>
      <w:r>
        <w:rPr>
          <w:sz w:val="28"/>
          <w:szCs w:val="28"/>
        </w:rPr>
        <w:t xml:space="preserve"> </w:t>
      </w:r>
      <w:r w:rsidRPr="00936ED6">
        <w:rPr>
          <w:sz w:val="28"/>
          <w:szCs w:val="28"/>
        </w:rPr>
        <w:t>руб</w:t>
      </w:r>
      <w:r>
        <w:rPr>
          <w:sz w:val="28"/>
          <w:szCs w:val="28"/>
        </w:rPr>
        <w:t>.</w:t>
      </w:r>
      <w:r w:rsidRPr="00936ED6">
        <w:rPr>
          <w:sz w:val="28"/>
          <w:szCs w:val="28"/>
        </w:rPr>
        <w:t xml:space="preserve">;       </w:t>
      </w:r>
    </w:p>
    <w:p w:rsidR="00E60B5F" w:rsidRPr="0098517B" w:rsidRDefault="00E60B5F" w:rsidP="00E60B5F">
      <w:pPr>
        <w:tabs>
          <w:tab w:val="left" w:pos="4035"/>
        </w:tabs>
        <w:jc w:val="both"/>
        <w:rPr>
          <w:sz w:val="28"/>
          <w:szCs w:val="28"/>
        </w:rPr>
      </w:pPr>
    </w:p>
    <w:p w:rsidR="00E60B5F" w:rsidRDefault="00E60B5F" w:rsidP="00E60B5F">
      <w:pPr>
        <w:jc w:val="both"/>
        <w:rPr>
          <w:sz w:val="28"/>
          <w:szCs w:val="28"/>
        </w:rPr>
      </w:pPr>
      <w:r>
        <w:rPr>
          <w:sz w:val="28"/>
          <w:szCs w:val="28"/>
        </w:rPr>
        <w:t xml:space="preserve"> </w:t>
      </w:r>
      <w:r w:rsidRPr="00456130">
        <w:rPr>
          <w:sz w:val="28"/>
          <w:szCs w:val="28"/>
        </w:rPr>
        <w:t xml:space="preserve">Исполнение расходов по муниципальной программе составило </w:t>
      </w:r>
      <w:r w:rsidR="007D6FC2">
        <w:rPr>
          <w:sz w:val="28"/>
          <w:szCs w:val="28"/>
        </w:rPr>
        <w:t>2</w:t>
      </w:r>
      <w:r w:rsidR="00831970">
        <w:rPr>
          <w:sz w:val="28"/>
          <w:szCs w:val="28"/>
        </w:rPr>
        <w:t>27683,2</w:t>
      </w:r>
      <w:r>
        <w:rPr>
          <w:sz w:val="28"/>
          <w:szCs w:val="28"/>
        </w:rPr>
        <w:t xml:space="preserve"> </w:t>
      </w:r>
      <w:r w:rsidRPr="00456130">
        <w:rPr>
          <w:sz w:val="28"/>
          <w:szCs w:val="28"/>
        </w:rPr>
        <w:t>тыс.</w:t>
      </w:r>
      <w:r>
        <w:rPr>
          <w:sz w:val="28"/>
          <w:szCs w:val="28"/>
        </w:rPr>
        <w:t xml:space="preserve"> </w:t>
      </w:r>
      <w:r w:rsidRPr="00456130">
        <w:rPr>
          <w:sz w:val="28"/>
          <w:szCs w:val="28"/>
        </w:rPr>
        <w:t>рублей, в том числе по источникам финансирования:</w:t>
      </w:r>
    </w:p>
    <w:p w:rsidR="00E60B5F" w:rsidRDefault="00E60B5F" w:rsidP="00E60B5F">
      <w:pPr>
        <w:jc w:val="both"/>
        <w:rPr>
          <w:sz w:val="28"/>
          <w:szCs w:val="28"/>
        </w:rPr>
      </w:pPr>
      <w:r>
        <w:rPr>
          <w:sz w:val="28"/>
          <w:szCs w:val="28"/>
        </w:rPr>
        <w:t xml:space="preserve">       Областной бюджет -</w:t>
      </w:r>
      <w:r w:rsidR="001D00D5">
        <w:rPr>
          <w:sz w:val="28"/>
          <w:szCs w:val="28"/>
        </w:rPr>
        <w:t>12</w:t>
      </w:r>
      <w:r w:rsidR="00831970">
        <w:rPr>
          <w:sz w:val="28"/>
          <w:szCs w:val="28"/>
        </w:rPr>
        <w:t>2469,7</w:t>
      </w:r>
      <w:r>
        <w:rPr>
          <w:sz w:val="28"/>
          <w:szCs w:val="28"/>
        </w:rPr>
        <w:t xml:space="preserve"> тыс. руб.;</w:t>
      </w:r>
    </w:p>
    <w:p w:rsidR="00E60B5F" w:rsidRDefault="00E60B5F" w:rsidP="00E60B5F">
      <w:pPr>
        <w:tabs>
          <w:tab w:val="left" w:pos="567"/>
        </w:tabs>
        <w:jc w:val="both"/>
        <w:rPr>
          <w:sz w:val="28"/>
          <w:szCs w:val="28"/>
        </w:rPr>
      </w:pPr>
      <w:r>
        <w:rPr>
          <w:i/>
        </w:rPr>
        <w:tab/>
      </w:r>
      <w:r>
        <w:rPr>
          <w:sz w:val="28"/>
          <w:szCs w:val="28"/>
        </w:rPr>
        <w:t xml:space="preserve">Бюджет Октябрьского района –   </w:t>
      </w:r>
      <w:r w:rsidR="006F3B16">
        <w:rPr>
          <w:sz w:val="28"/>
          <w:szCs w:val="28"/>
        </w:rPr>
        <w:t>10</w:t>
      </w:r>
      <w:r w:rsidR="001D00D5">
        <w:rPr>
          <w:sz w:val="28"/>
          <w:szCs w:val="28"/>
        </w:rPr>
        <w:t>5</w:t>
      </w:r>
      <w:r w:rsidR="00831970">
        <w:rPr>
          <w:sz w:val="28"/>
          <w:szCs w:val="28"/>
        </w:rPr>
        <w:t>213,5</w:t>
      </w:r>
      <w:r>
        <w:rPr>
          <w:sz w:val="28"/>
          <w:szCs w:val="28"/>
        </w:rPr>
        <w:t xml:space="preserve"> тыс. руб.;</w:t>
      </w:r>
    </w:p>
    <w:p w:rsidR="00E60B5F" w:rsidRDefault="00E60B5F" w:rsidP="00E60B5F">
      <w:pPr>
        <w:tabs>
          <w:tab w:val="left" w:pos="7575"/>
        </w:tabs>
        <w:jc w:val="both"/>
        <w:rPr>
          <w:i/>
        </w:rPr>
      </w:pPr>
    </w:p>
    <w:p w:rsidR="00E60B5F" w:rsidRDefault="00E60B5F" w:rsidP="00E60B5F">
      <w:pPr>
        <w:tabs>
          <w:tab w:val="left" w:pos="567"/>
        </w:tabs>
        <w:jc w:val="both"/>
        <w:rPr>
          <w:sz w:val="28"/>
          <w:szCs w:val="28"/>
        </w:rPr>
      </w:pPr>
      <w:r>
        <w:rPr>
          <w:sz w:val="28"/>
          <w:szCs w:val="28"/>
        </w:rPr>
        <w:tab/>
        <w:t xml:space="preserve">Средства освоены не в полном объеме. Не освоение за счет экономии по торгам и  выполненным объемам работ. Экономия по </w:t>
      </w:r>
      <w:r w:rsidRPr="00426CE9">
        <w:rPr>
          <w:sz w:val="28"/>
          <w:szCs w:val="28"/>
        </w:rPr>
        <w:t>Бюджет</w:t>
      </w:r>
      <w:r>
        <w:rPr>
          <w:sz w:val="28"/>
          <w:szCs w:val="28"/>
        </w:rPr>
        <w:t>у</w:t>
      </w:r>
      <w:r w:rsidRPr="00426CE9">
        <w:rPr>
          <w:sz w:val="28"/>
          <w:szCs w:val="28"/>
        </w:rPr>
        <w:t xml:space="preserve"> Октябрьского района</w:t>
      </w:r>
      <w:r>
        <w:rPr>
          <w:sz w:val="28"/>
          <w:szCs w:val="28"/>
        </w:rPr>
        <w:t xml:space="preserve"> – </w:t>
      </w:r>
      <w:r w:rsidR="00AB4BDE">
        <w:rPr>
          <w:sz w:val="28"/>
          <w:szCs w:val="28"/>
        </w:rPr>
        <w:t>8</w:t>
      </w:r>
      <w:r w:rsidR="00831970">
        <w:rPr>
          <w:sz w:val="28"/>
          <w:szCs w:val="28"/>
        </w:rPr>
        <w:t>773,2</w:t>
      </w:r>
      <w:r>
        <w:rPr>
          <w:sz w:val="28"/>
          <w:szCs w:val="28"/>
        </w:rPr>
        <w:t xml:space="preserve"> тыс. руб. Экономия по </w:t>
      </w:r>
      <w:r w:rsidRPr="00426CE9">
        <w:rPr>
          <w:sz w:val="28"/>
          <w:szCs w:val="28"/>
        </w:rPr>
        <w:t>Областно</w:t>
      </w:r>
      <w:r>
        <w:rPr>
          <w:sz w:val="28"/>
          <w:szCs w:val="28"/>
        </w:rPr>
        <w:t>му</w:t>
      </w:r>
      <w:r w:rsidRPr="00426CE9">
        <w:rPr>
          <w:sz w:val="28"/>
          <w:szCs w:val="28"/>
        </w:rPr>
        <w:t xml:space="preserve"> бюджет</w:t>
      </w:r>
      <w:r>
        <w:rPr>
          <w:sz w:val="28"/>
          <w:szCs w:val="28"/>
        </w:rPr>
        <w:t xml:space="preserve">у –  </w:t>
      </w:r>
      <w:r w:rsidR="00831970">
        <w:rPr>
          <w:sz w:val="28"/>
          <w:szCs w:val="28"/>
        </w:rPr>
        <w:t>31565,7</w:t>
      </w:r>
      <w:r>
        <w:rPr>
          <w:sz w:val="28"/>
          <w:szCs w:val="28"/>
        </w:rPr>
        <w:t xml:space="preserve"> тыс. руб. Сведения об использовании бюджетных ассигнований и внебюджетных средств на реализацию муниципальной программы за 202</w:t>
      </w:r>
      <w:r w:rsidR="00E216DF">
        <w:rPr>
          <w:sz w:val="28"/>
          <w:szCs w:val="28"/>
        </w:rPr>
        <w:t>3</w:t>
      </w:r>
      <w:r>
        <w:rPr>
          <w:sz w:val="28"/>
          <w:szCs w:val="28"/>
        </w:rPr>
        <w:t xml:space="preserve"> год приведены в приложении №2 к отчету о реализации муниципальной программы.</w:t>
      </w:r>
    </w:p>
    <w:p w:rsidR="00E60B5F" w:rsidRDefault="00E60B5F" w:rsidP="00E60B5F">
      <w:pPr>
        <w:jc w:val="both"/>
        <w:rPr>
          <w:sz w:val="28"/>
          <w:szCs w:val="28"/>
        </w:rPr>
      </w:pPr>
    </w:p>
    <w:p w:rsidR="00E60B5F" w:rsidRDefault="00E60B5F" w:rsidP="00E60B5F">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 за 202</w:t>
      </w:r>
      <w:r w:rsidR="00E216DF">
        <w:rPr>
          <w:sz w:val="28"/>
          <w:szCs w:val="28"/>
        </w:rPr>
        <w:t>3</w:t>
      </w:r>
      <w:r>
        <w:rPr>
          <w:sz w:val="28"/>
          <w:szCs w:val="28"/>
        </w:rPr>
        <w:t xml:space="preserve"> год</w:t>
      </w:r>
    </w:p>
    <w:p w:rsidR="00E60B5F" w:rsidRDefault="00E60B5F" w:rsidP="00E60B5F">
      <w:pPr>
        <w:jc w:val="center"/>
        <w:rPr>
          <w:sz w:val="28"/>
          <w:szCs w:val="28"/>
        </w:rPr>
      </w:pPr>
    </w:p>
    <w:p w:rsidR="00E60B5F" w:rsidRPr="00C3694C" w:rsidRDefault="00E60B5F" w:rsidP="00E60B5F">
      <w:pPr>
        <w:jc w:val="both"/>
      </w:pPr>
      <w:r>
        <w:rPr>
          <w:sz w:val="28"/>
          <w:szCs w:val="28"/>
        </w:rPr>
        <w:lastRenderedPageBreak/>
        <w:tab/>
        <w:t>Муниципальной программой и подпрограммами муниципальной программы предусмотрено 9 показателей, по 7 из которых фактические значения соответствуют плановым, по 2 показателям не достигнуты плановые значения.</w:t>
      </w:r>
    </w:p>
    <w:p w:rsidR="00E60B5F" w:rsidRDefault="00E60B5F" w:rsidP="00E60B5F">
      <w:pPr>
        <w:tabs>
          <w:tab w:val="left" w:pos="6150"/>
        </w:tabs>
        <w:spacing w:line="240" w:lineRule="atLeast"/>
        <w:jc w:val="both"/>
        <w:rPr>
          <w:sz w:val="28"/>
          <w:szCs w:val="28"/>
        </w:rPr>
      </w:pPr>
      <w:r>
        <w:rPr>
          <w:sz w:val="28"/>
          <w:szCs w:val="28"/>
        </w:rPr>
        <w:t xml:space="preserve">          Показатель 1 «</w:t>
      </w:r>
      <w:r w:rsidRPr="002C480E">
        <w:rPr>
          <w:sz w:val="28"/>
          <w:szCs w:val="2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w:t>
      </w:r>
      <w:r>
        <w:rPr>
          <w:sz w:val="28"/>
          <w:szCs w:val="28"/>
        </w:rPr>
        <w:t>льзования местного значения »</w:t>
      </w:r>
    </w:p>
    <w:p w:rsidR="00E60B5F" w:rsidRDefault="00E60B5F" w:rsidP="00E60B5F">
      <w:pPr>
        <w:tabs>
          <w:tab w:val="left" w:pos="6150"/>
        </w:tabs>
        <w:spacing w:line="240" w:lineRule="atLeast"/>
        <w:jc w:val="both"/>
      </w:pPr>
      <w:r>
        <w:rPr>
          <w:sz w:val="28"/>
          <w:szCs w:val="28"/>
        </w:rPr>
        <w:t>-плановое значение 4</w:t>
      </w:r>
      <w:r w:rsidR="00AB4BDE">
        <w:rPr>
          <w:sz w:val="28"/>
          <w:szCs w:val="28"/>
        </w:rPr>
        <w:t>1,1</w:t>
      </w:r>
      <w:r>
        <w:rPr>
          <w:sz w:val="28"/>
          <w:szCs w:val="28"/>
        </w:rPr>
        <w:t xml:space="preserve"> %, фактическое значение – 4</w:t>
      </w:r>
      <w:r w:rsidR="00AB4BDE">
        <w:rPr>
          <w:sz w:val="28"/>
          <w:szCs w:val="28"/>
        </w:rPr>
        <w:t>1,38</w:t>
      </w:r>
      <w:r>
        <w:rPr>
          <w:sz w:val="28"/>
          <w:szCs w:val="28"/>
        </w:rPr>
        <w:t>%</w:t>
      </w:r>
    </w:p>
    <w:p w:rsidR="00E60B5F" w:rsidRDefault="00E60B5F" w:rsidP="00E60B5F">
      <w:pPr>
        <w:tabs>
          <w:tab w:val="left" w:pos="6150"/>
        </w:tabs>
        <w:spacing w:line="240" w:lineRule="atLeast"/>
        <w:jc w:val="both"/>
        <w:rPr>
          <w:sz w:val="28"/>
          <w:szCs w:val="28"/>
        </w:rPr>
      </w:pPr>
      <w:r>
        <w:rPr>
          <w:sz w:val="28"/>
          <w:szCs w:val="28"/>
        </w:rPr>
        <w:t xml:space="preserve">          Показатель 2 «</w:t>
      </w:r>
      <w:r w:rsidRPr="002C480E">
        <w:rPr>
          <w:sz w:val="28"/>
          <w:szCs w:val="28"/>
        </w:rPr>
        <w:t xml:space="preserve">снижение количества лиц, погибших в результате дорожно-транспортных происшествий </w:t>
      </w:r>
      <w:r>
        <w:rPr>
          <w:sz w:val="28"/>
          <w:szCs w:val="28"/>
        </w:rPr>
        <w:t>»</w:t>
      </w:r>
    </w:p>
    <w:p w:rsidR="00E60B5F" w:rsidRDefault="00E60B5F" w:rsidP="00E60B5F">
      <w:pPr>
        <w:tabs>
          <w:tab w:val="left" w:pos="6150"/>
        </w:tabs>
        <w:spacing w:line="240" w:lineRule="atLeast"/>
        <w:jc w:val="both"/>
        <w:rPr>
          <w:sz w:val="28"/>
          <w:szCs w:val="28"/>
        </w:rPr>
      </w:pPr>
      <w:r>
        <w:rPr>
          <w:sz w:val="28"/>
          <w:szCs w:val="28"/>
        </w:rPr>
        <w:t xml:space="preserve">-плановое значение - </w:t>
      </w:r>
      <w:r w:rsidR="00E94099">
        <w:rPr>
          <w:sz w:val="28"/>
          <w:szCs w:val="28"/>
        </w:rPr>
        <w:t>6</w:t>
      </w:r>
      <w:r>
        <w:rPr>
          <w:sz w:val="28"/>
          <w:szCs w:val="28"/>
        </w:rPr>
        <w:t xml:space="preserve"> чел., фактическое значение -</w:t>
      </w:r>
      <w:r w:rsidR="00E94099">
        <w:rPr>
          <w:sz w:val="28"/>
          <w:szCs w:val="28"/>
        </w:rPr>
        <w:t>2</w:t>
      </w:r>
      <w:r>
        <w:rPr>
          <w:sz w:val="28"/>
          <w:szCs w:val="28"/>
        </w:rPr>
        <w:t xml:space="preserve"> чел.</w:t>
      </w:r>
    </w:p>
    <w:p w:rsidR="00E60B5F" w:rsidRDefault="00E60B5F" w:rsidP="00E60B5F">
      <w:pPr>
        <w:tabs>
          <w:tab w:val="left" w:pos="6150"/>
        </w:tabs>
        <w:spacing w:line="240" w:lineRule="atLeast"/>
        <w:jc w:val="both"/>
        <w:rPr>
          <w:sz w:val="28"/>
          <w:szCs w:val="28"/>
        </w:rPr>
      </w:pPr>
      <w:r>
        <w:rPr>
          <w:sz w:val="28"/>
          <w:szCs w:val="28"/>
        </w:rPr>
        <w:t xml:space="preserve">          Показатель 1.1 «</w:t>
      </w:r>
      <w:r w:rsidRPr="002C480E">
        <w:rPr>
          <w:sz w:val="28"/>
          <w:szCs w:val="28"/>
        </w:rPr>
        <w:t xml:space="preserve">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 </w:t>
      </w:r>
      <w:r>
        <w:rPr>
          <w:sz w:val="28"/>
          <w:szCs w:val="28"/>
        </w:rPr>
        <w:t>»</w:t>
      </w:r>
    </w:p>
    <w:p w:rsidR="00E60B5F" w:rsidRDefault="00E60B5F" w:rsidP="00E60B5F">
      <w:pPr>
        <w:tabs>
          <w:tab w:val="left" w:pos="6150"/>
        </w:tabs>
        <w:spacing w:line="240" w:lineRule="atLeast"/>
        <w:jc w:val="both"/>
      </w:pPr>
      <w:r>
        <w:rPr>
          <w:sz w:val="28"/>
          <w:szCs w:val="28"/>
        </w:rPr>
        <w:t>-плановое значение – 4</w:t>
      </w:r>
      <w:r w:rsidR="00E94099">
        <w:rPr>
          <w:sz w:val="28"/>
          <w:szCs w:val="28"/>
        </w:rPr>
        <w:t>57,1</w:t>
      </w:r>
      <w:r>
        <w:rPr>
          <w:sz w:val="28"/>
          <w:szCs w:val="28"/>
        </w:rPr>
        <w:t xml:space="preserve"> км, фактическое значение – </w:t>
      </w:r>
      <w:r w:rsidR="00E94099">
        <w:rPr>
          <w:sz w:val="28"/>
          <w:szCs w:val="28"/>
        </w:rPr>
        <w:t>501,3</w:t>
      </w:r>
      <w:r>
        <w:rPr>
          <w:sz w:val="28"/>
          <w:szCs w:val="28"/>
        </w:rPr>
        <w:t xml:space="preserve"> км.</w:t>
      </w:r>
    </w:p>
    <w:p w:rsidR="00E60B5F" w:rsidRDefault="00E60B5F" w:rsidP="00E60B5F">
      <w:pPr>
        <w:tabs>
          <w:tab w:val="left" w:pos="6150"/>
        </w:tabs>
        <w:spacing w:line="240" w:lineRule="atLeast"/>
        <w:jc w:val="both"/>
        <w:rPr>
          <w:sz w:val="28"/>
          <w:szCs w:val="28"/>
        </w:rPr>
      </w:pPr>
      <w:r>
        <w:rPr>
          <w:sz w:val="28"/>
          <w:szCs w:val="28"/>
        </w:rPr>
        <w:t xml:space="preserve">     Показатель 1.2 «</w:t>
      </w:r>
      <w:r w:rsidRPr="002C480E">
        <w:rPr>
          <w:sz w:val="28"/>
          <w:szCs w:val="28"/>
        </w:rPr>
        <w:t>количество километров построенных (реконструированных), капитально отремонтиро</w:t>
      </w:r>
      <w:r>
        <w:rPr>
          <w:sz w:val="28"/>
          <w:szCs w:val="28"/>
        </w:rPr>
        <w:t>ванных, отремонтированных дорог»</w:t>
      </w:r>
    </w:p>
    <w:p w:rsidR="00E60B5F" w:rsidRDefault="00E60B5F" w:rsidP="00E60B5F">
      <w:pPr>
        <w:tabs>
          <w:tab w:val="left" w:pos="6150"/>
        </w:tabs>
        <w:spacing w:line="240" w:lineRule="atLeast"/>
        <w:jc w:val="both"/>
      </w:pPr>
      <w:r>
        <w:rPr>
          <w:sz w:val="28"/>
          <w:szCs w:val="28"/>
        </w:rPr>
        <w:t>-плановое значение-</w:t>
      </w:r>
      <w:r w:rsidR="00E94099">
        <w:rPr>
          <w:sz w:val="28"/>
          <w:szCs w:val="28"/>
        </w:rPr>
        <w:t>7,4</w:t>
      </w:r>
      <w:r>
        <w:rPr>
          <w:sz w:val="28"/>
          <w:szCs w:val="28"/>
        </w:rPr>
        <w:t>км, фактическое значение – 1</w:t>
      </w:r>
      <w:r w:rsidR="00E94099">
        <w:rPr>
          <w:sz w:val="28"/>
          <w:szCs w:val="28"/>
        </w:rPr>
        <w:t>2,891</w:t>
      </w:r>
      <w:r>
        <w:rPr>
          <w:sz w:val="28"/>
          <w:szCs w:val="28"/>
        </w:rPr>
        <w:t>км.</w:t>
      </w:r>
    </w:p>
    <w:p w:rsidR="00E60B5F" w:rsidRDefault="00E60B5F" w:rsidP="00E60B5F">
      <w:pPr>
        <w:tabs>
          <w:tab w:val="left" w:pos="2715"/>
        </w:tabs>
        <w:spacing w:line="240" w:lineRule="atLeast"/>
        <w:jc w:val="both"/>
        <w:rPr>
          <w:sz w:val="28"/>
          <w:szCs w:val="28"/>
        </w:rPr>
      </w:pPr>
      <w:r>
        <w:rPr>
          <w:sz w:val="28"/>
          <w:szCs w:val="28"/>
        </w:rPr>
        <w:t xml:space="preserve">     </w:t>
      </w:r>
      <w:r w:rsidRPr="002C480E">
        <w:rPr>
          <w:sz w:val="28"/>
          <w:szCs w:val="28"/>
        </w:rPr>
        <w:t>Показатель 2.1 «количество дорожно-транспортных происшествий на автомобильных дорогах местно</w:t>
      </w:r>
      <w:r>
        <w:rPr>
          <w:sz w:val="28"/>
          <w:szCs w:val="28"/>
        </w:rPr>
        <w:t>го значения Октябрьского района</w:t>
      </w:r>
      <w:r w:rsidRPr="002C480E">
        <w:rPr>
          <w:sz w:val="28"/>
          <w:szCs w:val="28"/>
        </w:rPr>
        <w:t>»</w:t>
      </w:r>
    </w:p>
    <w:p w:rsidR="00E60B5F" w:rsidRPr="002C480E"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- 5</w:t>
      </w:r>
      <w:r w:rsidR="00E94099">
        <w:rPr>
          <w:sz w:val="28"/>
          <w:szCs w:val="28"/>
        </w:rPr>
        <w:t>3</w:t>
      </w:r>
      <w:r>
        <w:rPr>
          <w:sz w:val="28"/>
          <w:szCs w:val="28"/>
        </w:rPr>
        <w:t>ед.</w:t>
      </w:r>
      <w:r w:rsidRPr="002C480E">
        <w:rPr>
          <w:sz w:val="28"/>
          <w:szCs w:val="28"/>
        </w:rPr>
        <w:t>, фактическое значение</w:t>
      </w:r>
      <w:r>
        <w:rPr>
          <w:sz w:val="28"/>
          <w:szCs w:val="28"/>
        </w:rPr>
        <w:t xml:space="preserve"> - </w:t>
      </w:r>
      <w:r w:rsidR="005E30E9">
        <w:rPr>
          <w:sz w:val="28"/>
          <w:szCs w:val="28"/>
        </w:rPr>
        <w:t>20</w:t>
      </w:r>
      <w:r>
        <w:rPr>
          <w:sz w:val="28"/>
          <w:szCs w:val="28"/>
        </w:rPr>
        <w:t>ед.</w:t>
      </w:r>
    </w:p>
    <w:p w:rsidR="00E60B5F" w:rsidRDefault="00E60B5F" w:rsidP="00E60B5F">
      <w:pPr>
        <w:tabs>
          <w:tab w:val="left" w:pos="2715"/>
        </w:tabs>
        <w:spacing w:line="240" w:lineRule="atLeast"/>
        <w:jc w:val="both"/>
        <w:rPr>
          <w:sz w:val="28"/>
          <w:szCs w:val="28"/>
        </w:rPr>
      </w:pPr>
      <w:r>
        <w:rPr>
          <w:sz w:val="28"/>
          <w:szCs w:val="28"/>
        </w:rPr>
        <w:t xml:space="preserve">     </w:t>
      </w:r>
      <w:r w:rsidRPr="002C480E">
        <w:rPr>
          <w:sz w:val="28"/>
          <w:szCs w:val="28"/>
        </w:rPr>
        <w:t>Показатель 2.2 «</w:t>
      </w:r>
      <w:r w:rsidRPr="00280256">
        <w:rPr>
          <w:sz w:val="28"/>
          <w:szCs w:val="28"/>
        </w:rPr>
        <w:t>Количество средств фото- и видеофиксации на автомоби</w:t>
      </w:r>
      <w:r>
        <w:rPr>
          <w:sz w:val="28"/>
          <w:szCs w:val="28"/>
        </w:rPr>
        <w:t>льных дорогах местного значения</w:t>
      </w:r>
      <w:r w:rsidRPr="002C480E">
        <w:rPr>
          <w:sz w:val="28"/>
          <w:szCs w:val="28"/>
        </w:rPr>
        <w:t>»</w:t>
      </w:r>
    </w:p>
    <w:p w:rsidR="00E60B5F" w:rsidRPr="002C480E"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w:t>
      </w:r>
      <w:r w:rsidR="00E94099">
        <w:rPr>
          <w:sz w:val="28"/>
          <w:szCs w:val="28"/>
        </w:rPr>
        <w:t>4</w:t>
      </w:r>
      <w:r>
        <w:rPr>
          <w:sz w:val="28"/>
          <w:szCs w:val="28"/>
        </w:rPr>
        <w:t xml:space="preserve">, фактическое значение - </w:t>
      </w:r>
      <w:r w:rsidR="00E521D0">
        <w:rPr>
          <w:sz w:val="28"/>
          <w:szCs w:val="28"/>
        </w:rPr>
        <w:t>9</w:t>
      </w:r>
      <w:r>
        <w:rPr>
          <w:sz w:val="28"/>
          <w:szCs w:val="28"/>
        </w:rPr>
        <w:t>.</w:t>
      </w:r>
    </w:p>
    <w:p w:rsidR="00E60B5F" w:rsidRDefault="00E60B5F" w:rsidP="00E60B5F">
      <w:pPr>
        <w:tabs>
          <w:tab w:val="left" w:pos="2715"/>
        </w:tabs>
        <w:spacing w:line="240" w:lineRule="atLeast"/>
        <w:jc w:val="both"/>
        <w:rPr>
          <w:sz w:val="28"/>
          <w:szCs w:val="28"/>
        </w:rPr>
      </w:pPr>
      <w:r>
        <w:rPr>
          <w:sz w:val="28"/>
          <w:szCs w:val="28"/>
        </w:rPr>
        <w:t xml:space="preserve">     </w:t>
      </w:r>
      <w:r w:rsidRPr="002C480E">
        <w:rPr>
          <w:sz w:val="28"/>
          <w:szCs w:val="28"/>
        </w:rPr>
        <w:t>Показатель 3.1 «</w:t>
      </w:r>
      <w:r w:rsidRPr="00280256">
        <w:rPr>
          <w:sz w:val="28"/>
          <w:szCs w:val="28"/>
        </w:rPr>
        <w:t>Количество обновленного (вновь приобретенного) подвижного со</w:t>
      </w:r>
      <w:r>
        <w:rPr>
          <w:sz w:val="28"/>
          <w:szCs w:val="28"/>
        </w:rPr>
        <w:t>става автомобильного транспорта</w:t>
      </w:r>
      <w:r w:rsidRPr="002C480E">
        <w:rPr>
          <w:sz w:val="28"/>
          <w:szCs w:val="28"/>
        </w:rPr>
        <w:t>»</w:t>
      </w:r>
    </w:p>
    <w:p w:rsidR="00E60B5F" w:rsidRPr="002C480E"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w:t>
      </w:r>
      <w:r w:rsidR="00E94099">
        <w:rPr>
          <w:sz w:val="28"/>
          <w:szCs w:val="28"/>
        </w:rPr>
        <w:t>12</w:t>
      </w:r>
      <w:r>
        <w:rPr>
          <w:sz w:val="28"/>
          <w:szCs w:val="28"/>
        </w:rPr>
        <w:t xml:space="preserve"> ед.</w:t>
      </w:r>
      <w:r w:rsidRPr="002C480E">
        <w:rPr>
          <w:sz w:val="28"/>
          <w:szCs w:val="28"/>
        </w:rPr>
        <w:t>, фактическое значение</w:t>
      </w:r>
      <w:r>
        <w:rPr>
          <w:sz w:val="28"/>
          <w:szCs w:val="28"/>
        </w:rPr>
        <w:t xml:space="preserve"> - </w:t>
      </w:r>
      <w:r w:rsidR="000A2E1A">
        <w:rPr>
          <w:sz w:val="28"/>
          <w:szCs w:val="28"/>
        </w:rPr>
        <w:t>13</w:t>
      </w:r>
      <w:r w:rsidRPr="003062F8">
        <w:rPr>
          <w:sz w:val="28"/>
          <w:szCs w:val="28"/>
        </w:rPr>
        <w:t xml:space="preserve"> ед</w:t>
      </w:r>
      <w:r>
        <w:rPr>
          <w:sz w:val="28"/>
          <w:szCs w:val="28"/>
        </w:rPr>
        <w:t>.</w:t>
      </w:r>
    </w:p>
    <w:p w:rsidR="00E60B5F" w:rsidRDefault="00E60B5F" w:rsidP="00E60B5F">
      <w:pPr>
        <w:tabs>
          <w:tab w:val="left" w:pos="2715"/>
        </w:tabs>
        <w:spacing w:line="240" w:lineRule="atLeast"/>
        <w:jc w:val="both"/>
        <w:rPr>
          <w:sz w:val="28"/>
          <w:szCs w:val="28"/>
        </w:rPr>
      </w:pPr>
      <w:r>
        <w:rPr>
          <w:sz w:val="28"/>
          <w:szCs w:val="28"/>
        </w:rPr>
        <w:t xml:space="preserve">     </w:t>
      </w:r>
      <w:r w:rsidRPr="00456130">
        <w:rPr>
          <w:sz w:val="28"/>
          <w:szCs w:val="28"/>
        </w:rPr>
        <w:t>Показатель 3.2 «Доля транспортных средств, используемых при оказании скорой и неотложной медицинской помощи, жилищно-коммунальных услуг</w:t>
      </w:r>
      <w:r w:rsidRPr="00280256">
        <w:rPr>
          <w:sz w:val="28"/>
          <w:szCs w:val="28"/>
        </w:rPr>
        <w:t>,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r w:rsidRPr="002C480E">
        <w:rPr>
          <w:sz w:val="28"/>
          <w:szCs w:val="28"/>
        </w:rPr>
        <w:t>»</w:t>
      </w:r>
    </w:p>
    <w:p w:rsidR="00E60B5F" w:rsidRPr="002C480E"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-100 %</w:t>
      </w:r>
      <w:r w:rsidRPr="002C480E">
        <w:rPr>
          <w:sz w:val="28"/>
          <w:szCs w:val="28"/>
        </w:rPr>
        <w:t xml:space="preserve">, фактическое значение </w:t>
      </w:r>
      <w:r>
        <w:rPr>
          <w:sz w:val="28"/>
          <w:szCs w:val="28"/>
        </w:rPr>
        <w:t>-100%.</w:t>
      </w:r>
    </w:p>
    <w:p w:rsidR="00E60B5F" w:rsidRDefault="00E60B5F" w:rsidP="00E60B5F">
      <w:pPr>
        <w:tabs>
          <w:tab w:val="left" w:pos="2715"/>
        </w:tabs>
        <w:spacing w:line="240" w:lineRule="atLeast"/>
        <w:jc w:val="both"/>
        <w:rPr>
          <w:sz w:val="28"/>
          <w:szCs w:val="28"/>
        </w:rPr>
      </w:pPr>
      <w:r>
        <w:rPr>
          <w:sz w:val="28"/>
          <w:szCs w:val="28"/>
        </w:rPr>
        <w:t xml:space="preserve">    </w:t>
      </w:r>
      <w:r w:rsidRPr="002C480E">
        <w:rPr>
          <w:sz w:val="28"/>
          <w:szCs w:val="28"/>
        </w:rPr>
        <w:t>Показатель 3.3 «</w:t>
      </w:r>
      <w:r w:rsidRPr="00280256">
        <w:rPr>
          <w:sz w:val="28"/>
          <w:szCs w:val="28"/>
        </w:rPr>
        <w:t xml:space="preserve">Количество межмуниципальных и внутрирайонных маршрутов пассажирских перевозок </w:t>
      </w:r>
      <w:r w:rsidRPr="002C480E">
        <w:rPr>
          <w:sz w:val="28"/>
          <w:szCs w:val="28"/>
        </w:rPr>
        <w:t>»</w:t>
      </w:r>
    </w:p>
    <w:p w:rsidR="00E60B5F"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- 48 ед.</w:t>
      </w:r>
      <w:r w:rsidRPr="002C480E">
        <w:rPr>
          <w:sz w:val="28"/>
          <w:szCs w:val="28"/>
        </w:rPr>
        <w:t>, фактическое значение</w:t>
      </w:r>
      <w:r>
        <w:rPr>
          <w:sz w:val="28"/>
          <w:szCs w:val="28"/>
        </w:rPr>
        <w:t xml:space="preserve"> - 48 ед.</w:t>
      </w:r>
    </w:p>
    <w:p w:rsidR="00E60B5F" w:rsidRDefault="00E60B5F" w:rsidP="00E60B5F">
      <w:pPr>
        <w:tabs>
          <w:tab w:val="left" w:pos="567"/>
        </w:tabs>
        <w:spacing w:line="240" w:lineRule="atLeast"/>
        <w:jc w:val="both"/>
        <w:rPr>
          <w:sz w:val="28"/>
          <w:szCs w:val="28"/>
        </w:rPr>
      </w:pPr>
      <w:r>
        <w:rPr>
          <w:sz w:val="28"/>
          <w:szCs w:val="28"/>
        </w:rPr>
        <w:tab/>
      </w:r>
      <w:r w:rsidRPr="002C480E">
        <w:rPr>
          <w:sz w:val="28"/>
          <w:szCs w:val="28"/>
        </w:rPr>
        <w:t>Показатель 3.</w:t>
      </w:r>
      <w:r>
        <w:rPr>
          <w:sz w:val="28"/>
          <w:szCs w:val="28"/>
        </w:rPr>
        <w:t>4</w:t>
      </w:r>
      <w:r w:rsidRPr="002C480E">
        <w:rPr>
          <w:sz w:val="28"/>
          <w:szCs w:val="28"/>
        </w:rPr>
        <w:t xml:space="preserve"> «</w:t>
      </w:r>
      <w:r w:rsidRPr="00570F95">
        <w:rPr>
          <w:sz w:val="28"/>
          <w:szCs w:val="28"/>
        </w:rPr>
        <w:t>Увеличение пассажирооборота транспорта общего пользования</w:t>
      </w:r>
      <w:r w:rsidRPr="002C480E">
        <w:rPr>
          <w:sz w:val="28"/>
          <w:szCs w:val="28"/>
        </w:rPr>
        <w:t>»</w:t>
      </w:r>
    </w:p>
    <w:p w:rsidR="00E60B5F" w:rsidRPr="009D3791" w:rsidRDefault="00E60B5F" w:rsidP="00E60B5F">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1</w:t>
      </w:r>
      <w:r w:rsidR="00E94099">
        <w:rPr>
          <w:sz w:val="28"/>
          <w:szCs w:val="28"/>
        </w:rPr>
        <w:t>600</w:t>
      </w:r>
      <w:r>
        <w:rPr>
          <w:sz w:val="28"/>
          <w:szCs w:val="28"/>
        </w:rPr>
        <w:t xml:space="preserve"> тыс. чел.</w:t>
      </w:r>
      <w:r w:rsidRPr="002C480E">
        <w:rPr>
          <w:sz w:val="28"/>
          <w:szCs w:val="28"/>
        </w:rPr>
        <w:t>, фактическое значение</w:t>
      </w:r>
      <w:r>
        <w:rPr>
          <w:sz w:val="28"/>
          <w:szCs w:val="28"/>
        </w:rPr>
        <w:t xml:space="preserve"> – 16</w:t>
      </w:r>
      <w:r w:rsidR="00E94099">
        <w:rPr>
          <w:sz w:val="28"/>
          <w:szCs w:val="28"/>
        </w:rPr>
        <w:t>47,0</w:t>
      </w:r>
      <w:r>
        <w:rPr>
          <w:sz w:val="28"/>
          <w:szCs w:val="28"/>
        </w:rPr>
        <w:t xml:space="preserve"> тыс. чел.</w:t>
      </w:r>
    </w:p>
    <w:p w:rsidR="00E60B5F" w:rsidRDefault="00E60B5F" w:rsidP="00E60B5F">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E60B5F" w:rsidRDefault="00E60B5F" w:rsidP="00E60B5F">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w:t>
      </w:r>
      <w:r>
        <w:rPr>
          <w:sz w:val="28"/>
          <w:szCs w:val="28"/>
        </w:rPr>
        <w:lastRenderedPageBreak/>
        <w:t>Октябрьского района приведены в приложении №4 к отчету о реализации муниципальной программы.</w:t>
      </w:r>
    </w:p>
    <w:p w:rsidR="00E60B5F" w:rsidRDefault="00E60B5F" w:rsidP="00E60B5F">
      <w:pPr>
        <w:tabs>
          <w:tab w:val="left" w:pos="2715"/>
        </w:tabs>
        <w:jc w:val="both"/>
        <w:rPr>
          <w:sz w:val="28"/>
          <w:szCs w:val="28"/>
        </w:rPr>
      </w:pPr>
    </w:p>
    <w:p w:rsidR="00E60B5F" w:rsidRDefault="00E60B5F" w:rsidP="00E60B5F">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E60B5F" w:rsidRDefault="00E60B5F" w:rsidP="00E60B5F">
      <w:pPr>
        <w:tabs>
          <w:tab w:val="left" w:pos="2715"/>
        </w:tabs>
        <w:jc w:val="both"/>
        <w:rPr>
          <w:sz w:val="28"/>
          <w:szCs w:val="28"/>
        </w:rPr>
      </w:pPr>
      <w:r>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E60B5F" w:rsidRDefault="00E60B5F" w:rsidP="00E60B5F">
      <w:pPr>
        <w:tabs>
          <w:tab w:val="left" w:pos="2715"/>
        </w:tabs>
        <w:jc w:val="both"/>
        <w:rPr>
          <w:sz w:val="28"/>
          <w:szCs w:val="28"/>
        </w:rPr>
      </w:pPr>
      <w:r>
        <w:rPr>
          <w:sz w:val="28"/>
          <w:szCs w:val="28"/>
        </w:rPr>
        <w:t xml:space="preserve">         1.Степень достижения целевых показателей муниципальной программы, подпрограмм муниципальной программы:</w:t>
      </w:r>
    </w:p>
    <w:p w:rsidR="00E60B5F" w:rsidRPr="00225DD0" w:rsidRDefault="00E60B5F" w:rsidP="00E60B5F">
      <w:pPr>
        <w:tabs>
          <w:tab w:val="left" w:pos="2715"/>
        </w:tabs>
        <w:jc w:val="both"/>
        <w:rPr>
          <w:sz w:val="28"/>
          <w:szCs w:val="28"/>
        </w:rPr>
      </w:pPr>
      <w:r>
        <w:rPr>
          <w:sz w:val="28"/>
          <w:szCs w:val="28"/>
        </w:rPr>
        <w:t xml:space="preserve">         </w:t>
      </w:r>
      <w:r w:rsidRPr="00225DD0">
        <w:rPr>
          <w:sz w:val="28"/>
          <w:szCs w:val="28"/>
        </w:rPr>
        <w:t>степень достижения целевого показателя 1 – 1,0;</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2 – 1,</w:t>
      </w:r>
      <w:r w:rsidR="00E94099">
        <w:rPr>
          <w:sz w:val="28"/>
          <w:szCs w:val="28"/>
        </w:rPr>
        <w:t>09</w:t>
      </w:r>
      <w:r w:rsidRPr="00225DD0">
        <w:rPr>
          <w:sz w:val="28"/>
          <w:szCs w:val="28"/>
        </w:rPr>
        <w:t>;</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1.1 - 1,04;</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1.2 – 1,</w:t>
      </w:r>
      <w:r w:rsidR="00E94099">
        <w:rPr>
          <w:sz w:val="28"/>
          <w:szCs w:val="28"/>
        </w:rPr>
        <w:t>7</w:t>
      </w:r>
      <w:r w:rsidRPr="00225DD0">
        <w:rPr>
          <w:sz w:val="28"/>
          <w:szCs w:val="28"/>
        </w:rPr>
        <w:t>;</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2.1 – 1,</w:t>
      </w:r>
      <w:r>
        <w:rPr>
          <w:sz w:val="28"/>
          <w:szCs w:val="28"/>
        </w:rPr>
        <w:t>0</w:t>
      </w:r>
      <w:r w:rsidRPr="00225DD0">
        <w:rPr>
          <w:sz w:val="28"/>
          <w:szCs w:val="28"/>
        </w:rPr>
        <w:t>;</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2.2 – </w:t>
      </w:r>
      <w:r w:rsidR="00E94099">
        <w:rPr>
          <w:sz w:val="28"/>
          <w:szCs w:val="28"/>
        </w:rPr>
        <w:t>1,0</w:t>
      </w:r>
      <w:r w:rsidRPr="00225DD0">
        <w:rPr>
          <w:sz w:val="28"/>
          <w:szCs w:val="28"/>
        </w:rPr>
        <w:t>;</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3.1 – </w:t>
      </w:r>
      <w:r w:rsidR="00E94099">
        <w:rPr>
          <w:sz w:val="28"/>
          <w:szCs w:val="28"/>
        </w:rPr>
        <w:t>0,7</w:t>
      </w:r>
      <w:r w:rsidRPr="00225DD0">
        <w:rPr>
          <w:sz w:val="28"/>
          <w:szCs w:val="28"/>
        </w:rPr>
        <w:t>;</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3.2 – 1,0;</w:t>
      </w:r>
    </w:p>
    <w:p w:rsidR="00E60B5F" w:rsidRPr="00225DD0" w:rsidRDefault="00E60B5F" w:rsidP="00E60B5F">
      <w:pPr>
        <w:tabs>
          <w:tab w:val="left" w:pos="2715"/>
        </w:tabs>
        <w:jc w:val="both"/>
        <w:rPr>
          <w:sz w:val="28"/>
          <w:szCs w:val="28"/>
        </w:rPr>
      </w:pPr>
      <w:r w:rsidRPr="00225DD0">
        <w:rPr>
          <w:sz w:val="28"/>
          <w:szCs w:val="28"/>
        </w:rPr>
        <w:t xml:space="preserve">         степень достижения целевого показателя 3.3 – 1,0;</w:t>
      </w:r>
    </w:p>
    <w:p w:rsidR="00E60B5F" w:rsidRDefault="00E60B5F" w:rsidP="00E60B5F">
      <w:pPr>
        <w:tabs>
          <w:tab w:val="left" w:pos="2715"/>
        </w:tabs>
        <w:jc w:val="both"/>
        <w:rPr>
          <w:sz w:val="28"/>
          <w:szCs w:val="28"/>
        </w:rPr>
      </w:pPr>
      <w:r>
        <w:rPr>
          <w:sz w:val="28"/>
          <w:szCs w:val="28"/>
        </w:rPr>
        <w:t xml:space="preserve">         </w:t>
      </w:r>
      <w:r w:rsidRPr="00225DD0">
        <w:rPr>
          <w:sz w:val="28"/>
          <w:szCs w:val="28"/>
        </w:rPr>
        <w:t>степень достижения целевого показателя 3.4</w:t>
      </w:r>
      <w:r>
        <w:rPr>
          <w:sz w:val="28"/>
          <w:szCs w:val="28"/>
        </w:rPr>
        <w:t xml:space="preserve"> -</w:t>
      </w:r>
      <w:r w:rsidRPr="00225DD0">
        <w:rPr>
          <w:sz w:val="28"/>
          <w:szCs w:val="28"/>
        </w:rPr>
        <w:t xml:space="preserve"> 1,0</w:t>
      </w:r>
      <w:r w:rsidR="00E94099">
        <w:rPr>
          <w:sz w:val="28"/>
          <w:szCs w:val="28"/>
        </w:rPr>
        <w:t>2</w:t>
      </w:r>
      <w:r w:rsidRPr="00225DD0">
        <w:rPr>
          <w:sz w:val="28"/>
          <w:szCs w:val="28"/>
        </w:rPr>
        <w:t>.</w:t>
      </w:r>
      <w:r>
        <w:rPr>
          <w:sz w:val="28"/>
          <w:szCs w:val="28"/>
        </w:rPr>
        <w:t xml:space="preserve">        </w:t>
      </w:r>
    </w:p>
    <w:p w:rsidR="00E60B5F" w:rsidRDefault="00E60B5F" w:rsidP="00E60B5F">
      <w:pPr>
        <w:tabs>
          <w:tab w:val="left" w:pos="2715"/>
        </w:tabs>
        <w:jc w:val="both"/>
        <w:rPr>
          <w:sz w:val="28"/>
          <w:szCs w:val="28"/>
        </w:rPr>
      </w:pPr>
      <w:r>
        <w:rPr>
          <w:sz w:val="28"/>
          <w:szCs w:val="28"/>
        </w:rPr>
        <w:t xml:space="preserve"> Суммарная оценка степени достижения целевых показателей муниципальной программы составляет 1,0 (10/10</w:t>
      </w:r>
      <w:r w:rsidRPr="00A37D39">
        <w:rPr>
          <w:i/>
          <w:sz w:val="28"/>
          <w:szCs w:val="28"/>
        </w:rPr>
        <w:t>)</w:t>
      </w:r>
      <w:r>
        <w:rPr>
          <w:i/>
          <w:sz w:val="28"/>
          <w:szCs w:val="28"/>
        </w:rPr>
        <w:t xml:space="preserve">, </w:t>
      </w:r>
      <w:r>
        <w:rPr>
          <w:sz w:val="28"/>
          <w:szCs w:val="28"/>
        </w:rPr>
        <w:t>что характеризует удовлетворительный уровень эффективности реализации Муниципальной программы по степени достижения целевых показателей.</w:t>
      </w:r>
    </w:p>
    <w:p w:rsidR="00E60B5F" w:rsidRDefault="00E60B5F" w:rsidP="00E60B5F">
      <w:pPr>
        <w:tabs>
          <w:tab w:val="left" w:pos="1950"/>
        </w:tabs>
        <w:ind w:firstLine="709"/>
        <w:jc w:val="both"/>
        <w:rPr>
          <w:sz w:val="28"/>
          <w:szCs w:val="28"/>
        </w:rPr>
      </w:pPr>
      <w:r>
        <w:rPr>
          <w:sz w:val="28"/>
          <w:szCs w:val="28"/>
        </w:rPr>
        <w:t>2.Степень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E60B5F" w:rsidRDefault="00E60B5F" w:rsidP="00E60B5F">
      <w:pPr>
        <w:tabs>
          <w:tab w:val="left" w:pos="1950"/>
        </w:tabs>
        <w:ind w:firstLine="709"/>
        <w:jc w:val="both"/>
        <w:rPr>
          <w:sz w:val="28"/>
          <w:szCs w:val="28"/>
        </w:rPr>
      </w:pPr>
      <w:r>
        <w:rPr>
          <w:sz w:val="28"/>
          <w:szCs w:val="28"/>
        </w:rPr>
        <w:t xml:space="preserve">Степень реализации основных мероприятий, приоритетных основных мероприятий, составляет </w:t>
      </w:r>
      <w:r w:rsidRPr="006249A9">
        <w:rPr>
          <w:sz w:val="28"/>
          <w:szCs w:val="28"/>
        </w:rPr>
        <w:t>1,0(12/12),</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E60B5F" w:rsidRDefault="00E60B5F" w:rsidP="00E60B5F">
      <w:pPr>
        <w:tabs>
          <w:tab w:val="left" w:pos="1950"/>
        </w:tabs>
        <w:jc w:val="both"/>
        <w:rPr>
          <w:sz w:val="28"/>
          <w:szCs w:val="28"/>
        </w:rPr>
      </w:pPr>
      <w:r>
        <w:rPr>
          <w:sz w:val="28"/>
          <w:szCs w:val="28"/>
        </w:rPr>
        <w:t xml:space="preserve">         3.Бюджетная эффективность реализации Программы рассчитывается в несколько этапов.</w:t>
      </w:r>
    </w:p>
    <w:p w:rsidR="00E60B5F" w:rsidRDefault="00E60B5F" w:rsidP="00E60B5F">
      <w:pPr>
        <w:tabs>
          <w:tab w:val="left" w:pos="1950"/>
        </w:tabs>
        <w:jc w:val="both"/>
        <w:rPr>
          <w:sz w:val="28"/>
          <w:szCs w:val="28"/>
        </w:rPr>
      </w:pPr>
      <w:r>
        <w:rPr>
          <w:sz w:val="28"/>
          <w:szCs w:val="28"/>
        </w:rPr>
        <w:t xml:space="preserve">         3.1.Степень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поселений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w:t>
      </w:r>
    </w:p>
    <w:p w:rsidR="00E60B5F" w:rsidRDefault="00E60B5F" w:rsidP="00E60B5F">
      <w:pPr>
        <w:tabs>
          <w:tab w:val="left" w:pos="1950"/>
        </w:tabs>
        <w:jc w:val="both"/>
        <w:rPr>
          <w:i/>
          <w:sz w:val="28"/>
          <w:szCs w:val="28"/>
        </w:rPr>
      </w:pPr>
      <w:r>
        <w:rPr>
          <w:sz w:val="28"/>
          <w:szCs w:val="28"/>
        </w:rPr>
        <w:t xml:space="preserve">          Степень реализации основных мероприятий, приоритетных основных мероприятий муниципальной программы составляет </w:t>
      </w:r>
      <w:r w:rsidRPr="003B33E7">
        <w:rPr>
          <w:sz w:val="28"/>
          <w:szCs w:val="28"/>
        </w:rPr>
        <w:t>1,0 (4/4).</w:t>
      </w:r>
    </w:p>
    <w:p w:rsidR="00E60B5F" w:rsidRDefault="00E60B5F" w:rsidP="00E60B5F">
      <w:pPr>
        <w:tabs>
          <w:tab w:val="left" w:pos="1950"/>
        </w:tabs>
        <w:jc w:val="both"/>
        <w:rPr>
          <w:sz w:val="28"/>
          <w:szCs w:val="28"/>
        </w:rPr>
      </w:pPr>
      <w:r>
        <w:rPr>
          <w:sz w:val="28"/>
          <w:szCs w:val="28"/>
        </w:rPr>
        <w:t xml:space="preserve">        3.2.Степень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E60B5F" w:rsidRDefault="00E60B5F" w:rsidP="00E60B5F">
      <w:pPr>
        <w:tabs>
          <w:tab w:val="left" w:pos="1950"/>
        </w:tabs>
        <w:jc w:val="both"/>
        <w:rPr>
          <w:sz w:val="28"/>
          <w:szCs w:val="28"/>
        </w:rPr>
      </w:pPr>
      <w:r>
        <w:rPr>
          <w:sz w:val="28"/>
          <w:szCs w:val="28"/>
        </w:rPr>
        <w:lastRenderedPageBreak/>
        <w:t xml:space="preserve">        Степень соответствия запланированному уровню расходов:</w:t>
      </w:r>
    </w:p>
    <w:p w:rsidR="00E60B5F" w:rsidRDefault="007D6FC2" w:rsidP="00E60B5F">
      <w:pPr>
        <w:tabs>
          <w:tab w:val="left" w:pos="1950"/>
        </w:tabs>
        <w:jc w:val="both"/>
        <w:rPr>
          <w:sz w:val="28"/>
          <w:szCs w:val="28"/>
        </w:rPr>
      </w:pPr>
      <w:r w:rsidRPr="007D6FC2">
        <w:rPr>
          <w:sz w:val="28"/>
          <w:szCs w:val="28"/>
        </w:rPr>
        <w:t>2</w:t>
      </w:r>
      <w:r w:rsidR="0032025B">
        <w:rPr>
          <w:sz w:val="28"/>
          <w:szCs w:val="28"/>
        </w:rPr>
        <w:t>27683,2</w:t>
      </w:r>
      <w:r w:rsidRPr="007D6FC2">
        <w:rPr>
          <w:sz w:val="28"/>
          <w:szCs w:val="28"/>
        </w:rPr>
        <w:t xml:space="preserve"> </w:t>
      </w:r>
      <w:r w:rsidR="00E60B5F">
        <w:rPr>
          <w:sz w:val="28"/>
          <w:szCs w:val="28"/>
        </w:rPr>
        <w:t>тыс. рублей /</w:t>
      </w:r>
      <w:r>
        <w:rPr>
          <w:sz w:val="28"/>
          <w:szCs w:val="28"/>
        </w:rPr>
        <w:t>268022,1</w:t>
      </w:r>
      <w:r w:rsidR="00E60B5F" w:rsidRPr="00CC3D16">
        <w:rPr>
          <w:sz w:val="28"/>
          <w:szCs w:val="28"/>
        </w:rPr>
        <w:t xml:space="preserve"> </w:t>
      </w:r>
      <w:r w:rsidR="00E60B5F">
        <w:rPr>
          <w:sz w:val="28"/>
          <w:szCs w:val="28"/>
        </w:rPr>
        <w:t>тыс. руб. =0,</w:t>
      </w:r>
      <w:r w:rsidR="0032025B">
        <w:rPr>
          <w:sz w:val="28"/>
          <w:szCs w:val="28"/>
        </w:rPr>
        <w:t>85</w:t>
      </w:r>
    </w:p>
    <w:p w:rsidR="00E60B5F" w:rsidRDefault="00E60B5F" w:rsidP="00E60B5F">
      <w:pPr>
        <w:tabs>
          <w:tab w:val="left" w:pos="4230"/>
        </w:tabs>
        <w:jc w:val="both"/>
        <w:rPr>
          <w:sz w:val="28"/>
          <w:szCs w:val="28"/>
        </w:rPr>
      </w:pPr>
      <w:r>
        <w:rPr>
          <w:sz w:val="28"/>
          <w:szCs w:val="28"/>
        </w:rPr>
        <w:t xml:space="preserve">        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rsidR="00E60B5F" w:rsidRDefault="00E60B5F" w:rsidP="00E60B5F">
      <w:pPr>
        <w:tabs>
          <w:tab w:val="left" w:pos="4230"/>
        </w:tabs>
        <w:jc w:val="both"/>
        <w:rPr>
          <w:sz w:val="28"/>
          <w:szCs w:val="28"/>
        </w:rPr>
      </w:pPr>
      <w:r>
        <w:rPr>
          <w:sz w:val="28"/>
          <w:szCs w:val="28"/>
        </w:rPr>
        <w:t xml:space="preserve">         Эффективность использования финансовых ресурсов на реализацию муниципальной программы:</w:t>
      </w:r>
    </w:p>
    <w:p w:rsidR="00E60B5F" w:rsidRDefault="00E60B5F" w:rsidP="00E60B5F">
      <w:pPr>
        <w:tabs>
          <w:tab w:val="left" w:pos="4230"/>
        </w:tabs>
        <w:jc w:val="both"/>
        <w:rPr>
          <w:i/>
        </w:rPr>
      </w:pPr>
      <w:r>
        <w:rPr>
          <w:sz w:val="28"/>
          <w:szCs w:val="28"/>
        </w:rPr>
        <w:t>1/0,</w:t>
      </w:r>
      <w:r w:rsidR="0032025B">
        <w:rPr>
          <w:sz w:val="28"/>
          <w:szCs w:val="28"/>
        </w:rPr>
        <w:t>85</w:t>
      </w:r>
      <w:r>
        <w:rPr>
          <w:sz w:val="28"/>
          <w:szCs w:val="28"/>
        </w:rPr>
        <w:t xml:space="preserve"> = 1,</w:t>
      </w:r>
      <w:r w:rsidR="007D6FC2">
        <w:rPr>
          <w:sz w:val="28"/>
          <w:szCs w:val="28"/>
        </w:rPr>
        <w:t>1</w:t>
      </w:r>
      <w:r w:rsidR="0032025B">
        <w:rPr>
          <w:sz w:val="28"/>
          <w:szCs w:val="28"/>
        </w:rPr>
        <w:t>7</w:t>
      </w:r>
      <w:r>
        <w:rPr>
          <w:sz w:val="28"/>
          <w:szCs w:val="28"/>
        </w:rPr>
        <w:t xml:space="preserve"> в связи, с чем бюджетная эффективность реализации муниципальной программы является высокая.</w:t>
      </w:r>
      <w:r>
        <w:rPr>
          <w:sz w:val="28"/>
          <w:szCs w:val="28"/>
        </w:rPr>
        <w:tab/>
      </w:r>
    </w:p>
    <w:p w:rsidR="00E60B5F" w:rsidRDefault="00E60B5F" w:rsidP="00E60B5F">
      <w:pPr>
        <w:tabs>
          <w:tab w:val="left" w:pos="5970"/>
        </w:tabs>
        <w:ind w:right="113"/>
        <w:jc w:val="both"/>
        <w:rPr>
          <w:sz w:val="28"/>
          <w:szCs w:val="28"/>
        </w:rPr>
      </w:pPr>
      <w:r>
        <w:rPr>
          <w:sz w:val="28"/>
          <w:szCs w:val="28"/>
        </w:rPr>
        <w:t xml:space="preserve">         Уровень реализации муниципальной Программы в целом: 1,0х 0,5+                1,0х0,3+1,</w:t>
      </w:r>
      <w:r w:rsidR="007D6FC2">
        <w:rPr>
          <w:sz w:val="28"/>
          <w:szCs w:val="28"/>
        </w:rPr>
        <w:t>1</w:t>
      </w:r>
      <w:r w:rsidR="0032025B">
        <w:rPr>
          <w:sz w:val="28"/>
          <w:szCs w:val="28"/>
        </w:rPr>
        <w:t>7</w:t>
      </w:r>
      <w:r>
        <w:rPr>
          <w:sz w:val="28"/>
          <w:szCs w:val="28"/>
        </w:rPr>
        <w:t>х0,2 = 1,0</w:t>
      </w:r>
      <w:r w:rsidR="0032025B">
        <w:rPr>
          <w:sz w:val="28"/>
          <w:szCs w:val="28"/>
        </w:rPr>
        <w:t>3</w:t>
      </w:r>
      <w:r>
        <w:rPr>
          <w:sz w:val="28"/>
          <w:szCs w:val="28"/>
        </w:rPr>
        <w:t xml:space="preserve"> в связи, с чем уровень реализации муниципальной программы является удовлетворительный.</w:t>
      </w:r>
    </w:p>
    <w:p w:rsidR="00E60B5F" w:rsidRDefault="00E60B5F" w:rsidP="00E60B5F">
      <w:pPr>
        <w:tabs>
          <w:tab w:val="left" w:pos="5970"/>
        </w:tabs>
        <w:rPr>
          <w:sz w:val="28"/>
          <w:szCs w:val="28"/>
        </w:rPr>
      </w:pPr>
    </w:p>
    <w:p w:rsidR="00E60B5F" w:rsidRPr="0002768F" w:rsidRDefault="00E60B5F" w:rsidP="00E60B5F">
      <w:pPr>
        <w:jc w:val="both"/>
        <w:rPr>
          <w:kern w:val="2"/>
          <w:sz w:val="28"/>
          <w:szCs w:val="28"/>
        </w:rPr>
      </w:pPr>
      <w:r w:rsidRPr="0002768F">
        <w:rPr>
          <w:kern w:val="2"/>
          <w:sz w:val="28"/>
          <w:szCs w:val="28"/>
        </w:rPr>
        <w:t>Управляющ</w:t>
      </w:r>
      <w:r>
        <w:rPr>
          <w:kern w:val="2"/>
          <w:sz w:val="28"/>
          <w:szCs w:val="28"/>
        </w:rPr>
        <w:t>ий</w:t>
      </w:r>
      <w:r w:rsidRPr="0002768F">
        <w:rPr>
          <w:kern w:val="2"/>
          <w:sz w:val="28"/>
          <w:szCs w:val="28"/>
        </w:rPr>
        <w:t xml:space="preserve"> делами </w:t>
      </w:r>
    </w:p>
    <w:p w:rsidR="00E60B5F" w:rsidRDefault="00E60B5F" w:rsidP="00E60B5F">
      <w:pPr>
        <w:jc w:val="both"/>
      </w:pPr>
      <w:r w:rsidRPr="0002768F">
        <w:rPr>
          <w:kern w:val="2"/>
          <w:sz w:val="28"/>
          <w:szCs w:val="28"/>
        </w:rPr>
        <w:t xml:space="preserve">Администрации Октябрьского района                               </w:t>
      </w:r>
      <w:r>
        <w:rPr>
          <w:kern w:val="2"/>
          <w:sz w:val="28"/>
          <w:szCs w:val="28"/>
        </w:rPr>
        <w:t xml:space="preserve">          </w:t>
      </w:r>
      <w:r w:rsidRPr="0002768F">
        <w:rPr>
          <w:kern w:val="2"/>
          <w:sz w:val="28"/>
          <w:szCs w:val="28"/>
        </w:rPr>
        <w:t xml:space="preserve">       </w:t>
      </w:r>
      <w:r>
        <w:rPr>
          <w:kern w:val="2"/>
          <w:sz w:val="28"/>
          <w:szCs w:val="28"/>
        </w:rPr>
        <w:t xml:space="preserve">А.А. Пригородова </w:t>
      </w:r>
    </w:p>
    <w:p w:rsidR="00E60B5F" w:rsidRDefault="00E60B5F" w:rsidP="00E60B5F">
      <w:pPr>
        <w:sectPr w:rsidR="00E60B5F" w:rsidSect="00E60B5F">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2" w:right="425" w:bottom="426" w:left="1276" w:header="720" w:footer="720" w:gutter="0"/>
          <w:cols w:space="720"/>
          <w:titlePg/>
          <w:docGrid w:linePitch="272"/>
        </w:sectPr>
      </w:pPr>
    </w:p>
    <w:p w:rsidR="00E60B5F" w:rsidRPr="00C17F0D" w:rsidRDefault="00E60B5F" w:rsidP="00E60B5F">
      <w:pPr>
        <w:widowControl w:val="0"/>
        <w:autoSpaceDE w:val="0"/>
        <w:autoSpaceDN w:val="0"/>
        <w:adjustRightInd w:val="0"/>
        <w:jc w:val="right"/>
        <w:outlineLvl w:val="2"/>
        <w:rPr>
          <w:rFonts w:eastAsia="Calibri"/>
          <w:sz w:val="24"/>
          <w:szCs w:val="24"/>
          <w:lang w:eastAsia="en-US"/>
        </w:rPr>
      </w:pPr>
      <w:r w:rsidRPr="00C17F0D">
        <w:rPr>
          <w:rFonts w:eastAsia="Calibri"/>
          <w:sz w:val="24"/>
          <w:szCs w:val="24"/>
          <w:lang w:eastAsia="en-US"/>
        </w:rPr>
        <w:lastRenderedPageBreak/>
        <w:t>Таблица 1</w:t>
      </w:r>
    </w:p>
    <w:p w:rsidR="00E60B5F" w:rsidRPr="00C17F0D" w:rsidRDefault="00E60B5F" w:rsidP="00E60B5F">
      <w:pPr>
        <w:widowControl w:val="0"/>
        <w:autoSpaceDE w:val="0"/>
        <w:autoSpaceDN w:val="0"/>
        <w:adjustRightInd w:val="0"/>
        <w:jc w:val="center"/>
        <w:rPr>
          <w:sz w:val="24"/>
          <w:szCs w:val="24"/>
        </w:rPr>
      </w:pPr>
      <w:r w:rsidRPr="00C17F0D">
        <w:rPr>
          <w:sz w:val="24"/>
          <w:szCs w:val="24"/>
        </w:rPr>
        <w:t>СВЕДЕНИЯ</w:t>
      </w:r>
    </w:p>
    <w:p w:rsidR="00E60B5F" w:rsidRPr="00C17F0D" w:rsidRDefault="00E60B5F" w:rsidP="00E60B5F">
      <w:pPr>
        <w:widowControl w:val="0"/>
        <w:autoSpaceDE w:val="0"/>
        <w:autoSpaceDN w:val="0"/>
        <w:adjustRightInd w:val="0"/>
        <w:jc w:val="center"/>
        <w:rPr>
          <w:sz w:val="24"/>
          <w:szCs w:val="24"/>
        </w:rPr>
      </w:pPr>
      <w:r w:rsidRPr="00C17F0D">
        <w:rPr>
          <w:sz w:val="24"/>
          <w:szCs w:val="24"/>
        </w:rPr>
        <w:t xml:space="preserve">о выполнении основных мероприятий, приоритетных основных мероприятий </w:t>
      </w:r>
    </w:p>
    <w:p w:rsidR="00E60B5F" w:rsidRPr="00C17F0D" w:rsidRDefault="00E60B5F" w:rsidP="00E60B5F">
      <w:pPr>
        <w:widowControl w:val="0"/>
        <w:autoSpaceDE w:val="0"/>
        <w:autoSpaceDN w:val="0"/>
        <w:adjustRightInd w:val="0"/>
        <w:jc w:val="center"/>
        <w:rPr>
          <w:sz w:val="24"/>
          <w:szCs w:val="24"/>
        </w:rPr>
      </w:pPr>
      <w:r w:rsidRPr="00C17F0D">
        <w:rPr>
          <w:sz w:val="24"/>
          <w:szCs w:val="24"/>
        </w:rPr>
        <w:t xml:space="preserve"> а также контрольных событий муниципальной программы за 20</w:t>
      </w:r>
      <w:r>
        <w:rPr>
          <w:sz w:val="24"/>
          <w:szCs w:val="24"/>
        </w:rPr>
        <w:t>2</w:t>
      </w:r>
      <w:r w:rsidR="00E216DF">
        <w:rPr>
          <w:sz w:val="24"/>
          <w:szCs w:val="24"/>
        </w:rPr>
        <w:t>3</w:t>
      </w:r>
      <w:r w:rsidRPr="00C17F0D">
        <w:rPr>
          <w:sz w:val="24"/>
          <w:szCs w:val="24"/>
        </w:rPr>
        <w:t>г.</w:t>
      </w:r>
    </w:p>
    <w:p w:rsidR="00E60B5F" w:rsidRPr="00C17F0D" w:rsidRDefault="00E60B5F" w:rsidP="00E60B5F">
      <w:pPr>
        <w:widowControl w:val="0"/>
        <w:autoSpaceDE w:val="0"/>
        <w:autoSpaceDN w:val="0"/>
        <w:adjustRightInd w:val="0"/>
        <w:jc w:val="center"/>
        <w:rPr>
          <w:rFonts w:eastAsia="Calibri"/>
          <w:sz w:val="24"/>
          <w:szCs w:val="24"/>
          <w:lang w:eastAsia="en-US"/>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843"/>
        <w:gridCol w:w="1558"/>
        <w:gridCol w:w="1417"/>
        <w:gridCol w:w="1419"/>
        <w:gridCol w:w="1384"/>
        <w:gridCol w:w="1593"/>
        <w:gridCol w:w="1701"/>
      </w:tblGrid>
      <w:tr w:rsidR="00E60B5F" w:rsidRPr="00C17F0D" w:rsidTr="00E60B5F">
        <w:trPr>
          <w:trHeight w:val="552"/>
        </w:trPr>
        <w:tc>
          <w:tcPr>
            <w:tcW w:w="710" w:type="dxa"/>
            <w:vMerge w:val="restart"/>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 п/п</w:t>
            </w:r>
          </w:p>
        </w:tc>
        <w:tc>
          <w:tcPr>
            <w:tcW w:w="3685" w:type="dxa"/>
            <w:vMerge w:val="restart"/>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 xml:space="preserve">Номер и наименование </w:t>
            </w:r>
          </w:p>
          <w:p w:rsidR="00E60B5F" w:rsidRPr="00C17F0D" w:rsidRDefault="006D5DEF" w:rsidP="00E60B5F">
            <w:pPr>
              <w:widowControl w:val="0"/>
              <w:autoSpaceDE w:val="0"/>
              <w:autoSpaceDN w:val="0"/>
              <w:adjustRightInd w:val="0"/>
              <w:jc w:val="center"/>
              <w:rPr>
                <w:rFonts w:eastAsia="Calibri"/>
                <w:sz w:val="24"/>
                <w:szCs w:val="24"/>
                <w:lang w:eastAsia="en-US"/>
              </w:rPr>
            </w:pPr>
            <w:hyperlink w:anchor="Par1127" w:history="1">
              <w:r w:rsidR="00E60B5F" w:rsidRPr="00C17F0D">
                <w:rPr>
                  <w:rFonts w:eastAsia="Calibri"/>
                  <w:sz w:val="24"/>
                  <w:szCs w:val="24"/>
                  <w:lang w:eastAsia="en-US"/>
                </w:rPr>
                <w:t>&lt;1&gt;</w:t>
              </w:r>
            </w:hyperlink>
          </w:p>
        </w:tc>
        <w:tc>
          <w:tcPr>
            <w:tcW w:w="1843" w:type="dxa"/>
            <w:vMerge w:val="restart"/>
          </w:tcPr>
          <w:p w:rsidR="00E60B5F" w:rsidRPr="00C17F0D" w:rsidRDefault="00E60B5F" w:rsidP="00E60B5F">
            <w:pPr>
              <w:widowControl w:val="0"/>
              <w:autoSpaceDE w:val="0"/>
              <w:autoSpaceDN w:val="0"/>
              <w:adjustRightInd w:val="0"/>
              <w:jc w:val="center"/>
              <w:rPr>
                <w:sz w:val="24"/>
                <w:szCs w:val="24"/>
              </w:rPr>
            </w:pPr>
            <w:r w:rsidRPr="00C17F0D">
              <w:rPr>
                <w:sz w:val="24"/>
                <w:szCs w:val="24"/>
              </w:rPr>
              <w:t xml:space="preserve">Ответственный </w:t>
            </w:r>
            <w:r w:rsidRPr="00C17F0D">
              <w:rPr>
                <w:sz w:val="24"/>
                <w:szCs w:val="24"/>
              </w:rPr>
              <w:br/>
              <w:t xml:space="preserve"> исполнитель, соисполнитель, участник  </w:t>
            </w:r>
            <w:r w:rsidRPr="00C17F0D">
              <w:rPr>
                <w:sz w:val="24"/>
                <w:szCs w:val="24"/>
              </w:rPr>
              <w:br/>
              <w:t>(должность/ ФИО)</w:t>
            </w:r>
          </w:p>
        </w:tc>
        <w:tc>
          <w:tcPr>
            <w:tcW w:w="1558" w:type="dxa"/>
            <w:vMerge w:val="restart"/>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Плановый срок окончания реализации</w:t>
            </w:r>
          </w:p>
        </w:tc>
        <w:tc>
          <w:tcPr>
            <w:tcW w:w="2836" w:type="dxa"/>
            <w:gridSpan w:val="2"/>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Фактический срок</w:t>
            </w:r>
          </w:p>
        </w:tc>
        <w:tc>
          <w:tcPr>
            <w:tcW w:w="2977" w:type="dxa"/>
            <w:gridSpan w:val="2"/>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Результаты</w:t>
            </w:r>
          </w:p>
        </w:tc>
        <w:tc>
          <w:tcPr>
            <w:tcW w:w="1701" w:type="dxa"/>
            <w:vMerge w:val="restart"/>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Причины не реализации/ реализации не в полном объеме</w:t>
            </w:r>
          </w:p>
        </w:tc>
      </w:tr>
      <w:tr w:rsidR="00E60B5F" w:rsidRPr="00C17F0D" w:rsidTr="00E60B5F">
        <w:tc>
          <w:tcPr>
            <w:tcW w:w="710" w:type="dxa"/>
            <w:vMerge/>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3685" w:type="dxa"/>
            <w:vMerge/>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843" w:type="dxa"/>
            <w:vMerge/>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558" w:type="dxa"/>
            <w:vMerge/>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начала реализации</w:t>
            </w:r>
          </w:p>
        </w:tc>
        <w:tc>
          <w:tcPr>
            <w:tcW w:w="1419"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окончания реализации</w:t>
            </w:r>
          </w:p>
        </w:tc>
        <w:tc>
          <w:tcPr>
            <w:tcW w:w="1384"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заплани-рованные</w:t>
            </w:r>
          </w:p>
        </w:tc>
        <w:tc>
          <w:tcPr>
            <w:tcW w:w="1593"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достигнутые</w:t>
            </w:r>
          </w:p>
        </w:tc>
        <w:tc>
          <w:tcPr>
            <w:tcW w:w="1701" w:type="dxa"/>
            <w:vMerge/>
          </w:tcPr>
          <w:p w:rsidR="00E60B5F" w:rsidRPr="00C17F0D"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1</w:t>
            </w:r>
          </w:p>
        </w:tc>
        <w:tc>
          <w:tcPr>
            <w:tcW w:w="3685"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2</w:t>
            </w:r>
          </w:p>
        </w:tc>
        <w:tc>
          <w:tcPr>
            <w:tcW w:w="1843"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3</w:t>
            </w:r>
          </w:p>
        </w:tc>
        <w:tc>
          <w:tcPr>
            <w:tcW w:w="1558"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4</w:t>
            </w:r>
          </w:p>
        </w:tc>
        <w:tc>
          <w:tcPr>
            <w:tcW w:w="1417"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5</w:t>
            </w:r>
          </w:p>
        </w:tc>
        <w:tc>
          <w:tcPr>
            <w:tcW w:w="1419"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6</w:t>
            </w:r>
          </w:p>
        </w:tc>
        <w:tc>
          <w:tcPr>
            <w:tcW w:w="1384"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7</w:t>
            </w:r>
          </w:p>
        </w:tc>
        <w:tc>
          <w:tcPr>
            <w:tcW w:w="1593"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8</w:t>
            </w:r>
          </w:p>
        </w:tc>
        <w:tc>
          <w:tcPr>
            <w:tcW w:w="1701"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9</w:t>
            </w: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C17F0D" w:rsidRDefault="00E60B5F" w:rsidP="00E60B5F">
            <w:pPr>
              <w:widowControl w:val="0"/>
              <w:autoSpaceDE w:val="0"/>
              <w:autoSpaceDN w:val="0"/>
              <w:adjustRightInd w:val="0"/>
              <w:rPr>
                <w:rFonts w:eastAsia="Calibri"/>
                <w:sz w:val="24"/>
                <w:szCs w:val="24"/>
                <w:lang w:eastAsia="en-US"/>
              </w:rPr>
            </w:pPr>
            <w:r w:rsidRPr="00C17F0D">
              <w:rPr>
                <w:rFonts w:eastAsia="Calibri"/>
                <w:sz w:val="24"/>
                <w:szCs w:val="24"/>
                <w:lang w:eastAsia="en-US"/>
              </w:rPr>
              <w:t>Подпрограмма 1</w:t>
            </w:r>
            <w:r w:rsidRPr="00DA608C">
              <w:rPr>
                <w:rFonts w:eastAsia="Calibri"/>
                <w:sz w:val="24"/>
                <w:szCs w:val="24"/>
                <w:lang w:eastAsia="en-US"/>
              </w:rPr>
              <w:t>«Развитие транспортной инфраструктуры Октябрьского района»</w:t>
            </w:r>
          </w:p>
        </w:tc>
        <w:tc>
          <w:tcPr>
            <w:tcW w:w="1843" w:type="dxa"/>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Х</w:t>
            </w:r>
          </w:p>
        </w:tc>
        <w:tc>
          <w:tcPr>
            <w:tcW w:w="1417"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Х</w:t>
            </w:r>
          </w:p>
        </w:tc>
        <w:tc>
          <w:tcPr>
            <w:tcW w:w="1419" w:type="dxa"/>
          </w:tcPr>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Х</w:t>
            </w:r>
          </w:p>
        </w:tc>
        <w:tc>
          <w:tcPr>
            <w:tcW w:w="1384" w:type="dxa"/>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593" w:type="dxa"/>
          </w:tcPr>
          <w:p w:rsidR="00E60B5F" w:rsidRPr="00C17F0D" w:rsidRDefault="00E60B5F" w:rsidP="00E60B5F">
            <w:pPr>
              <w:widowControl w:val="0"/>
              <w:autoSpaceDE w:val="0"/>
              <w:autoSpaceDN w:val="0"/>
              <w:adjustRightInd w:val="0"/>
              <w:jc w:val="center"/>
              <w:rPr>
                <w:rFonts w:eastAsia="Calibri"/>
                <w:sz w:val="24"/>
                <w:szCs w:val="24"/>
                <w:lang w:eastAsia="en-US"/>
              </w:rPr>
            </w:pPr>
          </w:p>
        </w:tc>
        <w:tc>
          <w:tcPr>
            <w:tcW w:w="1701" w:type="dxa"/>
          </w:tcPr>
          <w:p w:rsidR="00E60B5F" w:rsidRPr="00C17F0D"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C17F0D" w:rsidRDefault="00E60B5F" w:rsidP="00E60B5F">
            <w:pPr>
              <w:widowControl w:val="0"/>
              <w:autoSpaceDE w:val="0"/>
              <w:autoSpaceDN w:val="0"/>
              <w:adjustRightInd w:val="0"/>
              <w:rPr>
                <w:rFonts w:eastAsia="Calibri"/>
                <w:sz w:val="24"/>
                <w:szCs w:val="24"/>
                <w:lang w:eastAsia="en-US"/>
              </w:rPr>
            </w:pPr>
            <w:r w:rsidRPr="00C17F0D">
              <w:rPr>
                <w:rFonts w:eastAsia="Calibri"/>
                <w:sz w:val="24"/>
                <w:szCs w:val="24"/>
                <w:lang w:eastAsia="en-US"/>
              </w:rPr>
              <w:t>Основное мероприятие 1.1.</w:t>
            </w:r>
            <w:r>
              <w:rPr>
                <w:sz w:val="24"/>
                <w:szCs w:val="24"/>
              </w:rPr>
              <w:t xml:space="preserve"> Ремонт и с</w:t>
            </w:r>
            <w:r w:rsidRPr="00E5642F">
              <w:rPr>
                <w:kern w:val="2"/>
                <w:sz w:val="24"/>
                <w:szCs w:val="24"/>
              </w:rPr>
              <w:t>одержание автомобильных до</w:t>
            </w:r>
            <w:r w:rsidRPr="00E5642F">
              <w:rPr>
                <w:kern w:val="2"/>
                <w:sz w:val="24"/>
                <w:szCs w:val="24"/>
              </w:rPr>
              <w:softHyphen/>
              <w:t>рог общего пользова</w:t>
            </w:r>
            <w:r w:rsidRPr="00E5642F">
              <w:rPr>
                <w:kern w:val="2"/>
                <w:sz w:val="24"/>
                <w:szCs w:val="24"/>
              </w:rPr>
              <w:softHyphen/>
              <w:t xml:space="preserve">ния </w:t>
            </w:r>
            <w:r>
              <w:rPr>
                <w:kern w:val="2"/>
                <w:sz w:val="24"/>
                <w:szCs w:val="24"/>
              </w:rPr>
              <w:t>местного</w:t>
            </w:r>
            <w:r w:rsidRPr="00E5642F">
              <w:rPr>
                <w:kern w:val="2"/>
                <w:sz w:val="24"/>
                <w:szCs w:val="24"/>
              </w:rPr>
              <w:t xml:space="preserve"> значения</w:t>
            </w:r>
          </w:p>
        </w:tc>
        <w:tc>
          <w:tcPr>
            <w:tcW w:w="1843" w:type="dxa"/>
          </w:tcPr>
          <w:p w:rsidR="00E60B5F" w:rsidRDefault="00E60B5F" w:rsidP="00E60B5F">
            <w:pPr>
              <w:widowControl w:val="0"/>
              <w:autoSpaceDE w:val="0"/>
              <w:autoSpaceDN w:val="0"/>
              <w:adjustRightInd w:val="0"/>
              <w:jc w:val="center"/>
              <w:rPr>
                <w:rFonts w:eastAsia="Calibri"/>
                <w:sz w:val="24"/>
                <w:szCs w:val="24"/>
                <w:lang w:eastAsia="en-US"/>
              </w:rPr>
            </w:pPr>
            <w:r w:rsidRPr="00DA608C">
              <w:rPr>
                <w:rFonts w:eastAsia="Calibri"/>
                <w:sz w:val="24"/>
                <w:szCs w:val="24"/>
                <w:lang w:eastAsia="en-US"/>
              </w:rPr>
              <w:t xml:space="preserve">Начальник отдела строительства, ремонта, ЖКХ и транспорта </w:t>
            </w:r>
            <w:r>
              <w:rPr>
                <w:rFonts w:eastAsia="Calibri"/>
                <w:sz w:val="24"/>
                <w:szCs w:val="24"/>
                <w:lang w:eastAsia="en-US"/>
              </w:rPr>
              <w:t xml:space="preserve">Сухорукова </w:t>
            </w:r>
            <w:r w:rsidRPr="00DA608C">
              <w:rPr>
                <w:rFonts w:eastAsia="Calibri"/>
                <w:sz w:val="24"/>
                <w:szCs w:val="24"/>
                <w:lang w:eastAsia="en-US"/>
              </w:rPr>
              <w:t xml:space="preserve">С.С., </w:t>
            </w:r>
            <w:r>
              <w:rPr>
                <w:rFonts w:eastAsia="Calibri"/>
                <w:sz w:val="24"/>
                <w:szCs w:val="24"/>
                <w:lang w:eastAsia="en-US"/>
              </w:rPr>
              <w:t xml:space="preserve"> </w:t>
            </w:r>
            <w:r w:rsidRPr="00DA608C">
              <w:rPr>
                <w:rFonts w:eastAsia="Calibri"/>
                <w:sz w:val="24"/>
                <w:szCs w:val="24"/>
                <w:lang w:eastAsia="en-US"/>
              </w:rPr>
              <w:t>Начальник</w:t>
            </w:r>
            <w:r>
              <w:rPr>
                <w:rFonts w:eastAsia="Calibri"/>
                <w:sz w:val="24"/>
                <w:szCs w:val="24"/>
                <w:lang w:eastAsia="en-US"/>
              </w:rPr>
              <w:t>а</w:t>
            </w:r>
            <w:r w:rsidRPr="00DA608C">
              <w:rPr>
                <w:rFonts w:eastAsia="Calibri"/>
                <w:sz w:val="24"/>
                <w:szCs w:val="24"/>
                <w:lang w:eastAsia="en-US"/>
              </w:rPr>
              <w:t xml:space="preserve"> М</w:t>
            </w:r>
            <w:r>
              <w:rPr>
                <w:rFonts w:eastAsia="Calibri"/>
                <w:sz w:val="24"/>
                <w:szCs w:val="24"/>
                <w:lang w:eastAsia="en-US"/>
              </w:rPr>
              <w:t>К</w:t>
            </w:r>
            <w:r w:rsidRPr="00DA608C">
              <w:rPr>
                <w:rFonts w:eastAsia="Calibri"/>
                <w:sz w:val="24"/>
                <w:szCs w:val="24"/>
                <w:lang w:eastAsia="en-US"/>
              </w:rPr>
              <w:t xml:space="preserve">У </w:t>
            </w:r>
            <w:r>
              <w:rPr>
                <w:rFonts w:eastAsia="Calibri"/>
                <w:sz w:val="24"/>
                <w:szCs w:val="24"/>
                <w:lang w:eastAsia="en-US"/>
              </w:rPr>
              <w:t>«Департамент строительства и ЖКХ</w:t>
            </w:r>
            <w:r w:rsidRPr="00DA608C">
              <w:rPr>
                <w:rFonts w:eastAsia="Calibri"/>
                <w:sz w:val="24"/>
                <w:szCs w:val="24"/>
                <w:lang w:eastAsia="en-US"/>
              </w:rPr>
              <w:t xml:space="preserve">» </w:t>
            </w:r>
          </w:p>
          <w:p w:rsidR="00E60B5F" w:rsidRPr="00C17F0D" w:rsidRDefault="00E216D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Сватеев А.М.</w:t>
            </w:r>
          </w:p>
        </w:tc>
        <w:tc>
          <w:tcPr>
            <w:tcW w:w="1558" w:type="dxa"/>
          </w:tcPr>
          <w:p w:rsidR="00E60B5F" w:rsidRPr="00C17F0D" w:rsidRDefault="00E60B5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31.12.2022</w:t>
            </w:r>
          </w:p>
        </w:tc>
        <w:tc>
          <w:tcPr>
            <w:tcW w:w="1417" w:type="dxa"/>
          </w:tcPr>
          <w:p w:rsidR="00E60B5F" w:rsidRPr="00C17F0D" w:rsidRDefault="00E60B5F" w:rsidP="00E216DF">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E216DF">
              <w:rPr>
                <w:rFonts w:eastAsia="Calibri"/>
                <w:sz w:val="24"/>
                <w:szCs w:val="24"/>
                <w:lang w:eastAsia="en-US"/>
              </w:rPr>
              <w:t>3</w:t>
            </w:r>
          </w:p>
        </w:tc>
        <w:tc>
          <w:tcPr>
            <w:tcW w:w="1419" w:type="dxa"/>
          </w:tcPr>
          <w:p w:rsidR="00E60B5F" w:rsidRPr="00C17F0D" w:rsidRDefault="00E60B5F" w:rsidP="00E216DF">
            <w:pPr>
              <w:widowControl w:val="0"/>
              <w:autoSpaceDE w:val="0"/>
              <w:autoSpaceDN w:val="0"/>
              <w:adjustRightInd w:val="0"/>
              <w:jc w:val="center"/>
              <w:rPr>
                <w:rFonts w:eastAsia="Calibri"/>
                <w:sz w:val="24"/>
                <w:szCs w:val="24"/>
                <w:lang w:eastAsia="en-US"/>
              </w:rPr>
            </w:pPr>
            <w:r>
              <w:rPr>
                <w:rFonts w:eastAsia="Calibri"/>
                <w:sz w:val="24"/>
                <w:szCs w:val="24"/>
                <w:lang w:eastAsia="en-US"/>
              </w:rPr>
              <w:t>31.12.202</w:t>
            </w:r>
            <w:r w:rsidR="00E216DF">
              <w:rPr>
                <w:rFonts w:eastAsia="Calibri"/>
                <w:sz w:val="24"/>
                <w:szCs w:val="24"/>
                <w:lang w:eastAsia="en-US"/>
              </w:rPr>
              <w:t>3</w:t>
            </w:r>
          </w:p>
        </w:tc>
        <w:tc>
          <w:tcPr>
            <w:tcW w:w="1384" w:type="dxa"/>
            <w:vMerge w:val="restart"/>
          </w:tcPr>
          <w:p w:rsidR="00E60B5F" w:rsidRPr="00C17F0D" w:rsidRDefault="00E60B5F" w:rsidP="00E60B5F">
            <w:pPr>
              <w:widowControl w:val="0"/>
              <w:autoSpaceDE w:val="0"/>
              <w:autoSpaceDN w:val="0"/>
              <w:adjustRightInd w:val="0"/>
              <w:rPr>
                <w:rFonts w:eastAsia="Calibri"/>
                <w:sz w:val="24"/>
                <w:szCs w:val="24"/>
                <w:lang w:eastAsia="en-US"/>
              </w:rPr>
            </w:pPr>
            <w:r w:rsidRPr="00566C27">
              <w:rPr>
                <w:rFonts w:eastAsia="Calibri"/>
                <w:sz w:val="24"/>
                <w:szCs w:val="24"/>
                <w:lang w:eastAsia="en-US"/>
              </w:rPr>
              <w:t>Улучшение технического состояния автомобильных дорог</w:t>
            </w:r>
          </w:p>
        </w:tc>
        <w:tc>
          <w:tcPr>
            <w:tcW w:w="1593" w:type="dxa"/>
          </w:tcPr>
          <w:p w:rsidR="00E60B5F" w:rsidRDefault="00E60B5F" w:rsidP="00E60B5F">
            <w:pPr>
              <w:pStyle w:val="a6"/>
              <w:shd w:val="clear" w:color="auto" w:fill="FFFFFF"/>
              <w:spacing w:before="0" w:beforeAutospacing="0" w:after="0" w:afterAutospacing="0"/>
              <w:rPr>
                <w:rFonts w:ascii="Roboto" w:hAnsi="Roboto"/>
                <w:color w:val="020B22"/>
                <w:sz w:val="22"/>
                <w:szCs w:val="22"/>
              </w:rPr>
            </w:pPr>
            <w:r>
              <w:rPr>
                <w:color w:val="020B22"/>
                <w:sz w:val="22"/>
                <w:szCs w:val="22"/>
              </w:rPr>
              <w:t>Обеспечено содержание 8</w:t>
            </w:r>
            <w:r w:rsidR="00E521D0">
              <w:rPr>
                <w:color w:val="020B22"/>
                <w:sz w:val="22"/>
                <w:szCs w:val="22"/>
              </w:rPr>
              <w:t>57,3</w:t>
            </w:r>
            <w:r>
              <w:rPr>
                <w:rStyle w:val="apple-converted-space"/>
                <w:rFonts w:ascii="Roboto" w:hAnsi="Roboto"/>
                <w:color w:val="020B22"/>
                <w:sz w:val="22"/>
                <w:szCs w:val="22"/>
              </w:rPr>
              <w:t> </w:t>
            </w:r>
            <w:r>
              <w:rPr>
                <w:color w:val="020B22"/>
                <w:sz w:val="22"/>
                <w:szCs w:val="22"/>
              </w:rPr>
              <w:t>км автомобильных</w:t>
            </w:r>
          </w:p>
          <w:p w:rsidR="00E60B5F" w:rsidRDefault="00E60B5F" w:rsidP="00E60B5F">
            <w:pPr>
              <w:pStyle w:val="a6"/>
              <w:shd w:val="clear" w:color="auto" w:fill="FFFFFF"/>
              <w:spacing w:before="0" w:beforeAutospacing="0" w:after="0" w:afterAutospacing="0"/>
              <w:rPr>
                <w:rFonts w:ascii="Roboto" w:hAnsi="Roboto"/>
                <w:color w:val="020B22"/>
                <w:sz w:val="22"/>
                <w:szCs w:val="22"/>
              </w:rPr>
            </w:pPr>
            <w:r>
              <w:rPr>
                <w:color w:val="020B22"/>
                <w:sz w:val="22"/>
                <w:szCs w:val="22"/>
              </w:rPr>
              <w:t>дорог общего пользования</w:t>
            </w:r>
          </w:p>
          <w:p w:rsidR="00E60B5F" w:rsidRPr="00C17F0D" w:rsidRDefault="00E60B5F" w:rsidP="007D6FC2">
            <w:pPr>
              <w:pStyle w:val="a6"/>
              <w:shd w:val="clear" w:color="auto" w:fill="FFFFFF"/>
              <w:spacing w:before="0" w:beforeAutospacing="0" w:after="0" w:afterAutospacing="0"/>
              <w:rPr>
                <w:rFonts w:eastAsia="Calibri"/>
                <w:lang w:eastAsia="en-US"/>
              </w:rPr>
            </w:pPr>
            <w:r>
              <w:rPr>
                <w:color w:val="020B22"/>
                <w:sz w:val="22"/>
                <w:szCs w:val="22"/>
              </w:rPr>
              <w:t>регионального и межмуници</w:t>
            </w:r>
            <w:r>
              <w:rPr>
                <w:color w:val="020B22"/>
                <w:sz w:val="22"/>
                <w:szCs w:val="22"/>
              </w:rPr>
              <w:softHyphen/>
              <w:t>па</w:t>
            </w:r>
            <w:r>
              <w:rPr>
                <w:color w:val="020B22"/>
                <w:spacing w:val="-2"/>
                <w:sz w:val="22"/>
                <w:szCs w:val="22"/>
              </w:rPr>
              <w:t xml:space="preserve">льного значения </w:t>
            </w:r>
            <w:r>
              <w:rPr>
                <w:color w:val="020B22"/>
                <w:sz w:val="22"/>
                <w:szCs w:val="22"/>
              </w:rPr>
              <w:t xml:space="preserve">отремонтировано </w:t>
            </w:r>
            <w:r w:rsidR="007D6FC2">
              <w:rPr>
                <w:color w:val="020B22"/>
                <w:sz w:val="22"/>
                <w:szCs w:val="22"/>
              </w:rPr>
              <w:t>12,891</w:t>
            </w:r>
            <w:r>
              <w:rPr>
                <w:color w:val="020B22"/>
                <w:sz w:val="22"/>
                <w:szCs w:val="22"/>
              </w:rPr>
              <w:t xml:space="preserve"> км дорог </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w:t>
            </w: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Default="00E60B5F" w:rsidP="00E60B5F">
            <w:pPr>
              <w:widowControl w:val="0"/>
              <w:autoSpaceDE w:val="0"/>
              <w:autoSpaceDN w:val="0"/>
              <w:adjustRightInd w:val="0"/>
              <w:jc w:val="center"/>
              <w:rPr>
                <w:rFonts w:eastAsia="Calibri"/>
                <w:sz w:val="24"/>
                <w:szCs w:val="24"/>
                <w:lang w:eastAsia="en-US"/>
              </w:rPr>
            </w:pPr>
          </w:p>
          <w:p w:rsidR="00E60B5F" w:rsidRPr="00C17F0D"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bookmarkStart w:id="1" w:name="Par1596"/>
            <w:bookmarkEnd w:id="1"/>
          </w:p>
        </w:tc>
        <w:tc>
          <w:tcPr>
            <w:tcW w:w="3685" w:type="dxa"/>
          </w:tcPr>
          <w:p w:rsidR="00E60B5F" w:rsidRPr="00C42A9B" w:rsidRDefault="00E60B5F" w:rsidP="00E60B5F">
            <w:pPr>
              <w:widowControl w:val="0"/>
              <w:autoSpaceDE w:val="0"/>
              <w:autoSpaceDN w:val="0"/>
              <w:adjustRightInd w:val="0"/>
              <w:rPr>
                <w:sz w:val="24"/>
                <w:szCs w:val="24"/>
              </w:rPr>
            </w:pPr>
            <w:r w:rsidRPr="00C42A9B">
              <w:rPr>
                <w:sz w:val="24"/>
                <w:szCs w:val="24"/>
              </w:rPr>
              <w:t xml:space="preserve">ОМ 1.2 </w:t>
            </w:r>
            <w:r w:rsidRPr="00BF46D9">
              <w:rPr>
                <w:sz w:val="24"/>
                <w:szCs w:val="24"/>
              </w:rPr>
              <w:t>Разработка сметной документации на ремонт, капитальный ремонт авто-мобильных дорог общего пользования местного значения</w:t>
            </w:r>
          </w:p>
        </w:tc>
        <w:tc>
          <w:tcPr>
            <w:tcW w:w="1843" w:type="dxa"/>
          </w:tcPr>
          <w:p w:rsidR="00E60B5F" w:rsidRPr="00F10AA0" w:rsidRDefault="00E60B5F" w:rsidP="00E60B5F">
            <w:pPr>
              <w:widowControl w:val="0"/>
              <w:autoSpaceDE w:val="0"/>
              <w:autoSpaceDN w:val="0"/>
              <w:adjustRightInd w:val="0"/>
              <w:jc w:val="center"/>
              <w:rPr>
                <w:rFonts w:eastAsia="Calibri"/>
                <w:sz w:val="24"/>
                <w:szCs w:val="24"/>
                <w:lang w:eastAsia="en-US"/>
              </w:rPr>
            </w:pPr>
            <w:r w:rsidRPr="00F10AA0">
              <w:rPr>
                <w:rFonts w:eastAsia="Calibri"/>
                <w:sz w:val="24"/>
                <w:szCs w:val="24"/>
                <w:lang w:eastAsia="en-US"/>
              </w:rPr>
              <w:t xml:space="preserve">Начальник отдела строительства, ремонта, ЖКХ и транспорта Сухорукова С.С.,  Начальника МКУ «Департамент строительства и ЖКХ» </w:t>
            </w:r>
          </w:p>
          <w:p w:rsidR="00E60B5F" w:rsidRPr="00DA608C" w:rsidRDefault="00E216DF" w:rsidP="00E60B5F">
            <w:pPr>
              <w:widowControl w:val="0"/>
              <w:autoSpaceDE w:val="0"/>
              <w:autoSpaceDN w:val="0"/>
              <w:adjustRightInd w:val="0"/>
              <w:jc w:val="center"/>
              <w:rPr>
                <w:rFonts w:eastAsia="Calibri"/>
                <w:sz w:val="24"/>
                <w:szCs w:val="24"/>
                <w:lang w:eastAsia="en-US"/>
              </w:rPr>
            </w:pPr>
            <w:r w:rsidRPr="00E216DF">
              <w:rPr>
                <w:rFonts w:eastAsia="Calibri"/>
                <w:sz w:val="24"/>
                <w:szCs w:val="24"/>
                <w:lang w:eastAsia="en-US"/>
              </w:rPr>
              <w:t>Сватеев А.М.</w:t>
            </w:r>
          </w:p>
        </w:tc>
        <w:tc>
          <w:tcPr>
            <w:tcW w:w="1558" w:type="dxa"/>
          </w:tcPr>
          <w:p w:rsidR="00E60B5F" w:rsidRPr="00453AA5" w:rsidRDefault="00E60B5F" w:rsidP="00E60B5F">
            <w:r w:rsidRPr="00453AA5">
              <w:t>31.12.2022</w:t>
            </w:r>
          </w:p>
        </w:tc>
        <w:tc>
          <w:tcPr>
            <w:tcW w:w="1417" w:type="dxa"/>
          </w:tcPr>
          <w:p w:rsidR="00E60B5F" w:rsidRPr="00453AA5" w:rsidRDefault="00E60B5F" w:rsidP="007D6FC2">
            <w:r w:rsidRPr="00453AA5">
              <w:t>01.01.202</w:t>
            </w:r>
            <w:r w:rsidR="007D6FC2">
              <w:t>3</w:t>
            </w:r>
          </w:p>
        </w:tc>
        <w:tc>
          <w:tcPr>
            <w:tcW w:w="1419" w:type="dxa"/>
          </w:tcPr>
          <w:p w:rsidR="00E60B5F" w:rsidRPr="00453AA5" w:rsidRDefault="00E60B5F" w:rsidP="007D6FC2">
            <w:r w:rsidRPr="00453AA5">
              <w:t>31.12.202</w:t>
            </w:r>
            <w:r w:rsidR="007D6FC2">
              <w:t>3</w:t>
            </w:r>
          </w:p>
        </w:tc>
        <w:tc>
          <w:tcPr>
            <w:tcW w:w="1384" w:type="dxa"/>
            <w:vMerge/>
          </w:tcPr>
          <w:p w:rsidR="00E60B5F" w:rsidRDefault="00E60B5F" w:rsidP="00E60B5F"/>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C42A9B" w:rsidRDefault="00E60B5F" w:rsidP="00E60B5F">
            <w:pPr>
              <w:widowControl w:val="0"/>
              <w:autoSpaceDE w:val="0"/>
              <w:autoSpaceDN w:val="0"/>
              <w:adjustRightInd w:val="0"/>
              <w:rPr>
                <w:sz w:val="24"/>
                <w:szCs w:val="24"/>
              </w:rPr>
            </w:pPr>
            <w:r w:rsidRPr="00C42A9B">
              <w:rPr>
                <w:sz w:val="24"/>
                <w:szCs w:val="24"/>
              </w:rPr>
              <w:t>ОМ 1.3.</w:t>
            </w:r>
            <w:r>
              <w:t xml:space="preserve"> </w:t>
            </w:r>
            <w:r w:rsidRPr="00BF46D9">
              <w:rPr>
                <w:sz w:val="24"/>
                <w:szCs w:val="24"/>
              </w:rPr>
              <w:t>Ремонт автомобильных дорог общего пользования местного значения</w:t>
            </w:r>
            <w:r w:rsidRPr="00C42A9B">
              <w:rPr>
                <w:sz w:val="24"/>
                <w:szCs w:val="24"/>
              </w:rPr>
              <w:t xml:space="preserve"> </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Pr="00D25610" w:rsidRDefault="00E60B5F" w:rsidP="007D6FC2">
            <w:r w:rsidRPr="00D25610">
              <w:t>01.01.202</w:t>
            </w:r>
            <w:r w:rsidR="007D6FC2">
              <w:t>3</w:t>
            </w:r>
          </w:p>
        </w:tc>
        <w:tc>
          <w:tcPr>
            <w:tcW w:w="1419" w:type="dxa"/>
          </w:tcPr>
          <w:p w:rsidR="00E60B5F" w:rsidRDefault="00E60B5F" w:rsidP="007D6FC2">
            <w:r w:rsidRPr="00D25610">
              <w:t>31.12.202</w:t>
            </w:r>
            <w:r w:rsidR="007D6FC2">
              <w:t>3</w:t>
            </w:r>
          </w:p>
        </w:tc>
        <w:tc>
          <w:tcPr>
            <w:tcW w:w="1384" w:type="dxa"/>
            <w:vMerge/>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BF46D9" w:rsidRDefault="00E60B5F" w:rsidP="00E60B5F">
            <w:pPr>
              <w:widowControl w:val="0"/>
              <w:autoSpaceDE w:val="0"/>
              <w:autoSpaceDN w:val="0"/>
              <w:adjustRightInd w:val="0"/>
              <w:rPr>
                <w:sz w:val="24"/>
                <w:szCs w:val="24"/>
              </w:rPr>
            </w:pPr>
            <w:r w:rsidRPr="00E462DC">
              <w:rPr>
                <w:sz w:val="24"/>
                <w:szCs w:val="24"/>
              </w:rPr>
              <w:t>ОМ 1.4. Капитальный ремонт автомобильных дорог общего пользования местного значения</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7D6FC2">
            <w:pPr>
              <w:pStyle w:val="a6"/>
              <w:shd w:val="clear" w:color="auto" w:fill="FFFFFF"/>
              <w:spacing w:before="0" w:beforeAutospacing="0" w:after="0" w:afterAutospacing="0"/>
              <w:rPr>
                <w:color w:val="020B22"/>
                <w:sz w:val="22"/>
                <w:szCs w:val="22"/>
              </w:rPr>
            </w:pPr>
            <w:r>
              <w:rPr>
                <w:color w:val="020B22"/>
                <w:sz w:val="22"/>
                <w:szCs w:val="22"/>
              </w:rPr>
              <w:t>Не планировалось в 202</w:t>
            </w:r>
            <w:r w:rsidR="007D6FC2">
              <w:rPr>
                <w:color w:val="020B22"/>
                <w:sz w:val="22"/>
                <w:szCs w:val="22"/>
              </w:rPr>
              <w:t>3</w:t>
            </w:r>
            <w:r>
              <w:rPr>
                <w:color w:val="020B22"/>
                <w:sz w:val="22"/>
                <w:szCs w:val="22"/>
              </w:rPr>
              <w:t xml:space="preserve"> году</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1.5. Разработка проектно-сметной документации на строительство (реконструкцию) автомобильных дорог общего пользования местного значения</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7D6FC2">
            <w:pPr>
              <w:pStyle w:val="a6"/>
              <w:shd w:val="clear" w:color="auto" w:fill="FFFFFF"/>
              <w:spacing w:before="0" w:beforeAutospacing="0" w:after="0" w:afterAutospacing="0"/>
              <w:rPr>
                <w:color w:val="020B22"/>
                <w:sz w:val="22"/>
                <w:szCs w:val="22"/>
              </w:rPr>
            </w:pPr>
            <w:r>
              <w:rPr>
                <w:color w:val="020B22"/>
                <w:sz w:val="22"/>
                <w:szCs w:val="22"/>
              </w:rPr>
              <w:t>Не планировалось в 202</w:t>
            </w:r>
            <w:r w:rsidR="007D6FC2">
              <w:rPr>
                <w:color w:val="020B22"/>
                <w:sz w:val="22"/>
                <w:szCs w:val="22"/>
              </w:rPr>
              <w:t>3</w:t>
            </w:r>
            <w:r>
              <w:rPr>
                <w:color w:val="020B22"/>
                <w:sz w:val="22"/>
                <w:szCs w:val="22"/>
              </w:rPr>
              <w:t xml:space="preserve"> году</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1.6. Строительство (реконструкция ) авто-мобильных дорог общего пользования местного значения</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7D6FC2" w:rsidP="00E60B5F">
            <w:pPr>
              <w:pStyle w:val="a6"/>
              <w:shd w:val="clear" w:color="auto" w:fill="FFFFFF"/>
              <w:spacing w:before="0" w:beforeAutospacing="0" w:after="0" w:afterAutospacing="0"/>
              <w:rPr>
                <w:color w:val="020B22"/>
                <w:sz w:val="22"/>
                <w:szCs w:val="22"/>
              </w:rPr>
            </w:pPr>
            <w:r>
              <w:rPr>
                <w:color w:val="020B22"/>
                <w:sz w:val="22"/>
                <w:szCs w:val="22"/>
              </w:rPr>
              <w:t>Не 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Подпрограмма 2 «Повышение безопасности дорожного движения на территории Октябрьского района»</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Pr="00C470F1" w:rsidRDefault="00E60B5F" w:rsidP="00E60B5F">
            <w:r w:rsidRPr="00C470F1">
              <w:t>Х</w:t>
            </w:r>
          </w:p>
        </w:tc>
        <w:tc>
          <w:tcPr>
            <w:tcW w:w="1417" w:type="dxa"/>
          </w:tcPr>
          <w:p w:rsidR="00E60B5F" w:rsidRPr="00C470F1" w:rsidRDefault="00E60B5F" w:rsidP="00E60B5F">
            <w:r w:rsidRPr="00C470F1">
              <w:t>Х</w:t>
            </w:r>
          </w:p>
        </w:tc>
        <w:tc>
          <w:tcPr>
            <w:tcW w:w="1419" w:type="dxa"/>
          </w:tcPr>
          <w:p w:rsidR="00E60B5F" w:rsidRDefault="00E60B5F" w:rsidP="00E60B5F">
            <w:r w:rsidRPr="00C470F1">
              <w:t>Х</w:t>
            </w: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2.1. Оснащение средствами фото- и видеофиксации на автомобильных дорогах местного значения</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2.2. Изготовление информационно - пропагандистского материала для обеспечения безопасности дорожного движения на территории Октябрьского района</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2.3. Оборудование пешеходных переходов светодиодными знаками</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2.4. Оборудование пешеходных переходов вблизи образовательных учреждений светоотражающими макетами пешеходов</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7D6FC2">
            <w:pPr>
              <w:pStyle w:val="a6"/>
              <w:shd w:val="clear" w:color="auto" w:fill="FFFFFF"/>
              <w:spacing w:before="0" w:beforeAutospacing="0" w:after="0" w:afterAutospacing="0"/>
              <w:rPr>
                <w:color w:val="020B22"/>
                <w:sz w:val="22"/>
                <w:szCs w:val="22"/>
              </w:rPr>
            </w:pPr>
            <w:r>
              <w:rPr>
                <w:color w:val="020B22"/>
                <w:sz w:val="22"/>
                <w:szCs w:val="22"/>
              </w:rPr>
              <w:t>В 202</w:t>
            </w:r>
            <w:r w:rsidR="007D6FC2">
              <w:rPr>
                <w:color w:val="020B22"/>
                <w:sz w:val="22"/>
                <w:szCs w:val="22"/>
              </w:rPr>
              <w:t>3</w:t>
            </w:r>
            <w:r>
              <w:rPr>
                <w:color w:val="020B22"/>
                <w:sz w:val="22"/>
                <w:szCs w:val="22"/>
              </w:rPr>
              <w:t xml:space="preserve"> году не планировалось</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ОМ 2.5. Проведение мероприятий, направленных на формирование законопослушного поведения участников дорожного движения</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F10AA0" w:rsidRDefault="00E60B5F" w:rsidP="00E60B5F">
            <w:pPr>
              <w:rPr>
                <w:sz w:val="22"/>
                <w:szCs w:val="22"/>
              </w:rPr>
            </w:pPr>
            <w:r w:rsidRPr="00F10AA0">
              <w:rPr>
                <w:sz w:val="22"/>
                <w:szCs w:val="22"/>
              </w:rPr>
              <w:t>Подпрограмма 3 «Развитие транспортного комплекса и внедрение спутниковых навигационных технологий на транспорте»</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Х</w:t>
            </w: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Х</w:t>
            </w: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r>
              <w:rPr>
                <w:rFonts w:eastAsia="Calibri"/>
                <w:sz w:val="24"/>
                <w:szCs w:val="24"/>
                <w:lang w:eastAsia="en-US"/>
              </w:rPr>
              <w:t>Х</w:t>
            </w: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B01223" w:rsidRDefault="00E60B5F" w:rsidP="00E60B5F">
            <w:r w:rsidRPr="00B01223">
              <w:t>ОМ 3.1. Оснащение навигационно-связным оборудованием автотранспортных средств, используемых при осуществлении перевозок</w:t>
            </w:r>
            <w:r>
              <w:t xml:space="preserve"> пассажиров, перевозок специаль</w:t>
            </w:r>
            <w:r w:rsidRPr="00B01223">
              <w:t>ных, опасных, круп-ногабаритных и т</w:t>
            </w:r>
            <w:r>
              <w:t>я</w:t>
            </w:r>
            <w:r w:rsidRPr="00B01223">
              <w:t xml:space="preserve">желовесных грузов, дорожной техники </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B01223" w:rsidRDefault="00E60B5F" w:rsidP="00E60B5F">
            <w:r w:rsidRPr="00B01223">
              <w:t>ОМ 3.2. Приобретение новых единиц подвижного состава используемых при оказании скорой и неотложной медицинской помощи, жилищно-коммунальных услуг, осуществляющих перевозку пассажиров</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B01223" w:rsidRDefault="00E60B5F" w:rsidP="00E60B5F">
            <w:r w:rsidRPr="00B01223">
              <w:t>ОМ 3.3. Мониторинг удовлетворенности населения качеством предоставления услуг пассажирских перевозок</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Pr="00B01223" w:rsidRDefault="00E60B5F" w:rsidP="00E60B5F">
            <w:r w:rsidRPr="00B01223">
              <w:t>ОМ 3.4. Мониторинг потребности в организации новых межмуниципальных и внутрирайонных маршрутов</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r w:rsidR="00E60B5F" w:rsidRPr="00C17F0D" w:rsidTr="00E60B5F">
        <w:tc>
          <w:tcPr>
            <w:tcW w:w="710" w:type="dxa"/>
          </w:tcPr>
          <w:p w:rsidR="00E60B5F" w:rsidRPr="00C17F0D" w:rsidRDefault="00E60B5F" w:rsidP="00E60B5F">
            <w:pPr>
              <w:widowControl w:val="0"/>
              <w:autoSpaceDE w:val="0"/>
              <w:autoSpaceDN w:val="0"/>
              <w:adjustRightInd w:val="0"/>
              <w:rPr>
                <w:rFonts w:eastAsia="Calibri"/>
                <w:sz w:val="24"/>
                <w:szCs w:val="24"/>
                <w:lang w:eastAsia="en-US"/>
              </w:rPr>
            </w:pPr>
          </w:p>
        </w:tc>
        <w:tc>
          <w:tcPr>
            <w:tcW w:w="3685" w:type="dxa"/>
          </w:tcPr>
          <w:p w:rsidR="00E60B5F" w:rsidRDefault="00E60B5F" w:rsidP="00E60B5F">
            <w:r w:rsidRPr="00B01223">
              <w:t>ОМ 3.5. Организация и формирование новых, постоянно действующих, межмуниципальных и внутрирайонных маршрутов</w:t>
            </w:r>
          </w:p>
        </w:tc>
        <w:tc>
          <w:tcPr>
            <w:tcW w:w="1843" w:type="dxa"/>
          </w:tcPr>
          <w:p w:rsidR="00E60B5F" w:rsidRPr="00DA608C" w:rsidRDefault="00E60B5F" w:rsidP="00E60B5F">
            <w:pPr>
              <w:widowControl w:val="0"/>
              <w:autoSpaceDE w:val="0"/>
              <w:autoSpaceDN w:val="0"/>
              <w:adjustRightInd w:val="0"/>
              <w:jc w:val="center"/>
              <w:rPr>
                <w:rFonts w:eastAsia="Calibri"/>
                <w:sz w:val="24"/>
                <w:szCs w:val="24"/>
                <w:lang w:eastAsia="en-US"/>
              </w:rPr>
            </w:pPr>
          </w:p>
        </w:tc>
        <w:tc>
          <w:tcPr>
            <w:tcW w:w="1558"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7"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419" w:type="dxa"/>
          </w:tcPr>
          <w:p w:rsidR="00E60B5F" w:rsidRDefault="00E60B5F" w:rsidP="00E60B5F">
            <w:pPr>
              <w:widowControl w:val="0"/>
              <w:autoSpaceDE w:val="0"/>
              <w:autoSpaceDN w:val="0"/>
              <w:adjustRightInd w:val="0"/>
              <w:jc w:val="center"/>
              <w:rPr>
                <w:rFonts w:eastAsia="Calibri"/>
                <w:sz w:val="24"/>
                <w:szCs w:val="24"/>
                <w:lang w:eastAsia="en-US"/>
              </w:rPr>
            </w:pPr>
          </w:p>
        </w:tc>
        <w:tc>
          <w:tcPr>
            <w:tcW w:w="1384" w:type="dxa"/>
          </w:tcPr>
          <w:p w:rsidR="00E60B5F" w:rsidRPr="00566C27" w:rsidRDefault="00E60B5F" w:rsidP="00E60B5F">
            <w:pPr>
              <w:widowControl w:val="0"/>
              <w:autoSpaceDE w:val="0"/>
              <w:autoSpaceDN w:val="0"/>
              <w:adjustRightInd w:val="0"/>
              <w:rPr>
                <w:rFonts w:eastAsia="Calibri"/>
                <w:sz w:val="24"/>
                <w:szCs w:val="24"/>
                <w:lang w:eastAsia="en-US"/>
              </w:rPr>
            </w:pPr>
          </w:p>
        </w:tc>
        <w:tc>
          <w:tcPr>
            <w:tcW w:w="1593" w:type="dxa"/>
          </w:tcPr>
          <w:p w:rsidR="00E60B5F" w:rsidRDefault="00E60B5F" w:rsidP="00E60B5F">
            <w:pPr>
              <w:pStyle w:val="a6"/>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E60B5F" w:rsidRDefault="00E60B5F" w:rsidP="00E60B5F">
            <w:pPr>
              <w:widowControl w:val="0"/>
              <w:autoSpaceDE w:val="0"/>
              <w:autoSpaceDN w:val="0"/>
              <w:adjustRightInd w:val="0"/>
              <w:jc w:val="center"/>
              <w:rPr>
                <w:rFonts w:eastAsia="Calibri"/>
                <w:sz w:val="24"/>
                <w:szCs w:val="24"/>
                <w:lang w:eastAsia="en-US"/>
              </w:rPr>
            </w:pPr>
          </w:p>
        </w:tc>
      </w:tr>
    </w:tbl>
    <w:p w:rsidR="00E60B5F" w:rsidRDefault="00E60B5F" w:rsidP="00E60B5F">
      <w:pPr>
        <w:sectPr w:rsidR="00E60B5F" w:rsidSect="00C17F0D">
          <w:pgSz w:w="16840" w:h="11907" w:orient="landscape"/>
          <w:pgMar w:top="1304" w:right="709" w:bottom="851" w:left="1134" w:header="720" w:footer="720" w:gutter="0"/>
          <w:cols w:space="720"/>
          <w:docGrid w:linePitch="272"/>
        </w:sectPr>
      </w:pPr>
    </w:p>
    <w:p w:rsidR="00E60B5F" w:rsidRPr="00C17F0D" w:rsidRDefault="00E60B5F" w:rsidP="00E60B5F">
      <w:pPr>
        <w:widowControl w:val="0"/>
        <w:autoSpaceDE w:val="0"/>
        <w:autoSpaceDN w:val="0"/>
        <w:adjustRightInd w:val="0"/>
        <w:jc w:val="right"/>
        <w:rPr>
          <w:rFonts w:eastAsia="Calibri"/>
          <w:sz w:val="24"/>
          <w:szCs w:val="24"/>
          <w:lang w:eastAsia="en-US"/>
        </w:rPr>
      </w:pPr>
      <w:r w:rsidRPr="00C17F0D">
        <w:rPr>
          <w:rFonts w:eastAsia="Calibri"/>
          <w:sz w:val="24"/>
          <w:szCs w:val="24"/>
          <w:lang w:eastAsia="en-US"/>
        </w:rPr>
        <w:lastRenderedPageBreak/>
        <w:t xml:space="preserve">Таблица </w:t>
      </w:r>
      <w:r>
        <w:rPr>
          <w:rFonts w:eastAsia="Calibri"/>
          <w:sz w:val="24"/>
          <w:szCs w:val="24"/>
          <w:lang w:eastAsia="en-US"/>
        </w:rPr>
        <w:t>2</w:t>
      </w:r>
    </w:p>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СВЕДЕНИЯ</w:t>
      </w:r>
    </w:p>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 xml:space="preserve">об использовании бюджетных ассигнований и внебюджетных средств на реализацию </w:t>
      </w:r>
    </w:p>
    <w:p w:rsidR="00E60B5F" w:rsidRPr="00C17F0D" w:rsidRDefault="00E60B5F" w:rsidP="00E60B5F">
      <w:pPr>
        <w:widowControl w:val="0"/>
        <w:autoSpaceDE w:val="0"/>
        <w:autoSpaceDN w:val="0"/>
        <w:adjustRightInd w:val="0"/>
        <w:jc w:val="center"/>
        <w:rPr>
          <w:rFonts w:eastAsia="Calibri"/>
          <w:sz w:val="24"/>
          <w:szCs w:val="24"/>
          <w:lang w:eastAsia="en-US"/>
        </w:rPr>
      </w:pPr>
      <w:r w:rsidRPr="00C17F0D">
        <w:rPr>
          <w:rFonts w:eastAsia="Calibri"/>
          <w:sz w:val="24"/>
          <w:szCs w:val="24"/>
          <w:lang w:eastAsia="en-US"/>
        </w:rPr>
        <w:t>муниципальной программы за 20</w:t>
      </w:r>
      <w:r>
        <w:rPr>
          <w:rFonts w:eastAsia="Calibri"/>
          <w:sz w:val="24"/>
          <w:szCs w:val="24"/>
          <w:lang w:eastAsia="en-US"/>
        </w:rPr>
        <w:t>2</w:t>
      </w:r>
      <w:r w:rsidR="00582B2F">
        <w:rPr>
          <w:rFonts w:eastAsia="Calibri"/>
          <w:sz w:val="24"/>
          <w:szCs w:val="24"/>
          <w:lang w:eastAsia="en-US"/>
        </w:rPr>
        <w:t>3</w:t>
      </w:r>
      <w:r w:rsidRPr="00C17F0D">
        <w:rPr>
          <w:rFonts w:eastAsia="Calibri"/>
          <w:sz w:val="24"/>
          <w:szCs w:val="24"/>
          <w:lang w:eastAsia="en-US"/>
        </w:rPr>
        <w:t xml:space="preserve"> г.</w:t>
      </w:r>
    </w:p>
    <w:p w:rsidR="00E60B5F" w:rsidRPr="00C17F0D" w:rsidRDefault="00E60B5F" w:rsidP="00E60B5F">
      <w:pPr>
        <w:widowControl w:val="0"/>
        <w:autoSpaceDE w:val="0"/>
        <w:autoSpaceDN w:val="0"/>
        <w:adjustRightInd w:val="0"/>
        <w:jc w:val="center"/>
        <w:rPr>
          <w:rFonts w:eastAsia="Calibri"/>
          <w:sz w:val="24"/>
          <w:szCs w:val="24"/>
          <w:lang w:eastAsia="en-US"/>
        </w:rPr>
      </w:pPr>
    </w:p>
    <w:tbl>
      <w:tblPr>
        <w:tblW w:w="10490"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1843"/>
        <w:gridCol w:w="1559"/>
      </w:tblGrid>
      <w:tr w:rsidR="00E60B5F" w:rsidRPr="00C17F0D" w:rsidTr="00E60B5F">
        <w:trPr>
          <w:trHeight w:val="305"/>
          <w:tblCellSpacing w:w="5" w:type="nil"/>
        </w:trPr>
        <w:tc>
          <w:tcPr>
            <w:tcW w:w="1985" w:type="dxa"/>
            <w:vMerge w:val="restart"/>
            <w:tcBorders>
              <w:top w:val="single" w:sz="4" w:space="0" w:color="auto"/>
              <w:left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Наименование муниципальной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Источники финансирования</w:t>
            </w:r>
          </w:p>
        </w:tc>
        <w:tc>
          <w:tcPr>
            <w:tcW w:w="3969" w:type="dxa"/>
            <w:gridSpan w:val="2"/>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 xml:space="preserve">Фактические </w:t>
            </w:r>
            <w:r w:rsidRPr="00C17F0D">
              <w:rPr>
                <w:sz w:val="24"/>
                <w:szCs w:val="24"/>
              </w:rPr>
              <w:br/>
              <w:t>расходы (тыс. руб</w:t>
            </w:r>
            <w:r>
              <w:rPr>
                <w:sz w:val="24"/>
                <w:szCs w:val="24"/>
              </w:rPr>
              <w:t>.</w:t>
            </w:r>
            <w:r w:rsidRPr="00C17F0D">
              <w:rPr>
                <w:sz w:val="24"/>
                <w:szCs w:val="24"/>
              </w:rPr>
              <w:t>),</w:t>
            </w:r>
            <w:r w:rsidRPr="00C17F0D">
              <w:rPr>
                <w:sz w:val="24"/>
                <w:szCs w:val="24"/>
              </w:rPr>
              <w:br/>
            </w:r>
            <w:r w:rsidRPr="00C17F0D">
              <w:rPr>
                <w:rFonts w:cs="Calibri"/>
                <w:bCs/>
                <w:color w:val="000000"/>
                <w:sz w:val="24"/>
                <w:szCs w:val="24"/>
              </w:rPr>
              <w:t>&lt;1&gt;</w:t>
            </w:r>
          </w:p>
        </w:tc>
      </w:tr>
      <w:tr w:rsidR="00E60B5F" w:rsidRPr="00C17F0D" w:rsidTr="00E60B5F">
        <w:trPr>
          <w:trHeight w:val="1178"/>
          <w:tblCellSpacing w:w="5" w:type="nil"/>
        </w:trPr>
        <w:tc>
          <w:tcPr>
            <w:tcW w:w="1985" w:type="dxa"/>
            <w:vMerge/>
            <w:tcBorders>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p>
        </w:tc>
        <w:tc>
          <w:tcPr>
            <w:tcW w:w="2977" w:type="dxa"/>
            <w:vMerge/>
            <w:tcBorders>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 xml:space="preserve">муниципальной программой </w:t>
            </w:r>
          </w:p>
          <w:p w:rsidR="00E60B5F" w:rsidRPr="00C17F0D" w:rsidRDefault="00E60B5F" w:rsidP="00E60B5F">
            <w:pPr>
              <w:widowControl w:val="0"/>
              <w:autoSpaceDE w:val="0"/>
              <w:autoSpaceDN w:val="0"/>
              <w:adjustRightInd w:val="0"/>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p>
        </w:tc>
      </w:tr>
    </w:tbl>
    <w:p w:rsidR="00E60B5F" w:rsidRPr="00C17F0D" w:rsidRDefault="00E60B5F" w:rsidP="00E60B5F">
      <w:pPr>
        <w:widowControl w:val="0"/>
        <w:autoSpaceDE w:val="0"/>
        <w:autoSpaceDN w:val="0"/>
        <w:adjustRightInd w:val="0"/>
        <w:jc w:val="center"/>
        <w:rPr>
          <w:rFonts w:eastAsia="Calibri"/>
          <w:sz w:val="4"/>
          <w:szCs w:val="4"/>
          <w:lang w:eastAsia="en-US"/>
        </w:rPr>
      </w:pPr>
    </w:p>
    <w:tbl>
      <w:tblPr>
        <w:tblW w:w="10490"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1844"/>
        <w:gridCol w:w="1559"/>
      </w:tblGrid>
      <w:tr w:rsidR="00E60B5F" w:rsidRPr="00C17F0D" w:rsidTr="00E60B5F">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3</w:t>
            </w:r>
          </w:p>
        </w:tc>
        <w:tc>
          <w:tcPr>
            <w:tcW w:w="184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jc w:val="center"/>
              <w:rPr>
                <w:sz w:val="24"/>
                <w:szCs w:val="24"/>
              </w:rPr>
            </w:pPr>
            <w:r w:rsidRPr="00C17F0D">
              <w:rPr>
                <w:sz w:val="24"/>
                <w:szCs w:val="24"/>
              </w:rPr>
              <w:t>5</w:t>
            </w:r>
          </w:p>
        </w:tc>
      </w:tr>
      <w:tr w:rsidR="00E60B5F" w:rsidRPr="00C17F0D" w:rsidTr="00E60B5F">
        <w:trPr>
          <w:trHeight w:val="320"/>
          <w:tblCellSpacing w:w="5" w:type="nil"/>
        </w:trPr>
        <w:tc>
          <w:tcPr>
            <w:tcW w:w="1984" w:type="dxa"/>
            <w:vMerge w:val="restart"/>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r w:rsidRPr="00C17F0D">
              <w:rPr>
                <w:sz w:val="24"/>
                <w:szCs w:val="24"/>
              </w:rPr>
              <w:t>Муниципальная</w:t>
            </w:r>
            <w:r w:rsidRPr="00C17F0D">
              <w:rPr>
                <w:sz w:val="24"/>
                <w:szCs w:val="24"/>
              </w:rPr>
              <w:br/>
              <w:t xml:space="preserve">программа   </w:t>
            </w:r>
            <w:r w:rsidRPr="00C42A9B">
              <w:rPr>
                <w:sz w:val="24"/>
                <w:szCs w:val="24"/>
              </w:rPr>
              <w:t>«</w:t>
            </w:r>
            <w:r w:rsidRPr="00C42A9B">
              <w:rPr>
                <w:rFonts w:eastAsia="Calibri"/>
                <w:sz w:val="24"/>
                <w:szCs w:val="24"/>
                <w:lang w:eastAsia="en-US"/>
              </w:rPr>
              <w:t>Развитие транспортной системы</w:t>
            </w:r>
            <w:r w:rsidRPr="00C42A9B">
              <w:rPr>
                <w:sz w:val="24"/>
                <w:szCs w:val="24"/>
              </w:rPr>
              <w:t>»</w:t>
            </w: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Всего</w:t>
            </w:r>
          </w:p>
        </w:tc>
        <w:tc>
          <w:tcPr>
            <w:tcW w:w="2126" w:type="dxa"/>
            <w:tcBorders>
              <w:left w:val="single" w:sz="4" w:space="0" w:color="auto"/>
              <w:bottom w:val="single" w:sz="4" w:space="0" w:color="auto"/>
              <w:right w:val="single" w:sz="4" w:space="0" w:color="auto"/>
            </w:tcBorders>
          </w:tcPr>
          <w:p w:rsidR="00E60B5F" w:rsidRPr="004D4AAC" w:rsidRDefault="007D6FC2" w:rsidP="00E60B5F">
            <w:pPr>
              <w:jc w:val="center"/>
              <w:rPr>
                <w:color w:val="000000"/>
                <w:sz w:val="24"/>
                <w:szCs w:val="24"/>
              </w:rPr>
            </w:pPr>
            <w:r>
              <w:rPr>
                <w:color w:val="000000"/>
                <w:sz w:val="24"/>
                <w:szCs w:val="24"/>
              </w:rPr>
              <w:t>268022,1</w:t>
            </w:r>
          </w:p>
        </w:tc>
        <w:tc>
          <w:tcPr>
            <w:tcW w:w="1844" w:type="dxa"/>
            <w:tcBorders>
              <w:left w:val="single" w:sz="4" w:space="0" w:color="auto"/>
              <w:bottom w:val="single" w:sz="4" w:space="0" w:color="auto"/>
              <w:right w:val="single" w:sz="4" w:space="0" w:color="auto"/>
            </w:tcBorders>
          </w:tcPr>
          <w:p w:rsidR="00E60B5F" w:rsidRPr="004D4AAC" w:rsidRDefault="00A85BFF" w:rsidP="00E60B5F">
            <w:pPr>
              <w:jc w:val="center"/>
              <w:rPr>
                <w:color w:val="000000"/>
                <w:sz w:val="24"/>
                <w:szCs w:val="24"/>
              </w:rPr>
            </w:pPr>
            <w:r>
              <w:rPr>
                <w:color w:val="000000"/>
                <w:sz w:val="24"/>
                <w:szCs w:val="24"/>
              </w:rPr>
              <w:t>268022,1</w:t>
            </w:r>
          </w:p>
        </w:tc>
        <w:tc>
          <w:tcPr>
            <w:tcW w:w="1559" w:type="dxa"/>
            <w:tcBorders>
              <w:left w:val="single" w:sz="4" w:space="0" w:color="auto"/>
              <w:bottom w:val="single" w:sz="4" w:space="0" w:color="auto"/>
              <w:right w:val="single" w:sz="4" w:space="0" w:color="auto"/>
            </w:tcBorders>
          </w:tcPr>
          <w:p w:rsidR="00E60B5F" w:rsidRPr="004D4AAC" w:rsidRDefault="0032025B" w:rsidP="00E60B5F">
            <w:pPr>
              <w:jc w:val="center"/>
              <w:rPr>
                <w:color w:val="000000"/>
                <w:sz w:val="24"/>
                <w:szCs w:val="24"/>
              </w:rPr>
            </w:pPr>
            <w:r>
              <w:rPr>
                <w:color w:val="000000"/>
                <w:sz w:val="24"/>
                <w:szCs w:val="24"/>
              </w:rPr>
              <w:t>227683,2</w:t>
            </w:r>
          </w:p>
        </w:tc>
      </w:tr>
      <w:tr w:rsidR="00E60B5F" w:rsidRPr="00C17F0D" w:rsidTr="00E60B5F">
        <w:trPr>
          <w:trHeight w:val="309"/>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Бюджет Октябрьского района</w:t>
            </w:r>
          </w:p>
        </w:tc>
        <w:tc>
          <w:tcPr>
            <w:tcW w:w="2126"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sz w:val="24"/>
                <w:szCs w:val="24"/>
              </w:rPr>
            </w:pPr>
            <w:r>
              <w:rPr>
                <w:sz w:val="24"/>
                <w:szCs w:val="24"/>
              </w:rPr>
              <w:t>113 986,7</w:t>
            </w:r>
          </w:p>
        </w:tc>
        <w:tc>
          <w:tcPr>
            <w:tcW w:w="1844" w:type="dxa"/>
            <w:tcBorders>
              <w:left w:val="single" w:sz="4" w:space="0" w:color="auto"/>
              <w:bottom w:val="single" w:sz="4" w:space="0" w:color="auto"/>
              <w:right w:val="single" w:sz="4" w:space="0" w:color="auto"/>
            </w:tcBorders>
            <w:vAlign w:val="center"/>
          </w:tcPr>
          <w:p w:rsidR="00E60B5F" w:rsidRPr="004D4AAC" w:rsidRDefault="00A85BFF" w:rsidP="00E60B5F">
            <w:pPr>
              <w:jc w:val="center"/>
              <w:rPr>
                <w:sz w:val="24"/>
                <w:szCs w:val="24"/>
              </w:rPr>
            </w:pPr>
            <w:r>
              <w:rPr>
                <w:sz w:val="24"/>
                <w:szCs w:val="24"/>
              </w:rPr>
              <w:t>113986,7</w:t>
            </w:r>
          </w:p>
        </w:tc>
        <w:tc>
          <w:tcPr>
            <w:tcW w:w="1559" w:type="dxa"/>
            <w:tcBorders>
              <w:left w:val="single" w:sz="4" w:space="0" w:color="auto"/>
              <w:bottom w:val="single" w:sz="4" w:space="0" w:color="auto"/>
              <w:right w:val="single" w:sz="4" w:space="0" w:color="auto"/>
            </w:tcBorders>
            <w:vAlign w:val="center"/>
          </w:tcPr>
          <w:p w:rsidR="00E60B5F" w:rsidRPr="004D4AAC" w:rsidRDefault="00A85BFF" w:rsidP="0032025B">
            <w:pPr>
              <w:jc w:val="center"/>
              <w:rPr>
                <w:sz w:val="24"/>
                <w:szCs w:val="24"/>
              </w:rPr>
            </w:pPr>
            <w:r>
              <w:rPr>
                <w:sz w:val="24"/>
                <w:szCs w:val="24"/>
              </w:rPr>
              <w:t>105</w:t>
            </w:r>
            <w:r w:rsidR="0032025B">
              <w:rPr>
                <w:sz w:val="24"/>
                <w:szCs w:val="24"/>
              </w:rPr>
              <w:t>213,5</w:t>
            </w:r>
          </w:p>
        </w:tc>
      </w:tr>
      <w:tr w:rsidR="00E60B5F" w:rsidRPr="00C17F0D" w:rsidTr="00E60B5F">
        <w:trPr>
          <w:trHeight w:val="387"/>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color w:val="000000"/>
                <w:sz w:val="24"/>
                <w:szCs w:val="24"/>
              </w:rPr>
            </w:pPr>
            <w:r w:rsidRPr="00C17F0D">
              <w:rPr>
                <w:bCs/>
                <w:color w:val="000000"/>
                <w:sz w:val="24"/>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color w:val="000000"/>
                <w:sz w:val="24"/>
                <w:szCs w:val="24"/>
              </w:rPr>
            </w:pPr>
            <w:r>
              <w:rPr>
                <w:color w:val="000000"/>
                <w:sz w:val="24"/>
                <w:szCs w:val="24"/>
              </w:rPr>
              <w:t>154 035,4</w:t>
            </w:r>
          </w:p>
        </w:tc>
        <w:tc>
          <w:tcPr>
            <w:tcW w:w="1844" w:type="dxa"/>
            <w:tcBorders>
              <w:left w:val="single" w:sz="4" w:space="0" w:color="auto"/>
              <w:bottom w:val="single" w:sz="4" w:space="0" w:color="auto"/>
              <w:right w:val="single" w:sz="4" w:space="0" w:color="auto"/>
            </w:tcBorders>
            <w:vAlign w:val="center"/>
          </w:tcPr>
          <w:p w:rsidR="00E60B5F" w:rsidRPr="004D4AAC" w:rsidRDefault="00A85BFF" w:rsidP="00E60B5F">
            <w:pPr>
              <w:jc w:val="center"/>
              <w:rPr>
                <w:color w:val="000000"/>
                <w:sz w:val="24"/>
                <w:szCs w:val="24"/>
              </w:rPr>
            </w:pPr>
            <w:r>
              <w:rPr>
                <w:color w:val="000000"/>
                <w:sz w:val="24"/>
                <w:szCs w:val="24"/>
              </w:rPr>
              <w:t>154035,4</w:t>
            </w:r>
          </w:p>
        </w:tc>
        <w:tc>
          <w:tcPr>
            <w:tcW w:w="1559" w:type="dxa"/>
            <w:tcBorders>
              <w:left w:val="single" w:sz="4" w:space="0" w:color="auto"/>
              <w:bottom w:val="single" w:sz="4" w:space="0" w:color="auto"/>
              <w:right w:val="single" w:sz="4" w:space="0" w:color="auto"/>
            </w:tcBorders>
            <w:vAlign w:val="center"/>
          </w:tcPr>
          <w:p w:rsidR="00E60B5F" w:rsidRPr="004D4AAC" w:rsidRDefault="00A85BFF" w:rsidP="0032025B">
            <w:pPr>
              <w:jc w:val="center"/>
              <w:rPr>
                <w:color w:val="000000"/>
                <w:sz w:val="24"/>
                <w:szCs w:val="24"/>
              </w:rPr>
            </w:pPr>
            <w:r>
              <w:rPr>
                <w:color w:val="000000"/>
                <w:sz w:val="24"/>
                <w:szCs w:val="24"/>
              </w:rPr>
              <w:t>12</w:t>
            </w:r>
            <w:r w:rsidR="0032025B">
              <w:rPr>
                <w:color w:val="000000"/>
                <w:sz w:val="24"/>
                <w:szCs w:val="24"/>
              </w:rPr>
              <w:t>2 469,7</w:t>
            </w:r>
          </w:p>
        </w:tc>
      </w:tr>
      <w:tr w:rsidR="00E60B5F" w:rsidRPr="00C17F0D" w:rsidTr="00E60B5F">
        <w:trPr>
          <w:trHeight w:val="317"/>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i/>
                <w:iCs/>
                <w:color w:val="000000"/>
                <w:sz w:val="24"/>
                <w:szCs w:val="24"/>
              </w:rPr>
            </w:pPr>
            <w:r w:rsidRPr="00C17F0D">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E60B5F" w:rsidRPr="004D4AAC" w:rsidRDefault="00E60B5F" w:rsidP="00E60B5F">
            <w:pPr>
              <w:jc w:val="center"/>
            </w:pPr>
          </w:p>
        </w:tc>
        <w:tc>
          <w:tcPr>
            <w:tcW w:w="1844" w:type="dxa"/>
            <w:tcBorders>
              <w:left w:val="single" w:sz="4" w:space="0" w:color="auto"/>
              <w:bottom w:val="single" w:sz="4" w:space="0" w:color="auto"/>
              <w:right w:val="single" w:sz="4" w:space="0" w:color="auto"/>
            </w:tcBorders>
            <w:vAlign w:val="center"/>
          </w:tcPr>
          <w:p w:rsidR="00E60B5F" w:rsidRPr="004D4AAC" w:rsidRDefault="00E60B5F" w:rsidP="00E60B5F">
            <w:pPr>
              <w:jc w:val="center"/>
            </w:pPr>
          </w:p>
        </w:tc>
        <w:tc>
          <w:tcPr>
            <w:tcW w:w="1559" w:type="dxa"/>
            <w:tcBorders>
              <w:left w:val="single" w:sz="4" w:space="0" w:color="auto"/>
              <w:bottom w:val="single" w:sz="4" w:space="0" w:color="auto"/>
              <w:right w:val="single" w:sz="4" w:space="0" w:color="auto"/>
            </w:tcBorders>
            <w:vAlign w:val="center"/>
          </w:tcPr>
          <w:p w:rsidR="00E60B5F" w:rsidRPr="004D4AAC" w:rsidRDefault="00E60B5F" w:rsidP="00E60B5F">
            <w:pPr>
              <w:jc w:val="center"/>
            </w:pPr>
          </w:p>
        </w:tc>
      </w:tr>
      <w:tr w:rsidR="00E60B5F" w:rsidRPr="00C17F0D" w:rsidTr="00E60B5F">
        <w:trPr>
          <w:trHeight w:val="226"/>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E60B5F" w:rsidRPr="004D4AAC" w:rsidRDefault="00E60B5F" w:rsidP="00E60B5F">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4D4AAC" w:rsidRDefault="00E60B5F" w:rsidP="00E60B5F">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4D4AAC" w:rsidRDefault="00E60B5F" w:rsidP="00E60B5F">
            <w:pPr>
              <w:jc w:val="center"/>
              <w:rPr>
                <w:color w:val="000000"/>
                <w:sz w:val="24"/>
                <w:szCs w:val="24"/>
              </w:rPr>
            </w:pPr>
          </w:p>
        </w:tc>
      </w:tr>
      <w:tr w:rsidR="00E60B5F" w:rsidRPr="00C17F0D" w:rsidTr="00E60B5F">
        <w:trPr>
          <w:trHeight w:val="403"/>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color w:val="000000"/>
                <w:sz w:val="24"/>
                <w:szCs w:val="24"/>
              </w:rPr>
            </w:pPr>
            <w:r w:rsidRPr="00C17F0D">
              <w:rPr>
                <w:bCs/>
                <w:color w:val="000000"/>
                <w:sz w:val="24"/>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color w:val="000000"/>
                <w:sz w:val="24"/>
                <w:szCs w:val="24"/>
              </w:rPr>
            </w:pPr>
            <w:r>
              <w:rPr>
                <w:color w:val="000000"/>
                <w:sz w:val="24"/>
                <w:szCs w:val="24"/>
              </w:rPr>
              <w:t>154 035,4</w:t>
            </w:r>
          </w:p>
        </w:tc>
        <w:tc>
          <w:tcPr>
            <w:tcW w:w="1844" w:type="dxa"/>
            <w:tcBorders>
              <w:left w:val="single" w:sz="4" w:space="0" w:color="auto"/>
              <w:bottom w:val="single" w:sz="4" w:space="0" w:color="auto"/>
              <w:right w:val="single" w:sz="4" w:space="0" w:color="auto"/>
            </w:tcBorders>
            <w:vAlign w:val="center"/>
          </w:tcPr>
          <w:p w:rsidR="00E60B5F" w:rsidRPr="004D4AAC" w:rsidRDefault="00A85BFF" w:rsidP="00E60B5F">
            <w:pPr>
              <w:jc w:val="center"/>
              <w:rPr>
                <w:color w:val="000000"/>
                <w:sz w:val="24"/>
                <w:szCs w:val="24"/>
              </w:rPr>
            </w:pPr>
            <w:r>
              <w:rPr>
                <w:color w:val="000000"/>
                <w:sz w:val="24"/>
                <w:szCs w:val="24"/>
              </w:rPr>
              <w:t>154035,4</w:t>
            </w:r>
          </w:p>
        </w:tc>
        <w:tc>
          <w:tcPr>
            <w:tcW w:w="1559" w:type="dxa"/>
            <w:tcBorders>
              <w:left w:val="single" w:sz="4" w:space="0" w:color="auto"/>
              <w:bottom w:val="single" w:sz="4" w:space="0" w:color="auto"/>
              <w:right w:val="single" w:sz="4" w:space="0" w:color="auto"/>
            </w:tcBorders>
            <w:vAlign w:val="center"/>
          </w:tcPr>
          <w:p w:rsidR="00E60B5F" w:rsidRPr="004D4AAC" w:rsidRDefault="00A85BFF" w:rsidP="0032025B">
            <w:pPr>
              <w:jc w:val="center"/>
              <w:rPr>
                <w:color w:val="000000"/>
                <w:sz w:val="24"/>
                <w:szCs w:val="24"/>
              </w:rPr>
            </w:pPr>
            <w:r>
              <w:rPr>
                <w:color w:val="000000"/>
                <w:sz w:val="24"/>
                <w:szCs w:val="24"/>
              </w:rPr>
              <w:t>12</w:t>
            </w:r>
            <w:r w:rsidR="0032025B">
              <w:rPr>
                <w:color w:val="000000"/>
                <w:sz w:val="24"/>
                <w:szCs w:val="24"/>
              </w:rPr>
              <w:t>2469,7</w:t>
            </w:r>
          </w:p>
        </w:tc>
      </w:tr>
      <w:tr w:rsidR="00E60B5F" w:rsidRPr="00C17F0D" w:rsidTr="00E60B5F">
        <w:trPr>
          <w:trHeight w:val="260"/>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Бюджет муниципальных образований Октябрьского района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4D4AAC" w:rsidRDefault="00E60B5F" w:rsidP="00E60B5F">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color w:val="000000"/>
                <w:sz w:val="24"/>
                <w:szCs w:val="24"/>
              </w:rPr>
            </w:pPr>
            <w:r>
              <w:rPr>
                <w:color w:val="000000"/>
                <w:sz w:val="24"/>
                <w:szCs w:val="24"/>
              </w:rPr>
              <w:t>0,0</w:t>
            </w:r>
          </w:p>
        </w:tc>
      </w:tr>
      <w:tr w:rsidR="00E60B5F" w:rsidRPr="00C17F0D" w:rsidTr="00E60B5F">
        <w:trPr>
          <w:trHeight w:val="279"/>
          <w:tblCellSpacing w:w="5" w:type="nil"/>
        </w:trPr>
        <w:tc>
          <w:tcPr>
            <w:tcW w:w="1984" w:type="dxa"/>
            <w:vMerge/>
            <w:tcBorders>
              <w:left w:val="single" w:sz="4" w:space="0" w:color="auto"/>
              <w:bottom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внебюджетные источники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E60B5F" w:rsidRPr="008D02D6" w:rsidRDefault="007D6FC2" w:rsidP="00E60B5F">
            <w:pPr>
              <w:jc w:val="center"/>
              <w:rPr>
                <w:sz w:val="24"/>
                <w:szCs w:val="24"/>
              </w:rPr>
            </w:pPr>
            <w:r>
              <w:rPr>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17F0D" w:rsidRDefault="007D6FC2" w:rsidP="00E60B5F">
            <w:pPr>
              <w:widowControl w:val="0"/>
              <w:autoSpaceDE w:val="0"/>
              <w:autoSpaceDN w:val="0"/>
              <w:adjustRightInd w:val="0"/>
              <w:jc w:val="center"/>
              <w:rPr>
                <w:sz w:val="24"/>
                <w:szCs w:val="24"/>
              </w:rPr>
            </w:pPr>
            <w:r>
              <w:rPr>
                <w:sz w:val="24"/>
                <w:szCs w:val="24"/>
              </w:rPr>
              <w:t>0,0</w:t>
            </w:r>
          </w:p>
        </w:tc>
        <w:tc>
          <w:tcPr>
            <w:tcW w:w="1559" w:type="dxa"/>
            <w:tcBorders>
              <w:left w:val="single" w:sz="4" w:space="0" w:color="auto"/>
              <w:bottom w:val="single" w:sz="4" w:space="0" w:color="auto"/>
              <w:right w:val="single" w:sz="4" w:space="0" w:color="auto"/>
            </w:tcBorders>
            <w:vAlign w:val="center"/>
          </w:tcPr>
          <w:p w:rsidR="00E60B5F" w:rsidRPr="004D4AAC" w:rsidRDefault="007D6FC2" w:rsidP="00E60B5F">
            <w:pPr>
              <w:jc w:val="center"/>
              <w:rPr>
                <w:color w:val="000000"/>
                <w:sz w:val="24"/>
                <w:szCs w:val="24"/>
              </w:rPr>
            </w:pPr>
            <w:r>
              <w:rPr>
                <w:color w:val="000000"/>
                <w:sz w:val="24"/>
                <w:szCs w:val="24"/>
              </w:rPr>
              <w:t>0,0</w:t>
            </w:r>
          </w:p>
        </w:tc>
      </w:tr>
      <w:tr w:rsidR="0032025B" w:rsidRPr="00C17F0D" w:rsidTr="00E60B5F">
        <w:trPr>
          <w:trHeight w:val="320"/>
          <w:tblCellSpacing w:w="5" w:type="nil"/>
        </w:trPr>
        <w:tc>
          <w:tcPr>
            <w:tcW w:w="1984" w:type="dxa"/>
            <w:vMerge w:val="restart"/>
            <w:tcBorders>
              <w:left w:val="single" w:sz="4" w:space="0" w:color="auto"/>
              <w:right w:val="single" w:sz="4" w:space="0" w:color="auto"/>
            </w:tcBorders>
          </w:tcPr>
          <w:p w:rsidR="0032025B" w:rsidRDefault="0032025B" w:rsidP="00E60B5F">
            <w:pPr>
              <w:widowControl w:val="0"/>
              <w:autoSpaceDE w:val="0"/>
              <w:autoSpaceDN w:val="0"/>
              <w:adjustRightInd w:val="0"/>
              <w:rPr>
                <w:sz w:val="24"/>
                <w:szCs w:val="24"/>
              </w:rPr>
            </w:pPr>
            <w:r w:rsidRPr="00C17F0D">
              <w:rPr>
                <w:sz w:val="24"/>
                <w:szCs w:val="24"/>
              </w:rPr>
              <w:t>Подпрограмма 1.</w:t>
            </w:r>
          </w:p>
          <w:p w:rsidR="0032025B" w:rsidRPr="00C17F0D" w:rsidRDefault="0032025B" w:rsidP="00E60B5F">
            <w:pPr>
              <w:widowControl w:val="0"/>
              <w:autoSpaceDE w:val="0"/>
              <w:autoSpaceDN w:val="0"/>
              <w:adjustRightInd w:val="0"/>
              <w:rPr>
                <w:sz w:val="24"/>
                <w:szCs w:val="24"/>
              </w:rPr>
            </w:pPr>
            <w:r w:rsidRPr="008569B4">
              <w:rPr>
                <w:sz w:val="24"/>
                <w:szCs w:val="24"/>
              </w:rPr>
              <w:t xml:space="preserve">«Развитие транспортной инфраструктуры Октябрьского района»   </w:t>
            </w:r>
          </w:p>
        </w:tc>
        <w:tc>
          <w:tcPr>
            <w:tcW w:w="2977" w:type="dxa"/>
            <w:tcBorders>
              <w:left w:val="single" w:sz="4" w:space="0" w:color="auto"/>
              <w:bottom w:val="single" w:sz="4" w:space="0" w:color="auto"/>
              <w:right w:val="single" w:sz="4" w:space="0" w:color="auto"/>
            </w:tcBorders>
          </w:tcPr>
          <w:p w:rsidR="0032025B" w:rsidRPr="00C17F0D" w:rsidRDefault="0032025B" w:rsidP="00E60B5F">
            <w:pPr>
              <w:rPr>
                <w:color w:val="000000"/>
                <w:sz w:val="24"/>
                <w:szCs w:val="24"/>
              </w:rPr>
            </w:pPr>
            <w:r w:rsidRPr="00C17F0D">
              <w:rPr>
                <w:color w:val="000000"/>
                <w:sz w:val="24"/>
                <w:szCs w:val="24"/>
              </w:rPr>
              <w:t>Всего</w:t>
            </w:r>
          </w:p>
        </w:tc>
        <w:tc>
          <w:tcPr>
            <w:tcW w:w="2126" w:type="dxa"/>
            <w:tcBorders>
              <w:left w:val="single" w:sz="4" w:space="0" w:color="auto"/>
              <w:bottom w:val="single" w:sz="4" w:space="0" w:color="auto"/>
              <w:right w:val="single" w:sz="4" w:space="0" w:color="auto"/>
            </w:tcBorders>
          </w:tcPr>
          <w:p w:rsidR="0032025B" w:rsidRPr="004D4AAC" w:rsidRDefault="0032025B" w:rsidP="0032025B">
            <w:pPr>
              <w:jc w:val="center"/>
              <w:rPr>
                <w:color w:val="000000"/>
                <w:sz w:val="24"/>
                <w:szCs w:val="24"/>
              </w:rPr>
            </w:pPr>
            <w:r>
              <w:rPr>
                <w:color w:val="000000"/>
                <w:sz w:val="24"/>
                <w:szCs w:val="24"/>
              </w:rPr>
              <w:t>268022,1</w:t>
            </w:r>
          </w:p>
        </w:tc>
        <w:tc>
          <w:tcPr>
            <w:tcW w:w="1844" w:type="dxa"/>
            <w:tcBorders>
              <w:left w:val="single" w:sz="4" w:space="0" w:color="auto"/>
              <w:bottom w:val="single" w:sz="4" w:space="0" w:color="auto"/>
              <w:right w:val="single" w:sz="4" w:space="0" w:color="auto"/>
            </w:tcBorders>
          </w:tcPr>
          <w:p w:rsidR="0032025B" w:rsidRPr="004D4AAC" w:rsidRDefault="0032025B" w:rsidP="0032025B">
            <w:pPr>
              <w:jc w:val="center"/>
              <w:rPr>
                <w:color w:val="000000"/>
                <w:sz w:val="24"/>
                <w:szCs w:val="24"/>
              </w:rPr>
            </w:pPr>
            <w:r>
              <w:rPr>
                <w:color w:val="000000"/>
                <w:sz w:val="24"/>
                <w:szCs w:val="24"/>
              </w:rPr>
              <w:t>268022,1</w:t>
            </w:r>
          </w:p>
        </w:tc>
        <w:tc>
          <w:tcPr>
            <w:tcW w:w="1559" w:type="dxa"/>
            <w:tcBorders>
              <w:left w:val="single" w:sz="4" w:space="0" w:color="auto"/>
              <w:bottom w:val="single" w:sz="4" w:space="0" w:color="auto"/>
              <w:right w:val="single" w:sz="4" w:space="0" w:color="auto"/>
            </w:tcBorders>
          </w:tcPr>
          <w:p w:rsidR="0032025B" w:rsidRPr="004D4AAC" w:rsidRDefault="0032025B" w:rsidP="0032025B">
            <w:pPr>
              <w:jc w:val="center"/>
              <w:rPr>
                <w:color w:val="000000"/>
                <w:sz w:val="24"/>
                <w:szCs w:val="24"/>
              </w:rPr>
            </w:pPr>
            <w:r>
              <w:rPr>
                <w:color w:val="000000"/>
                <w:sz w:val="24"/>
                <w:szCs w:val="24"/>
              </w:rPr>
              <w:t>227683,2</w:t>
            </w:r>
          </w:p>
        </w:tc>
      </w:tr>
      <w:tr w:rsidR="0032025B" w:rsidRPr="00C17F0D" w:rsidTr="00E60B5F">
        <w:trPr>
          <w:trHeight w:val="248"/>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color w:val="000000"/>
                <w:sz w:val="24"/>
                <w:szCs w:val="24"/>
              </w:rPr>
            </w:pPr>
            <w:r w:rsidRPr="00C17F0D">
              <w:rPr>
                <w:color w:val="000000"/>
                <w:sz w:val="24"/>
                <w:szCs w:val="24"/>
              </w:rPr>
              <w:t>Бюджет Октябрьского района</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sz w:val="24"/>
                <w:szCs w:val="24"/>
              </w:rPr>
            </w:pPr>
            <w:r>
              <w:rPr>
                <w:sz w:val="24"/>
                <w:szCs w:val="24"/>
              </w:rPr>
              <w:t>113 986,7</w:t>
            </w: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sz w:val="24"/>
                <w:szCs w:val="24"/>
              </w:rPr>
            </w:pPr>
            <w:r>
              <w:rPr>
                <w:sz w:val="24"/>
                <w:szCs w:val="24"/>
              </w:rPr>
              <w:t>113986,7</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sz w:val="24"/>
                <w:szCs w:val="24"/>
              </w:rPr>
            </w:pPr>
            <w:r>
              <w:rPr>
                <w:sz w:val="24"/>
                <w:szCs w:val="24"/>
              </w:rPr>
              <w:t>105213,5</w:t>
            </w:r>
          </w:p>
        </w:tc>
      </w:tr>
      <w:tr w:rsidR="0032025B" w:rsidRPr="00C17F0D" w:rsidTr="00E60B5F">
        <w:trPr>
          <w:trHeight w:val="367"/>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bCs/>
                <w:color w:val="000000"/>
                <w:sz w:val="24"/>
                <w:szCs w:val="24"/>
              </w:rPr>
            </w:pPr>
            <w:r w:rsidRPr="00C17F0D">
              <w:rPr>
                <w:bCs/>
                <w:color w:val="000000"/>
                <w:sz w:val="24"/>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154 035,4</w:t>
            </w: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154035,4</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122 469,7</w:t>
            </w:r>
          </w:p>
        </w:tc>
      </w:tr>
      <w:tr w:rsidR="0032025B" w:rsidRPr="00C17F0D" w:rsidTr="00E60B5F">
        <w:trPr>
          <w:trHeight w:val="334"/>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bCs/>
                <w:i/>
                <w:iCs/>
                <w:color w:val="000000"/>
                <w:sz w:val="24"/>
                <w:szCs w:val="24"/>
              </w:rPr>
            </w:pPr>
            <w:r w:rsidRPr="00C17F0D">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pP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pP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pPr>
          </w:p>
        </w:tc>
      </w:tr>
      <w:tr w:rsidR="0032025B" w:rsidRPr="00C17F0D" w:rsidTr="00E60B5F">
        <w:trPr>
          <w:trHeight w:val="392"/>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color w:val="000000"/>
                <w:sz w:val="24"/>
                <w:szCs w:val="24"/>
              </w:rPr>
            </w:pPr>
            <w:r w:rsidRPr="00C17F0D">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p>
        </w:tc>
      </w:tr>
      <w:tr w:rsidR="0032025B" w:rsidRPr="00C17F0D" w:rsidTr="00E60B5F">
        <w:trPr>
          <w:trHeight w:val="392"/>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bCs/>
                <w:color w:val="000000"/>
                <w:sz w:val="24"/>
                <w:szCs w:val="24"/>
              </w:rPr>
            </w:pPr>
            <w:r w:rsidRPr="00C17F0D">
              <w:rPr>
                <w:bCs/>
                <w:color w:val="000000"/>
                <w:sz w:val="24"/>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154 035,4</w:t>
            </w: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154035,4</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122469,7</w:t>
            </w:r>
          </w:p>
        </w:tc>
      </w:tr>
      <w:tr w:rsidR="0032025B" w:rsidRPr="00C17F0D" w:rsidTr="00E60B5F">
        <w:trPr>
          <w:trHeight w:val="257"/>
          <w:tblCellSpacing w:w="5" w:type="nil"/>
        </w:trPr>
        <w:tc>
          <w:tcPr>
            <w:tcW w:w="1984" w:type="dxa"/>
            <w:vMerge/>
            <w:tcBorders>
              <w:left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color w:val="000000"/>
                <w:sz w:val="24"/>
                <w:szCs w:val="24"/>
              </w:rPr>
            </w:pPr>
            <w:r w:rsidRPr="00C17F0D">
              <w:rPr>
                <w:color w:val="000000"/>
                <w:sz w:val="24"/>
                <w:szCs w:val="24"/>
              </w:rPr>
              <w:t xml:space="preserve">Бюджет муниципальных образований Октябрьского района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r>
      <w:tr w:rsidR="0032025B" w:rsidRPr="00C17F0D" w:rsidTr="00E60B5F">
        <w:trPr>
          <w:trHeight w:val="262"/>
          <w:tblCellSpacing w:w="5" w:type="nil"/>
        </w:trPr>
        <w:tc>
          <w:tcPr>
            <w:tcW w:w="1984" w:type="dxa"/>
            <w:vMerge/>
            <w:tcBorders>
              <w:left w:val="single" w:sz="4" w:space="0" w:color="auto"/>
              <w:bottom w:val="single" w:sz="4" w:space="0" w:color="auto"/>
              <w:right w:val="single" w:sz="4" w:space="0" w:color="auto"/>
            </w:tcBorders>
          </w:tcPr>
          <w:p w:rsidR="0032025B" w:rsidRPr="00C17F0D" w:rsidRDefault="0032025B"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32025B" w:rsidRPr="00C17F0D" w:rsidRDefault="0032025B" w:rsidP="00E60B5F">
            <w:pPr>
              <w:rPr>
                <w:color w:val="000000"/>
                <w:sz w:val="24"/>
                <w:szCs w:val="24"/>
              </w:rPr>
            </w:pPr>
            <w:r w:rsidRPr="00C17F0D">
              <w:rPr>
                <w:color w:val="000000"/>
                <w:sz w:val="24"/>
                <w:szCs w:val="24"/>
              </w:rPr>
              <w:t xml:space="preserve">внебюджетные источники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32025B" w:rsidRPr="008D02D6" w:rsidRDefault="0032025B" w:rsidP="0032025B">
            <w:pPr>
              <w:jc w:val="center"/>
              <w:rPr>
                <w:sz w:val="24"/>
                <w:szCs w:val="24"/>
              </w:rPr>
            </w:pPr>
            <w:r>
              <w:rPr>
                <w:sz w:val="24"/>
                <w:szCs w:val="24"/>
              </w:rPr>
              <w:t>0,0</w:t>
            </w:r>
          </w:p>
        </w:tc>
        <w:tc>
          <w:tcPr>
            <w:tcW w:w="1844" w:type="dxa"/>
            <w:tcBorders>
              <w:left w:val="single" w:sz="4" w:space="0" w:color="auto"/>
              <w:bottom w:val="single" w:sz="4" w:space="0" w:color="auto"/>
              <w:right w:val="single" w:sz="4" w:space="0" w:color="auto"/>
            </w:tcBorders>
            <w:vAlign w:val="center"/>
          </w:tcPr>
          <w:p w:rsidR="0032025B" w:rsidRPr="00C17F0D" w:rsidRDefault="0032025B" w:rsidP="0032025B">
            <w:pPr>
              <w:widowControl w:val="0"/>
              <w:autoSpaceDE w:val="0"/>
              <w:autoSpaceDN w:val="0"/>
              <w:adjustRightInd w:val="0"/>
              <w:jc w:val="center"/>
              <w:rPr>
                <w:sz w:val="24"/>
                <w:szCs w:val="24"/>
              </w:rPr>
            </w:pPr>
            <w:r>
              <w:rPr>
                <w:sz w:val="24"/>
                <w:szCs w:val="24"/>
              </w:rPr>
              <w:t>0,0</w:t>
            </w:r>
          </w:p>
        </w:tc>
        <w:tc>
          <w:tcPr>
            <w:tcW w:w="1559" w:type="dxa"/>
            <w:tcBorders>
              <w:left w:val="single" w:sz="4" w:space="0" w:color="auto"/>
              <w:bottom w:val="single" w:sz="4" w:space="0" w:color="auto"/>
              <w:right w:val="single" w:sz="4" w:space="0" w:color="auto"/>
            </w:tcBorders>
            <w:vAlign w:val="center"/>
          </w:tcPr>
          <w:p w:rsidR="0032025B" w:rsidRPr="004D4AAC" w:rsidRDefault="0032025B" w:rsidP="0032025B">
            <w:pPr>
              <w:jc w:val="center"/>
              <w:rPr>
                <w:color w:val="000000"/>
                <w:sz w:val="24"/>
                <w:szCs w:val="24"/>
              </w:rPr>
            </w:pPr>
            <w:r>
              <w:rPr>
                <w:color w:val="000000"/>
                <w:sz w:val="24"/>
                <w:szCs w:val="24"/>
              </w:rPr>
              <w:t>0,0</w:t>
            </w:r>
          </w:p>
        </w:tc>
      </w:tr>
      <w:tr w:rsidR="00E60B5F" w:rsidRPr="00C17F0D" w:rsidTr="00E60B5F">
        <w:trPr>
          <w:trHeight w:val="325"/>
          <w:tblCellSpacing w:w="5" w:type="nil"/>
        </w:trPr>
        <w:tc>
          <w:tcPr>
            <w:tcW w:w="1984" w:type="dxa"/>
            <w:vMerge w:val="restart"/>
            <w:tcBorders>
              <w:top w:val="single" w:sz="4" w:space="0" w:color="auto"/>
              <w:left w:val="single" w:sz="4" w:space="0" w:color="auto"/>
              <w:right w:val="single" w:sz="4" w:space="0" w:color="auto"/>
            </w:tcBorders>
          </w:tcPr>
          <w:p w:rsidR="00E60B5F" w:rsidRDefault="00E60B5F" w:rsidP="00E60B5F">
            <w:pPr>
              <w:widowControl w:val="0"/>
              <w:autoSpaceDE w:val="0"/>
              <w:autoSpaceDN w:val="0"/>
              <w:adjustRightInd w:val="0"/>
              <w:rPr>
                <w:sz w:val="24"/>
                <w:szCs w:val="24"/>
              </w:rPr>
            </w:pPr>
            <w:r w:rsidRPr="00C17F0D">
              <w:rPr>
                <w:sz w:val="24"/>
                <w:szCs w:val="24"/>
              </w:rPr>
              <w:t>Основное мероприятие 1.1.</w:t>
            </w:r>
          </w:p>
          <w:p w:rsidR="00E60B5F" w:rsidRPr="00C17F0D" w:rsidRDefault="00E60B5F" w:rsidP="00E60B5F">
            <w:pPr>
              <w:widowControl w:val="0"/>
              <w:autoSpaceDE w:val="0"/>
              <w:autoSpaceDN w:val="0"/>
              <w:adjustRightInd w:val="0"/>
              <w:rPr>
                <w:sz w:val="24"/>
                <w:szCs w:val="24"/>
              </w:rPr>
            </w:pPr>
            <w:r w:rsidRPr="00C42A9B">
              <w:rPr>
                <w:sz w:val="24"/>
                <w:szCs w:val="24"/>
              </w:rPr>
              <w:t>Ремонт и с</w:t>
            </w:r>
            <w:r w:rsidRPr="00C42A9B">
              <w:rPr>
                <w:kern w:val="2"/>
                <w:sz w:val="24"/>
                <w:szCs w:val="24"/>
              </w:rPr>
              <w:t>одержание автомобильных до</w:t>
            </w:r>
            <w:r w:rsidRPr="00C42A9B">
              <w:rPr>
                <w:kern w:val="2"/>
                <w:sz w:val="24"/>
                <w:szCs w:val="24"/>
              </w:rPr>
              <w:softHyphen/>
              <w:t xml:space="preserve">рог общего </w:t>
            </w:r>
            <w:r w:rsidRPr="00C42A9B">
              <w:rPr>
                <w:kern w:val="2"/>
                <w:sz w:val="24"/>
                <w:szCs w:val="24"/>
              </w:rPr>
              <w:lastRenderedPageBreak/>
              <w:t>пользова</w:t>
            </w:r>
            <w:r w:rsidRPr="00C42A9B">
              <w:rPr>
                <w:kern w:val="2"/>
                <w:sz w:val="24"/>
                <w:szCs w:val="24"/>
              </w:rPr>
              <w:softHyphen/>
              <w:t>ния местного значения</w:t>
            </w: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lastRenderedPageBreak/>
              <w:t>Всего</w:t>
            </w:r>
          </w:p>
        </w:tc>
        <w:tc>
          <w:tcPr>
            <w:tcW w:w="2126" w:type="dxa"/>
            <w:tcBorders>
              <w:left w:val="single" w:sz="4" w:space="0" w:color="auto"/>
              <w:bottom w:val="single" w:sz="4" w:space="0" w:color="auto"/>
              <w:right w:val="single" w:sz="4" w:space="0" w:color="auto"/>
            </w:tcBorders>
            <w:vAlign w:val="center"/>
          </w:tcPr>
          <w:p w:rsidR="00E60B5F" w:rsidRPr="004D4AAC" w:rsidRDefault="00E521D0" w:rsidP="00E521D0">
            <w:pPr>
              <w:jc w:val="center"/>
              <w:rPr>
                <w:color w:val="000000"/>
                <w:sz w:val="24"/>
                <w:szCs w:val="24"/>
              </w:rPr>
            </w:pPr>
            <w:r>
              <w:rPr>
                <w:color w:val="000000"/>
                <w:sz w:val="24"/>
                <w:szCs w:val="24"/>
              </w:rPr>
              <w:t>107184,0</w:t>
            </w:r>
          </w:p>
        </w:tc>
        <w:tc>
          <w:tcPr>
            <w:tcW w:w="1844" w:type="dxa"/>
            <w:tcBorders>
              <w:left w:val="single" w:sz="4" w:space="0" w:color="auto"/>
              <w:bottom w:val="single" w:sz="4" w:space="0" w:color="auto"/>
              <w:right w:val="single" w:sz="4" w:space="0" w:color="auto"/>
            </w:tcBorders>
            <w:vAlign w:val="center"/>
          </w:tcPr>
          <w:p w:rsidR="00E60B5F" w:rsidRPr="004D4AAC" w:rsidRDefault="00E521D0" w:rsidP="00E60B5F">
            <w:pPr>
              <w:jc w:val="center"/>
              <w:rPr>
                <w:color w:val="000000"/>
                <w:sz w:val="24"/>
                <w:szCs w:val="24"/>
              </w:rPr>
            </w:pPr>
            <w:r>
              <w:rPr>
                <w:color w:val="000000"/>
                <w:sz w:val="24"/>
                <w:szCs w:val="24"/>
              </w:rPr>
              <w:t>107184,0</w:t>
            </w:r>
          </w:p>
        </w:tc>
        <w:tc>
          <w:tcPr>
            <w:tcW w:w="1559" w:type="dxa"/>
            <w:tcBorders>
              <w:left w:val="single" w:sz="4" w:space="0" w:color="auto"/>
              <w:bottom w:val="single" w:sz="4" w:space="0" w:color="auto"/>
              <w:right w:val="single" w:sz="4" w:space="0" w:color="auto"/>
            </w:tcBorders>
            <w:vAlign w:val="center"/>
          </w:tcPr>
          <w:p w:rsidR="00E60B5F" w:rsidRPr="004D4AAC" w:rsidRDefault="00D65060" w:rsidP="00E60B5F">
            <w:pPr>
              <w:jc w:val="center"/>
              <w:rPr>
                <w:color w:val="000000"/>
                <w:sz w:val="24"/>
                <w:szCs w:val="24"/>
              </w:rPr>
            </w:pPr>
            <w:r>
              <w:rPr>
                <w:color w:val="000000"/>
                <w:sz w:val="24"/>
                <w:szCs w:val="24"/>
              </w:rPr>
              <w:t>98128,7</w:t>
            </w: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Бюджет Октябрьского района</w:t>
            </w:r>
          </w:p>
        </w:tc>
        <w:tc>
          <w:tcPr>
            <w:tcW w:w="2126" w:type="dxa"/>
            <w:tcBorders>
              <w:left w:val="single" w:sz="4" w:space="0" w:color="auto"/>
              <w:bottom w:val="single" w:sz="4" w:space="0" w:color="auto"/>
              <w:right w:val="single" w:sz="4" w:space="0" w:color="auto"/>
            </w:tcBorders>
            <w:vAlign w:val="center"/>
          </w:tcPr>
          <w:p w:rsidR="00E60B5F" w:rsidRPr="004D4AAC" w:rsidRDefault="00E521D0" w:rsidP="00E60B5F">
            <w:pPr>
              <w:jc w:val="center"/>
              <w:rPr>
                <w:color w:val="000000"/>
                <w:sz w:val="24"/>
                <w:szCs w:val="24"/>
              </w:rPr>
            </w:pPr>
            <w:r>
              <w:rPr>
                <w:color w:val="000000"/>
                <w:sz w:val="24"/>
                <w:szCs w:val="24"/>
              </w:rPr>
              <w:t>107184,0</w:t>
            </w:r>
          </w:p>
        </w:tc>
        <w:tc>
          <w:tcPr>
            <w:tcW w:w="1844" w:type="dxa"/>
            <w:tcBorders>
              <w:left w:val="single" w:sz="4" w:space="0" w:color="auto"/>
              <w:bottom w:val="single" w:sz="4" w:space="0" w:color="auto"/>
              <w:right w:val="single" w:sz="4" w:space="0" w:color="auto"/>
            </w:tcBorders>
            <w:vAlign w:val="center"/>
          </w:tcPr>
          <w:p w:rsidR="00E60B5F" w:rsidRPr="004D4AAC" w:rsidRDefault="00E521D0" w:rsidP="00E60B5F">
            <w:pPr>
              <w:jc w:val="center"/>
              <w:rPr>
                <w:color w:val="000000"/>
                <w:sz w:val="24"/>
                <w:szCs w:val="24"/>
              </w:rPr>
            </w:pPr>
            <w:r>
              <w:rPr>
                <w:color w:val="000000"/>
                <w:sz w:val="24"/>
                <w:szCs w:val="24"/>
              </w:rPr>
              <w:t>107184,0</w:t>
            </w:r>
          </w:p>
        </w:tc>
        <w:tc>
          <w:tcPr>
            <w:tcW w:w="1559" w:type="dxa"/>
            <w:tcBorders>
              <w:left w:val="single" w:sz="4" w:space="0" w:color="auto"/>
              <w:bottom w:val="single" w:sz="4" w:space="0" w:color="auto"/>
              <w:right w:val="single" w:sz="4" w:space="0" w:color="auto"/>
            </w:tcBorders>
            <w:vAlign w:val="center"/>
          </w:tcPr>
          <w:p w:rsidR="00E60B5F" w:rsidRPr="004D4AAC" w:rsidRDefault="00D65060" w:rsidP="003035E9">
            <w:pPr>
              <w:jc w:val="center"/>
              <w:rPr>
                <w:color w:val="000000"/>
                <w:sz w:val="24"/>
                <w:szCs w:val="24"/>
              </w:rPr>
            </w:pPr>
            <w:r>
              <w:rPr>
                <w:color w:val="000000"/>
                <w:sz w:val="24"/>
                <w:szCs w:val="24"/>
              </w:rPr>
              <w:t>98128,7</w:t>
            </w: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color w:val="000000"/>
                <w:sz w:val="24"/>
                <w:szCs w:val="24"/>
              </w:rPr>
            </w:pPr>
            <w:r w:rsidRPr="00C17F0D">
              <w:rPr>
                <w:bCs/>
                <w:color w:val="000000"/>
                <w:sz w:val="24"/>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i/>
                <w:iCs/>
                <w:color w:val="000000"/>
                <w:sz w:val="24"/>
                <w:szCs w:val="24"/>
              </w:rPr>
            </w:pPr>
            <w:r w:rsidRPr="00C17F0D">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bCs/>
                <w:color w:val="000000"/>
                <w:sz w:val="24"/>
                <w:szCs w:val="24"/>
              </w:rPr>
            </w:pPr>
            <w:r w:rsidRPr="00C17F0D">
              <w:rPr>
                <w:bCs/>
                <w:color w:val="000000"/>
                <w:sz w:val="24"/>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Бюджет муниципальных образований Октябрьского района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325"/>
          <w:tblCellSpacing w:w="5" w:type="nil"/>
        </w:trPr>
        <w:tc>
          <w:tcPr>
            <w:tcW w:w="1984" w:type="dxa"/>
            <w:vMerge/>
            <w:tcBorders>
              <w:left w:val="single" w:sz="4" w:space="0" w:color="auto"/>
              <w:right w:val="single" w:sz="4" w:space="0" w:color="auto"/>
            </w:tcBorders>
          </w:tcPr>
          <w:p w:rsidR="00E60B5F" w:rsidRPr="00C17F0D" w:rsidRDefault="00E60B5F" w:rsidP="00E60B5F">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E60B5F" w:rsidRPr="00C17F0D" w:rsidRDefault="00E60B5F" w:rsidP="00E60B5F">
            <w:pPr>
              <w:rPr>
                <w:color w:val="000000"/>
                <w:sz w:val="24"/>
                <w:szCs w:val="24"/>
              </w:rPr>
            </w:pPr>
            <w:r w:rsidRPr="00C17F0D">
              <w:rPr>
                <w:color w:val="000000"/>
                <w:sz w:val="24"/>
                <w:szCs w:val="24"/>
              </w:rPr>
              <w:t xml:space="preserve">внебюджетные источники </w:t>
            </w:r>
            <w:r w:rsidRPr="00C17F0D">
              <w:rPr>
                <w:bCs/>
                <w:color w:val="000000"/>
                <w:sz w:val="24"/>
                <w:szCs w:val="24"/>
              </w:rPr>
              <w:t>&lt;2&gt;</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3035E9" w:rsidRPr="00C42A9B" w:rsidTr="00E60B5F">
        <w:trPr>
          <w:trHeight w:val="150"/>
          <w:tblCellSpacing w:w="5" w:type="nil"/>
        </w:trPr>
        <w:tc>
          <w:tcPr>
            <w:tcW w:w="1984" w:type="dxa"/>
            <w:vMerge w:val="restart"/>
            <w:tcBorders>
              <w:top w:val="single" w:sz="4" w:space="0" w:color="auto"/>
              <w:left w:val="single" w:sz="4" w:space="0" w:color="auto"/>
              <w:right w:val="single" w:sz="4" w:space="0" w:color="auto"/>
            </w:tcBorders>
          </w:tcPr>
          <w:p w:rsidR="003035E9" w:rsidRPr="00C42A9B" w:rsidRDefault="003035E9" w:rsidP="00E60B5F">
            <w:pPr>
              <w:rPr>
                <w:color w:val="000000"/>
                <w:sz w:val="24"/>
                <w:szCs w:val="24"/>
              </w:rPr>
            </w:pPr>
            <w:r w:rsidRPr="00C42A9B">
              <w:rPr>
                <w:sz w:val="24"/>
                <w:szCs w:val="24"/>
              </w:rPr>
              <w:t>ОМ 1.</w:t>
            </w:r>
            <w:r>
              <w:rPr>
                <w:sz w:val="24"/>
                <w:szCs w:val="24"/>
              </w:rPr>
              <w:t>4</w:t>
            </w:r>
            <w:r w:rsidRPr="00C42A9B">
              <w:rPr>
                <w:sz w:val="24"/>
                <w:szCs w:val="24"/>
              </w:rPr>
              <w:t xml:space="preserve"> </w:t>
            </w:r>
            <w:r w:rsidRPr="0094110B">
              <w:rPr>
                <w:sz w:val="24"/>
                <w:szCs w:val="24"/>
              </w:rPr>
              <w:t>Р</w:t>
            </w:r>
            <w:r>
              <w:rPr>
                <w:sz w:val="24"/>
                <w:szCs w:val="24"/>
              </w:rPr>
              <w:t>емонт транспортной инфраструкту</w:t>
            </w:r>
            <w:r w:rsidRPr="0094110B">
              <w:rPr>
                <w:sz w:val="24"/>
                <w:szCs w:val="24"/>
              </w:rPr>
              <w:t xml:space="preserve">ры в рамках ре-ализации наци-онального про-екта </w:t>
            </w:r>
            <w:r>
              <w:rPr>
                <w:sz w:val="24"/>
                <w:szCs w:val="24"/>
              </w:rPr>
              <w:t>«</w:t>
            </w:r>
            <w:r w:rsidRPr="0094110B">
              <w:rPr>
                <w:sz w:val="24"/>
                <w:szCs w:val="24"/>
              </w:rPr>
              <w:t>Безопас-ные и каче-ственные авто-мобильные до-роги</w:t>
            </w:r>
            <w:r>
              <w:rPr>
                <w:sz w:val="24"/>
                <w:szCs w:val="24"/>
              </w:rPr>
              <w:t>»</w:t>
            </w:r>
          </w:p>
        </w:tc>
        <w:tc>
          <w:tcPr>
            <w:tcW w:w="2977" w:type="dxa"/>
            <w:tcBorders>
              <w:left w:val="single" w:sz="4" w:space="0" w:color="auto"/>
              <w:bottom w:val="single" w:sz="4" w:space="0" w:color="auto"/>
              <w:right w:val="single" w:sz="4" w:space="0" w:color="auto"/>
            </w:tcBorders>
          </w:tcPr>
          <w:p w:rsidR="003035E9" w:rsidRPr="00C42A9B" w:rsidRDefault="003035E9" w:rsidP="00E60B5F">
            <w:pPr>
              <w:rPr>
                <w:color w:val="000000"/>
                <w:sz w:val="24"/>
                <w:szCs w:val="24"/>
              </w:rPr>
            </w:pPr>
            <w:r w:rsidRPr="00C42A9B">
              <w:rPr>
                <w:color w:val="000000"/>
                <w:sz w:val="24"/>
                <w:szCs w:val="24"/>
              </w:rPr>
              <w:t>Всего</w:t>
            </w:r>
          </w:p>
        </w:tc>
        <w:tc>
          <w:tcPr>
            <w:tcW w:w="2126" w:type="dxa"/>
            <w:tcBorders>
              <w:left w:val="single" w:sz="4" w:space="0" w:color="auto"/>
              <w:bottom w:val="single" w:sz="4" w:space="0" w:color="auto"/>
              <w:right w:val="single" w:sz="4" w:space="0" w:color="auto"/>
            </w:tcBorders>
            <w:vAlign w:val="center"/>
          </w:tcPr>
          <w:p w:rsidR="003035E9" w:rsidRPr="00C42A9B" w:rsidRDefault="003035E9" w:rsidP="00E60B5F">
            <w:pPr>
              <w:jc w:val="center"/>
              <w:rPr>
                <w:color w:val="000000"/>
                <w:sz w:val="24"/>
                <w:szCs w:val="24"/>
              </w:rPr>
            </w:pPr>
            <w:r>
              <w:rPr>
                <w:color w:val="000000"/>
                <w:sz w:val="24"/>
                <w:szCs w:val="24"/>
              </w:rPr>
              <w:t>53126,4</w:t>
            </w:r>
          </w:p>
        </w:tc>
        <w:tc>
          <w:tcPr>
            <w:tcW w:w="1844"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53126,4</w:t>
            </w:r>
          </w:p>
        </w:tc>
        <w:tc>
          <w:tcPr>
            <w:tcW w:w="1559" w:type="dxa"/>
            <w:tcBorders>
              <w:left w:val="single" w:sz="4" w:space="0" w:color="auto"/>
              <w:bottom w:val="single" w:sz="4" w:space="0" w:color="auto"/>
              <w:right w:val="single" w:sz="4" w:space="0" w:color="auto"/>
            </w:tcBorders>
            <w:vAlign w:val="center"/>
          </w:tcPr>
          <w:p w:rsidR="003035E9" w:rsidRPr="00C42A9B" w:rsidRDefault="003035E9" w:rsidP="00D65060">
            <w:pPr>
              <w:jc w:val="center"/>
              <w:rPr>
                <w:color w:val="000000"/>
                <w:sz w:val="24"/>
                <w:szCs w:val="24"/>
              </w:rPr>
            </w:pPr>
            <w:r>
              <w:rPr>
                <w:color w:val="000000"/>
                <w:sz w:val="24"/>
                <w:szCs w:val="24"/>
              </w:rPr>
              <w:t>53126,</w:t>
            </w:r>
            <w:r w:rsidR="00D65060">
              <w:rPr>
                <w:color w:val="000000"/>
                <w:sz w:val="24"/>
                <w:szCs w:val="24"/>
              </w:rPr>
              <w:t>3</w:t>
            </w:r>
          </w:p>
        </w:tc>
      </w:tr>
      <w:tr w:rsidR="003035E9" w:rsidRPr="00C42A9B" w:rsidTr="00E60B5F">
        <w:trPr>
          <w:trHeight w:val="150"/>
          <w:tblCellSpacing w:w="5" w:type="nil"/>
        </w:trPr>
        <w:tc>
          <w:tcPr>
            <w:tcW w:w="1984" w:type="dxa"/>
            <w:vMerge/>
            <w:tcBorders>
              <w:left w:val="single" w:sz="4" w:space="0" w:color="auto"/>
              <w:right w:val="single" w:sz="4" w:space="0" w:color="auto"/>
            </w:tcBorders>
          </w:tcPr>
          <w:p w:rsidR="003035E9" w:rsidRPr="00C42A9B" w:rsidRDefault="003035E9"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3035E9" w:rsidRPr="00C42A9B" w:rsidRDefault="003035E9" w:rsidP="00E60B5F">
            <w:pPr>
              <w:rPr>
                <w:color w:val="000000"/>
                <w:sz w:val="24"/>
                <w:szCs w:val="24"/>
              </w:rPr>
            </w:pPr>
            <w:r w:rsidRPr="00C42A9B">
              <w:rPr>
                <w:color w:val="000000"/>
                <w:sz w:val="24"/>
                <w:szCs w:val="24"/>
              </w:rPr>
              <w:t xml:space="preserve">Бюджет Октябрьского района, </w:t>
            </w:r>
          </w:p>
        </w:tc>
        <w:tc>
          <w:tcPr>
            <w:tcW w:w="2126" w:type="dxa"/>
            <w:tcBorders>
              <w:left w:val="single" w:sz="4" w:space="0" w:color="auto"/>
              <w:bottom w:val="single" w:sz="4" w:space="0" w:color="auto"/>
              <w:right w:val="single" w:sz="4" w:space="0" w:color="auto"/>
            </w:tcBorders>
            <w:vAlign w:val="center"/>
          </w:tcPr>
          <w:p w:rsidR="003035E9" w:rsidRPr="00C42A9B" w:rsidRDefault="003035E9" w:rsidP="003035E9">
            <w:pPr>
              <w:jc w:val="center"/>
              <w:rPr>
                <w:color w:val="000000"/>
                <w:sz w:val="24"/>
                <w:szCs w:val="24"/>
              </w:rPr>
            </w:pPr>
            <w:r>
              <w:rPr>
                <w:color w:val="000000"/>
                <w:sz w:val="24"/>
                <w:szCs w:val="24"/>
              </w:rPr>
              <w:t>531,4</w:t>
            </w:r>
          </w:p>
        </w:tc>
        <w:tc>
          <w:tcPr>
            <w:tcW w:w="1844"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531,4</w:t>
            </w:r>
          </w:p>
        </w:tc>
        <w:tc>
          <w:tcPr>
            <w:tcW w:w="1559" w:type="dxa"/>
            <w:tcBorders>
              <w:left w:val="single" w:sz="4" w:space="0" w:color="auto"/>
              <w:bottom w:val="single" w:sz="4" w:space="0" w:color="auto"/>
              <w:right w:val="single" w:sz="4" w:space="0" w:color="auto"/>
            </w:tcBorders>
            <w:vAlign w:val="center"/>
          </w:tcPr>
          <w:p w:rsidR="003035E9" w:rsidRPr="00C42A9B" w:rsidRDefault="003035E9" w:rsidP="00D65060">
            <w:pPr>
              <w:jc w:val="center"/>
              <w:rPr>
                <w:color w:val="000000"/>
                <w:sz w:val="24"/>
                <w:szCs w:val="24"/>
              </w:rPr>
            </w:pPr>
            <w:r>
              <w:rPr>
                <w:color w:val="000000"/>
                <w:sz w:val="24"/>
                <w:szCs w:val="24"/>
              </w:rPr>
              <w:t>531,</w:t>
            </w:r>
            <w:r w:rsidR="00D65060">
              <w:rPr>
                <w:color w:val="000000"/>
                <w:sz w:val="24"/>
                <w:szCs w:val="24"/>
              </w:rPr>
              <w:t>3</w:t>
            </w:r>
          </w:p>
        </w:tc>
      </w:tr>
      <w:tr w:rsidR="003035E9" w:rsidRPr="00C42A9B" w:rsidTr="00E60B5F">
        <w:trPr>
          <w:trHeight w:val="150"/>
          <w:tblCellSpacing w:w="5" w:type="nil"/>
        </w:trPr>
        <w:tc>
          <w:tcPr>
            <w:tcW w:w="1984" w:type="dxa"/>
            <w:vMerge/>
            <w:tcBorders>
              <w:left w:val="single" w:sz="4" w:space="0" w:color="auto"/>
              <w:right w:val="single" w:sz="4" w:space="0" w:color="auto"/>
            </w:tcBorders>
          </w:tcPr>
          <w:p w:rsidR="003035E9" w:rsidRPr="00C42A9B" w:rsidRDefault="003035E9"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3035E9" w:rsidRPr="00C42A9B" w:rsidRDefault="003035E9" w:rsidP="00E60B5F">
            <w:pPr>
              <w:rPr>
                <w:bCs/>
                <w:color w:val="000000"/>
                <w:sz w:val="24"/>
                <w:szCs w:val="24"/>
              </w:rPr>
            </w:pPr>
            <w:r w:rsidRPr="00C42A9B">
              <w:rPr>
                <w:bCs/>
                <w:color w:val="000000"/>
                <w:sz w:val="24"/>
                <w:szCs w:val="24"/>
              </w:rPr>
              <w:t xml:space="preserve">безвозмездные поступления в бюджет Октябрьского района всего, </w:t>
            </w:r>
            <w:r w:rsidRPr="00C42A9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3035E9" w:rsidRPr="00C42A9B" w:rsidRDefault="003035E9" w:rsidP="003035E9">
            <w:pPr>
              <w:jc w:val="center"/>
              <w:rPr>
                <w:color w:val="000000"/>
                <w:sz w:val="24"/>
                <w:szCs w:val="24"/>
              </w:rPr>
            </w:pPr>
            <w:r>
              <w:rPr>
                <w:color w:val="000000"/>
                <w:sz w:val="24"/>
                <w:szCs w:val="24"/>
              </w:rPr>
              <w:t>52595,0</w:t>
            </w:r>
          </w:p>
        </w:tc>
        <w:tc>
          <w:tcPr>
            <w:tcW w:w="1844"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52595,0</w:t>
            </w:r>
          </w:p>
        </w:tc>
        <w:tc>
          <w:tcPr>
            <w:tcW w:w="1559"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52595,0</w:t>
            </w:r>
          </w:p>
        </w:tc>
      </w:tr>
      <w:tr w:rsidR="003035E9" w:rsidRPr="00C42A9B" w:rsidTr="00E60B5F">
        <w:trPr>
          <w:trHeight w:val="150"/>
          <w:tblCellSpacing w:w="5" w:type="nil"/>
        </w:trPr>
        <w:tc>
          <w:tcPr>
            <w:tcW w:w="1984" w:type="dxa"/>
            <w:vMerge/>
            <w:tcBorders>
              <w:left w:val="single" w:sz="4" w:space="0" w:color="auto"/>
              <w:right w:val="single" w:sz="4" w:space="0" w:color="auto"/>
            </w:tcBorders>
          </w:tcPr>
          <w:p w:rsidR="003035E9" w:rsidRPr="00C42A9B" w:rsidRDefault="003035E9"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3035E9" w:rsidRPr="00C42A9B" w:rsidRDefault="003035E9" w:rsidP="00E60B5F">
            <w:pPr>
              <w:rPr>
                <w:color w:val="000000"/>
                <w:sz w:val="24"/>
                <w:szCs w:val="24"/>
              </w:rPr>
            </w:pPr>
            <w:r w:rsidRPr="00C42A9B">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3035E9" w:rsidRPr="00C42A9B" w:rsidRDefault="003035E9"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p>
        </w:tc>
      </w:tr>
      <w:tr w:rsidR="003035E9" w:rsidRPr="00C42A9B" w:rsidTr="00E60B5F">
        <w:trPr>
          <w:trHeight w:val="150"/>
          <w:tblCellSpacing w:w="5" w:type="nil"/>
        </w:trPr>
        <w:tc>
          <w:tcPr>
            <w:tcW w:w="1984" w:type="dxa"/>
            <w:vMerge/>
            <w:tcBorders>
              <w:left w:val="single" w:sz="4" w:space="0" w:color="auto"/>
              <w:right w:val="single" w:sz="4" w:space="0" w:color="auto"/>
            </w:tcBorders>
          </w:tcPr>
          <w:p w:rsidR="003035E9" w:rsidRPr="00C42A9B" w:rsidRDefault="003035E9"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3035E9" w:rsidRPr="00C42A9B" w:rsidRDefault="003035E9" w:rsidP="00E60B5F">
            <w:pPr>
              <w:rPr>
                <w:bCs/>
                <w:color w:val="000000"/>
                <w:sz w:val="24"/>
                <w:szCs w:val="24"/>
              </w:rPr>
            </w:pPr>
            <w:r w:rsidRPr="00C42A9B">
              <w:rPr>
                <w:bCs/>
                <w:color w:val="000000"/>
                <w:sz w:val="24"/>
                <w:szCs w:val="24"/>
              </w:rPr>
              <w:t>-бюджета Ростовской области</w:t>
            </w:r>
          </w:p>
        </w:tc>
        <w:tc>
          <w:tcPr>
            <w:tcW w:w="2126" w:type="dxa"/>
            <w:tcBorders>
              <w:left w:val="single" w:sz="4" w:space="0" w:color="auto"/>
              <w:bottom w:val="single" w:sz="4" w:space="0" w:color="auto"/>
              <w:right w:val="single" w:sz="4" w:space="0" w:color="auto"/>
            </w:tcBorders>
            <w:vAlign w:val="center"/>
          </w:tcPr>
          <w:p w:rsidR="003035E9" w:rsidRPr="00C42A9B" w:rsidRDefault="003035E9" w:rsidP="003035E9">
            <w:pPr>
              <w:jc w:val="center"/>
              <w:rPr>
                <w:color w:val="000000"/>
                <w:sz w:val="24"/>
                <w:szCs w:val="24"/>
              </w:rPr>
            </w:pPr>
            <w:r>
              <w:rPr>
                <w:color w:val="000000"/>
                <w:sz w:val="24"/>
                <w:szCs w:val="24"/>
              </w:rPr>
              <w:t>52595,0</w:t>
            </w:r>
          </w:p>
        </w:tc>
        <w:tc>
          <w:tcPr>
            <w:tcW w:w="1844"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52595,0</w:t>
            </w:r>
          </w:p>
        </w:tc>
        <w:tc>
          <w:tcPr>
            <w:tcW w:w="1559" w:type="dxa"/>
            <w:tcBorders>
              <w:left w:val="single" w:sz="4" w:space="0" w:color="auto"/>
              <w:bottom w:val="single" w:sz="4" w:space="0" w:color="auto"/>
              <w:right w:val="single" w:sz="4" w:space="0" w:color="auto"/>
            </w:tcBorders>
            <w:vAlign w:val="center"/>
          </w:tcPr>
          <w:p w:rsidR="003035E9" w:rsidRPr="00C42A9B" w:rsidRDefault="003035E9" w:rsidP="0032025B">
            <w:pPr>
              <w:jc w:val="center"/>
              <w:rPr>
                <w:color w:val="000000"/>
                <w:sz w:val="24"/>
                <w:szCs w:val="24"/>
              </w:rPr>
            </w:pPr>
            <w:r>
              <w:rPr>
                <w:color w:val="000000"/>
                <w:sz w:val="24"/>
                <w:szCs w:val="24"/>
              </w:rPr>
              <w:t>52595,0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Бюджет муниципальных образований Октябрьского района </w:t>
            </w:r>
          </w:p>
        </w:tc>
        <w:tc>
          <w:tcPr>
            <w:tcW w:w="2126" w:type="dxa"/>
            <w:tcBorders>
              <w:left w:val="single" w:sz="4" w:space="0" w:color="auto"/>
              <w:bottom w:val="single" w:sz="4" w:space="0" w:color="auto"/>
              <w:right w:val="single" w:sz="4" w:space="0" w:color="auto"/>
            </w:tcBorders>
            <w:vAlign w:val="center"/>
          </w:tcPr>
          <w:p w:rsidR="00E60B5F" w:rsidRPr="00C42A9B" w:rsidRDefault="003035E9" w:rsidP="00E60B5F">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3035E9" w:rsidP="00E60B5F">
            <w:pPr>
              <w:jc w:val="center"/>
              <w:rPr>
                <w:color w:val="000000"/>
                <w:sz w:val="24"/>
                <w:szCs w:val="24"/>
              </w:rPr>
            </w:pPr>
            <w:r>
              <w:rPr>
                <w:color w:val="000000"/>
                <w:sz w:val="24"/>
                <w:szCs w:val="24"/>
              </w:rPr>
              <w:t>0,0</w:t>
            </w:r>
          </w:p>
        </w:tc>
      </w:tr>
      <w:tr w:rsidR="00E60B5F" w:rsidRPr="00C42A9B" w:rsidTr="00E60B5F">
        <w:trPr>
          <w:trHeight w:val="150"/>
          <w:tblCellSpacing w:w="5" w:type="nil"/>
        </w:trPr>
        <w:tc>
          <w:tcPr>
            <w:tcW w:w="1984" w:type="dxa"/>
            <w:vMerge/>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17F0D" w:rsidTr="00E60B5F">
        <w:trPr>
          <w:trHeight w:val="150"/>
          <w:tblCellSpacing w:w="5" w:type="nil"/>
        </w:trPr>
        <w:tc>
          <w:tcPr>
            <w:tcW w:w="1984" w:type="dxa"/>
            <w:vMerge w:val="restart"/>
            <w:tcBorders>
              <w:left w:val="single" w:sz="4" w:space="0" w:color="auto"/>
              <w:right w:val="single" w:sz="4" w:space="0" w:color="auto"/>
            </w:tcBorders>
          </w:tcPr>
          <w:p w:rsidR="00E60B5F" w:rsidRPr="00C42A9B" w:rsidRDefault="00E60B5F" w:rsidP="00E60B5F">
            <w:pPr>
              <w:rPr>
                <w:color w:val="000000"/>
                <w:sz w:val="24"/>
                <w:szCs w:val="24"/>
              </w:rPr>
            </w:pPr>
            <w:r>
              <w:rPr>
                <w:color w:val="000000"/>
                <w:sz w:val="24"/>
                <w:szCs w:val="24"/>
              </w:rPr>
              <w:t>ОМ 1.</w:t>
            </w:r>
            <w:r w:rsidR="00582B2F">
              <w:rPr>
                <w:color w:val="000000"/>
                <w:sz w:val="24"/>
                <w:szCs w:val="24"/>
              </w:rPr>
              <w:t>10</w:t>
            </w:r>
            <w:r w:rsidRPr="00E32BF6">
              <w:rPr>
                <w:color w:val="000000"/>
                <w:sz w:val="24"/>
                <w:szCs w:val="24"/>
              </w:rPr>
              <w:t xml:space="preserve"> Ремонт автомобильной дороги общего пользования местного зна-чения </w:t>
            </w:r>
            <w:r w:rsidR="003035E9" w:rsidRPr="003035E9">
              <w:rPr>
                <w:color w:val="000000"/>
                <w:sz w:val="24"/>
                <w:szCs w:val="24"/>
              </w:rPr>
              <w:t>Ремонт автомобильной дороги и тротуара по ул. Энгельса в р.п. Каменоломни Октябрьского района Ростовской области</w:t>
            </w: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Всего</w:t>
            </w:r>
          </w:p>
        </w:tc>
        <w:tc>
          <w:tcPr>
            <w:tcW w:w="2126" w:type="dxa"/>
            <w:tcBorders>
              <w:left w:val="single" w:sz="4" w:space="0" w:color="auto"/>
              <w:bottom w:val="single" w:sz="4" w:space="0" w:color="auto"/>
              <w:right w:val="single" w:sz="4" w:space="0" w:color="auto"/>
            </w:tcBorders>
            <w:vAlign w:val="center"/>
          </w:tcPr>
          <w:p w:rsidR="00E60B5F" w:rsidRDefault="003035E9" w:rsidP="00E60B5F">
            <w:pPr>
              <w:jc w:val="center"/>
              <w:rPr>
                <w:color w:val="000000"/>
                <w:sz w:val="24"/>
                <w:szCs w:val="24"/>
              </w:rPr>
            </w:pPr>
            <w:r>
              <w:rPr>
                <w:color w:val="000000"/>
                <w:sz w:val="24"/>
                <w:szCs w:val="24"/>
              </w:rPr>
              <w:t>28723,4</w:t>
            </w:r>
          </w:p>
        </w:tc>
        <w:tc>
          <w:tcPr>
            <w:tcW w:w="1844" w:type="dxa"/>
            <w:tcBorders>
              <w:left w:val="single" w:sz="4" w:space="0" w:color="auto"/>
              <w:bottom w:val="single" w:sz="4" w:space="0" w:color="auto"/>
              <w:right w:val="single" w:sz="4" w:space="0" w:color="auto"/>
            </w:tcBorders>
            <w:vAlign w:val="center"/>
          </w:tcPr>
          <w:p w:rsidR="00E60B5F" w:rsidRDefault="00582B2F" w:rsidP="00E60B5F">
            <w:pPr>
              <w:jc w:val="center"/>
              <w:rPr>
                <w:color w:val="000000"/>
                <w:sz w:val="24"/>
                <w:szCs w:val="24"/>
              </w:rPr>
            </w:pPr>
            <w:r>
              <w:rPr>
                <w:color w:val="000000"/>
                <w:sz w:val="24"/>
                <w:szCs w:val="24"/>
              </w:rPr>
              <w:t>28723,4</w:t>
            </w:r>
          </w:p>
        </w:tc>
        <w:tc>
          <w:tcPr>
            <w:tcW w:w="1559" w:type="dxa"/>
            <w:tcBorders>
              <w:left w:val="single" w:sz="4" w:space="0" w:color="auto"/>
              <w:bottom w:val="single" w:sz="4" w:space="0" w:color="auto"/>
              <w:right w:val="single" w:sz="4" w:space="0" w:color="auto"/>
            </w:tcBorders>
            <w:vAlign w:val="center"/>
          </w:tcPr>
          <w:p w:rsidR="00E60B5F" w:rsidRPr="00C42A9B" w:rsidRDefault="00582B2F" w:rsidP="00D65060">
            <w:pPr>
              <w:jc w:val="center"/>
              <w:rPr>
                <w:color w:val="000000"/>
                <w:sz w:val="24"/>
                <w:szCs w:val="24"/>
              </w:rPr>
            </w:pPr>
            <w:r>
              <w:rPr>
                <w:color w:val="000000"/>
                <w:sz w:val="24"/>
                <w:szCs w:val="24"/>
              </w:rPr>
              <w:t>28723,</w:t>
            </w:r>
            <w:r w:rsidR="00D65060">
              <w:rPr>
                <w:color w:val="000000"/>
                <w:sz w:val="24"/>
                <w:szCs w:val="24"/>
              </w:rPr>
              <w:t>2</w:t>
            </w:r>
          </w:p>
        </w:tc>
      </w:tr>
      <w:tr w:rsidR="00E60B5F" w:rsidRPr="00C17F0D"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Бюджет Октябрьского района, </w:t>
            </w:r>
          </w:p>
        </w:tc>
        <w:tc>
          <w:tcPr>
            <w:tcW w:w="2126" w:type="dxa"/>
            <w:tcBorders>
              <w:left w:val="single" w:sz="4" w:space="0" w:color="auto"/>
              <w:bottom w:val="single" w:sz="4" w:space="0" w:color="auto"/>
              <w:right w:val="single" w:sz="4" w:space="0" w:color="auto"/>
            </w:tcBorders>
            <w:vAlign w:val="center"/>
          </w:tcPr>
          <w:p w:rsidR="00E60B5F" w:rsidRDefault="003035E9" w:rsidP="00E60B5F">
            <w:pPr>
              <w:jc w:val="center"/>
              <w:rPr>
                <w:color w:val="000000"/>
                <w:sz w:val="24"/>
                <w:szCs w:val="24"/>
              </w:rPr>
            </w:pPr>
            <w:r>
              <w:rPr>
                <w:color w:val="000000"/>
                <w:sz w:val="24"/>
                <w:szCs w:val="24"/>
              </w:rPr>
              <w:t>2901,6</w:t>
            </w:r>
          </w:p>
        </w:tc>
        <w:tc>
          <w:tcPr>
            <w:tcW w:w="1844" w:type="dxa"/>
            <w:tcBorders>
              <w:left w:val="single" w:sz="4" w:space="0" w:color="auto"/>
              <w:bottom w:val="single" w:sz="4" w:space="0" w:color="auto"/>
              <w:right w:val="single" w:sz="4" w:space="0" w:color="auto"/>
            </w:tcBorders>
            <w:vAlign w:val="center"/>
          </w:tcPr>
          <w:p w:rsidR="00E60B5F" w:rsidRDefault="00582B2F" w:rsidP="00E60B5F">
            <w:pPr>
              <w:jc w:val="center"/>
              <w:rPr>
                <w:color w:val="000000"/>
                <w:sz w:val="24"/>
                <w:szCs w:val="24"/>
              </w:rPr>
            </w:pPr>
            <w:r>
              <w:rPr>
                <w:color w:val="000000"/>
                <w:sz w:val="24"/>
                <w:szCs w:val="24"/>
              </w:rPr>
              <w:t>2901,6</w:t>
            </w:r>
          </w:p>
        </w:tc>
        <w:tc>
          <w:tcPr>
            <w:tcW w:w="1559" w:type="dxa"/>
            <w:tcBorders>
              <w:left w:val="single" w:sz="4" w:space="0" w:color="auto"/>
              <w:bottom w:val="single" w:sz="4" w:space="0" w:color="auto"/>
              <w:right w:val="single" w:sz="4" w:space="0" w:color="auto"/>
            </w:tcBorders>
            <w:vAlign w:val="center"/>
          </w:tcPr>
          <w:p w:rsidR="00E60B5F" w:rsidRPr="00C42A9B" w:rsidRDefault="00582B2F" w:rsidP="00E60B5F">
            <w:pPr>
              <w:jc w:val="center"/>
              <w:rPr>
                <w:color w:val="000000"/>
                <w:sz w:val="24"/>
                <w:szCs w:val="24"/>
              </w:rPr>
            </w:pPr>
            <w:r>
              <w:rPr>
                <w:color w:val="000000"/>
                <w:sz w:val="24"/>
                <w:szCs w:val="24"/>
              </w:rPr>
              <w:t>2901,6</w:t>
            </w:r>
          </w:p>
        </w:tc>
      </w:tr>
      <w:tr w:rsidR="00582B2F" w:rsidRPr="00C17F0D" w:rsidTr="00582B2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bCs/>
                <w:color w:val="000000"/>
                <w:sz w:val="24"/>
                <w:szCs w:val="24"/>
              </w:rPr>
            </w:pPr>
            <w:r w:rsidRPr="00C42A9B">
              <w:rPr>
                <w:bCs/>
                <w:color w:val="000000"/>
                <w:sz w:val="24"/>
                <w:szCs w:val="24"/>
              </w:rPr>
              <w:t xml:space="preserve">безвозмездные поступления в бюджет Октябрьского района всего, </w:t>
            </w:r>
            <w:r w:rsidRPr="00C42A9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582B2F" w:rsidRDefault="00582B2F" w:rsidP="00582B2F">
            <w:pPr>
              <w:jc w:val="center"/>
              <w:rPr>
                <w:color w:val="000000"/>
                <w:sz w:val="24"/>
                <w:szCs w:val="24"/>
              </w:rPr>
            </w:pPr>
            <w:r>
              <w:rPr>
                <w:color w:val="000000"/>
                <w:sz w:val="24"/>
                <w:szCs w:val="24"/>
              </w:rPr>
              <w:t>25821,8</w:t>
            </w:r>
          </w:p>
        </w:tc>
        <w:tc>
          <w:tcPr>
            <w:tcW w:w="1844" w:type="dxa"/>
            <w:tcBorders>
              <w:left w:val="single" w:sz="4" w:space="0" w:color="auto"/>
              <w:bottom w:val="single" w:sz="4" w:space="0" w:color="auto"/>
              <w:right w:val="single" w:sz="4" w:space="0" w:color="auto"/>
            </w:tcBorders>
            <w:vAlign w:val="center"/>
          </w:tcPr>
          <w:p w:rsidR="00582B2F" w:rsidRDefault="00582B2F" w:rsidP="00582B2F">
            <w:pPr>
              <w:jc w:val="center"/>
            </w:pPr>
            <w:r w:rsidRPr="004D46A2">
              <w:rPr>
                <w:color w:val="000000"/>
                <w:sz w:val="24"/>
                <w:szCs w:val="24"/>
              </w:rPr>
              <w:t>25821,8</w:t>
            </w:r>
          </w:p>
        </w:tc>
        <w:tc>
          <w:tcPr>
            <w:tcW w:w="1559" w:type="dxa"/>
            <w:tcBorders>
              <w:left w:val="single" w:sz="4" w:space="0" w:color="auto"/>
              <w:bottom w:val="single" w:sz="4" w:space="0" w:color="auto"/>
              <w:right w:val="single" w:sz="4" w:space="0" w:color="auto"/>
            </w:tcBorders>
            <w:vAlign w:val="center"/>
          </w:tcPr>
          <w:p w:rsidR="00582B2F" w:rsidRDefault="00582B2F" w:rsidP="00D65060">
            <w:pPr>
              <w:jc w:val="center"/>
            </w:pPr>
            <w:r w:rsidRPr="004D46A2">
              <w:rPr>
                <w:color w:val="000000"/>
                <w:sz w:val="24"/>
                <w:szCs w:val="24"/>
              </w:rPr>
              <w:t>25821,</w:t>
            </w:r>
            <w:r w:rsidR="00D65060">
              <w:rPr>
                <w:color w:val="000000"/>
                <w:sz w:val="24"/>
                <w:szCs w:val="24"/>
              </w:rPr>
              <w:t>6</w:t>
            </w:r>
          </w:p>
        </w:tc>
      </w:tr>
      <w:tr w:rsidR="00E60B5F" w:rsidRPr="00C17F0D"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E60B5F" w:rsidRDefault="00E60B5F" w:rsidP="00E60B5F">
            <w:pPr>
              <w:jc w:val="center"/>
              <w:rPr>
                <w:color w:val="000000"/>
                <w:sz w:val="24"/>
                <w:szCs w:val="24"/>
              </w:rPr>
            </w:pPr>
          </w:p>
        </w:tc>
        <w:tc>
          <w:tcPr>
            <w:tcW w:w="1844" w:type="dxa"/>
            <w:tcBorders>
              <w:left w:val="single" w:sz="4" w:space="0" w:color="auto"/>
              <w:bottom w:val="single" w:sz="4" w:space="0" w:color="auto"/>
              <w:right w:val="single" w:sz="4" w:space="0" w:color="auto"/>
            </w:tcBorders>
            <w:vAlign w:val="center"/>
          </w:tcPr>
          <w:p w:rsidR="00E60B5F" w:rsidRDefault="00E60B5F" w:rsidP="00E60B5F">
            <w:pPr>
              <w:jc w:val="center"/>
              <w:rPr>
                <w:color w:val="000000"/>
                <w:sz w:val="24"/>
                <w:szCs w:val="24"/>
              </w:rPr>
            </w:pP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bCs/>
                <w:color w:val="000000"/>
                <w:sz w:val="24"/>
                <w:szCs w:val="24"/>
              </w:rPr>
            </w:pPr>
            <w:r w:rsidRPr="00C42A9B">
              <w:rPr>
                <w:bCs/>
                <w:color w:val="000000"/>
                <w:sz w:val="24"/>
                <w:szCs w:val="24"/>
              </w:rPr>
              <w:t>-бюджета Ростовской области</w:t>
            </w:r>
          </w:p>
        </w:tc>
        <w:tc>
          <w:tcPr>
            <w:tcW w:w="2126" w:type="dxa"/>
            <w:tcBorders>
              <w:left w:val="single" w:sz="4" w:space="0" w:color="auto"/>
              <w:bottom w:val="single" w:sz="4" w:space="0" w:color="auto"/>
              <w:right w:val="single" w:sz="4" w:space="0" w:color="auto"/>
            </w:tcBorders>
            <w:vAlign w:val="center"/>
          </w:tcPr>
          <w:p w:rsidR="00582B2F" w:rsidRDefault="00582B2F" w:rsidP="0032025B">
            <w:pPr>
              <w:jc w:val="center"/>
              <w:rPr>
                <w:color w:val="000000"/>
                <w:sz w:val="24"/>
                <w:szCs w:val="24"/>
              </w:rPr>
            </w:pPr>
            <w:r>
              <w:rPr>
                <w:color w:val="000000"/>
                <w:sz w:val="24"/>
                <w:szCs w:val="24"/>
              </w:rPr>
              <w:t>25821,8</w:t>
            </w:r>
          </w:p>
        </w:tc>
        <w:tc>
          <w:tcPr>
            <w:tcW w:w="1844" w:type="dxa"/>
            <w:tcBorders>
              <w:left w:val="single" w:sz="4" w:space="0" w:color="auto"/>
              <w:bottom w:val="single" w:sz="4" w:space="0" w:color="auto"/>
              <w:right w:val="single" w:sz="4" w:space="0" w:color="auto"/>
            </w:tcBorders>
            <w:vAlign w:val="center"/>
          </w:tcPr>
          <w:p w:rsidR="00582B2F" w:rsidRDefault="00582B2F" w:rsidP="0032025B">
            <w:pPr>
              <w:jc w:val="center"/>
            </w:pPr>
            <w:r w:rsidRPr="004D46A2">
              <w:rPr>
                <w:color w:val="000000"/>
                <w:sz w:val="24"/>
                <w:szCs w:val="24"/>
              </w:rPr>
              <w:t>25821,8</w:t>
            </w:r>
          </w:p>
        </w:tc>
        <w:tc>
          <w:tcPr>
            <w:tcW w:w="1559" w:type="dxa"/>
            <w:tcBorders>
              <w:left w:val="single" w:sz="4" w:space="0" w:color="auto"/>
              <w:bottom w:val="single" w:sz="4" w:space="0" w:color="auto"/>
              <w:right w:val="single" w:sz="4" w:space="0" w:color="auto"/>
            </w:tcBorders>
            <w:vAlign w:val="center"/>
          </w:tcPr>
          <w:p w:rsidR="00582B2F" w:rsidRDefault="00D65060" w:rsidP="0032025B">
            <w:pPr>
              <w:jc w:val="center"/>
            </w:pPr>
            <w:r>
              <w:rPr>
                <w:color w:val="000000"/>
                <w:sz w:val="24"/>
                <w:szCs w:val="24"/>
              </w:rPr>
              <w:t>25821,6</w:t>
            </w: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color w:val="000000"/>
                <w:sz w:val="24"/>
                <w:szCs w:val="24"/>
              </w:rPr>
            </w:pPr>
            <w:r w:rsidRPr="00C42A9B">
              <w:rPr>
                <w:color w:val="000000"/>
                <w:sz w:val="24"/>
                <w:szCs w:val="24"/>
              </w:rPr>
              <w:t xml:space="preserve">Бюджет муниципальных образований Октябрьского района </w:t>
            </w:r>
          </w:p>
        </w:tc>
        <w:tc>
          <w:tcPr>
            <w:tcW w:w="2126" w:type="dxa"/>
            <w:tcBorders>
              <w:left w:val="single" w:sz="4" w:space="0" w:color="auto"/>
              <w:bottom w:val="single" w:sz="4" w:space="0" w:color="auto"/>
              <w:right w:val="single" w:sz="4" w:space="0" w:color="auto"/>
            </w:tcBorders>
            <w:vAlign w:val="center"/>
          </w:tcPr>
          <w:p w:rsidR="00582B2F" w:rsidRDefault="00582B2F" w:rsidP="0032025B">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582B2F" w:rsidRDefault="00582B2F" w:rsidP="0032025B">
            <w:pPr>
              <w:jc w:val="center"/>
              <w:rPr>
                <w:sz w:val="24"/>
                <w:szCs w:val="24"/>
              </w:rPr>
            </w:pPr>
            <w:r w:rsidRPr="00582B2F">
              <w:rPr>
                <w:sz w:val="24"/>
                <w:szCs w:val="24"/>
              </w:rPr>
              <w:t>0,0</w:t>
            </w:r>
          </w:p>
        </w:tc>
        <w:tc>
          <w:tcPr>
            <w:tcW w:w="1559" w:type="dxa"/>
            <w:tcBorders>
              <w:left w:val="single" w:sz="4" w:space="0" w:color="auto"/>
              <w:bottom w:val="single" w:sz="4" w:space="0" w:color="auto"/>
              <w:right w:val="single" w:sz="4" w:space="0" w:color="auto"/>
            </w:tcBorders>
            <w:vAlign w:val="center"/>
          </w:tcPr>
          <w:p w:rsidR="00582B2F" w:rsidRPr="00582B2F" w:rsidRDefault="00582B2F" w:rsidP="0032025B">
            <w:pPr>
              <w:jc w:val="center"/>
              <w:rPr>
                <w:sz w:val="24"/>
                <w:szCs w:val="24"/>
              </w:rPr>
            </w:pPr>
            <w:r w:rsidRPr="00582B2F">
              <w:rPr>
                <w:sz w:val="24"/>
                <w:szCs w:val="24"/>
              </w:rPr>
              <w:t>0,0</w:t>
            </w:r>
          </w:p>
        </w:tc>
      </w:tr>
      <w:tr w:rsidR="00E60B5F" w:rsidRPr="00C17F0D" w:rsidTr="00E60B5F">
        <w:trPr>
          <w:trHeight w:val="150"/>
          <w:tblCellSpacing w:w="5" w:type="nil"/>
        </w:trPr>
        <w:tc>
          <w:tcPr>
            <w:tcW w:w="1984" w:type="dxa"/>
            <w:vMerge/>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E60B5F" w:rsidRDefault="00E60B5F" w:rsidP="00E60B5F">
            <w:pPr>
              <w:jc w:val="center"/>
              <w:rPr>
                <w:color w:val="000000"/>
                <w:sz w:val="24"/>
                <w:szCs w:val="24"/>
              </w:rPr>
            </w:pPr>
            <w:r>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Default="00E60B5F" w:rsidP="00E60B5F">
            <w:pPr>
              <w:jc w:val="center"/>
              <w:rPr>
                <w:color w:val="000000"/>
                <w:sz w:val="24"/>
                <w:szCs w:val="24"/>
              </w:rPr>
            </w:pPr>
            <w:r>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p>
        </w:tc>
      </w:tr>
      <w:tr w:rsidR="00E60B5F" w:rsidRPr="00C42A9B" w:rsidTr="00E60B5F">
        <w:trPr>
          <w:trHeight w:val="150"/>
          <w:tblCellSpacing w:w="5" w:type="nil"/>
        </w:trPr>
        <w:tc>
          <w:tcPr>
            <w:tcW w:w="1984" w:type="dxa"/>
            <w:vMerge w:val="restart"/>
            <w:tcBorders>
              <w:top w:val="single" w:sz="4" w:space="0" w:color="auto"/>
              <w:left w:val="single" w:sz="4" w:space="0" w:color="auto"/>
              <w:right w:val="single" w:sz="4" w:space="0" w:color="auto"/>
            </w:tcBorders>
          </w:tcPr>
          <w:p w:rsidR="00E60B5F" w:rsidRPr="00C42A9B" w:rsidRDefault="00E60B5F" w:rsidP="00E60B5F">
            <w:pPr>
              <w:rPr>
                <w:color w:val="000000"/>
                <w:sz w:val="24"/>
                <w:szCs w:val="24"/>
              </w:rPr>
            </w:pPr>
            <w:r w:rsidRPr="00C42A9B">
              <w:rPr>
                <w:sz w:val="24"/>
                <w:szCs w:val="24"/>
              </w:rPr>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Всего</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Бюджет Октябрьского района,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bCs/>
                <w:color w:val="000000"/>
                <w:sz w:val="24"/>
                <w:szCs w:val="24"/>
              </w:rPr>
            </w:pPr>
            <w:r w:rsidRPr="00C42A9B">
              <w:rPr>
                <w:bCs/>
                <w:color w:val="000000"/>
                <w:sz w:val="24"/>
                <w:szCs w:val="24"/>
              </w:rPr>
              <w:t xml:space="preserve">безвозмездные поступления в бюджет Октябрьского района всего, </w:t>
            </w:r>
            <w:r w:rsidRPr="00C42A9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bCs/>
                <w:color w:val="000000"/>
                <w:sz w:val="24"/>
                <w:szCs w:val="24"/>
              </w:rPr>
            </w:pPr>
            <w:r w:rsidRPr="00C42A9B">
              <w:rPr>
                <w:bCs/>
                <w:color w:val="000000"/>
                <w:sz w:val="24"/>
                <w:szCs w:val="24"/>
              </w:rPr>
              <w:t xml:space="preserve">-бюджета Ростовской </w:t>
            </w:r>
            <w:r w:rsidRPr="00C42A9B">
              <w:rPr>
                <w:bCs/>
                <w:color w:val="000000"/>
                <w:sz w:val="24"/>
                <w:szCs w:val="24"/>
              </w:rPr>
              <w:lastRenderedPageBreak/>
              <w:t>области</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lastRenderedPageBreak/>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Бюджет муниципальных образований Октябрьского района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42A9B" w:rsidTr="00E60B5F">
        <w:trPr>
          <w:trHeight w:val="150"/>
          <w:tblCellSpacing w:w="5" w:type="nil"/>
        </w:trPr>
        <w:tc>
          <w:tcPr>
            <w:tcW w:w="1984" w:type="dxa"/>
            <w:vMerge/>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val="restart"/>
            <w:tcBorders>
              <w:top w:val="single" w:sz="4" w:space="0" w:color="auto"/>
              <w:left w:val="single" w:sz="4" w:space="0" w:color="auto"/>
              <w:right w:val="single" w:sz="4" w:space="0" w:color="auto"/>
            </w:tcBorders>
          </w:tcPr>
          <w:p w:rsidR="00582B2F" w:rsidRPr="00C42A9B" w:rsidRDefault="00582B2F" w:rsidP="0032025B">
            <w:pPr>
              <w:rPr>
                <w:color w:val="000000"/>
                <w:sz w:val="24"/>
                <w:szCs w:val="24"/>
              </w:rPr>
            </w:pPr>
            <w:r w:rsidRPr="00C42A9B">
              <w:rPr>
                <w:sz w:val="24"/>
                <w:szCs w:val="24"/>
              </w:rPr>
              <w:t>Подпрогра</w:t>
            </w:r>
            <w:r>
              <w:rPr>
                <w:sz w:val="24"/>
                <w:szCs w:val="24"/>
              </w:rPr>
              <w:t>мма</w:t>
            </w:r>
            <w:r w:rsidRPr="00C42A9B">
              <w:rPr>
                <w:sz w:val="24"/>
                <w:szCs w:val="24"/>
              </w:rPr>
              <w:t>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tc>
        <w:tc>
          <w:tcPr>
            <w:tcW w:w="2977" w:type="dxa"/>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r w:rsidRPr="00C42A9B">
              <w:rPr>
                <w:color w:val="000000"/>
                <w:sz w:val="24"/>
                <w:szCs w:val="24"/>
              </w:rPr>
              <w:t>Всего</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r w:rsidRPr="00C42A9B">
              <w:rPr>
                <w:color w:val="000000"/>
                <w:sz w:val="24"/>
                <w:szCs w:val="24"/>
              </w:rPr>
              <w:t xml:space="preserve">Бюджет Октябрьского района, </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bCs/>
                <w:color w:val="000000"/>
                <w:sz w:val="24"/>
                <w:szCs w:val="24"/>
              </w:rPr>
            </w:pPr>
            <w:r w:rsidRPr="00C42A9B">
              <w:rPr>
                <w:bCs/>
                <w:color w:val="000000"/>
                <w:sz w:val="24"/>
                <w:szCs w:val="24"/>
              </w:rPr>
              <w:t xml:space="preserve">безвозмездные поступления в бюджет Октябрьского района всего, </w:t>
            </w:r>
            <w:r w:rsidRPr="00C42A9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r w:rsidRPr="00C42A9B">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bCs/>
                <w:color w:val="000000"/>
                <w:sz w:val="24"/>
                <w:szCs w:val="24"/>
              </w:rPr>
            </w:pPr>
            <w:r w:rsidRPr="00C42A9B">
              <w:rPr>
                <w:bCs/>
                <w:color w:val="000000"/>
                <w:sz w:val="24"/>
                <w:szCs w:val="24"/>
              </w:rPr>
              <w:t>-бюджета Ростовской области</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r w:rsidRPr="00C42A9B">
              <w:rPr>
                <w:color w:val="000000"/>
                <w:sz w:val="24"/>
                <w:szCs w:val="24"/>
              </w:rPr>
              <w:t xml:space="preserve">Бюджет муниципальных образований Октябрьского района </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42A9B" w:rsidTr="0032025B">
        <w:trPr>
          <w:trHeight w:val="150"/>
          <w:tblCellSpacing w:w="5" w:type="nil"/>
        </w:trPr>
        <w:tc>
          <w:tcPr>
            <w:tcW w:w="1984" w:type="dxa"/>
            <w:vMerge/>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32025B">
            <w:pPr>
              <w:rPr>
                <w:color w:val="000000"/>
                <w:sz w:val="24"/>
                <w:szCs w:val="24"/>
              </w:rPr>
            </w:pPr>
            <w:r w:rsidRPr="00C42A9B">
              <w:rPr>
                <w:color w:val="000000"/>
                <w:sz w:val="24"/>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r>
      <w:tr w:rsidR="00582B2F" w:rsidRPr="00C17F0D" w:rsidTr="00E60B5F">
        <w:trPr>
          <w:trHeight w:val="150"/>
          <w:tblCellSpacing w:w="5" w:type="nil"/>
        </w:trPr>
        <w:tc>
          <w:tcPr>
            <w:tcW w:w="1984" w:type="dxa"/>
            <w:vMerge w:val="restart"/>
            <w:tcBorders>
              <w:top w:val="single" w:sz="4" w:space="0" w:color="auto"/>
              <w:left w:val="single" w:sz="4" w:space="0" w:color="auto"/>
              <w:right w:val="single" w:sz="4" w:space="0" w:color="auto"/>
            </w:tcBorders>
          </w:tcPr>
          <w:p w:rsidR="00582B2F" w:rsidRPr="00C42A9B" w:rsidRDefault="00582B2F" w:rsidP="00E60B5F">
            <w:pPr>
              <w:rPr>
                <w:color w:val="000000"/>
                <w:sz w:val="24"/>
                <w:szCs w:val="24"/>
              </w:rPr>
            </w:pPr>
            <w:r w:rsidRPr="00582B2F">
              <w:rPr>
                <w:color w:val="000000"/>
                <w:sz w:val="24"/>
                <w:szCs w:val="24"/>
              </w:rPr>
              <w:t>ОМ 3.1 Приобретение пассажирских автобусов</w:t>
            </w:r>
          </w:p>
        </w:tc>
        <w:tc>
          <w:tcPr>
            <w:tcW w:w="2977" w:type="dxa"/>
            <w:tcBorders>
              <w:left w:val="single" w:sz="4" w:space="0" w:color="auto"/>
              <w:bottom w:val="single" w:sz="4" w:space="0" w:color="auto"/>
              <w:right w:val="single" w:sz="4" w:space="0" w:color="auto"/>
            </w:tcBorders>
          </w:tcPr>
          <w:p w:rsidR="00582B2F" w:rsidRPr="00C42A9B" w:rsidRDefault="00582B2F" w:rsidP="00E60B5F">
            <w:pPr>
              <w:rPr>
                <w:color w:val="000000"/>
                <w:sz w:val="24"/>
                <w:szCs w:val="24"/>
              </w:rPr>
            </w:pPr>
            <w:r w:rsidRPr="00C42A9B">
              <w:rPr>
                <w:color w:val="000000"/>
                <w:sz w:val="24"/>
                <w:szCs w:val="24"/>
              </w:rPr>
              <w:t>Всего</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582B2F">
            <w:pPr>
              <w:jc w:val="center"/>
              <w:rPr>
                <w:color w:val="000000"/>
                <w:sz w:val="24"/>
                <w:szCs w:val="24"/>
              </w:rPr>
            </w:pPr>
            <w:r>
              <w:rPr>
                <w:color w:val="000000"/>
                <w:sz w:val="24"/>
                <w:szCs w:val="24"/>
              </w:rPr>
              <w:t>81890</w:t>
            </w:r>
            <w:r w:rsidRPr="00C42A9B">
              <w:rPr>
                <w:color w:val="000000"/>
                <w:sz w:val="24"/>
                <w:szCs w:val="24"/>
              </w:rPr>
              <w:t>,0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Pr>
                <w:color w:val="000000"/>
                <w:sz w:val="24"/>
                <w:szCs w:val="24"/>
              </w:rPr>
              <w:t>81890</w:t>
            </w:r>
            <w:r w:rsidRPr="00C42A9B">
              <w:rPr>
                <w:color w:val="000000"/>
                <w:sz w:val="24"/>
                <w:szCs w:val="24"/>
              </w:rPr>
              <w:t>,0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C32FA2">
            <w:pPr>
              <w:jc w:val="center"/>
              <w:rPr>
                <w:color w:val="000000"/>
                <w:sz w:val="24"/>
                <w:szCs w:val="24"/>
              </w:rPr>
            </w:pPr>
            <w:r>
              <w:rPr>
                <w:color w:val="000000"/>
                <w:sz w:val="24"/>
                <w:szCs w:val="24"/>
              </w:rPr>
              <w:t>477</w:t>
            </w:r>
            <w:r w:rsidR="00C32FA2">
              <w:rPr>
                <w:color w:val="000000"/>
                <w:sz w:val="24"/>
                <w:szCs w:val="24"/>
              </w:rPr>
              <w:t>0</w:t>
            </w:r>
            <w:r>
              <w:rPr>
                <w:color w:val="000000"/>
                <w:sz w:val="24"/>
                <w:szCs w:val="24"/>
              </w:rPr>
              <w:t>5,0</w:t>
            </w: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color w:val="000000"/>
                <w:sz w:val="24"/>
                <w:szCs w:val="24"/>
              </w:rPr>
            </w:pPr>
            <w:r w:rsidRPr="00C42A9B">
              <w:rPr>
                <w:color w:val="000000"/>
                <w:sz w:val="24"/>
                <w:szCs w:val="24"/>
              </w:rPr>
              <w:t xml:space="preserve">Бюджет Октябрьского района, </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E60B5F">
            <w:pPr>
              <w:jc w:val="center"/>
              <w:rPr>
                <w:color w:val="000000"/>
                <w:sz w:val="24"/>
                <w:szCs w:val="24"/>
              </w:rPr>
            </w:pPr>
            <w:r>
              <w:rPr>
                <w:color w:val="000000"/>
                <w:sz w:val="24"/>
                <w:szCs w:val="24"/>
              </w:rPr>
              <w:t>6271</w:t>
            </w:r>
            <w:r w:rsidRPr="00C42A9B">
              <w:rPr>
                <w:color w:val="000000"/>
                <w:sz w:val="24"/>
                <w:szCs w:val="24"/>
              </w:rPr>
              <w:t>,0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Pr>
                <w:color w:val="000000"/>
                <w:sz w:val="24"/>
                <w:szCs w:val="24"/>
              </w:rPr>
              <w:t>6271</w:t>
            </w:r>
            <w:r w:rsidRPr="00C42A9B">
              <w:rPr>
                <w:color w:val="000000"/>
                <w:sz w:val="24"/>
                <w:szCs w:val="24"/>
              </w:rPr>
              <w:t>,0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D65060">
            <w:pPr>
              <w:jc w:val="center"/>
              <w:rPr>
                <w:color w:val="000000"/>
                <w:sz w:val="24"/>
                <w:szCs w:val="24"/>
              </w:rPr>
            </w:pPr>
            <w:r>
              <w:rPr>
                <w:color w:val="000000"/>
                <w:sz w:val="24"/>
                <w:szCs w:val="24"/>
              </w:rPr>
              <w:t>3</w:t>
            </w:r>
            <w:r w:rsidR="00D65060">
              <w:rPr>
                <w:color w:val="000000"/>
                <w:sz w:val="24"/>
                <w:szCs w:val="24"/>
              </w:rPr>
              <w:t>651,9</w:t>
            </w: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bCs/>
                <w:color w:val="000000"/>
                <w:sz w:val="24"/>
                <w:szCs w:val="24"/>
              </w:rPr>
            </w:pPr>
            <w:r w:rsidRPr="00C42A9B">
              <w:rPr>
                <w:bCs/>
                <w:color w:val="000000"/>
                <w:sz w:val="24"/>
                <w:szCs w:val="24"/>
              </w:rPr>
              <w:t xml:space="preserve">безвозмездные поступления в бюджет Октябрьского района всего, </w:t>
            </w:r>
            <w:r w:rsidRPr="00C42A9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582B2F">
            <w:pPr>
              <w:jc w:val="center"/>
              <w:rPr>
                <w:color w:val="000000"/>
                <w:sz w:val="24"/>
                <w:szCs w:val="24"/>
              </w:rPr>
            </w:pPr>
            <w:r>
              <w:rPr>
                <w:color w:val="000000"/>
                <w:sz w:val="24"/>
                <w:szCs w:val="24"/>
              </w:rPr>
              <w:t>75618</w:t>
            </w:r>
            <w:r w:rsidRPr="00C42A9B">
              <w:rPr>
                <w:color w:val="000000"/>
                <w:sz w:val="24"/>
                <w:szCs w:val="24"/>
              </w:rPr>
              <w:t>,0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Pr>
                <w:color w:val="000000"/>
                <w:sz w:val="24"/>
                <w:szCs w:val="24"/>
              </w:rPr>
              <w:t>75618</w:t>
            </w:r>
            <w:r w:rsidRPr="00C42A9B">
              <w:rPr>
                <w:color w:val="000000"/>
                <w:sz w:val="24"/>
                <w:szCs w:val="24"/>
              </w:rPr>
              <w:t>,0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D65060">
            <w:pPr>
              <w:jc w:val="center"/>
              <w:rPr>
                <w:color w:val="000000"/>
                <w:sz w:val="24"/>
                <w:szCs w:val="24"/>
              </w:rPr>
            </w:pPr>
            <w:r>
              <w:rPr>
                <w:color w:val="000000"/>
                <w:sz w:val="24"/>
                <w:szCs w:val="24"/>
              </w:rPr>
              <w:t>4405</w:t>
            </w:r>
            <w:r w:rsidR="00D65060">
              <w:rPr>
                <w:color w:val="000000"/>
                <w:sz w:val="24"/>
                <w:szCs w:val="24"/>
              </w:rPr>
              <w:t>3,1</w:t>
            </w: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color w:val="000000"/>
                <w:sz w:val="24"/>
                <w:szCs w:val="24"/>
              </w:rPr>
            </w:pPr>
            <w:r w:rsidRPr="00C42A9B">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E60B5F">
            <w:pPr>
              <w:jc w:val="center"/>
              <w:rPr>
                <w:color w:val="000000"/>
                <w:sz w:val="24"/>
                <w:szCs w:val="24"/>
              </w:rPr>
            </w:pPr>
            <w:r w:rsidRPr="00C42A9B">
              <w:rPr>
                <w:color w:val="000000"/>
                <w:sz w:val="24"/>
                <w:szCs w:val="24"/>
              </w:rPr>
              <w:t>0,0</w:t>
            </w:r>
          </w:p>
        </w:tc>
      </w:tr>
      <w:tr w:rsidR="00582B2F" w:rsidRPr="00C17F0D" w:rsidTr="00E60B5F">
        <w:trPr>
          <w:trHeight w:val="150"/>
          <w:tblCellSpacing w:w="5" w:type="nil"/>
        </w:trPr>
        <w:tc>
          <w:tcPr>
            <w:tcW w:w="1984" w:type="dxa"/>
            <w:vMerge/>
            <w:tcBorders>
              <w:left w:val="single" w:sz="4" w:space="0" w:color="auto"/>
              <w:right w:val="single" w:sz="4" w:space="0" w:color="auto"/>
            </w:tcBorders>
          </w:tcPr>
          <w:p w:rsidR="00582B2F" w:rsidRPr="00C42A9B" w:rsidRDefault="00582B2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582B2F" w:rsidRPr="00C42A9B" w:rsidRDefault="00582B2F" w:rsidP="00E60B5F">
            <w:pPr>
              <w:rPr>
                <w:bCs/>
                <w:color w:val="000000"/>
                <w:sz w:val="24"/>
                <w:szCs w:val="24"/>
              </w:rPr>
            </w:pPr>
            <w:r w:rsidRPr="00C42A9B">
              <w:rPr>
                <w:bCs/>
                <w:color w:val="000000"/>
                <w:sz w:val="24"/>
                <w:szCs w:val="24"/>
              </w:rPr>
              <w:t>-бюджета Ростовской области</w:t>
            </w:r>
          </w:p>
        </w:tc>
        <w:tc>
          <w:tcPr>
            <w:tcW w:w="2126" w:type="dxa"/>
            <w:tcBorders>
              <w:left w:val="single" w:sz="4" w:space="0" w:color="auto"/>
              <w:bottom w:val="single" w:sz="4" w:space="0" w:color="auto"/>
              <w:right w:val="single" w:sz="4" w:space="0" w:color="auto"/>
            </w:tcBorders>
            <w:vAlign w:val="center"/>
          </w:tcPr>
          <w:p w:rsidR="00582B2F" w:rsidRPr="00C42A9B" w:rsidRDefault="00582B2F" w:rsidP="00582B2F">
            <w:pPr>
              <w:jc w:val="center"/>
              <w:rPr>
                <w:color w:val="000000"/>
                <w:sz w:val="24"/>
                <w:szCs w:val="24"/>
              </w:rPr>
            </w:pPr>
            <w:r>
              <w:rPr>
                <w:color w:val="000000"/>
                <w:sz w:val="24"/>
                <w:szCs w:val="24"/>
              </w:rPr>
              <w:t>75618</w:t>
            </w:r>
            <w:r w:rsidRPr="00C42A9B">
              <w:rPr>
                <w:color w:val="000000"/>
                <w:sz w:val="24"/>
                <w:szCs w:val="24"/>
              </w:rPr>
              <w:t>,0</w:t>
            </w:r>
          </w:p>
        </w:tc>
        <w:tc>
          <w:tcPr>
            <w:tcW w:w="1844" w:type="dxa"/>
            <w:tcBorders>
              <w:left w:val="single" w:sz="4" w:space="0" w:color="auto"/>
              <w:bottom w:val="single" w:sz="4" w:space="0" w:color="auto"/>
              <w:right w:val="single" w:sz="4" w:space="0" w:color="auto"/>
            </w:tcBorders>
            <w:vAlign w:val="center"/>
          </w:tcPr>
          <w:p w:rsidR="00582B2F" w:rsidRPr="00C42A9B" w:rsidRDefault="00582B2F" w:rsidP="0032025B">
            <w:pPr>
              <w:jc w:val="center"/>
              <w:rPr>
                <w:color w:val="000000"/>
                <w:sz w:val="24"/>
                <w:szCs w:val="24"/>
              </w:rPr>
            </w:pPr>
            <w:r>
              <w:rPr>
                <w:color w:val="000000"/>
                <w:sz w:val="24"/>
                <w:szCs w:val="24"/>
              </w:rPr>
              <w:t>75618</w:t>
            </w:r>
            <w:r w:rsidRPr="00C42A9B">
              <w:rPr>
                <w:color w:val="000000"/>
                <w:sz w:val="24"/>
                <w:szCs w:val="24"/>
              </w:rPr>
              <w:t>,0</w:t>
            </w:r>
          </w:p>
        </w:tc>
        <w:tc>
          <w:tcPr>
            <w:tcW w:w="1559" w:type="dxa"/>
            <w:tcBorders>
              <w:left w:val="single" w:sz="4" w:space="0" w:color="auto"/>
              <w:bottom w:val="single" w:sz="4" w:space="0" w:color="auto"/>
              <w:right w:val="single" w:sz="4" w:space="0" w:color="auto"/>
            </w:tcBorders>
            <w:vAlign w:val="center"/>
          </w:tcPr>
          <w:p w:rsidR="00582B2F" w:rsidRPr="00C42A9B" w:rsidRDefault="00582B2F" w:rsidP="00D65060">
            <w:pPr>
              <w:jc w:val="center"/>
              <w:rPr>
                <w:color w:val="000000"/>
                <w:sz w:val="24"/>
                <w:szCs w:val="24"/>
              </w:rPr>
            </w:pPr>
            <w:r>
              <w:rPr>
                <w:color w:val="000000"/>
                <w:sz w:val="24"/>
                <w:szCs w:val="24"/>
              </w:rPr>
              <w:t>4405</w:t>
            </w:r>
            <w:r w:rsidR="00D65060">
              <w:rPr>
                <w:color w:val="000000"/>
                <w:sz w:val="24"/>
                <w:szCs w:val="24"/>
              </w:rPr>
              <w:t>3,1</w:t>
            </w:r>
          </w:p>
        </w:tc>
      </w:tr>
      <w:tr w:rsidR="00E60B5F" w:rsidRPr="00C17F0D" w:rsidTr="00E60B5F">
        <w:trPr>
          <w:trHeight w:val="150"/>
          <w:tblCellSpacing w:w="5" w:type="nil"/>
        </w:trPr>
        <w:tc>
          <w:tcPr>
            <w:tcW w:w="1984" w:type="dxa"/>
            <w:vMerge/>
            <w:tcBorders>
              <w:left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Бюджет муниципальных образований Октябрьского района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r w:rsidR="00E60B5F" w:rsidRPr="00C17F0D" w:rsidTr="00E60B5F">
        <w:trPr>
          <w:trHeight w:val="150"/>
          <w:tblCellSpacing w:w="5" w:type="nil"/>
        </w:trPr>
        <w:tc>
          <w:tcPr>
            <w:tcW w:w="1984" w:type="dxa"/>
            <w:vMerge/>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p>
        </w:tc>
        <w:tc>
          <w:tcPr>
            <w:tcW w:w="2977" w:type="dxa"/>
            <w:tcBorders>
              <w:left w:val="single" w:sz="4" w:space="0" w:color="auto"/>
              <w:bottom w:val="single" w:sz="4" w:space="0" w:color="auto"/>
              <w:right w:val="single" w:sz="4" w:space="0" w:color="auto"/>
            </w:tcBorders>
          </w:tcPr>
          <w:p w:rsidR="00E60B5F" w:rsidRPr="00C42A9B" w:rsidRDefault="00E60B5F" w:rsidP="00E60B5F">
            <w:pPr>
              <w:rPr>
                <w:color w:val="000000"/>
                <w:sz w:val="24"/>
                <w:szCs w:val="24"/>
              </w:rPr>
            </w:pPr>
            <w:r w:rsidRPr="00C42A9B">
              <w:rPr>
                <w:color w:val="000000"/>
                <w:sz w:val="24"/>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844"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c>
          <w:tcPr>
            <w:tcW w:w="1559" w:type="dxa"/>
            <w:tcBorders>
              <w:left w:val="single" w:sz="4" w:space="0" w:color="auto"/>
              <w:bottom w:val="single" w:sz="4" w:space="0" w:color="auto"/>
              <w:right w:val="single" w:sz="4" w:space="0" w:color="auto"/>
            </w:tcBorders>
            <w:vAlign w:val="center"/>
          </w:tcPr>
          <w:p w:rsidR="00E60B5F" w:rsidRPr="00C42A9B" w:rsidRDefault="00E60B5F" w:rsidP="00E60B5F">
            <w:pPr>
              <w:jc w:val="center"/>
              <w:rPr>
                <w:color w:val="000000"/>
                <w:sz w:val="24"/>
                <w:szCs w:val="24"/>
              </w:rPr>
            </w:pPr>
            <w:r w:rsidRPr="00C42A9B">
              <w:rPr>
                <w:color w:val="000000"/>
                <w:sz w:val="24"/>
                <w:szCs w:val="24"/>
              </w:rPr>
              <w:t>0,0</w:t>
            </w:r>
          </w:p>
        </w:tc>
      </w:tr>
    </w:tbl>
    <w:p w:rsidR="00E60B5F" w:rsidRPr="00C17F0D" w:rsidRDefault="00E60B5F" w:rsidP="00E60B5F">
      <w:pPr>
        <w:widowControl w:val="0"/>
        <w:autoSpaceDE w:val="0"/>
        <w:autoSpaceDN w:val="0"/>
        <w:adjustRightInd w:val="0"/>
        <w:outlineLvl w:val="2"/>
        <w:rPr>
          <w:bCs/>
          <w:color w:val="000000"/>
          <w:sz w:val="24"/>
          <w:szCs w:val="24"/>
        </w:rPr>
      </w:pPr>
    </w:p>
    <w:p w:rsidR="00E60B5F" w:rsidRDefault="00E60B5F" w:rsidP="00E60B5F">
      <w:pPr>
        <w:widowControl w:val="0"/>
        <w:autoSpaceDE w:val="0"/>
        <w:autoSpaceDN w:val="0"/>
        <w:adjustRightInd w:val="0"/>
        <w:ind w:left="-284"/>
        <w:jc w:val="both"/>
        <w:outlineLvl w:val="2"/>
        <w:rPr>
          <w:bCs/>
          <w:color w:val="000000"/>
          <w:sz w:val="24"/>
          <w:szCs w:val="24"/>
        </w:rPr>
        <w:sectPr w:rsidR="00E60B5F" w:rsidSect="00C17F0D">
          <w:pgSz w:w="11907" w:h="16840"/>
          <w:pgMar w:top="709" w:right="851" w:bottom="1134" w:left="1304" w:header="720" w:footer="720" w:gutter="0"/>
          <w:cols w:space="720"/>
          <w:docGrid w:linePitch="272"/>
        </w:sectPr>
      </w:pPr>
    </w:p>
    <w:p w:rsidR="00E60B5F" w:rsidRPr="00C17F0D" w:rsidRDefault="00E60B5F" w:rsidP="00E60B5F">
      <w:pPr>
        <w:widowControl w:val="0"/>
        <w:autoSpaceDE w:val="0"/>
        <w:autoSpaceDN w:val="0"/>
        <w:adjustRightInd w:val="0"/>
        <w:ind w:left="-284"/>
        <w:jc w:val="both"/>
        <w:outlineLvl w:val="2"/>
        <w:rPr>
          <w:bCs/>
          <w:color w:val="000000"/>
          <w:sz w:val="24"/>
          <w:szCs w:val="24"/>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pPr>
    </w:p>
    <w:p w:rsidR="00E60B5F" w:rsidRDefault="00E60B5F" w:rsidP="00E60B5F">
      <w:pPr>
        <w:widowControl w:val="0"/>
        <w:autoSpaceDE w:val="0"/>
        <w:autoSpaceDN w:val="0"/>
        <w:adjustRightInd w:val="0"/>
        <w:jc w:val="right"/>
        <w:outlineLvl w:val="2"/>
        <w:rPr>
          <w:rFonts w:eastAsia="Calibri"/>
          <w:sz w:val="24"/>
          <w:szCs w:val="24"/>
          <w:lang w:eastAsia="en-US"/>
        </w:rPr>
        <w:sectPr w:rsidR="00E60B5F" w:rsidSect="00E60B5F">
          <w:headerReference w:type="default" r:id="rId17"/>
          <w:footerReference w:type="even" r:id="rId18"/>
          <w:footerReference w:type="default" r:id="rId19"/>
          <w:type w:val="continuous"/>
          <w:pgSz w:w="11907" w:h="16840" w:code="9"/>
          <w:pgMar w:top="1474" w:right="567" w:bottom="993" w:left="1701" w:header="720" w:footer="720" w:gutter="0"/>
          <w:cols w:space="720"/>
          <w:titlePg/>
          <w:docGrid w:linePitch="272"/>
        </w:sectPr>
      </w:pPr>
    </w:p>
    <w:p w:rsidR="00E60B5F" w:rsidRPr="00C17F0D" w:rsidRDefault="00E60B5F" w:rsidP="00E60B5F">
      <w:pPr>
        <w:widowControl w:val="0"/>
        <w:autoSpaceDE w:val="0"/>
        <w:autoSpaceDN w:val="0"/>
        <w:adjustRightInd w:val="0"/>
        <w:jc w:val="right"/>
        <w:outlineLvl w:val="2"/>
        <w:rPr>
          <w:rFonts w:eastAsia="Calibri"/>
          <w:sz w:val="24"/>
          <w:szCs w:val="24"/>
          <w:lang w:eastAsia="en-US"/>
        </w:rPr>
      </w:pPr>
      <w:r w:rsidRPr="00C17F0D">
        <w:rPr>
          <w:rFonts w:eastAsia="Calibri"/>
          <w:sz w:val="24"/>
          <w:szCs w:val="24"/>
          <w:lang w:eastAsia="en-US"/>
        </w:rPr>
        <w:lastRenderedPageBreak/>
        <w:t xml:space="preserve">Таблица </w:t>
      </w:r>
      <w:r>
        <w:rPr>
          <w:rFonts w:eastAsia="Calibri"/>
          <w:sz w:val="24"/>
          <w:szCs w:val="24"/>
          <w:lang w:eastAsia="en-US"/>
        </w:rPr>
        <w:t>3</w:t>
      </w:r>
    </w:p>
    <w:p w:rsidR="00E60B5F" w:rsidRPr="00C17F0D" w:rsidRDefault="00E60B5F" w:rsidP="00E60B5F">
      <w:pPr>
        <w:widowControl w:val="0"/>
        <w:autoSpaceDE w:val="0"/>
        <w:autoSpaceDN w:val="0"/>
        <w:adjustRightInd w:val="0"/>
        <w:ind w:firstLine="540"/>
        <w:jc w:val="both"/>
        <w:rPr>
          <w:rFonts w:eastAsia="Calibri"/>
          <w:sz w:val="24"/>
          <w:szCs w:val="24"/>
          <w:lang w:eastAsia="en-US"/>
        </w:rPr>
      </w:pPr>
    </w:p>
    <w:p w:rsidR="00E60B5F" w:rsidRPr="00C17F0D" w:rsidRDefault="00E60B5F" w:rsidP="00E60B5F">
      <w:pPr>
        <w:widowControl w:val="0"/>
        <w:shd w:val="clear" w:color="auto" w:fill="FFFFFF"/>
        <w:autoSpaceDE w:val="0"/>
        <w:autoSpaceDN w:val="0"/>
        <w:adjustRightInd w:val="0"/>
        <w:jc w:val="center"/>
        <w:rPr>
          <w:rFonts w:eastAsia="Calibri"/>
          <w:sz w:val="24"/>
          <w:szCs w:val="24"/>
          <w:lang w:eastAsia="en-US"/>
        </w:rPr>
      </w:pPr>
      <w:bookmarkStart w:id="2" w:name="Par1422"/>
      <w:bookmarkEnd w:id="2"/>
      <w:r w:rsidRPr="00C17F0D">
        <w:rPr>
          <w:rFonts w:eastAsia="Calibri"/>
          <w:sz w:val="24"/>
          <w:szCs w:val="24"/>
          <w:lang w:eastAsia="en-US"/>
        </w:rPr>
        <w:t>СВЕДЕНИЯ</w:t>
      </w:r>
    </w:p>
    <w:p w:rsidR="00E60B5F" w:rsidRPr="00C17F0D" w:rsidRDefault="00E60B5F" w:rsidP="00E60B5F">
      <w:pPr>
        <w:widowControl w:val="0"/>
        <w:shd w:val="clear" w:color="auto" w:fill="FFFFFF"/>
        <w:autoSpaceDE w:val="0"/>
        <w:autoSpaceDN w:val="0"/>
        <w:adjustRightInd w:val="0"/>
        <w:jc w:val="center"/>
        <w:rPr>
          <w:rFonts w:eastAsia="Calibri"/>
          <w:sz w:val="24"/>
          <w:szCs w:val="24"/>
          <w:lang w:eastAsia="en-US"/>
        </w:rPr>
      </w:pPr>
      <w:r w:rsidRPr="00C17F0D">
        <w:rPr>
          <w:rFonts w:eastAsia="Calibri"/>
          <w:sz w:val="24"/>
          <w:szCs w:val="24"/>
          <w:lang w:eastAsia="en-US"/>
        </w:rPr>
        <w:t xml:space="preserve">о достижении значений показателей </w:t>
      </w:r>
    </w:p>
    <w:p w:rsidR="00E60B5F" w:rsidRPr="00C17F0D" w:rsidRDefault="00E60B5F" w:rsidP="00E60B5F">
      <w:pPr>
        <w:widowControl w:val="0"/>
        <w:shd w:val="clear" w:color="auto" w:fill="FFFFFF"/>
        <w:autoSpaceDE w:val="0"/>
        <w:autoSpaceDN w:val="0"/>
        <w:adjustRightInd w:val="0"/>
        <w:ind w:firstLine="540"/>
        <w:jc w:val="both"/>
        <w:rPr>
          <w:rFonts w:eastAsia="Calibri"/>
          <w:sz w:val="24"/>
          <w:szCs w:val="24"/>
          <w:lang w:eastAsia="en-US"/>
        </w:rPr>
      </w:pPr>
    </w:p>
    <w:tbl>
      <w:tblPr>
        <w:tblW w:w="13805" w:type="dxa"/>
        <w:jc w:val="center"/>
        <w:tblCellSpacing w:w="5" w:type="nil"/>
        <w:tblLayout w:type="fixed"/>
        <w:tblCellMar>
          <w:left w:w="75" w:type="dxa"/>
          <w:right w:w="75" w:type="dxa"/>
        </w:tblCellMar>
        <w:tblLook w:val="0000" w:firstRow="0" w:lastRow="0" w:firstColumn="0" w:lastColumn="0" w:noHBand="0" w:noVBand="0"/>
      </w:tblPr>
      <w:tblGrid>
        <w:gridCol w:w="739"/>
        <w:gridCol w:w="3077"/>
        <w:gridCol w:w="1418"/>
        <w:gridCol w:w="2104"/>
        <w:gridCol w:w="1550"/>
        <w:gridCol w:w="1524"/>
        <w:gridCol w:w="3393"/>
      </w:tblGrid>
      <w:tr w:rsidR="00E60B5F" w:rsidRPr="00C17F0D" w:rsidTr="00E60B5F">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 п/п</w:t>
            </w:r>
          </w:p>
        </w:tc>
        <w:tc>
          <w:tcPr>
            <w:tcW w:w="3077" w:type="dxa"/>
            <w:vMerge w:val="restart"/>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 xml:space="preserve">Номер и наименование </w:t>
            </w:r>
          </w:p>
          <w:p w:rsidR="00E60B5F" w:rsidRPr="00C17F0D" w:rsidRDefault="00E60B5F" w:rsidP="00E60B5F">
            <w:pPr>
              <w:widowControl w:val="0"/>
              <w:shd w:val="clear" w:color="auto" w:fill="FFFFFF"/>
              <w:autoSpaceDE w:val="0"/>
              <w:autoSpaceDN w:val="0"/>
              <w:adjustRightInd w:val="0"/>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Единица</w:t>
            </w:r>
          </w:p>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 xml:space="preserve">Значения показателей </w:t>
            </w:r>
            <w:r w:rsidRPr="00C17F0D">
              <w:rPr>
                <w:sz w:val="24"/>
                <w:szCs w:val="24"/>
              </w:rPr>
              <w:br/>
              <w:t xml:space="preserve">муниципальной программы,     </w:t>
            </w:r>
            <w:r w:rsidRPr="00C17F0D">
              <w:rPr>
                <w:sz w:val="24"/>
                <w:szCs w:val="24"/>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 xml:space="preserve">Обоснование отклонений  </w:t>
            </w:r>
            <w:r w:rsidRPr="00C17F0D">
              <w:rPr>
                <w:sz w:val="24"/>
                <w:szCs w:val="24"/>
              </w:rPr>
              <w:br/>
              <w:t xml:space="preserve"> значений показателя    </w:t>
            </w:r>
            <w:r w:rsidRPr="00C17F0D">
              <w:rPr>
                <w:sz w:val="24"/>
                <w:szCs w:val="24"/>
              </w:rPr>
              <w:br/>
              <w:t xml:space="preserve">  на конец   </w:t>
            </w:r>
            <w:r w:rsidRPr="00C17F0D">
              <w:rPr>
                <w:sz w:val="24"/>
                <w:szCs w:val="24"/>
              </w:rPr>
              <w:br/>
              <w:t xml:space="preserve"> отчетного года       </w:t>
            </w:r>
            <w:r w:rsidRPr="00C17F0D">
              <w:rPr>
                <w:sz w:val="24"/>
                <w:szCs w:val="24"/>
              </w:rPr>
              <w:br/>
              <w:t>(при наличии)</w:t>
            </w:r>
          </w:p>
        </w:tc>
      </w:tr>
      <w:tr w:rsidR="00E60B5F" w:rsidRPr="00C17F0D" w:rsidTr="00E60B5F">
        <w:trPr>
          <w:tblCellSpacing w:w="5" w:type="nil"/>
          <w:jc w:val="center"/>
        </w:trPr>
        <w:tc>
          <w:tcPr>
            <w:tcW w:w="739"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1418"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2104" w:type="dxa"/>
            <w:vMerge w:val="restart"/>
            <w:tcBorders>
              <w:left w:val="single" w:sz="4" w:space="0" w:color="auto"/>
              <w:bottom w:val="single" w:sz="4" w:space="0" w:color="auto"/>
              <w:right w:val="single" w:sz="4" w:space="0" w:color="auto"/>
            </w:tcBorders>
          </w:tcPr>
          <w:p w:rsidR="00E60B5F" w:rsidRPr="00C17F0D" w:rsidRDefault="00E60B5F" w:rsidP="00E521D0">
            <w:pPr>
              <w:widowControl w:val="0"/>
              <w:shd w:val="clear" w:color="auto" w:fill="FFFFFF"/>
              <w:autoSpaceDE w:val="0"/>
              <w:autoSpaceDN w:val="0"/>
              <w:adjustRightInd w:val="0"/>
              <w:jc w:val="center"/>
              <w:rPr>
                <w:sz w:val="24"/>
                <w:szCs w:val="24"/>
              </w:rPr>
            </w:pPr>
            <w:r>
              <w:rPr>
                <w:sz w:val="24"/>
                <w:szCs w:val="24"/>
              </w:rPr>
              <w:t>202</w:t>
            </w:r>
            <w:r w:rsidR="00E521D0">
              <w:rPr>
                <w:sz w:val="24"/>
                <w:szCs w:val="24"/>
              </w:rPr>
              <w:t>2</w:t>
            </w:r>
          </w:p>
        </w:tc>
        <w:tc>
          <w:tcPr>
            <w:tcW w:w="3074" w:type="dxa"/>
            <w:gridSpan w:val="2"/>
            <w:tcBorders>
              <w:left w:val="single" w:sz="4" w:space="0" w:color="auto"/>
              <w:bottom w:val="single" w:sz="4" w:space="0" w:color="auto"/>
              <w:right w:val="single" w:sz="4" w:space="0" w:color="auto"/>
            </w:tcBorders>
          </w:tcPr>
          <w:p w:rsidR="00E60B5F" w:rsidRPr="00C17F0D" w:rsidRDefault="00E60B5F" w:rsidP="00E521D0">
            <w:pPr>
              <w:widowControl w:val="0"/>
              <w:shd w:val="clear" w:color="auto" w:fill="FFFFFF"/>
              <w:autoSpaceDE w:val="0"/>
              <w:autoSpaceDN w:val="0"/>
              <w:adjustRightInd w:val="0"/>
              <w:jc w:val="center"/>
              <w:rPr>
                <w:sz w:val="24"/>
                <w:szCs w:val="24"/>
              </w:rPr>
            </w:pPr>
            <w:r>
              <w:rPr>
                <w:sz w:val="24"/>
                <w:szCs w:val="24"/>
              </w:rPr>
              <w:t>202</w:t>
            </w:r>
            <w:r w:rsidR="00E521D0">
              <w:rPr>
                <w:sz w:val="24"/>
                <w:szCs w:val="24"/>
              </w:rPr>
              <w:t>3</w:t>
            </w:r>
          </w:p>
        </w:tc>
        <w:tc>
          <w:tcPr>
            <w:tcW w:w="3393"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r w:rsidR="00E60B5F" w:rsidRPr="00C17F0D" w:rsidTr="00E60B5F">
        <w:trPr>
          <w:tblCellSpacing w:w="5" w:type="nil"/>
          <w:jc w:val="center"/>
        </w:trPr>
        <w:tc>
          <w:tcPr>
            <w:tcW w:w="739"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1418"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2104"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1550"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план</w:t>
            </w:r>
          </w:p>
        </w:tc>
        <w:tc>
          <w:tcPr>
            <w:tcW w:w="1524"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факт</w:t>
            </w:r>
          </w:p>
        </w:tc>
        <w:tc>
          <w:tcPr>
            <w:tcW w:w="3393" w:type="dxa"/>
            <w:vMerge/>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r w:rsidR="00E60B5F" w:rsidRPr="00C17F0D" w:rsidTr="00E60B5F">
        <w:trPr>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1</w:t>
            </w:r>
          </w:p>
        </w:tc>
        <w:tc>
          <w:tcPr>
            <w:tcW w:w="3077"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2</w:t>
            </w:r>
          </w:p>
        </w:tc>
        <w:tc>
          <w:tcPr>
            <w:tcW w:w="1418"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3</w:t>
            </w:r>
          </w:p>
        </w:tc>
        <w:tc>
          <w:tcPr>
            <w:tcW w:w="2104"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4</w:t>
            </w:r>
          </w:p>
        </w:tc>
        <w:tc>
          <w:tcPr>
            <w:tcW w:w="1550"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5</w:t>
            </w:r>
          </w:p>
        </w:tc>
        <w:tc>
          <w:tcPr>
            <w:tcW w:w="1524"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6</w:t>
            </w:r>
          </w:p>
        </w:tc>
        <w:tc>
          <w:tcPr>
            <w:tcW w:w="3393"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7</w:t>
            </w:r>
          </w:p>
        </w:tc>
      </w:tr>
      <w:tr w:rsidR="00E60B5F" w:rsidRPr="00C17F0D" w:rsidTr="00E60B5F">
        <w:trPr>
          <w:trHeight w:val="313"/>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Муниципальная программа</w:t>
            </w:r>
            <w:r>
              <w:rPr>
                <w:sz w:val="24"/>
                <w:szCs w:val="24"/>
              </w:rPr>
              <w:t xml:space="preserve"> </w:t>
            </w:r>
            <w:r w:rsidRPr="00C42A9B">
              <w:rPr>
                <w:sz w:val="22"/>
                <w:szCs w:val="22"/>
              </w:rPr>
              <w:t>«Развитие транспортной системы Октябрьского района»</w:t>
            </w:r>
          </w:p>
        </w:tc>
      </w:tr>
      <w:tr w:rsidR="00E60B5F" w:rsidRPr="00C17F0D" w:rsidTr="00E60B5F">
        <w:trPr>
          <w:trHeight w:val="313"/>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1.</w:t>
            </w:r>
            <w:r w:rsidRPr="00C42A9B">
              <w:rPr>
                <w:kern w:val="2"/>
                <w:sz w:val="22"/>
                <w:szCs w:val="22"/>
              </w:rPr>
              <w:t xml:space="preserve">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418" w:type="dxa"/>
            <w:tcBorders>
              <w:left w:val="single" w:sz="4" w:space="0" w:color="auto"/>
              <w:bottom w:val="single" w:sz="4" w:space="0" w:color="auto"/>
              <w:right w:val="single" w:sz="4" w:space="0" w:color="auto"/>
            </w:tcBorders>
          </w:tcPr>
          <w:p w:rsidR="00E60B5F" w:rsidRPr="00C42A9B" w:rsidRDefault="00E60B5F" w:rsidP="00E60B5F">
            <w:pPr>
              <w:spacing w:line="252" w:lineRule="auto"/>
              <w:jc w:val="center"/>
              <w:rPr>
                <w:kern w:val="2"/>
                <w:sz w:val="22"/>
                <w:szCs w:val="22"/>
              </w:rPr>
            </w:pPr>
            <w:r w:rsidRPr="00C42A9B">
              <w:rPr>
                <w:kern w:val="2"/>
                <w:sz w:val="22"/>
                <w:szCs w:val="22"/>
              </w:rPr>
              <w:t>процентов</w:t>
            </w:r>
          </w:p>
        </w:tc>
        <w:tc>
          <w:tcPr>
            <w:tcW w:w="2104" w:type="dxa"/>
            <w:tcBorders>
              <w:left w:val="single" w:sz="4" w:space="0" w:color="auto"/>
              <w:bottom w:val="single" w:sz="4" w:space="0" w:color="auto"/>
              <w:right w:val="single" w:sz="4" w:space="0" w:color="auto"/>
            </w:tcBorders>
          </w:tcPr>
          <w:p w:rsidR="00E60B5F" w:rsidRPr="00C17F0D" w:rsidRDefault="00582B2F" w:rsidP="00582B2F">
            <w:pPr>
              <w:widowControl w:val="0"/>
              <w:shd w:val="clear" w:color="auto" w:fill="FFFFFF"/>
              <w:autoSpaceDE w:val="0"/>
              <w:autoSpaceDN w:val="0"/>
              <w:adjustRightInd w:val="0"/>
              <w:rPr>
                <w:sz w:val="24"/>
                <w:szCs w:val="24"/>
              </w:rPr>
            </w:pPr>
            <w:r>
              <w:rPr>
                <w:sz w:val="24"/>
                <w:szCs w:val="24"/>
              </w:rPr>
              <w:t>44,4</w:t>
            </w:r>
          </w:p>
        </w:tc>
        <w:tc>
          <w:tcPr>
            <w:tcW w:w="1550" w:type="dxa"/>
            <w:tcBorders>
              <w:left w:val="single" w:sz="4" w:space="0" w:color="auto"/>
              <w:bottom w:val="single" w:sz="4" w:space="0" w:color="auto"/>
              <w:right w:val="single" w:sz="4" w:space="0" w:color="auto"/>
            </w:tcBorders>
          </w:tcPr>
          <w:p w:rsidR="00E60B5F" w:rsidRPr="00C17F0D" w:rsidRDefault="00E60B5F" w:rsidP="00582B2F">
            <w:pPr>
              <w:widowControl w:val="0"/>
              <w:shd w:val="clear" w:color="auto" w:fill="FFFFFF"/>
              <w:autoSpaceDE w:val="0"/>
              <w:autoSpaceDN w:val="0"/>
              <w:adjustRightInd w:val="0"/>
              <w:rPr>
                <w:sz w:val="24"/>
                <w:szCs w:val="24"/>
              </w:rPr>
            </w:pPr>
            <w:r>
              <w:rPr>
                <w:sz w:val="24"/>
                <w:szCs w:val="24"/>
              </w:rPr>
              <w:t>4</w:t>
            </w:r>
            <w:r w:rsidR="00582B2F">
              <w:rPr>
                <w:sz w:val="24"/>
                <w:szCs w:val="24"/>
              </w:rPr>
              <w:t>1,1</w:t>
            </w:r>
          </w:p>
        </w:tc>
        <w:tc>
          <w:tcPr>
            <w:tcW w:w="1524" w:type="dxa"/>
            <w:tcBorders>
              <w:left w:val="single" w:sz="4" w:space="0" w:color="auto"/>
              <w:bottom w:val="single" w:sz="4" w:space="0" w:color="auto"/>
              <w:right w:val="single" w:sz="4" w:space="0" w:color="auto"/>
            </w:tcBorders>
          </w:tcPr>
          <w:p w:rsidR="00E60B5F" w:rsidRPr="00C17F0D" w:rsidRDefault="00E60B5F" w:rsidP="00582B2F">
            <w:pPr>
              <w:widowControl w:val="0"/>
              <w:shd w:val="clear" w:color="auto" w:fill="FFFFFF"/>
              <w:autoSpaceDE w:val="0"/>
              <w:autoSpaceDN w:val="0"/>
              <w:adjustRightInd w:val="0"/>
              <w:rPr>
                <w:sz w:val="24"/>
                <w:szCs w:val="24"/>
              </w:rPr>
            </w:pPr>
            <w:r>
              <w:rPr>
                <w:sz w:val="24"/>
                <w:szCs w:val="24"/>
              </w:rPr>
              <w:t>4</w:t>
            </w:r>
            <w:r w:rsidR="00582B2F">
              <w:rPr>
                <w:sz w:val="24"/>
                <w:szCs w:val="24"/>
              </w:rPr>
              <w:t>1,38</w:t>
            </w:r>
          </w:p>
        </w:tc>
        <w:tc>
          <w:tcPr>
            <w:tcW w:w="3393" w:type="dxa"/>
            <w:tcBorders>
              <w:left w:val="single" w:sz="4" w:space="0" w:color="auto"/>
              <w:bottom w:val="single" w:sz="4" w:space="0" w:color="auto"/>
              <w:right w:val="single" w:sz="4" w:space="0" w:color="auto"/>
            </w:tcBorders>
          </w:tcPr>
          <w:p w:rsidR="00E60B5F" w:rsidRPr="00C17F0D" w:rsidRDefault="00B34C7A" w:rsidP="00E4403E">
            <w:pPr>
              <w:widowControl w:val="0"/>
              <w:shd w:val="clear" w:color="auto" w:fill="FFFFFF"/>
              <w:autoSpaceDE w:val="0"/>
              <w:autoSpaceDN w:val="0"/>
              <w:adjustRightInd w:val="0"/>
              <w:rPr>
                <w:sz w:val="24"/>
                <w:szCs w:val="24"/>
              </w:rPr>
            </w:pPr>
            <w:r>
              <w:rPr>
                <w:sz w:val="24"/>
                <w:szCs w:val="24"/>
              </w:rPr>
              <w:t xml:space="preserve">Показатель выполнен. </w:t>
            </w:r>
            <w:r w:rsidRPr="00B34C7A">
              <w:rPr>
                <w:sz w:val="24"/>
                <w:szCs w:val="24"/>
              </w:rPr>
              <w:t xml:space="preserve">протяженность дорог не отвечающих требованиям </w:t>
            </w:r>
            <w:r>
              <w:rPr>
                <w:sz w:val="24"/>
                <w:szCs w:val="24"/>
              </w:rPr>
              <w:t>в 2023 году составляет</w:t>
            </w:r>
            <w:r w:rsidRPr="00B34C7A">
              <w:rPr>
                <w:sz w:val="24"/>
                <w:szCs w:val="24"/>
              </w:rPr>
              <w:t xml:space="preserve"> 354,247/855,5</w:t>
            </w:r>
            <w:r w:rsidR="00E4403E">
              <w:rPr>
                <w:sz w:val="24"/>
                <w:szCs w:val="24"/>
              </w:rPr>
              <w:t xml:space="preserve">-общая протяженность дорог </w:t>
            </w:r>
            <w:r w:rsidRPr="00B34C7A">
              <w:rPr>
                <w:sz w:val="24"/>
                <w:szCs w:val="24"/>
              </w:rPr>
              <w:t>=41,</w:t>
            </w:r>
            <w:r w:rsidR="00E4403E">
              <w:rPr>
                <w:sz w:val="24"/>
                <w:szCs w:val="24"/>
              </w:rPr>
              <w:t>38</w:t>
            </w:r>
            <w:r w:rsidRPr="00B34C7A">
              <w:rPr>
                <w:sz w:val="24"/>
                <w:szCs w:val="24"/>
              </w:rPr>
              <w:t>%</w:t>
            </w:r>
          </w:p>
        </w:tc>
      </w:tr>
      <w:tr w:rsidR="00E60B5F" w:rsidRPr="00C17F0D" w:rsidTr="00E60B5F">
        <w:trPr>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2.</w:t>
            </w:r>
            <w:r w:rsidRPr="005D4A56">
              <w:rPr>
                <w:sz w:val="24"/>
                <w:szCs w:val="24"/>
              </w:rPr>
              <w:t>снижение количества лиц, погибших в результате дорожно-транспортных происшествий</w:t>
            </w:r>
          </w:p>
        </w:tc>
        <w:tc>
          <w:tcPr>
            <w:tcW w:w="1418" w:type="dxa"/>
            <w:tcBorders>
              <w:left w:val="single" w:sz="4" w:space="0" w:color="auto"/>
              <w:bottom w:val="single" w:sz="4" w:space="0" w:color="auto"/>
              <w:right w:val="single" w:sz="4" w:space="0" w:color="auto"/>
            </w:tcBorders>
          </w:tcPr>
          <w:p w:rsidR="00E60B5F" w:rsidRPr="00C42A9B" w:rsidRDefault="00E60B5F" w:rsidP="00E60B5F">
            <w:pPr>
              <w:spacing w:line="252" w:lineRule="auto"/>
              <w:jc w:val="center"/>
              <w:rPr>
                <w:kern w:val="2"/>
                <w:sz w:val="22"/>
                <w:szCs w:val="22"/>
              </w:rPr>
            </w:pPr>
            <w:r w:rsidRPr="00C42A9B">
              <w:rPr>
                <w:kern w:val="2"/>
                <w:sz w:val="22"/>
                <w:szCs w:val="22"/>
              </w:rPr>
              <w:t>человек</w:t>
            </w:r>
          </w:p>
        </w:tc>
        <w:tc>
          <w:tcPr>
            <w:tcW w:w="2104" w:type="dxa"/>
            <w:tcBorders>
              <w:left w:val="single" w:sz="4" w:space="0" w:color="auto"/>
              <w:bottom w:val="single" w:sz="4" w:space="0" w:color="auto"/>
              <w:right w:val="single" w:sz="4" w:space="0" w:color="auto"/>
            </w:tcBorders>
          </w:tcPr>
          <w:p w:rsidR="00E60B5F" w:rsidRPr="00C17F0D" w:rsidRDefault="00582B2F" w:rsidP="00582B2F">
            <w:pPr>
              <w:widowControl w:val="0"/>
              <w:shd w:val="clear" w:color="auto" w:fill="FFFFFF"/>
              <w:autoSpaceDE w:val="0"/>
              <w:autoSpaceDN w:val="0"/>
              <w:adjustRightInd w:val="0"/>
              <w:rPr>
                <w:sz w:val="24"/>
                <w:szCs w:val="24"/>
              </w:rPr>
            </w:pPr>
            <w:r>
              <w:rPr>
                <w:sz w:val="24"/>
                <w:szCs w:val="24"/>
              </w:rPr>
              <w:t>5</w:t>
            </w:r>
          </w:p>
        </w:tc>
        <w:tc>
          <w:tcPr>
            <w:tcW w:w="1550"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6</w:t>
            </w:r>
          </w:p>
        </w:tc>
        <w:tc>
          <w:tcPr>
            <w:tcW w:w="1524"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2</w:t>
            </w:r>
          </w:p>
        </w:tc>
        <w:tc>
          <w:tcPr>
            <w:tcW w:w="3393" w:type="dxa"/>
            <w:tcBorders>
              <w:left w:val="single" w:sz="4" w:space="0" w:color="auto"/>
              <w:bottom w:val="single" w:sz="4" w:space="0" w:color="auto"/>
              <w:right w:val="single" w:sz="4" w:space="0" w:color="auto"/>
            </w:tcBorders>
          </w:tcPr>
          <w:p w:rsidR="00E60B5F" w:rsidRPr="00C17F0D" w:rsidRDefault="00B34C7A" w:rsidP="00B34C7A">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6/2=300% информация ГИБДД.</w:t>
            </w:r>
          </w:p>
        </w:tc>
      </w:tr>
      <w:tr w:rsidR="00E60B5F" w:rsidRPr="00C17F0D" w:rsidTr="00E60B5F">
        <w:trPr>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13066" w:type="dxa"/>
            <w:gridSpan w:val="6"/>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Подпрограмма 1</w:t>
            </w:r>
            <w:r>
              <w:rPr>
                <w:sz w:val="24"/>
                <w:szCs w:val="24"/>
              </w:rPr>
              <w:t xml:space="preserve"> «</w:t>
            </w:r>
            <w:r w:rsidRPr="00C42A9B">
              <w:rPr>
                <w:sz w:val="22"/>
                <w:szCs w:val="22"/>
              </w:rPr>
              <w:t>Развитие транспортной инфраструктуры Октябрьского района»</w:t>
            </w:r>
          </w:p>
        </w:tc>
      </w:tr>
      <w:tr w:rsidR="00E60B5F" w:rsidRPr="00C17F0D" w:rsidTr="00E60B5F">
        <w:trPr>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1.1.</w:t>
            </w:r>
            <w:r w:rsidRPr="005D4A56">
              <w:rPr>
                <w:sz w:val="24"/>
                <w:szCs w:val="24"/>
              </w:rPr>
              <w:t xml:space="preserve">Общая протяженность автомобильных дорог общего пользования </w:t>
            </w:r>
            <w:r w:rsidRPr="005D4A56">
              <w:rPr>
                <w:sz w:val="24"/>
                <w:szCs w:val="24"/>
              </w:rPr>
              <w:lastRenderedPageBreak/>
              <w:t>местного значения, соответствующих нормативным требованиям к транспортно-эксплуатационным показателям</w:t>
            </w:r>
          </w:p>
        </w:tc>
        <w:tc>
          <w:tcPr>
            <w:tcW w:w="1418"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lastRenderedPageBreak/>
              <w:t>км</w:t>
            </w:r>
          </w:p>
        </w:tc>
        <w:tc>
          <w:tcPr>
            <w:tcW w:w="2104"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449,7</w:t>
            </w:r>
          </w:p>
        </w:tc>
        <w:tc>
          <w:tcPr>
            <w:tcW w:w="1550"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457,1</w:t>
            </w:r>
          </w:p>
        </w:tc>
        <w:tc>
          <w:tcPr>
            <w:tcW w:w="1524"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501,3</w:t>
            </w:r>
          </w:p>
        </w:tc>
        <w:tc>
          <w:tcPr>
            <w:tcW w:w="3393" w:type="dxa"/>
            <w:tcBorders>
              <w:left w:val="single" w:sz="4" w:space="0" w:color="auto"/>
              <w:bottom w:val="single" w:sz="4" w:space="0" w:color="auto"/>
              <w:right w:val="single" w:sz="4" w:space="0" w:color="auto"/>
            </w:tcBorders>
          </w:tcPr>
          <w:p w:rsidR="00E4403E" w:rsidRDefault="00B34C7A" w:rsidP="00B34C7A">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xml:space="preserve">. Общая протяженность дорог 855,5 км,  протяженность дорог не отвечающих нормативным </w:t>
            </w:r>
            <w:r w:rsidR="00E4403E">
              <w:rPr>
                <w:sz w:val="24"/>
                <w:szCs w:val="24"/>
              </w:rPr>
              <w:lastRenderedPageBreak/>
              <w:t xml:space="preserve">требованиям -354,24км. </w:t>
            </w:r>
          </w:p>
          <w:p w:rsidR="00E60B5F" w:rsidRPr="00C17F0D" w:rsidRDefault="00E4403E" w:rsidP="00E4403E">
            <w:pPr>
              <w:widowControl w:val="0"/>
              <w:shd w:val="clear" w:color="auto" w:fill="FFFFFF"/>
              <w:autoSpaceDE w:val="0"/>
              <w:autoSpaceDN w:val="0"/>
              <w:adjustRightInd w:val="0"/>
              <w:rPr>
                <w:sz w:val="24"/>
                <w:szCs w:val="24"/>
              </w:rPr>
            </w:pPr>
            <w:r>
              <w:rPr>
                <w:sz w:val="24"/>
                <w:szCs w:val="24"/>
              </w:rPr>
              <w:t>Итого 855,5-354,24=501,3 км</w:t>
            </w:r>
          </w:p>
        </w:tc>
      </w:tr>
      <w:tr w:rsidR="00E60B5F" w:rsidRPr="00C17F0D" w:rsidTr="00E60B5F">
        <w:trPr>
          <w:tblCellSpacing w:w="5" w:type="nil"/>
          <w:jc w:val="center"/>
        </w:trPr>
        <w:tc>
          <w:tcPr>
            <w:tcW w:w="739"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1.2.</w:t>
            </w:r>
            <w:r w:rsidRPr="00FC3ED7">
              <w:rPr>
                <w:sz w:val="24"/>
                <w:szCs w:val="24"/>
              </w:rPr>
              <w:t>количество километров построенных (реконструи-рованных), капитально отремонтированных, отремонтированных дорог</w:t>
            </w:r>
          </w:p>
        </w:tc>
        <w:tc>
          <w:tcPr>
            <w:tcW w:w="1418" w:type="dxa"/>
            <w:tcBorders>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км</w:t>
            </w:r>
          </w:p>
        </w:tc>
        <w:tc>
          <w:tcPr>
            <w:tcW w:w="2104"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5,7</w:t>
            </w:r>
          </w:p>
        </w:tc>
        <w:tc>
          <w:tcPr>
            <w:tcW w:w="1550"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7,4</w:t>
            </w:r>
          </w:p>
        </w:tc>
        <w:tc>
          <w:tcPr>
            <w:tcW w:w="1524" w:type="dxa"/>
            <w:tcBorders>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12,891</w:t>
            </w:r>
          </w:p>
        </w:tc>
        <w:tc>
          <w:tcPr>
            <w:tcW w:w="3393" w:type="dxa"/>
            <w:tcBorders>
              <w:left w:val="single" w:sz="4" w:space="0" w:color="auto"/>
              <w:bottom w:val="single" w:sz="4" w:space="0" w:color="auto"/>
              <w:right w:val="single" w:sz="4" w:space="0" w:color="auto"/>
            </w:tcBorders>
          </w:tcPr>
          <w:p w:rsidR="00E60B5F" w:rsidRPr="00C17F0D" w:rsidRDefault="00B34C7A" w:rsidP="00E4403E">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В 2023 году отремонтировано 12,891 км дорог. За счет областных средств-7,896 км. За счет муниципального дорожного фонда- 4,995 км.</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Подпрограмма 2</w:t>
            </w:r>
            <w:r w:rsidRPr="00FC3ED7">
              <w:rPr>
                <w:sz w:val="24"/>
                <w:szCs w:val="24"/>
              </w:rPr>
              <w:t>«Повышение безопасности дорожного движения на территории Октябрьского района»</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2.1.</w:t>
            </w:r>
            <w:r w:rsidRPr="00FC3ED7">
              <w:rPr>
                <w:sz w:val="24"/>
                <w:szCs w:val="24"/>
              </w:rPr>
              <w:t>количество дорожно-транспортных происшествий на автомобильных дорогах местного значения Октябрьского района</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ед.</w:t>
            </w: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5C1134" w:rsidP="005C1134">
            <w:pPr>
              <w:widowControl w:val="0"/>
              <w:shd w:val="clear" w:color="auto" w:fill="FFFFFF"/>
              <w:autoSpaceDE w:val="0"/>
              <w:autoSpaceDN w:val="0"/>
              <w:adjustRightInd w:val="0"/>
              <w:rPr>
                <w:sz w:val="24"/>
                <w:szCs w:val="24"/>
              </w:rPr>
            </w:pPr>
            <w:r>
              <w:rPr>
                <w:sz w:val="24"/>
                <w:szCs w:val="24"/>
              </w:rPr>
              <w:t>55</w:t>
            </w: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E60B5F" w:rsidP="005C1134">
            <w:pPr>
              <w:widowControl w:val="0"/>
              <w:shd w:val="clear" w:color="auto" w:fill="FFFFFF"/>
              <w:autoSpaceDE w:val="0"/>
              <w:autoSpaceDN w:val="0"/>
              <w:adjustRightInd w:val="0"/>
              <w:rPr>
                <w:sz w:val="24"/>
                <w:szCs w:val="24"/>
              </w:rPr>
            </w:pPr>
            <w:r>
              <w:rPr>
                <w:sz w:val="24"/>
                <w:szCs w:val="24"/>
              </w:rPr>
              <w:t>5</w:t>
            </w:r>
            <w:r w:rsidR="005C1134">
              <w:rPr>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5E30E9" w:rsidP="00E60B5F">
            <w:pPr>
              <w:widowControl w:val="0"/>
              <w:shd w:val="clear" w:color="auto" w:fill="FFFFFF"/>
              <w:autoSpaceDE w:val="0"/>
              <w:autoSpaceDN w:val="0"/>
              <w:adjustRightInd w:val="0"/>
              <w:rPr>
                <w:sz w:val="24"/>
                <w:szCs w:val="24"/>
              </w:rPr>
            </w:pPr>
            <w:r>
              <w:rPr>
                <w:sz w:val="24"/>
                <w:szCs w:val="24"/>
              </w:rPr>
              <w:t>20</w:t>
            </w: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B34C7A" w:rsidP="00E4403E">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Информация предоставляется ГИБДД.</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2.2.</w:t>
            </w:r>
            <w:r w:rsidRPr="00FC3ED7">
              <w:rPr>
                <w:sz w:val="24"/>
                <w:szCs w:val="24"/>
              </w:rPr>
              <w:t>Количество средств фото- и видеофиксации на автомо-бильных дорогах местного значе-ния</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ед.</w:t>
            </w: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5C1134" w:rsidP="005C1134">
            <w:pPr>
              <w:widowControl w:val="0"/>
              <w:shd w:val="clear" w:color="auto" w:fill="FFFFFF"/>
              <w:autoSpaceDE w:val="0"/>
              <w:autoSpaceDN w:val="0"/>
              <w:adjustRightInd w:val="0"/>
              <w:rPr>
                <w:sz w:val="24"/>
                <w:szCs w:val="24"/>
              </w:rPr>
            </w:pPr>
            <w:r>
              <w:rPr>
                <w:sz w:val="24"/>
                <w:szCs w:val="24"/>
              </w:rPr>
              <w:t>3</w:t>
            </w: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5C1134" w:rsidP="005C1134">
            <w:pPr>
              <w:widowControl w:val="0"/>
              <w:shd w:val="clear" w:color="auto" w:fill="FFFFFF"/>
              <w:autoSpaceDE w:val="0"/>
              <w:autoSpaceDN w:val="0"/>
              <w:adjustRightInd w:val="0"/>
              <w:rPr>
                <w:sz w:val="24"/>
                <w:szCs w:val="24"/>
              </w:rPr>
            </w:pPr>
            <w:r>
              <w:rPr>
                <w:sz w:val="24"/>
                <w:szCs w:val="24"/>
              </w:rPr>
              <w:t>4</w:t>
            </w: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9</w:t>
            </w: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B34C7A" w:rsidP="00E60B5F">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Общее количество камер, установленных на территоррии Октябрьского района 9 шт.</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Показатель  2.3.</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r w:rsidRPr="00C17F0D">
              <w:rPr>
                <w:sz w:val="24"/>
                <w:szCs w:val="24"/>
              </w:rPr>
              <w:t xml:space="preserve">Подпрограмма </w:t>
            </w:r>
            <w:r>
              <w:rPr>
                <w:sz w:val="24"/>
                <w:szCs w:val="24"/>
              </w:rPr>
              <w:t>3</w:t>
            </w:r>
            <w:r w:rsidRPr="002D663B">
              <w:rPr>
                <w:sz w:val="24"/>
                <w:szCs w:val="24"/>
              </w:rPr>
              <w:t>«Развитие транспортного комплекса и внедрение спутниковых навигационных технологий на транспорте»</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 xml:space="preserve">Показатель  </w:t>
            </w:r>
            <w:r>
              <w:rPr>
                <w:sz w:val="24"/>
                <w:szCs w:val="24"/>
              </w:rPr>
              <w:t>3</w:t>
            </w:r>
            <w:r w:rsidRPr="00C17F0D">
              <w:rPr>
                <w:sz w:val="24"/>
                <w:szCs w:val="24"/>
              </w:rPr>
              <w:t>.1.</w:t>
            </w:r>
            <w:r w:rsidRPr="002D663B">
              <w:rPr>
                <w:sz w:val="24"/>
                <w:szCs w:val="24"/>
              </w:rPr>
              <w:t>Количество обновленного (вновь приобретенного) подвижного состава автомобильного транспорта</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ед.</w:t>
            </w: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5C1134" w:rsidP="005C1134">
            <w:pPr>
              <w:widowControl w:val="0"/>
              <w:shd w:val="clear" w:color="auto" w:fill="FFFFFF"/>
              <w:autoSpaceDE w:val="0"/>
              <w:autoSpaceDN w:val="0"/>
              <w:adjustRightInd w:val="0"/>
              <w:rPr>
                <w:sz w:val="24"/>
                <w:szCs w:val="24"/>
              </w:rPr>
            </w:pPr>
            <w:r>
              <w:rPr>
                <w:sz w:val="24"/>
                <w:szCs w:val="24"/>
              </w:rPr>
              <w:t>10</w:t>
            </w: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5C1134" w:rsidP="00E60B5F">
            <w:pPr>
              <w:widowControl w:val="0"/>
              <w:shd w:val="clear" w:color="auto" w:fill="FFFFFF"/>
              <w:autoSpaceDE w:val="0"/>
              <w:autoSpaceDN w:val="0"/>
              <w:adjustRightInd w:val="0"/>
              <w:rPr>
                <w:sz w:val="24"/>
                <w:szCs w:val="24"/>
              </w:rPr>
            </w:pPr>
            <w:r>
              <w:rPr>
                <w:sz w:val="24"/>
                <w:szCs w:val="24"/>
              </w:rPr>
              <w:t>12</w:t>
            </w: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867D1A" w:rsidP="00E60B5F">
            <w:pPr>
              <w:widowControl w:val="0"/>
              <w:shd w:val="clear" w:color="auto" w:fill="FFFFFF"/>
              <w:autoSpaceDE w:val="0"/>
              <w:autoSpaceDN w:val="0"/>
              <w:adjustRightInd w:val="0"/>
              <w:rPr>
                <w:sz w:val="24"/>
                <w:szCs w:val="24"/>
              </w:rPr>
            </w:pPr>
            <w:r>
              <w:rPr>
                <w:sz w:val="24"/>
                <w:szCs w:val="24"/>
              </w:rPr>
              <w:t>13</w:t>
            </w: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B34C7A" w:rsidP="00E4403E">
            <w:pPr>
              <w:widowControl w:val="0"/>
              <w:shd w:val="clear" w:color="auto" w:fill="FFFFFF"/>
              <w:autoSpaceDE w:val="0"/>
              <w:autoSpaceDN w:val="0"/>
              <w:adjustRightInd w:val="0"/>
              <w:rPr>
                <w:sz w:val="24"/>
                <w:szCs w:val="24"/>
              </w:rPr>
            </w:pPr>
            <w:r>
              <w:rPr>
                <w:sz w:val="24"/>
                <w:szCs w:val="24"/>
              </w:rPr>
              <w:t>Показатель выполнен</w:t>
            </w:r>
            <w:r w:rsidR="00E4403E">
              <w:rPr>
                <w:sz w:val="24"/>
                <w:szCs w:val="24"/>
              </w:rPr>
              <w:t>. Администрацией Октябрьского района приобретено 13 единиц подвижного состава.</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 xml:space="preserve">Показатель  </w:t>
            </w:r>
            <w:r>
              <w:rPr>
                <w:sz w:val="24"/>
                <w:szCs w:val="24"/>
              </w:rPr>
              <w:t>3</w:t>
            </w:r>
            <w:r w:rsidRPr="00C17F0D">
              <w:rPr>
                <w:sz w:val="24"/>
                <w:szCs w:val="24"/>
              </w:rPr>
              <w:t>.2.</w:t>
            </w:r>
            <w:r w:rsidRPr="002D663B">
              <w:rPr>
                <w:sz w:val="24"/>
                <w:szCs w:val="24"/>
              </w:rPr>
              <w:t xml:space="preserve">Доля </w:t>
            </w:r>
            <w:r w:rsidRPr="002D663B">
              <w:rPr>
                <w:sz w:val="24"/>
                <w:szCs w:val="24"/>
              </w:rPr>
              <w:lastRenderedPageBreak/>
              <w:t>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lastRenderedPageBreak/>
              <w:t>процентов</w:t>
            </w: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100</w:t>
            </w: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100</w:t>
            </w: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100</w:t>
            </w: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17F0D">
              <w:rPr>
                <w:sz w:val="24"/>
                <w:szCs w:val="24"/>
              </w:rPr>
              <w:t xml:space="preserve">Показатель  </w:t>
            </w:r>
            <w:r>
              <w:rPr>
                <w:sz w:val="24"/>
                <w:szCs w:val="24"/>
              </w:rPr>
              <w:t>3</w:t>
            </w:r>
            <w:r w:rsidRPr="00C17F0D">
              <w:rPr>
                <w:sz w:val="24"/>
                <w:szCs w:val="24"/>
              </w:rPr>
              <w:t>.3.</w:t>
            </w:r>
            <w:r w:rsidRPr="002D663B">
              <w:rPr>
                <w:sz w:val="24"/>
                <w:szCs w:val="24"/>
              </w:rPr>
              <w:t>Количество межмуниципальных и внутрирайонных маршрутов пассажирских перевозок</w:t>
            </w:r>
          </w:p>
        </w:tc>
        <w:tc>
          <w:tcPr>
            <w:tcW w:w="1418"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ед.</w:t>
            </w:r>
          </w:p>
        </w:tc>
        <w:tc>
          <w:tcPr>
            <w:tcW w:w="210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48</w:t>
            </w:r>
          </w:p>
        </w:tc>
        <w:tc>
          <w:tcPr>
            <w:tcW w:w="1550"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48</w:t>
            </w:r>
          </w:p>
        </w:tc>
        <w:tc>
          <w:tcPr>
            <w:tcW w:w="1524"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Pr>
                <w:sz w:val="24"/>
                <w:szCs w:val="24"/>
              </w:rPr>
              <w:t>48</w:t>
            </w:r>
          </w:p>
        </w:tc>
        <w:tc>
          <w:tcPr>
            <w:tcW w:w="3393"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r w:rsidRPr="00C42A9B">
              <w:rPr>
                <w:kern w:val="2"/>
                <w:sz w:val="22"/>
                <w:szCs w:val="22"/>
              </w:rPr>
              <w:t>Показатель 3.</w:t>
            </w:r>
            <w:r>
              <w:rPr>
                <w:kern w:val="2"/>
                <w:sz w:val="22"/>
                <w:szCs w:val="22"/>
              </w:rPr>
              <w:t>4</w:t>
            </w:r>
            <w:r w:rsidRPr="00C42A9B">
              <w:rPr>
                <w:kern w:val="2"/>
                <w:sz w:val="22"/>
                <w:szCs w:val="22"/>
              </w:rPr>
              <w:t xml:space="preserve">. </w:t>
            </w:r>
            <w:r w:rsidRPr="00C552E6">
              <w:rPr>
                <w:kern w:val="2"/>
                <w:sz w:val="22"/>
                <w:szCs w:val="22"/>
              </w:rPr>
              <w:t>Увеличение пассажирооборота транспорта общего пользования</w:t>
            </w:r>
          </w:p>
        </w:tc>
        <w:tc>
          <w:tcPr>
            <w:tcW w:w="1418" w:type="dxa"/>
            <w:tcBorders>
              <w:top w:val="single" w:sz="4" w:space="0" w:color="auto"/>
              <w:left w:val="single" w:sz="4" w:space="0" w:color="auto"/>
              <w:bottom w:val="single" w:sz="4" w:space="0" w:color="auto"/>
              <w:right w:val="single" w:sz="4" w:space="0" w:color="auto"/>
            </w:tcBorders>
          </w:tcPr>
          <w:p w:rsidR="00E60B5F" w:rsidRDefault="00E60B5F" w:rsidP="00E60B5F">
            <w:pPr>
              <w:widowControl w:val="0"/>
              <w:shd w:val="clear" w:color="auto" w:fill="FFFFFF"/>
              <w:autoSpaceDE w:val="0"/>
              <w:autoSpaceDN w:val="0"/>
              <w:adjustRightInd w:val="0"/>
              <w:rPr>
                <w:sz w:val="24"/>
                <w:szCs w:val="24"/>
              </w:rPr>
            </w:pPr>
            <w:r>
              <w:rPr>
                <w:sz w:val="24"/>
                <w:szCs w:val="24"/>
              </w:rPr>
              <w:t>тыс. чел.</w:t>
            </w:r>
          </w:p>
        </w:tc>
        <w:tc>
          <w:tcPr>
            <w:tcW w:w="2104" w:type="dxa"/>
            <w:tcBorders>
              <w:top w:val="single" w:sz="4" w:space="0" w:color="auto"/>
              <w:left w:val="single" w:sz="4" w:space="0" w:color="auto"/>
              <w:bottom w:val="single" w:sz="4" w:space="0" w:color="auto"/>
              <w:right w:val="single" w:sz="4" w:space="0" w:color="auto"/>
            </w:tcBorders>
          </w:tcPr>
          <w:p w:rsidR="00E60B5F" w:rsidRDefault="00E60B5F" w:rsidP="005C1134">
            <w:pPr>
              <w:widowControl w:val="0"/>
              <w:shd w:val="clear" w:color="auto" w:fill="FFFFFF"/>
              <w:autoSpaceDE w:val="0"/>
              <w:autoSpaceDN w:val="0"/>
              <w:adjustRightInd w:val="0"/>
              <w:rPr>
                <w:sz w:val="24"/>
                <w:szCs w:val="24"/>
              </w:rPr>
            </w:pPr>
            <w:r>
              <w:rPr>
                <w:sz w:val="24"/>
                <w:szCs w:val="24"/>
              </w:rPr>
              <w:t>1</w:t>
            </w:r>
            <w:r w:rsidR="005C1134">
              <w:rPr>
                <w:sz w:val="24"/>
                <w:szCs w:val="24"/>
              </w:rPr>
              <w:t>580,0</w:t>
            </w:r>
          </w:p>
        </w:tc>
        <w:tc>
          <w:tcPr>
            <w:tcW w:w="1550" w:type="dxa"/>
            <w:tcBorders>
              <w:top w:val="single" w:sz="4" w:space="0" w:color="auto"/>
              <w:left w:val="single" w:sz="4" w:space="0" w:color="auto"/>
              <w:bottom w:val="single" w:sz="4" w:space="0" w:color="auto"/>
              <w:right w:val="single" w:sz="4" w:space="0" w:color="auto"/>
            </w:tcBorders>
          </w:tcPr>
          <w:p w:rsidR="00E60B5F" w:rsidRDefault="00E60B5F" w:rsidP="005C1134">
            <w:pPr>
              <w:widowControl w:val="0"/>
              <w:shd w:val="clear" w:color="auto" w:fill="FFFFFF"/>
              <w:autoSpaceDE w:val="0"/>
              <w:autoSpaceDN w:val="0"/>
              <w:adjustRightInd w:val="0"/>
              <w:rPr>
                <w:sz w:val="24"/>
                <w:szCs w:val="24"/>
              </w:rPr>
            </w:pPr>
            <w:r>
              <w:rPr>
                <w:sz w:val="24"/>
                <w:szCs w:val="24"/>
              </w:rPr>
              <w:t>1</w:t>
            </w:r>
            <w:r w:rsidR="005C1134">
              <w:rPr>
                <w:sz w:val="24"/>
                <w:szCs w:val="24"/>
              </w:rPr>
              <w:t>600</w:t>
            </w:r>
            <w:r>
              <w:rPr>
                <w:sz w:val="24"/>
                <w:szCs w:val="24"/>
              </w:rPr>
              <w:t>,0</w:t>
            </w:r>
          </w:p>
        </w:tc>
        <w:tc>
          <w:tcPr>
            <w:tcW w:w="1524" w:type="dxa"/>
            <w:tcBorders>
              <w:top w:val="single" w:sz="4" w:space="0" w:color="auto"/>
              <w:left w:val="single" w:sz="4" w:space="0" w:color="auto"/>
              <w:bottom w:val="single" w:sz="4" w:space="0" w:color="auto"/>
              <w:right w:val="single" w:sz="4" w:space="0" w:color="auto"/>
            </w:tcBorders>
          </w:tcPr>
          <w:p w:rsidR="00E60B5F" w:rsidRDefault="00E60B5F" w:rsidP="005C1134">
            <w:pPr>
              <w:widowControl w:val="0"/>
              <w:shd w:val="clear" w:color="auto" w:fill="FFFFFF"/>
              <w:autoSpaceDE w:val="0"/>
              <w:autoSpaceDN w:val="0"/>
              <w:adjustRightInd w:val="0"/>
              <w:rPr>
                <w:sz w:val="24"/>
                <w:szCs w:val="24"/>
              </w:rPr>
            </w:pPr>
            <w:r>
              <w:rPr>
                <w:sz w:val="24"/>
                <w:szCs w:val="24"/>
              </w:rPr>
              <w:t>16</w:t>
            </w:r>
            <w:r w:rsidR="005C1134">
              <w:rPr>
                <w:sz w:val="24"/>
                <w:szCs w:val="24"/>
              </w:rPr>
              <w:t>47,0</w:t>
            </w:r>
          </w:p>
        </w:tc>
        <w:tc>
          <w:tcPr>
            <w:tcW w:w="3393" w:type="dxa"/>
            <w:tcBorders>
              <w:top w:val="single" w:sz="4" w:space="0" w:color="auto"/>
              <w:left w:val="single" w:sz="4" w:space="0" w:color="auto"/>
              <w:bottom w:val="single" w:sz="4" w:space="0" w:color="auto"/>
              <w:right w:val="single" w:sz="4" w:space="0" w:color="auto"/>
            </w:tcBorders>
          </w:tcPr>
          <w:p w:rsidR="00E4403E" w:rsidRDefault="00E4403E" w:rsidP="00E60B5F">
            <w:pPr>
              <w:widowControl w:val="0"/>
              <w:shd w:val="clear" w:color="auto" w:fill="FFFFFF"/>
              <w:autoSpaceDE w:val="0"/>
              <w:autoSpaceDN w:val="0"/>
              <w:adjustRightInd w:val="0"/>
              <w:rPr>
                <w:sz w:val="24"/>
                <w:szCs w:val="24"/>
              </w:rPr>
            </w:pPr>
            <w:r>
              <w:rPr>
                <w:sz w:val="24"/>
                <w:szCs w:val="24"/>
              </w:rPr>
              <w:t>Показатель выполнен.</w:t>
            </w:r>
          </w:p>
          <w:p w:rsidR="00E60B5F" w:rsidRPr="00C17F0D" w:rsidRDefault="00E4403E" w:rsidP="00E60B5F">
            <w:pPr>
              <w:widowControl w:val="0"/>
              <w:shd w:val="clear" w:color="auto" w:fill="FFFFFF"/>
              <w:autoSpaceDE w:val="0"/>
              <w:autoSpaceDN w:val="0"/>
              <w:adjustRightInd w:val="0"/>
              <w:rPr>
                <w:sz w:val="24"/>
                <w:szCs w:val="24"/>
              </w:rPr>
            </w:pPr>
            <w:r>
              <w:rPr>
                <w:sz w:val="24"/>
                <w:szCs w:val="24"/>
              </w:rPr>
              <w:t>В 2023 году транспортными предприятиями на территории Октябрьского района было перевезено 1647 тыс.человек.</w:t>
            </w:r>
          </w:p>
        </w:tc>
      </w:tr>
      <w:tr w:rsidR="00E60B5F" w:rsidRPr="00C17F0D" w:rsidTr="00E60B5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E60B5F" w:rsidRPr="00C17F0D" w:rsidRDefault="00E60B5F" w:rsidP="00E60B5F">
            <w:pPr>
              <w:widowControl w:val="0"/>
              <w:shd w:val="clear" w:color="auto" w:fill="FFFFFF"/>
              <w:autoSpaceDE w:val="0"/>
              <w:autoSpaceDN w:val="0"/>
              <w:adjustRightInd w:val="0"/>
              <w:rPr>
                <w:sz w:val="24"/>
                <w:szCs w:val="24"/>
              </w:rPr>
            </w:pPr>
          </w:p>
        </w:tc>
      </w:tr>
    </w:tbl>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E60B5F" w:rsidRDefault="00E60B5F" w:rsidP="00E60B5F"/>
    <w:p w:rsidR="00D62618" w:rsidRPr="00704DA0" w:rsidRDefault="00D62618" w:rsidP="00E60B5F">
      <w:pPr>
        <w:jc w:val="center"/>
      </w:pPr>
    </w:p>
    <w:sectPr w:rsidR="00D62618" w:rsidRPr="00704DA0" w:rsidSect="00E60B5F">
      <w:pgSz w:w="16840" w:h="11907" w:orient="landscape" w:code="9"/>
      <w:pgMar w:top="1701" w:right="1474" w:bottom="567" w:left="993"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DEF" w:rsidRDefault="006D5DEF">
      <w:r>
        <w:separator/>
      </w:r>
    </w:p>
  </w:endnote>
  <w:endnote w:type="continuationSeparator" w:id="0">
    <w:p w:rsidR="006D5DEF" w:rsidRDefault="006D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Default="00B34C7A" w:rsidP="00A86C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34C7A" w:rsidRDefault="00B34C7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Pr="00174F04" w:rsidRDefault="00B34C7A" w:rsidP="00A86C87">
    <w:pPr>
      <w:pStyle w:val="a3"/>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Default="00B34C7A">
    <w:pPr>
      <w:pStyle w:val="a3"/>
      <w:jc w:val="right"/>
    </w:pPr>
  </w:p>
  <w:p w:rsidR="00B34C7A" w:rsidRDefault="00B34C7A">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Default="00B34C7A" w:rsidP="00A86C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34C7A" w:rsidRDefault="00B34C7A">
    <w:pPr>
      <w:pStyle w:val="a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843138"/>
      <w:docPartObj>
        <w:docPartGallery w:val="Page Numbers (Bottom of Page)"/>
        <w:docPartUnique/>
      </w:docPartObj>
    </w:sdtPr>
    <w:sdtEndPr/>
    <w:sdtContent>
      <w:p w:rsidR="00B34C7A" w:rsidRDefault="006D5DEF">
        <w:pPr>
          <w:pStyle w:val="a3"/>
          <w:jc w:val="right"/>
        </w:pPr>
      </w:p>
    </w:sdtContent>
  </w:sdt>
  <w:p w:rsidR="00B34C7A" w:rsidRPr="00174F04" w:rsidRDefault="00B34C7A" w:rsidP="00A86C87">
    <w:pPr>
      <w:pStyle w:val="a3"/>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DEF" w:rsidRDefault="006D5DEF">
      <w:r>
        <w:separator/>
      </w:r>
    </w:p>
  </w:footnote>
  <w:footnote w:type="continuationSeparator" w:id="0">
    <w:p w:rsidR="006D5DEF" w:rsidRDefault="006D5D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Default="00B34C7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rsidR="00B34C7A" w:rsidRDefault="00B34C7A">
        <w:pPr>
          <w:pStyle w:val="a9"/>
          <w:jc w:val="center"/>
        </w:pPr>
        <w:r>
          <w:fldChar w:fldCharType="begin"/>
        </w:r>
        <w:r>
          <w:instrText>PAGE   \* MERGEFORMAT</w:instrText>
        </w:r>
        <w:r>
          <w:fldChar w:fldCharType="separate"/>
        </w:r>
        <w:r w:rsidR="00966608">
          <w:rPr>
            <w:noProof/>
          </w:rPr>
          <w:t>4</w:t>
        </w:r>
        <w:r>
          <w:rPr>
            <w:noProof/>
          </w:rPr>
          <w:fldChar w:fldCharType="end"/>
        </w:r>
      </w:p>
    </w:sdtContent>
  </w:sdt>
  <w:p w:rsidR="00B34C7A" w:rsidRDefault="00B34C7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7A" w:rsidRDefault="00B34C7A">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435199"/>
      <w:docPartObj>
        <w:docPartGallery w:val="Page Numbers (Top of Page)"/>
        <w:docPartUnique/>
      </w:docPartObj>
    </w:sdtPr>
    <w:sdtEndPr/>
    <w:sdtContent>
      <w:p w:rsidR="00B34C7A" w:rsidRDefault="00B34C7A">
        <w:pPr>
          <w:pStyle w:val="a9"/>
          <w:jc w:val="center"/>
        </w:pPr>
        <w:r>
          <w:fldChar w:fldCharType="begin"/>
        </w:r>
        <w:r>
          <w:instrText>PAGE   \* MERGEFORMAT</w:instrText>
        </w:r>
        <w:r>
          <w:fldChar w:fldCharType="separate"/>
        </w:r>
        <w:r w:rsidR="00966608">
          <w:rPr>
            <w:noProof/>
          </w:rPr>
          <w:t>20</w:t>
        </w:r>
        <w:r>
          <w:fldChar w:fldCharType="end"/>
        </w:r>
      </w:p>
    </w:sdtContent>
  </w:sdt>
  <w:p w:rsidR="00B34C7A" w:rsidRDefault="00B34C7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92C7F2D"/>
    <w:multiLevelType w:val="hybridMultilevel"/>
    <w:tmpl w:val="5C26715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A8660B0"/>
    <w:multiLevelType w:val="hybridMultilevel"/>
    <w:tmpl w:val="1798681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1145359"/>
    <w:multiLevelType w:val="hybridMultilevel"/>
    <w:tmpl w:val="71ECD0E4"/>
    <w:lvl w:ilvl="0" w:tplc="CE7AD21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9">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6">
    <w:nsid w:val="1CD020E5"/>
    <w:multiLevelType w:val="hybridMultilevel"/>
    <w:tmpl w:val="525E4D58"/>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7">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8">
    <w:nsid w:val="23EA6DD6"/>
    <w:multiLevelType w:val="singleLevel"/>
    <w:tmpl w:val="797E7B50"/>
    <w:lvl w:ilvl="0">
      <w:start w:val="1"/>
      <w:numFmt w:val="decimal"/>
      <w:lvlText w:val="%1."/>
      <w:legacy w:legacy="1" w:legacySpace="0" w:legacyIndent="360"/>
      <w:lvlJc w:val="left"/>
      <w:pPr>
        <w:ind w:left="360" w:hanging="360"/>
      </w:pPr>
    </w:lvl>
  </w:abstractNum>
  <w:abstractNum w:abstractNumId="19">
    <w:nsid w:val="2A3F71C0"/>
    <w:multiLevelType w:val="hybridMultilevel"/>
    <w:tmpl w:val="54FEF704"/>
    <w:lvl w:ilvl="0" w:tplc="CE7AD2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8E5F03"/>
    <w:multiLevelType w:val="hybridMultilevel"/>
    <w:tmpl w:val="90C2F98A"/>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32051BA2"/>
    <w:multiLevelType w:val="hybridMultilevel"/>
    <w:tmpl w:val="9122442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35E2558C"/>
    <w:multiLevelType w:val="hybridMultilevel"/>
    <w:tmpl w:val="27F2C3B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900D1E"/>
    <w:multiLevelType w:val="hybridMultilevel"/>
    <w:tmpl w:val="E0387804"/>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1">
    <w:nsid w:val="458A6FCC"/>
    <w:multiLevelType w:val="hybridMultilevel"/>
    <w:tmpl w:val="590A5276"/>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64F7BB0"/>
    <w:multiLevelType w:val="hybridMultilevel"/>
    <w:tmpl w:val="B642B18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498C3CD7"/>
    <w:multiLevelType w:val="hybridMultilevel"/>
    <w:tmpl w:val="75DE2B2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49AB63F7"/>
    <w:multiLevelType w:val="singleLevel"/>
    <w:tmpl w:val="797E7B50"/>
    <w:lvl w:ilvl="0">
      <w:start w:val="1"/>
      <w:numFmt w:val="decimal"/>
      <w:lvlText w:val="%1."/>
      <w:legacy w:legacy="1" w:legacySpace="0" w:legacyIndent="360"/>
      <w:lvlJc w:val="left"/>
      <w:pPr>
        <w:ind w:left="360" w:hanging="360"/>
      </w:pPr>
    </w:lvl>
  </w:abstractNum>
  <w:abstractNum w:abstractNumId="3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36">
    <w:nsid w:val="4DC0171B"/>
    <w:multiLevelType w:val="singleLevel"/>
    <w:tmpl w:val="797E7B50"/>
    <w:lvl w:ilvl="0">
      <w:start w:val="1"/>
      <w:numFmt w:val="decimal"/>
      <w:lvlText w:val="%1."/>
      <w:legacy w:legacy="1" w:legacySpace="0" w:legacyIndent="360"/>
      <w:lvlJc w:val="left"/>
      <w:pPr>
        <w:ind w:left="360" w:hanging="360"/>
      </w:pPr>
    </w:lvl>
  </w:abstractNum>
  <w:abstractNum w:abstractNumId="3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9">
    <w:nsid w:val="63F74815"/>
    <w:multiLevelType w:val="hybridMultilevel"/>
    <w:tmpl w:val="2C0E9C30"/>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42">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43">
    <w:nsid w:val="6B712F14"/>
    <w:multiLevelType w:val="hybridMultilevel"/>
    <w:tmpl w:val="99DE464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6E225C57"/>
    <w:multiLevelType w:val="hybridMultilevel"/>
    <w:tmpl w:val="94502AC2"/>
    <w:lvl w:ilvl="0" w:tplc="CE7AD21A">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47">
    <w:nsid w:val="79DF3D19"/>
    <w:multiLevelType w:val="multilevel"/>
    <w:tmpl w:val="9D30EAA4"/>
    <w:lvl w:ilvl="0">
      <w:start w:val="1"/>
      <w:numFmt w:val="decimal"/>
      <w:lvlText w:val="%1."/>
      <w:lvlJc w:val="left"/>
      <w:pPr>
        <w:ind w:left="742"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76" w:hanging="108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512"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548" w:hanging="1800"/>
      </w:pPr>
      <w:rPr>
        <w:rFonts w:hint="default"/>
      </w:rPr>
    </w:lvl>
    <w:lvl w:ilvl="8">
      <w:start w:val="1"/>
      <w:numFmt w:val="decimal"/>
      <w:isLgl/>
      <w:lvlText w:val="%1.%2.%3.%4.%5.%6.%7.%8.%9."/>
      <w:lvlJc w:val="left"/>
      <w:pPr>
        <w:ind w:left="5246" w:hanging="2160"/>
      </w:pPr>
      <w:rPr>
        <w:rFonts w:hint="default"/>
      </w:rPr>
    </w:lvl>
  </w:abstractNum>
  <w:abstractNum w:abstractNumId="4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7"/>
  </w:num>
  <w:num w:numId="2">
    <w:abstractNumId w:val="47"/>
  </w:num>
  <w:num w:numId="3">
    <w:abstractNumId w:val="32"/>
  </w:num>
  <w:num w:numId="4">
    <w:abstractNumId w:val="21"/>
  </w:num>
  <w:num w:numId="5">
    <w:abstractNumId w:val="39"/>
  </w:num>
  <w:num w:numId="6">
    <w:abstractNumId w:val="33"/>
  </w:num>
  <w:num w:numId="7">
    <w:abstractNumId w:val="43"/>
  </w:num>
  <w:num w:numId="8">
    <w:abstractNumId w:val="20"/>
  </w:num>
  <w:num w:numId="9">
    <w:abstractNumId w:val="31"/>
  </w:num>
  <w:num w:numId="10">
    <w:abstractNumId w:val="6"/>
  </w:num>
  <w:num w:numId="11">
    <w:abstractNumId w:val="7"/>
  </w:num>
  <w:num w:numId="12">
    <w:abstractNumId w:val="19"/>
  </w:num>
  <w:num w:numId="13">
    <w:abstractNumId w:val="44"/>
  </w:num>
  <w:num w:numId="14">
    <w:abstractNumId w:val="16"/>
  </w:num>
  <w:num w:numId="15">
    <w:abstractNumId w:val="30"/>
  </w:num>
  <w:num w:numId="16">
    <w:abstractNumId w:val="22"/>
  </w:num>
  <w:num w:numId="17">
    <w:abstractNumId w:val="8"/>
  </w:num>
  <w:num w:numId="18">
    <w:abstractNumId w:val="34"/>
  </w:num>
  <w:num w:numId="19">
    <w:abstractNumId w:val="0"/>
    <w:lvlOverride w:ilvl="0">
      <w:lvl w:ilvl="0">
        <w:start w:val="1"/>
        <w:numFmt w:val="bullet"/>
        <w:lvlText w:val="-"/>
        <w:legacy w:legacy="1" w:legacySpace="0" w:legacyIndent="360"/>
        <w:lvlJc w:val="left"/>
        <w:pPr>
          <w:ind w:left="360" w:hanging="360"/>
        </w:pPr>
      </w:lvl>
    </w:lvlOverride>
  </w:num>
  <w:num w:numId="20">
    <w:abstractNumId w:val="18"/>
  </w:num>
  <w:num w:numId="21">
    <w:abstractNumId w:val="36"/>
  </w:num>
  <w:num w:numId="22">
    <w:abstractNumId w:val="37"/>
  </w:num>
  <w:num w:numId="23">
    <w:abstractNumId w:val="46"/>
  </w:num>
  <w:num w:numId="24">
    <w:abstractNumId w:val="5"/>
  </w:num>
  <w:num w:numId="25">
    <w:abstractNumId w:val="42"/>
  </w:num>
  <w:num w:numId="26">
    <w:abstractNumId w:val="48"/>
  </w:num>
  <w:num w:numId="27">
    <w:abstractNumId w:val="4"/>
  </w:num>
  <w:num w:numId="28">
    <w:abstractNumId w:val="3"/>
  </w:num>
  <w:num w:numId="29">
    <w:abstractNumId w:val="9"/>
  </w:num>
  <w:num w:numId="30">
    <w:abstractNumId w:val="4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8"/>
  </w:num>
  <w:num w:numId="34">
    <w:abstractNumId w:val="12"/>
  </w:num>
  <w:num w:numId="35">
    <w:abstractNumId w:val="29"/>
  </w:num>
  <w:num w:numId="36">
    <w:abstractNumId w:val="28"/>
  </w:num>
  <w:num w:numId="37">
    <w:abstractNumId w:val="27"/>
  </w:num>
  <w:num w:numId="38">
    <w:abstractNumId w:val="10"/>
  </w:num>
  <w:num w:numId="39">
    <w:abstractNumId w:val="25"/>
  </w:num>
  <w:num w:numId="40">
    <w:abstractNumId w:val="13"/>
  </w:num>
  <w:num w:numId="41">
    <w:abstractNumId w:val="41"/>
  </w:num>
  <w:num w:numId="42">
    <w:abstractNumId w:val="15"/>
  </w:num>
  <w:num w:numId="43">
    <w:abstractNumId w:val="45"/>
  </w:num>
  <w:num w:numId="44">
    <w:abstractNumId w:val="23"/>
  </w:num>
  <w:num w:numId="45">
    <w:abstractNumId w:val="24"/>
  </w:num>
  <w:num w:numId="46">
    <w:abstractNumId w:val="49"/>
  </w:num>
  <w:num w:numId="47">
    <w:abstractNumId w:val="1"/>
  </w:num>
  <w:num w:numId="48">
    <w:abstractNumId w:val="2"/>
  </w:num>
  <w:num w:numId="49">
    <w:abstractNumId w:val="35"/>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BC"/>
    <w:rsid w:val="000117F8"/>
    <w:rsid w:val="00012029"/>
    <w:rsid w:val="00012118"/>
    <w:rsid w:val="00025C4B"/>
    <w:rsid w:val="0002768F"/>
    <w:rsid w:val="0003293E"/>
    <w:rsid w:val="00056DB3"/>
    <w:rsid w:val="0006561B"/>
    <w:rsid w:val="00071701"/>
    <w:rsid w:val="00080B4A"/>
    <w:rsid w:val="00094A2E"/>
    <w:rsid w:val="000A23BF"/>
    <w:rsid w:val="000A2E1A"/>
    <w:rsid w:val="000A4230"/>
    <w:rsid w:val="000B20C3"/>
    <w:rsid w:val="000B460E"/>
    <w:rsid w:val="000B7F66"/>
    <w:rsid w:val="000C6601"/>
    <w:rsid w:val="000D3139"/>
    <w:rsid w:val="000D65D9"/>
    <w:rsid w:val="000E09E3"/>
    <w:rsid w:val="001012AA"/>
    <w:rsid w:val="001126F8"/>
    <w:rsid w:val="00144FBC"/>
    <w:rsid w:val="001539CE"/>
    <w:rsid w:val="0019164A"/>
    <w:rsid w:val="001B097F"/>
    <w:rsid w:val="001B3172"/>
    <w:rsid w:val="001D00D5"/>
    <w:rsid w:val="001F42BB"/>
    <w:rsid w:val="00200773"/>
    <w:rsid w:val="0020652F"/>
    <w:rsid w:val="002139B7"/>
    <w:rsid w:val="00222461"/>
    <w:rsid w:val="00222684"/>
    <w:rsid w:val="002236C9"/>
    <w:rsid w:val="00250B9C"/>
    <w:rsid w:val="002635BF"/>
    <w:rsid w:val="002733FB"/>
    <w:rsid w:val="002746A2"/>
    <w:rsid w:val="00280256"/>
    <w:rsid w:val="00285AA5"/>
    <w:rsid w:val="00286ECF"/>
    <w:rsid w:val="00296FCE"/>
    <w:rsid w:val="00297FE2"/>
    <w:rsid w:val="002B1DC2"/>
    <w:rsid w:val="002C42BD"/>
    <w:rsid w:val="002C480E"/>
    <w:rsid w:val="002D663B"/>
    <w:rsid w:val="002D745D"/>
    <w:rsid w:val="002E0B0E"/>
    <w:rsid w:val="002F65D0"/>
    <w:rsid w:val="003035E9"/>
    <w:rsid w:val="0031258B"/>
    <w:rsid w:val="003163E3"/>
    <w:rsid w:val="0032025B"/>
    <w:rsid w:val="0035359C"/>
    <w:rsid w:val="00355B20"/>
    <w:rsid w:val="00356AF8"/>
    <w:rsid w:val="003C36A9"/>
    <w:rsid w:val="003D659B"/>
    <w:rsid w:val="003E3DD4"/>
    <w:rsid w:val="00416320"/>
    <w:rsid w:val="00443B19"/>
    <w:rsid w:val="00456AAA"/>
    <w:rsid w:val="004806CD"/>
    <w:rsid w:val="00482BAB"/>
    <w:rsid w:val="004972CA"/>
    <w:rsid w:val="00497AA1"/>
    <w:rsid w:val="004A4D63"/>
    <w:rsid w:val="004B1712"/>
    <w:rsid w:val="004B2770"/>
    <w:rsid w:val="004F6F39"/>
    <w:rsid w:val="005316D8"/>
    <w:rsid w:val="00537EA0"/>
    <w:rsid w:val="00540B14"/>
    <w:rsid w:val="00551698"/>
    <w:rsid w:val="005636F2"/>
    <w:rsid w:val="00566C27"/>
    <w:rsid w:val="00582B2F"/>
    <w:rsid w:val="005A49BC"/>
    <w:rsid w:val="005B393B"/>
    <w:rsid w:val="005C1134"/>
    <w:rsid w:val="005C608C"/>
    <w:rsid w:val="005D4A56"/>
    <w:rsid w:val="005E30E9"/>
    <w:rsid w:val="005F0F62"/>
    <w:rsid w:val="005F1DC2"/>
    <w:rsid w:val="006329E1"/>
    <w:rsid w:val="00652686"/>
    <w:rsid w:val="00656E5B"/>
    <w:rsid w:val="0069731E"/>
    <w:rsid w:val="006B2787"/>
    <w:rsid w:val="006B2DF1"/>
    <w:rsid w:val="006B6C0A"/>
    <w:rsid w:val="006D1AB6"/>
    <w:rsid w:val="006D5DEF"/>
    <w:rsid w:val="006E633B"/>
    <w:rsid w:val="006F3B16"/>
    <w:rsid w:val="00703CB4"/>
    <w:rsid w:val="00704DA0"/>
    <w:rsid w:val="007233D3"/>
    <w:rsid w:val="0073015D"/>
    <w:rsid w:val="00731007"/>
    <w:rsid w:val="00751ACF"/>
    <w:rsid w:val="00773BBF"/>
    <w:rsid w:val="007814B4"/>
    <w:rsid w:val="0078161B"/>
    <w:rsid w:val="00782CBF"/>
    <w:rsid w:val="007855E3"/>
    <w:rsid w:val="007C6A57"/>
    <w:rsid w:val="007D28A2"/>
    <w:rsid w:val="007D4825"/>
    <w:rsid w:val="007D6FC2"/>
    <w:rsid w:val="00807F81"/>
    <w:rsid w:val="00831970"/>
    <w:rsid w:val="0083658D"/>
    <w:rsid w:val="00845EDC"/>
    <w:rsid w:val="008569B4"/>
    <w:rsid w:val="00856E55"/>
    <w:rsid w:val="00867D1A"/>
    <w:rsid w:val="00875BD3"/>
    <w:rsid w:val="0088406E"/>
    <w:rsid w:val="00884365"/>
    <w:rsid w:val="0088483B"/>
    <w:rsid w:val="0089208D"/>
    <w:rsid w:val="00892C2F"/>
    <w:rsid w:val="008932BB"/>
    <w:rsid w:val="008A1FB2"/>
    <w:rsid w:val="008B49BA"/>
    <w:rsid w:val="008B6D36"/>
    <w:rsid w:val="008D7E6A"/>
    <w:rsid w:val="008E0365"/>
    <w:rsid w:val="008E7974"/>
    <w:rsid w:val="00921222"/>
    <w:rsid w:val="00936E3D"/>
    <w:rsid w:val="00966608"/>
    <w:rsid w:val="00983983"/>
    <w:rsid w:val="00992F2E"/>
    <w:rsid w:val="009A108B"/>
    <w:rsid w:val="009B59B9"/>
    <w:rsid w:val="009C52DF"/>
    <w:rsid w:val="009D3791"/>
    <w:rsid w:val="009E0408"/>
    <w:rsid w:val="009E41CE"/>
    <w:rsid w:val="00A17F75"/>
    <w:rsid w:val="00A43257"/>
    <w:rsid w:val="00A5180F"/>
    <w:rsid w:val="00A52177"/>
    <w:rsid w:val="00A82168"/>
    <w:rsid w:val="00A83878"/>
    <w:rsid w:val="00A85BFF"/>
    <w:rsid w:val="00A86C87"/>
    <w:rsid w:val="00A97CC8"/>
    <w:rsid w:val="00AB4BDE"/>
    <w:rsid w:val="00AC0B8A"/>
    <w:rsid w:val="00B128EE"/>
    <w:rsid w:val="00B255C5"/>
    <w:rsid w:val="00B34C7A"/>
    <w:rsid w:val="00B360C1"/>
    <w:rsid w:val="00B37C2E"/>
    <w:rsid w:val="00B41ABC"/>
    <w:rsid w:val="00B726D4"/>
    <w:rsid w:val="00B84C0F"/>
    <w:rsid w:val="00BB693C"/>
    <w:rsid w:val="00BD0B28"/>
    <w:rsid w:val="00BD2626"/>
    <w:rsid w:val="00BD2C11"/>
    <w:rsid w:val="00BE13E8"/>
    <w:rsid w:val="00BF5660"/>
    <w:rsid w:val="00BF686E"/>
    <w:rsid w:val="00C14365"/>
    <w:rsid w:val="00C17F0D"/>
    <w:rsid w:val="00C2743B"/>
    <w:rsid w:val="00C32FA2"/>
    <w:rsid w:val="00C3420D"/>
    <w:rsid w:val="00C414C4"/>
    <w:rsid w:val="00C5680D"/>
    <w:rsid w:val="00C63218"/>
    <w:rsid w:val="00C6762A"/>
    <w:rsid w:val="00C74B80"/>
    <w:rsid w:val="00C75570"/>
    <w:rsid w:val="00C8533E"/>
    <w:rsid w:val="00C8651D"/>
    <w:rsid w:val="00C91AEB"/>
    <w:rsid w:val="00C92627"/>
    <w:rsid w:val="00C97D9B"/>
    <w:rsid w:val="00CA1A34"/>
    <w:rsid w:val="00CB3727"/>
    <w:rsid w:val="00CB4DD0"/>
    <w:rsid w:val="00CB7F60"/>
    <w:rsid w:val="00CC5344"/>
    <w:rsid w:val="00CD06DB"/>
    <w:rsid w:val="00CF6A59"/>
    <w:rsid w:val="00D00205"/>
    <w:rsid w:val="00D03B44"/>
    <w:rsid w:val="00D05467"/>
    <w:rsid w:val="00D1452F"/>
    <w:rsid w:val="00D27F69"/>
    <w:rsid w:val="00D33860"/>
    <w:rsid w:val="00D62618"/>
    <w:rsid w:val="00D65060"/>
    <w:rsid w:val="00D858EF"/>
    <w:rsid w:val="00D90E86"/>
    <w:rsid w:val="00D93731"/>
    <w:rsid w:val="00DA608C"/>
    <w:rsid w:val="00DA6B67"/>
    <w:rsid w:val="00DA782D"/>
    <w:rsid w:val="00DB0DFE"/>
    <w:rsid w:val="00DC19DB"/>
    <w:rsid w:val="00DD20F9"/>
    <w:rsid w:val="00DE2BB7"/>
    <w:rsid w:val="00DE4257"/>
    <w:rsid w:val="00DF1C44"/>
    <w:rsid w:val="00DF490C"/>
    <w:rsid w:val="00E05717"/>
    <w:rsid w:val="00E12809"/>
    <w:rsid w:val="00E20A2F"/>
    <w:rsid w:val="00E216DF"/>
    <w:rsid w:val="00E367F1"/>
    <w:rsid w:val="00E36F3E"/>
    <w:rsid w:val="00E4403E"/>
    <w:rsid w:val="00E476BE"/>
    <w:rsid w:val="00E521D0"/>
    <w:rsid w:val="00E60B5F"/>
    <w:rsid w:val="00E804E1"/>
    <w:rsid w:val="00E8499F"/>
    <w:rsid w:val="00E94099"/>
    <w:rsid w:val="00EB30E7"/>
    <w:rsid w:val="00EC1C7D"/>
    <w:rsid w:val="00EC5D40"/>
    <w:rsid w:val="00EF05AD"/>
    <w:rsid w:val="00F14631"/>
    <w:rsid w:val="00F14A60"/>
    <w:rsid w:val="00F23BE9"/>
    <w:rsid w:val="00F25B22"/>
    <w:rsid w:val="00F26C8C"/>
    <w:rsid w:val="00F30C85"/>
    <w:rsid w:val="00F45E15"/>
    <w:rsid w:val="00F546EF"/>
    <w:rsid w:val="00F54E14"/>
    <w:rsid w:val="00F56764"/>
    <w:rsid w:val="00F93D29"/>
    <w:rsid w:val="00FA17D8"/>
    <w:rsid w:val="00FC3ED7"/>
    <w:rsid w:val="00FC68E4"/>
    <w:rsid w:val="00FD2C0C"/>
    <w:rsid w:val="00FF7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05717"/>
    <w:pPr>
      <w:tabs>
        <w:tab w:val="center" w:pos="4153"/>
        <w:tab w:val="right" w:pos="8306"/>
      </w:tabs>
    </w:pPr>
  </w:style>
  <w:style w:type="character" w:customStyle="1" w:styleId="a4">
    <w:name w:val="Нижний колонтитул Знак"/>
    <w:basedOn w:val="a0"/>
    <w:link w:val="a3"/>
    <w:uiPriority w:val="99"/>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B7F66"/>
    <w:pPr>
      <w:spacing w:before="100" w:beforeAutospacing="1" w:after="100" w:afterAutospacing="1"/>
    </w:pPr>
    <w:rPr>
      <w:sz w:val="24"/>
      <w:szCs w:val="24"/>
    </w:rPr>
  </w:style>
  <w:style w:type="paragraph" w:styleId="a7">
    <w:name w:val="Balloon Text"/>
    <w:basedOn w:val="a"/>
    <w:link w:val="a8"/>
    <w:uiPriority w:val="99"/>
    <w:unhideWhenUsed/>
    <w:rsid w:val="00C97D9B"/>
    <w:rPr>
      <w:rFonts w:ascii="Tahoma" w:hAnsi="Tahoma" w:cs="Tahoma"/>
      <w:sz w:val="16"/>
      <w:szCs w:val="16"/>
    </w:rPr>
  </w:style>
  <w:style w:type="character" w:customStyle="1" w:styleId="a8">
    <w:name w:val="Текст выноски Знак"/>
    <w:basedOn w:val="a0"/>
    <w:link w:val="a7"/>
    <w:uiPriority w:val="99"/>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05717"/>
    <w:pPr>
      <w:tabs>
        <w:tab w:val="center" w:pos="4153"/>
        <w:tab w:val="right" w:pos="8306"/>
      </w:tabs>
    </w:pPr>
  </w:style>
  <w:style w:type="character" w:customStyle="1" w:styleId="a4">
    <w:name w:val="Нижний колонтитул Знак"/>
    <w:basedOn w:val="a0"/>
    <w:link w:val="a3"/>
    <w:uiPriority w:val="99"/>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B7F66"/>
    <w:pPr>
      <w:spacing w:before="100" w:beforeAutospacing="1" w:after="100" w:afterAutospacing="1"/>
    </w:pPr>
    <w:rPr>
      <w:sz w:val="24"/>
      <w:szCs w:val="24"/>
    </w:rPr>
  </w:style>
  <w:style w:type="paragraph" w:styleId="a7">
    <w:name w:val="Balloon Text"/>
    <w:basedOn w:val="a"/>
    <w:link w:val="a8"/>
    <w:uiPriority w:val="99"/>
    <w:unhideWhenUsed/>
    <w:rsid w:val="00C97D9B"/>
    <w:rPr>
      <w:rFonts w:ascii="Tahoma" w:hAnsi="Tahoma" w:cs="Tahoma"/>
      <w:sz w:val="16"/>
      <w:szCs w:val="16"/>
    </w:rPr>
  </w:style>
  <w:style w:type="character" w:customStyle="1" w:styleId="a8">
    <w:name w:val="Текст выноски Знак"/>
    <w:basedOn w:val="a0"/>
    <w:link w:val="a7"/>
    <w:uiPriority w:val="99"/>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5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consultantplus://offline/ref=B1BE7D435A85546E00D5F60AD9E809FE542F84AAED3E30B27DAA9DC68036030ACE088568489839DA33686DuCK0H"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5DFA5-6FB9-4ECB-BAA3-398C3CCA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4331</Words>
  <Characters>24689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99</cp:revision>
  <cp:lastPrinted>2024-03-11T11:20:00Z</cp:lastPrinted>
  <dcterms:created xsi:type="dcterms:W3CDTF">2020-04-02T07:43:00Z</dcterms:created>
  <dcterms:modified xsi:type="dcterms:W3CDTF">2024-05-13T14:34:00Z</dcterms:modified>
</cp:coreProperties>
</file>