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2BC" w:rsidRDefault="00C31036" w:rsidP="008662BC">
      <w:pPr>
        <w:jc w:val="center"/>
      </w:pPr>
      <w:r>
        <w:rPr>
          <w:b/>
          <w:noProof/>
          <w:sz w:val="24"/>
        </w:rPr>
        <w:drawing>
          <wp:anchor distT="0" distB="0" distL="90170" distR="90170" simplePos="0" relativeHeight="251657728" behindDoc="0" locked="0" layoutInCell="1" allowOverlap="1">
            <wp:simplePos x="0" y="0"/>
            <wp:positionH relativeFrom="page">
              <wp:posOffset>3594735</wp:posOffset>
            </wp:positionH>
            <wp:positionV relativeFrom="paragraph">
              <wp:posOffset>445135</wp:posOffset>
            </wp:positionV>
            <wp:extent cx="572135" cy="897890"/>
            <wp:effectExtent l="19050" t="0" r="0" b="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572135" cy="897890"/>
                    </a:xfrm>
                    <a:prstGeom prst="rect">
                      <a:avLst/>
                    </a:prstGeom>
                    <a:noFill/>
                  </pic:spPr>
                </pic:pic>
              </a:graphicData>
            </a:graphic>
          </wp:anchor>
        </w:drawing>
      </w:r>
      <w:r w:rsidR="008662BC" w:rsidRPr="008662BC">
        <w:t xml:space="preserve">                                                </w:t>
      </w:r>
    </w:p>
    <w:p w:rsidR="00AC1B87" w:rsidRDefault="00AC1B87" w:rsidP="00745ABF">
      <w:pPr>
        <w:jc w:val="center"/>
      </w:pPr>
    </w:p>
    <w:p w:rsidR="00AC1B87" w:rsidRPr="000D157C" w:rsidRDefault="00AC1B87">
      <w:pPr>
        <w:jc w:val="center"/>
        <w:rPr>
          <w:b/>
          <w:spacing w:val="30"/>
          <w:sz w:val="26"/>
          <w:szCs w:val="26"/>
        </w:rPr>
      </w:pPr>
    </w:p>
    <w:p w:rsidR="00985ED0" w:rsidRDefault="00985ED0" w:rsidP="00985ED0">
      <w:pPr>
        <w:jc w:val="center"/>
        <w:rPr>
          <w:b/>
          <w:sz w:val="36"/>
        </w:rPr>
      </w:pPr>
      <w:r>
        <w:rPr>
          <w:b/>
          <w:sz w:val="36"/>
        </w:rPr>
        <w:t>РОССИЙСКАЯ ФЕДЕРАЦИЯ</w:t>
      </w:r>
    </w:p>
    <w:p w:rsidR="00985ED0" w:rsidRDefault="00985ED0" w:rsidP="00985ED0">
      <w:pPr>
        <w:jc w:val="center"/>
      </w:pPr>
      <w:r>
        <w:rPr>
          <w:b/>
          <w:sz w:val="36"/>
        </w:rPr>
        <w:t>РОСТОВСКАЯ ОБЛАСТЬ</w:t>
      </w:r>
    </w:p>
    <w:p w:rsidR="00985ED0" w:rsidRDefault="00985ED0" w:rsidP="00985ED0">
      <w:pPr>
        <w:jc w:val="center"/>
      </w:pPr>
    </w:p>
    <w:p w:rsidR="00985ED0" w:rsidRDefault="00985ED0" w:rsidP="00985ED0">
      <w:pPr>
        <w:jc w:val="center"/>
        <w:rPr>
          <w:b/>
          <w:sz w:val="28"/>
        </w:rPr>
      </w:pPr>
      <w:r>
        <w:rPr>
          <w:b/>
          <w:sz w:val="28"/>
        </w:rPr>
        <w:t>Муниципальное образование «Октябрьский район»</w:t>
      </w:r>
    </w:p>
    <w:p w:rsidR="00985ED0" w:rsidRDefault="00985ED0" w:rsidP="00985ED0">
      <w:pPr>
        <w:jc w:val="center"/>
        <w:rPr>
          <w:b/>
          <w:sz w:val="24"/>
        </w:rPr>
      </w:pPr>
      <w:r>
        <w:rPr>
          <w:b/>
          <w:sz w:val="28"/>
        </w:rPr>
        <w:t>Администрация Октябрьского района</w:t>
      </w:r>
    </w:p>
    <w:p w:rsidR="00985ED0" w:rsidRDefault="00DE2FE9" w:rsidP="00985ED0">
      <w:pPr>
        <w:pStyle w:val="4"/>
      </w:pPr>
      <w:r w:rsidRPr="00DE2FE9">
        <w:t xml:space="preserve">                                               </w:t>
      </w:r>
      <w:r w:rsidR="00985ED0">
        <w:t>ПОСТАНОВЛЕНИЕ</w:t>
      </w:r>
    </w:p>
    <w:p w:rsidR="00985ED0" w:rsidRPr="00733049" w:rsidRDefault="00985ED0" w:rsidP="00985ED0"/>
    <w:p w:rsidR="00985ED0" w:rsidRDefault="00985ED0" w:rsidP="00985ED0">
      <w:pPr>
        <w:jc w:val="center"/>
      </w:pPr>
    </w:p>
    <w:p w:rsidR="00AC1B87" w:rsidRPr="00DE2FE9" w:rsidRDefault="00985ED0" w:rsidP="00C327FC">
      <w:pPr>
        <w:jc w:val="center"/>
        <w:rPr>
          <w:sz w:val="28"/>
          <w:szCs w:val="28"/>
        </w:rPr>
      </w:pPr>
      <w:r w:rsidRPr="00DE2FE9">
        <w:rPr>
          <w:b/>
          <w:sz w:val="28"/>
          <w:szCs w:val="28"/>
        </w:rPr>
        <w:t xml:space="preserve"> </w:t>
      </w:r>
      <w:r w:rsidR="00640EA3">
        <w:rPr>
          <w:b/>
          <w:sz w:val="28"/>
          <w:szCs w:val="28"/>
        </w:rPr>
        <w:t>30.09.</w:t>
      </w:r>
      <w:r w:rsidRPr="00DE2FE9">
        <w:rPr>
          <w:b/>
          <w:sz w:val="28"/>
          <w:szCs w:val="28"/>
        </w:rPr>
        <w:t>201</w:t>
      </w:r>
      <w:r w:rsidR="00DE2FE9" w:rsidRPr="00DE2FE9">
        <w:rPr>
          <w:b/>
          <w:sz w:val="28"/>
          <w:szCs w:val="28"/>
        </w:rPr>
        <w:t>3</w:t>
      </w:r>
      <w:r w:rsidR="00063978">
        <w:rPr>
          <w:b/>
          <w:sz w:val="28"/>
          <w:szCs w:val="28"/>
        </w:rPr>
        <w:t xml:space="preserve"> </w:t>
      </w:r>
      <w:r w:rsidRPr="00DE2FE9">
        <w:rPr>
          <w:b/>
          <w:sz w:val="28"/>
          <w:szCs w:val="28"/>
        </w:rPr>
        <w:t>г</w:t>
      </w:r>
      <w:r w:rsidR="00063978">
        <w:rPr>
          <w:b/>
          <w:sz w:val="28"/>
          <w:szCs w:val="28"/>
        </w:rPr>
        <w:t>.</w:t>
      </w:r>
      <w:r w:rsidRPr="00DE2FE9">
        <w:rPr>
          <w:b/>
          <w:sz w:val="28"/>
          <w:szCs w:val="28"/>
        </w:rPr>
        <w:t xml:space="preserve">              </w:t>
      </w:r>
      <w:r w:rsidR="00063978">
        <w:rPr>
          <w:b/>
          <w:sz w:val="28"/>
          <w:szCs w:val="28"/>
        </w:rPr>
        <w:t xml:space="preserve">      </w:t>
      </w:r>
      <w:r w:rsidRPr="00DE2FE9">
        <w:rPr>
          <w:b/>
          <w:sz w:val="28"/>
          <w:szCs w:val="28"/>
        </w:rPr>
        <w:t xml:space="preserve">№ </w:t>
      </w:r>
      <w:r w:rsidR="00640EA3">
        <w:rPr>
          <w:b/>
          <w:sz w:val="28"/>
          <w:szCs w:val="28"/>
        </w:rPr>
        <w:t>825</w:t>
      </w:r>
      <w:r w:rsidRPr="00DE2FE9">
        <w:rPr>
          <w:b/>
          <w:sz w:val="28"/>
          <w:szCs w:val="28"/>
        </w:rPr>
        <w:t xml:space="preserve">                     </w:t>
      </w:r>
      <w:proofErr w:type="spellStart"/>
      <w:r w:rsidRPr="00DE2FE9">
        <w:rPr>
          <w:b/>
          <w:sz w:val="28"/>
          <w:szCs w:val="28"/>
        </w:rPr>
        <w:t>р.п</w:t>
      </w:r>
      <w:proofErr w:type="spellEnd"/>
      <w:r w:rsidRPr="00DE2FE9">
        <w:rPr>
          <w:b/>
          <w:sz w:val="28"/>
          <w:szCs w:val="28"/>
        </w:rPr>
        <w:t xml:space="preserve">.  </w:t>
      </w:r>
      <w:r w:rsidR="00DE2FE9" w:rsidRPr="00DE2FE9">
        <w:rPr>
          <w:b/>
          <w:sz w:val="28"/>
          <w:szCs w:val="28"/>
        </w:rPr>
        <w:t>Каменоломни</w:t>
      </w:r>
    </w:p>
    <w:p w:rsidR="00D14A3D" w:rsidRDefault="00D14A3D" w:rsidP="00063978">
      <w:pPr>
        <w:widowControl w:val="0"/>
        <w:autoSpaceDE w:val="0"/>
        <w:autoSpaceDN w:val="0"/>
        <w:adjustRightInd w:val="0"/>
        <w:spacing w:line="276" w:lineRule="auto"/>
        <w:contextualSpacing/>
        <w:rPr>
          <w:sz w:val="28"/>
          <w:szCs w:val="28"/>
        </w:rPr>
      </w:pPr>
    </w:p>
    <w:p w:rsidR="00DE2FE9" w:rsidRPr="00063978" w:rsidRDefault="00063978" w:rsidP="00D14A3D">
      <w:pPr>
        <w:widowControl w:val="0"/>
        <w:autoSpaceDE w:val="0"/>
        <w:autoSpaceDN w:val="0"/>
        <w:adjustRightInd w:val="0"/>
        <w:spacing w:line="276" w:lineRule="auto"/>
        <w:contextualSpacing/>
        <w:jc w:val="both"/>
        <w:rPr>
          <w:sz w:val="28"/>
          <w:szCs w:val="28"/>
        </w:rPr>
      </w:pPr>
      <w:r>
        <w:rPr>
          <w:sz w:val="28"/>
          <w:szCs w:val="28"/>
        </w:rPr>
        <w:t xml:space="preserve"> </w:t>
      </w:r>
      <w:bookmarkStart w:id="0" w:name="_GoBack"/>
      <w:r w:rsidR="00AC1B87" w:rsidRPr="00063978">
        <w:rPr>
          <w:sz w:val="28"/>
          <w:szCs w:val="28"/>
        </w:rPr>
        <w:t xml:space="preserve">Об утверждении </w:t>
      </w:r>
      <w:proofErr w:type="gramStart"/>
      <w:r w:rsidR="00DE2FE9" w:rsidRPr="00063978">
        <w:rPr>
          <w:sz w:val="28"/>
          <w:szCs w:val="28"/>
        </w:rPr>
        <w:t>муниципальной</w:t>
      </w:r>
      <w:proofErr w:type="gramEnd"/>
      <w:r w:rsidR="00AC1B87" w:rsidRPr="00063978">
        <w:rPr>
          <w:sz w:val="28"/>
          <w:szCs w:val="28"/>
        </w:rPr>
        <w:t xml:space="preserve"> </w:t>
      </w:r>
    </w:p>
    <w:p w:rsidR="00063978" w:rsidRDefault="00AC1B87" w:rsidP="00D14A3D">
      <w:pPr>
        <w:widowControl w:val="0"/>
        <w:autoSpaceDE w:val="0"/>
        <w:autoSpaceDN w:val="0"/>
        <w:adjustRightInd w:val="0"/>
        <w:spacing w:line="276" w:lineRule="auto"/>
        <w:contextualSpacing/>
        <w:jc w:val="both"/>
        <w:rPr>
          <w:sz w:val="28"/>
          <w:szCs w:val="28"/>
        </w:rPr>
      </w:pPr>
      <w:r w:rsidRPr="00063978">
        <w:rPr>
          <w:sz w:val="28"/>
          <w:szCs w:val="28"/>
        </w:rPr>
        <w:t xml:space="preserve">программы </w:t>
      </w:r>
      <w:r w:rsidR="00DE2FE9" w:rsidRPr="00063978">
        <w:rPr>
          <w:sz w:val="28"/>
          <w:szCs w:val="28"/>
        </w:rPr>
        <w:t xml:space="preserve"> Октябрьского района</w:t>
      </w:r>
    </w:p>
    <w:p w:rsidR="00063978" w:rsidRDefault="00AC1B87" w:rsidP="00D14A3D">
      <w:pPr>
        <w:widowControl w:val="0"/>
        <w:autoSpaceDE w:val="0"/>
        <w:autoSpaceDN w:val="0"/>
        <w:adjustRightInd w:val="0"/>
        <w:spacing w:line="276" w:lineRule="auto"/>
        <w:contextualSpacing/>
        <w:jc w:val="both"/>
        <w:rPr>
          <w:sz w:val="28"/>
          <w:szCs w:val="28"/>
        </w:rPr>
      </w:pPr>
      <w:r w:rsidRPr="00063978">
        <w:rPr>
          <w:sz w:val="28"/>
          <w:szCs w:val="28"/>
        </w:rPr>
        <w:t>«Развитие транспортной системы</w:t>
      </w:r>
      <w:r w:rsidR="00063978" w:rsidRPr="00063978">
        <w:rPr>
          <w:sz w:val="28"/>
          <w:szCs w:val="28"/>
        </w:rPr>
        <w:t xml:space="preserve"> </w:t>
      </w:r>
    </w:p>
    <w:p w:rsidR="00AC1B87" w:rsidRPr="00063978" w:rsidRDefault="00063978" w:rsidP="00D14A3D">
      <w:pPr>
        <w:widowControl w:val="0"/>
        <w:autoSpaceDE w:val="0"/>
        <w:autoSpaceDN w:val="0"/>
        <w:adjustRightInd w:val="0"/>
        <w:spacing w:line="276" w:lineRule="auto"/>
        <w:contextualSpacing/>
        <w:jc w:val="both"/>
        <w:rPr>
          <w:sz w:val="28"/>
          <w:szCs w:val="28"/>
          <w:vertAlign w:val="superscript"/>
        </w:rPr>
      </w:pPr>
      <w:r>
        <w:rPr>
          <w:sz w:val="28"/>
          <w:szCs w:val="28"/>
        </w:rPr>
        <w:t xml:space="preserve">  </w:t>
      </w:r>
      <w:r w:rsidRPr="00063978">
        <w:rPr>
          <w:sz w:val="28"/>
          <w:szCs w:val="28"/>
        </w:rPr>
        <w:t>в Октябрьском районе</w:t>
      </w:r>
      <w:r w:rsidR="00AC1B87" w:rsidRPr="00063978">
        <w:rPr>
          <w:sz w:val="28"/>
          <w:szCs w:val="28"/>
        </w:rPr>
        <w:t>»</w:t>
      </w:r>
    </w:p>
    <w:bookmarkEnd w:id="0"/>
    <w:p w:rsidR="00AC1B87" w:rsidRPr="00F0097A" w:rsidRDefault="00AC1B87" w:rsidP="00DE2FE9">
      <w:pPr>
        <w:widowControl w:val="0"/>
        <w:autoSpaceDE w:val="0"/>
        <w:autoSpaceDN w:val="0"/>
        <w:adjustRightInd w:val="0"/>
        <w:contextualSpacing/>
        <w:rPr>
          <w:sz w:val="28"/>
          <w:szCs w:val="28"/>
        </w:rPr>
      </w:pPr>
    </w:p>
    <w:p w:rsidR="00063978" w:rsidRPr="00564EC7" w:rsidRDefault="00063978" w:rsidP="00063978">
      <w:pPr>
        <w:pStyle w:val="21"/>
        <w:tabs>
          <w:tab w:val="left" w:pos="709"/>
        </w:tabs>
        <w:spacing w:line="276" w:lineRule="auto"/>
        <w:rPr>
          <w:color w:val="auto"/>
          <w:sz w:val="28"/>
          <w:szCs w:val="28"/>
        </w:rPr>
      </w:pPr>
      <w:r>
        <w:rPr>
          <w:color w:val="auto"/>
          <w:sz w:val="28"/>
          <w:szCs w:val="28"/>
        </w:rPr>
        <w:tab/>
      </w:r>
      <w:r w:rsidRPr="00063978">
        <w:rPr>
          <w:color w:val="auto"/>
          <w:sz w:val="28"/>
          <w:szCs w:val="28"/>
        </w:rPr>
        <w:t>В соответствии с постановлениями Администрации Октябрьского района от 16.08.2013 г.  № 655 «</w:t>
      </w:r>
      <w:r w:rsidRPr="00063978">
        <w:rPr>
          <w:bCs/>
          <w:color w:val="auto"/>
          <w:sz w:val="28"/>
          <w:szCs w:val="28"/>
        </w:rPr>
        <w:t>Об утверждении Порядка  разработки, реализации и оценки эффективности муниципальных программ Октябрьского района»,</w:t>
      </w:r>
      <w:r w:rsidRPr="00063978">
        <w:rPr>
          <w:color w:val="auto"/>
          <w:sz w:val="28"/>
          <w:szCs w:val="28"/>
        </w:rPr>
        <w:t xml:space="preserve"> от 16.08.2013 г. №656 «Об утверждении Перечня муниципальных программ Октябрьского района Ростовской области», руководствуясь ч.8 ст.51  Устава муниципального образования «Ок</w:t>
      </w:r>
      <w:r w:rsidR="00564EC7">
        <w:rPr>
          <w:color w:val="auto"/>
          <w:sz w:val="28"/>
          <w:szCs w:val="28"/>
        </w:rPr>
        <w:t>тябрьский район»</w:t>
      </w:r>
    </w:p>
    <w:p w:rsidR="00063978" w:rsidRPr="00063978" w:rsidRDefault="00063978" w:rsidP="00063978">
      <w:pPr>
        <w:pStyle w:val="21"/>
        <w:rPr>
          <w:color w:val="auto"/>
          <w:sz w:val="28"/>
          <w:szCs w:val="28"/>
        </w:rPr>
      </w:pPr>
    </w:p>
    <w:p w:rsidR="00063978" w:rsidRPr="00063978" w:rsidRDefault="00063978" w:rsidP="00063978">
      <w:pPr>
        <w:pStyle w:val="21"/>
        <w:jc w:val="center"/>
        <w:rPr>
          <w:color w:val="auto"/>
          <w:sz w:val="28"/>
          <w:szCs w:val="28"/>
        </w:rPr>
      </w:pPr>
      <w:r w:rsidRPr="00063978">
        <w:rPr>
          <w:color w:val="auto"/>
          <w:sz w:val="28"/>
          <w:szCs w:val="28"/>
        </w:rPr>
        <w:t>ПОСТАНОВЛЯЮ:</w:t>
      </w:r>
    </w:p>
    <w:p w:rsidR="00AC1B87" w:rsidRPr="00F0097A" w:rsidRDefault="00AC1B87" w:rsidP="00F0097A">
      <w:pPr>
        <w:ind w:firstLine="720"/>
        <w:jc w:val="both"/>
        <w:rPr>
          <w:b/>
          <w:sz w:val="28"/>
          <w:szCs w:val="28"/>
        </w:rPr>
      </w:pPr>
    </w:p>
    <w:p w:rsidR="00AC1B87" w:rsidRPr="00F0097A" w:rsidRDefault="00AC1B87" w:rsidP="00063978">
      <w:pPr>
        <w:spacing w:line="276" w:lineRule="auto"/>
        <w:ind w:firstLine="720"/>
        <w:jc w:val="both"/>
        <w:rPr>
          <w:sz w:val="28"/>
          <w:szCs w:val="28"/>
        </w:rPr>
      </w:pPr>
      <w:r w:rsidRPr="00F0097A">
        <w:rPr>
          <w:sz w:val="28"/>
          <w:szCs w:val="28"/>
        </w:rPr>
        <w:t>1.</w:t>
      </w:r>
      <w:r>
        <w:rPr>
          <w:sz w:val="28"/>
          <w:szCs w:val="28"/>
        </w:rPr>
        <w:t> </w:t>
      </w:r>
      <w:r w:rsidRPr="00F0097A">
        <w:rPr>
          <w:sz w:val="28"/>
          <w:szCs w:val="28"/>
        </w:rPr>
        <w:t xml:space="preserve">Утвердить </w:t>
      </w:r>
      <w:r w:rsidR="00DE2FE9">
        <w:rPr>
          <w:sz w:val="28"/>
          <w:szCs w:val="28"/>
        </w:rPr>
        <w:t>муници</w:t>
      </w:r>
      <w:r w:rsidR="00DE2FE9" w:rsidRPr="00DE2FE9">
        <w:rPr>
          <w:sz w:val="28"/>
          <w:szCs w:val="28"/>
        </w:rPr>
        <w:t>п</w:t>
      </w:r>
      <w:r w:rsidR="00DE2FE9">
        <w:rPr>
          <w:sz w:val="28"/>
          <w:szCs w:val="28"/>
        </w:rPr>
        <w:t>альн</w:t>
      </w:r>
      <w:r w:rsidR="00DE2FE9" w:rsidRPr="00DE2FE9">
        <w:rPr>
          <w:sz w:val="28"/>
          <w:szCs w:val="28"/>
        </w:rPr>
        <w:t>ую</w:t>
      </w:r>
      <w:r w:rsidRPr="00F0097A">
        <w:rPr>
          <w:sz w:val="28"/>
          <w:szCs w:val="28"/>
        </w:rPr>
        <w:t xml:space="preserve"> программу </w:t>
      </w:r>
      <w:r w:rsidR="00DE2FE9" w:rsidRPr="00DE2FE9">
        <w:rPr>
          <w:sz w:val="28"/>
          <w:szCs w:val="28"/>
        </w:rPr>
        <w:t>Октябрьского района</w:t>
      </w:r>
      <w:r w:rsidRPr="00F0097A">
        <w:rPr>
          <w:sz w:val="28"/>
          <w:szCs w:val="28"/>
        </w:rPr>
        <w:t xml:space="preserve"> «</w:t>
      </w:r>
      <w:r w:rsidRPr="00F0097A">
        <w:rPr>
          <w:color w:val="000000"/>
          <w:sz w:val="28"/>
          <w:szCs w:val="28"/>
        </w:rPr>
        <w:t>Развитие транспортной системы</w:t>
      </w:r>
      <w:r w:rsidR="00063978">
        <w:rPr>
          <w:color w:val="000000"/>
          <w:sz w:val="28"/>
          <w:szCs w:val="28"/>
        </w:rPr>
        <w:t xml:space="preserve"> в Октябрьском районе</w:t>
      </w:r>
      <w:r w:rsidRPr="00F0097A">
        <w:rPr>
          <w:color w:val="000000"/>
          <w:sz w:val="28"/>
          <w:szCs w:val="28"/>
        </w:rPr>
        <w:t>»</w:t>
      </w:r>
      <w:r w:rsidR="00063978">
        <w:rPr>
          <w:sz w:val="28"/>
          <w:szCs w:val="28"/>
        </w:rPr>
        <w:t xml:space="preserve"> согласно приложению</w:t>
      </w:r>
      <w:r w:rsidRPr="00F0097A">
        <w:rPr>
          <w:sz w:val="28"/>
          <w:szCs w:val="28"/>
        </w:rPr>
        <w:t>.</w:t>
      </w:r>
    </w:p>
    <w:p w:rsidR="00063978" w:rsidRDefault="00AC70FF" w:rsidP="00063978">
      <w:pPr>
        <w:pStyle w:val="21"/>
        <w:spacing w:line="276" w:lineRule="auto"/>
        <w:rPr>
          <w:color w:val="auto"/>
          <w:sz w:val="28"/>
          <w:szCs w:val="28"/>
        </w:rPr>
      </w:pPr>
      <w:r w:rsidRPr="005E0390">
        <w:rPr>
          <w:color w:val="auto"/>
          <w:sz w:val="28"/>
          <w:szCs w:val="28"/>
        </w:rPr>
        <w:t xml:space="preserve">          </w:t>
      </w:r>
      <w:r w:rsidR="00063978" w:rsidRPr="00063978">
        <w:rPr>
          <w:color w:val="auto"/>
          <w:sz w:val="28"/>
          <w:szCs w:val="28"/>
        </w:rPr>
        <w:t xml:space="preserve">2.Рекомендовать Главам поселений Октябрьского района принять аналогичные программы на уровне бюджетов поселений. </w:t>
      </w:r>
    </w:p>
    <w:p w:rsidR="00271E63" w:rsidRPr="00063978" w:rsidRDefault="00063978" w:rsidP="00D14A3D">
      <w:pPr>
        <w:pStyle w:val="21"/>
        <w:spacing w:line="276" w:lineRule="auto"/>
        <w:ind w:firstLine="709"/>
        <w:rPr>
          <w:color w:val="auto"/>
          <w:sz w:val="28"/>
          <w:szCs w:val="28"/>
        </w:rPr>
      </w:pPr>
      <w:proofErr w:type="gramStart"/>
      <w:r>
        <w:rPr>
          <w:color w:val="auto"/>
          <w:sz w:val="28"/>
          <w:szCs w:val="28"/>
        </w:rPr>
        <w:t>3</w:t>
      </w:r>
      <w:r w:rsidR="005E0390" w:rsidRPr="005E0390">
        <w:rPr>
          <w:color w:val="auto"/>
          <w:sz w:val="28"/>
          <w:szCs w:val="28"/>
        </w:rPr>
        <w:t>.</w:t>
      </w:r>
      <w:r w:rsidR="005E0390">
        <w:rPr>
          <w:color w:val="auto"/>
          <w:sz w:val="28"/>
          <w:szCs w:val="28"/>
        </w:rPr>
        <w:t>Счита</w:t>
      </w:r>
      <w:r>
        <w:rPr>
          <w:color w:val="auto"/>
          <w:sz w:val="28"/>
          <w:szCs w:val="28"/>
        </w:rPr>
        <w:t>ть утратившим силу постановления</w:t>
      </w:r>
      <w:r w:rsidRPr="00063978">
        <w:rPr>
          <w:szCs w:val="28"/>
        </w:rPr>
        <w:t xml:space="preserve"> </w:t>
      </w:r>
      <w:r w:rsidRPr="00063978">
        <w:rPr>
          <w:color w:val="auto"/>
          <w:sz w:val="28"/>
          <w:szCs w:val="28"/>
        </w:rPr>
        <w:t>Администрации    Октябрьского    района от 16.09.2010г. №610   «Об  утверждении долгосрочной   целевой  программы  развитие сети  автомобильных дорог общего пользования  Октябрьского   района  Ростовской   области  на 2010- 2014 гг.»,</w:t>
      </w:r>
      <w:r w:rsidR="005E0390">
        <w:rPr>
          <w:color w:val="auto"/>
          <w:sz w:val="28"/>
          <w:szCs w:val="28"/>
        </w:rPr>
        <w:t xml:space="preserve"> № 597 от 20.09.2012 </w:t>
      </w:r>
      <w:r w:rsidR="00D14A3D">
        <w:rPr>
          <w:color w:val="auto"/>
          <w:sz w:val="28"/>
          <w:szCs w:val="28"/>
        </w:rPr>
        <w:t xml:space="preserve"> «</w:t>
      </w:r>
      <w:r w:rsidR="00271E63" w:rsidRPr="00271E63">
        <w:rPr>
          <w:color w:val="auto"/>
          <w:sz w:val="28"/>
          <w:szCs w:val="28"/>
        </w:rPr>
        <w:t>Об   утверждении долгосрочной целевой программы «Развитие сети      автомобильных    дорог общего пользования   Октябрьского района Ростовской  области на 2015-2018гг».</w:t>
      </w:r>
      <w:proofErr w:type="gramEnd"/>
    </w:p>
    <w:p w:rsidR="00063978" w:rsidRPr="000B152A" w:rsidRDefault="00AC70FF" w:rsidP="00063978">
      <w:pPr>
        <w:tabs>
          <w:tab w:val="left" w:pos="1134"/>
        </w:tabs>
        <w:autoSpaceDE w:val="0"/>
        <w:autoSpaceDN w:val="0"/>
        <w:adjustRightInd w:val="0"/>
        <w:spacing w:line="276" w:lineRule="auto"/>
        <w:ind w:firstLine="709"/>
        <w:jc w:val="both"/>
        <w:rPr>
          <w:spacing w:val="-20"/>
          <w:sz w:val="28"/>
          <w:szCs w:val="28"/>
        </w:rPr>
      </w:pPr>
      <w:r>
        <w:rPr>
          <w:sz w:val="28"/>
          <w:szCs w:val="28"/>
        </w:rPr>
        <w:lastRenderedPageBreak/>
        <w:t xml:space="preserve"> </w:t>
      </w:r>
      <w:r w:rsidR="00063978" w:rsidRPr="00C87E7D">
        <w:rPr>
          <w:sz w:val="28"/>
          <w:szCs w:val="28"/>
        </w:rPr>
        <w:t>4.</w:t>
      </w:r>
      <w:r w:rsidR="00D14A3D">
        <w:rPr>
          <w:sz w:val="28"/>
          <w:szCs w:val="28"/>
        </w:rPr>
        <w:t xml:space="preserve"> </w:t>
      </w:r>
      <w:r w:rsidR="00063978" w:rsidRPr="00C87E7D">
        <w:rPr>
          <w:sz w:val="28"/>
          <w:szCs w:val="28"/>
        </w:rPr>
        <w:t>Настоящее постановление вступает в силу со дня  его опубликования</w:t>
      </w:r>
      <w:r w:rsidR="00063978">
        <w:rPr>
          <w:sz w:val="28"/>
          <w:szCs w:val="28"/>
        </w:rPr>
        <w:t xml:space="preserve"> и подлежит размещению на официальном сайте Администрации </w:t>
      </w:r>
      <w:r w:rsidR="00063978" w:rsidRPr="000B152A">
        <w:rPr>
          <w:spacing w:val="-20"/>
          <w:sz w:val="28"/>
          <w:szCs w:val="28"/>
        </w:rPr>
        <w:t>Октябрьского района.</w:t>
      </w:r>
    </w:p>
    <w:p w:rsidR="00063978" w:rsidRPr="00063978" w:rsidRDefault="00063978" w:rsidP="00063978">
      <w:pPr>
        <w:pStyle w:val="21"/>
        <w:spacing w:line="276" w:lineRule="auto"/>
        <w:ind w:firstLine="709"/>
        <w:rPr>
          <w:color w:val="auto"/>
          <w:sz w:val="28"/>
          <w:szCs w:val="28"/>
        </w:rPr>
      </w:pPr>
      <w:r w:rsidRPr="00063978">
        <w:rPr>
          <w:color w:val="auto"/>
          <w:sz w:val="28"/>
          <w:szCs w:val="28"/>
        </w:rPr>
        <w:t xml:space="preserve">5.  </w:t>
      </w:r>
      <w:proofErr w:type="gramStart"/>
      <w:r w:rsidRPr="00063978">
        <w:rPr>
          <w:color w:val="auto"/>
          <w:sz w:val="28"/>
          <w:szCs w:val="28"/>
        </w:rPr>
        <w:t>Контроль за</w:t>
      </w:r>
      <w:proofErr w:type="gramEnd"/>
      <w:r w:rsidRPr="00063978">
        <w:rPr>
          <w:color w:val="auto"/>
          <w:sz w:val="28"/>
          <w:szCs w:val="28"/>
        </w:rPr>
        <w:t xml:space="preserve">  выполнением   данного постановления возложить на И.О. заместителя Главы </w:t>
      </w:r>
      <w:r w:rsidR="00D14A3D">
        <w:rPr>
          <w:color w:val="auto"/>
          <w:sz w:val="28"/>
          <w:szCs w:val="28"/>
        </w:rPr>
        <w:t xml:space="preserve">Администрации </w:t>
      </w:r>
      <w:r w:rsidRPr="00063978">
        <w:rPr>
          <w:color w:val="auto"/>
          <w:sz w:val="28"/>
          <w:szCs w:val="28"/>
        </w:rPr>
        <w:t xml:space="preserve">Октябрьского района – начальника управления строительства, ремонта, ЖКХ С.В. </w:t>
      </w:r>
      <w:proofErr w:type="spellStart"/>
      <w:r w:rsidRPr="00063978">
        <w:rPr>
          <w:color w:val="auto"/>
          <w:sz w:val="28"/>
          <w:szCs w:val="28"/>
        </w:rPr>
        <w:t>Басакевича</w:t>
      </w:r>
      <w:proofErr w:type="spellEnd"/>
      <w:r w:rsidRPr="00063978">
        <w:rPr>
          <w:color w:val="auto"/>
          <w:sz w:val="28"/>
          <w:szCs w:val="28"/>
        </w:rPr>
        <w:t>.</w:t>
      </w:r>
    </w:p>
    <w:p w:rsidR="00164190" w:rsidRPr="00AC70FF" w:rsidRDefault="00164190" w:rsidP="00063978">
      <w:pPr>
        <w:pStyle w:val="21"/>
        <w:spacing w:line="276" w:lineRule="auto"/>
        <w:ind w:firstLine="709"/>
        <w:rPr>
          <w:color w:val="auto"/>
          <w:szCs w:val="28"/>
        </w:rPr>
      </w:pPr>
    </w:p>
    <w:p w:rsidR="00AC1B87" w:rsidRPr="00AC70FF" w:rsidRDefault="00AC1B87" w:rsidP="00F0097A">
      <w:pPr>
        <w:widowControl w:val="0"/>
        <w:autoSpaceDE w:val="0"/>
        <w:autoSpaceDN w:val="0"/>
        <w:adjustRightInd w:val="0"/>
        <w:contextualSpacing/>
        <w:rPr>
          <w:sz w:val="28"/>
          <w:szCs w:val="28"/>
        </w:rPr>
      </w:pPr>
    </w:p>
    <w:p w:rsidR="00AC1B87" w:rsidRDefault="00AC1B87" w:rsidP="00F0097A">
      <w:pPr>
        <w:widowControl w:val="0"/>
        <w:autoSpaceDE w:val="0"/>
        <w:autoSpaceDN w:val="0"/>
        <w:adjustRightInd w:val="0"/>
        <w:contextualSpacing/>
        <w:rPr>
          <w:sz w:val="28"/>
          <w:szCs w:val="28"/>
        </w:rPr>
      </w:pPr>
    </w:p>
    <w:p w:rsidR="00AC1B87" w:rsidRPr="00F0097A" w:rsidRDefault="00AC1B87" w:rsidP="00F0097A">
      <w:pPr>
        <w:widowControl w:val="0"/>
        <w:autoSpaceDE w:val="0"/>
        <w:autoSpaceDN w:val="0"/>
        <w:adjustRightInd w:val="0"/>
        <w:contextualSpacing/>
        <w:rPr>
          <w:sz w:val="28"/>
          <w:szCs w:val="28"/>
        </w:rPr>
      </w:pPr>
    </w:p>
    <w:p w:rsidR="00063978" w:rsidRDefault="00AC1B87" w:rsidP="00F0097A">
      <w:pPr>
        <w:widowControl w:val="0"/>
        <w:autoSpaceDE w:val="0"/>
        <w:autoSpaceDN w:val="0"/>
        <w:adjustRightInd w:val="0"/>
        <w:contextualSpacing/>
        <w:rPr>
          <w:sz w:val="28"/>
          <w:szCs w:val="28"/>
        </w:rPr>
        <w:sectPr w:rsidR="00063978" w:rsidSect="00063978">
          <w:footerReference w:type="even" r:id="rId9"/>
          <w:footerReference w:type="default" r:id="rId10"/>
          <w:pgSz w:w="11907" w:h="16840"/>
          <w:pgMar w:top="709" w:right="851" w:bottom="1134" w:left="1304" w:header="720" w:footer="720" w:gutter="0"/>
          <w:cols w:space="720"/>
          <w:docGrid w:linePitch="272"/>
        </w:sectPr>
      </w:pPr>
      <w:r>
        <w:rPr>
          <w:sz w:val="28"/>
          <w:szCs w:val="28"/>
        </w:rPr>
        <w:t xml:space="preserve"> </w:t>
      </w:r>
      <w:r w:rsidRPr="00F0097A">
        <w:rPr>
          <w:sz w:val="28"/>
          <w:szCs w:val="28"/>
        </w:rPr>
        <w:t xml:space="preserve">     </w:t>
      </w:r>
      <w:r w:rsidR="00DE2FE9" w:rsidRPr="00DE2FE9">
        <w:rPr>
          <w:sz w:val="28"/>
          <w:szCs w:val="28"/>
        </w:rPr>
        <w:t>Глава Октябрьского района</w:t>
      </w:r>
      <w:r w:rsidRPr="00F0097A">
        <w:rPr>
          <w:sz w:val="28"/>
          <w:szCs w:val="28"/>
        </w:rPr>
        <w:t xml:space="preserve">          </w:t>
      </w:r>
      <w:r w:rsidRPr="00F0097A">
        <w:rPr>
          <w:sz w:val="28"/>
          <w:szCs w:val="28"/>
        </w:rPr>
        <w:tab/>
        <w:t xml:space="preserve">              </w:t>
      </w:r>
      <w:r>
        <w:rPr>
          <w:sz w:val="28"/>
          <w:szCs w:val="28"/>
        </w:rPr>
        <w:t xml:space="preserve">  </w:t>
      </w:r>
      <w:r w:rsidRPr="00F0097A">
        <w:rPr>
          <w:sz w:val="28"/>
          <w:szCs w:val="28"/>
        </w:rPr>
        <w:t xml:space="preserve">                </w:t>
      </w:r>
      <w:r w:rsidR="00DE2FE9" w:rsidRPr="00DE2FE9">
        <w:rPr>
          <w:sz w:val="28"/>
          <w:szCs w:val="28"/>
        </w:rPr>
        <w:t xml:space="preserve">Е.П. </w:t>
      </w:r>
      <w:proofErr w:type="spellStart"/>
      <w:r w:rsidR="00DE2FE9" w:rsidRPr="00DE2FE9">
        <w:rPr>
          <w:sz w:val="28"/>
          <w:szCs w:val="28"/>
        </w:rPr>
        <w:t>Л</w:t>
      </w:r>
      <w:r w:rsidR="00271E63" w:rsidRPr="00271E63">
        <w:rPr>
          <w:sz w:val="28"/>
          <w:szCs w:val="28"/>
        </w:rPr>
        <w:t>уганцев</w:t>
      </w:r>
      <w:proofErr w:type="spellEnd"/>
    </w:p>
    <w:p w:rsidR="00063978" w:rsidRPr="007749F2" w:rsidRDefault="00063978" w:rsidP="00063978">
      <w:pPr>
        <w:jc w:val="right"/>
        <w:rPr>
          <w:sz w:val="28"/>
          <w:szCs w:val="28"/>
        </w:rPr>
      </w:pPr>
      <w:r>
        <w:rPr>
          <w:sz w:val="28"/>
          <w:szCs w:val="28"/>
        </w:rPr>
        <w:lastRenderedPageBreak/>
        <w:t>При</w:t>
      </w:r>
      <w:r w:rsidRPr="007749F2">
        <w:rPr>
          <w:sz w:val="28"/>
          <w:szCs w:val="28"/>
        </w:rPr>
        <w:t xml:space="preserve">ложение  </w:t>
      </w:r>
    </w:p>
    <w:p w:rsidR="00063978" w:rsidRPr="007749F2" w:rsidRDefault="00063978" w:rsidP="00063978">
      <w:pPr>
        <w:jc w:val="right"/>
        <w:rPr>
          <w:sz w:val="28"/>
          <w:szCs w:val="28"/>
        </w:rPr>
      </w:pPr>
      <w:r w:rsidRPr="007749F2">
        <w:rPr>
          <w:sz w:val="28"/>
          <w:szCs w:val="28"/>
        </w:rPr>
        <w:t xml:space="preserve">                                                                          к постановлению  Администрации   </w:t>
      </w:r>
    </w:p>
    <w:p w:rsidR="00063978" w:rsidRPr="007749F2" w:rsidRDefault="00063978" w:rsidP="00063978">
      <w:pPr>
        <w:jc w:val="right"/>
        <w:rPr>
          <w:sz w:val="28"/>
          <w:szCs w:val="28"/>
        </w:rPr>
      </w:pPr>
      <w:r w:rsidRPr="007749F2">
        <w:rPr>
          <w:sz w:val="28"/>
          <w:szCs w:val="28"/>
        </w:rPr>
        <w:t xml:space="preserve">                                                    Октябрьского   района </w:t>
      </w:r>
    </w:p>
    <w:p w:rsidR="00063978" w:rsidRPr="007749F2" w:rsidRDefault="00063978" w:rsidP="00063978">
      <w:pPr>
        <w:jc w:val="right"/>
        <w:rPr>
          <w:sz w:val="28"/>
          <w:szCs w:val="28"/>
        </w:rPr>
      </w:pPr>
      <w:r w:rsidRPr="007749F2">
        <w:rPr>
          <w:sz w:val="28"/>
          <w:szCs w:val="28"/>
        </w:rPr>
        <w:t xml:space="preserve">                                                          от</w:t>
      </w:r>
      <w:r w:rsidR="00640EA3">
        <w:rPr>
          <w:sz w:val="28"/>
          <w:szCs w:val="28"/>
        </w:rPr>
        <w:t xml:space="preserve"> 30.09.</w:t>
      </w:r>
      <w:r>
        <w:rPr>
          <w:sz w:val="28"/>
          <w:szCs w:val="28"/>
        </w:rPr>
        <w:t>2013 г.</w:t>
      </w:r>
      <w:r w:rsidRPr="007749F2">
        <w:rPr>
          <w:sz w:val="28"/>
          <w:szCs w:val="28"/>
        </w:rPr>
        <w:t xml:space="preserve">  №</w:t>
      </w:r>
      <w:r w:rsidR="00640EA3">
        <w:rPr>
          <w:sz w:val="28"/>
          <w:szCs w:val="28"/>
        </w:rPr>
        <w:t xml:space="preserve"> 825</w:t>
      </w:r>
      <w:r w:rsidRPr="007749F2">
        <w:rPr>
          <w:sz w:val="28"/>
          <w:szCs w:val="28"/>
        </w:rPr>
        <w:t xml:space="preserve"> </w:t>
      </w:r>
    </w:p>
    <w:p w:rsidR="00063978" w:rsidRPr="00444484" w:rsidRDefault="00063978" w:rsidP="00063978">
      <w:pPr>
        <w:jc w:val="center"/>
        <w:rPr>
          <w:b/>
          <w:sz w:val="24"/>
          <w:szCs w:val="24"/>
        </w:rPr>
      </w:pPr>
    </w:p>
    <w:p w:rsidR="00063978" w:rsidRPr="00804E0D" w:rsidRDefault="00063978" w:rsidP="00063978">
      <w:pPr>
        <w:autoSpaceDE w:val="0"/>
        <w:autoSpaceDN w:val="0"/>
        <w:adjustRightInd w:val="0"/>
        <w:jc w:val="center"/>
        <w:rPr>
          <w:kern w:val="2"/>
          <w:sz w:val="28"/>
          <w:szCs w:val="28"/>
        </w:rPr>
      </w:pPr>
      <w:r>
        <w:rPr>
          <w:kern w:val="2"/>
          <w:sz w:val="28"/>
          <w:szCs w:val="28"/>
        </w:rPr>
        <w:t>Муниципальная</w:t>
      </w:r>
      <w:r w:rsidRPr="00804E0D">
        <w:rPr>
          <w:kern w:val="2"/>
          <w:sz w:val="28"/>
          <w:szCs w:val="28"/>
        </w:rPr>
        <w:t xml:space="preserve"> программа </w:t>
      </w:r>
      <w:r>
        <w:rPr>
          <w:kern w:val="2"/>
          <w:sz w:val="28"/>
          <w:szCs w:val="28"/>
        </w:rPr>
        <w:t>Октябрьского района</w:t>
      </w:r>
    </w:p>
    <w:p w:rsidR="00063978" w:rsidRPr="00804E0D" w:rsidRDefault="00063978" w:rsidP="00063978">
      <w:pPr>
        <w:autoSpaceDE w:val="0"/>
        <w:autoSpaceDN w:val="0"/>
        <w:adjustRightInd w:val="0"/>
        <w:jc w:val="center"/>
        <w:rPr>
          <w:kern w:val="2"/>
          <w:sz w:val="28"/>
          <w:szCs w:val="28"/>
        </w:rPr>
      </w:pPr>
      <w:r w:rsidRPr="00804E0D">
        <w:rPr>
          <w:kern w:val="2"/>
          <w:sz w:val="28"/>
          <w:szCs w:val="28"/>
        </w:rPr>
        <w:t>«</w:t>
      </w:r>
      <w:r w:rsidRPr="00F0097A">
        <w:rPr>
          <w:sz w:val="28"/>
          <w:szCs w:val="28"/>
        </w:rPr>
        <w:t>«</w:t>
      </w:r>
      <w:r w:rsidRPr="00F0097A">
        <w:rPr>
          <w:color w:val="000000"/>
          <w:sz w:val="28"/>
          <w:szCs w:val="28"/>
        </w:rPr>
        <w:t>Развитие транспортной системы</w:t>
      </w:r>
      <w:r>
        <w:rPr>
          <w:color w:val="000000"/>
          <w:sz w:val="28"/>
          <w:szCs w:val="28"/>
        </w:rPr>
        <w:t xml:space="preserve"> в Октябрьском районе</w:t>
      </w:r>
      <w:r w:rsidRPr="00F0097A">
        <w:rPr>
          <w:color w:val="000000"/>
          <w:sz w:val="28"/>
          <w:szCs w:val="28"/>
        </w:rPr>
        <w:t>»</w:t>
      </w:r>
      <w:r w:rsidRPr="00804E0D">
        <w:rPr>
          <w:kern w:val="2"/>
          <w:sz w:val="28"/>
          <w:szCs w:val="28"/>
        </w:rPr>
        <w:t>»</w:t>
      </w:r>
    </w:p>
    <w:p w:rsidR="00063978" w:rsidRDefault="00063978" w:rsidP="00063978">
      <w:pPr>
        <w:jc w:val="center"/>
        <w:rPr>
          <w:sz w:val="28"/>
          <w:szCs w:val="28"/>
        </w:rPr>
      </w:pPr>
      <w:r w:rsidRPr="00182C49">
        <w:rPr>
          <w:sz w:val="28"/>
          <w:szCs w:val="28"/>
        </w:rPr>
        <w:t>ПАСПОРТ</w:t>
      </w:r>
    </w:p>
    <w:p w:rsidR="00063978" w:rsidRPr="00804E0D" w:rsidRDefault="00063978" w:rsidP="00063978">
      <w:pPr>
        <w:autoSpaceDE w:val="0"/>
        <w:autoSpaceDN w:val="0"/>
        <w:adjustRightInd w:val="0"/>
        <w:jc w:val="center"/>
        <w:rPr>
          <w:kern w:val="2"/>
          <w:sz w:val="28"/>
          <w:szCs w:val="28"/>
        </w:rPr>
      </w:pPr>
      <w:r>
        <w:rPr>
          <w:kern w:val="2"/>
          <w:sz w:val="28"/>
          <w:szCs w:val="28"/>
        </w:rPr>
        <w:t>муниципальной</w:t>
      </w:r>
      <w:r w:rsidRPr="00804E0D">
        <w:rPr>
          <w:kern w:val="2"/>
          <w:sz w:val="28"/>
          <w:szCs w:val="28"/>
        </w:rPr>
        <w:t xml:space="preserve"> программ</w:t>
      </w:r>
      <w:r>
        <w:rPr>
          <w:kern w:val="2"/>
          <w:sz w:val="28"/>
          <w:szCs w:val="28"/>
        </w:rPr>
        <w:t>ы</w:t>
      </w:r>
      <w:r w:rsidRPr="00804E0D">
        <w:rPr>
          <w:kern w:val="2"/>
          <w:sz w:val="28"/>
          <w:szCs w:val="28"/>
        </w:rPr>
        <w:t xml:space="preserve"> </w:t>
      </w:r>
      <w:r>
        <w:rPr>
          <w:kern w:val="2"/>
          <w:sz w:val="28"/>
          <w:szCs w:val="28"/>
        </w:rPr>
        <w:t>Октябрьского района</w:t>
      </w:r>
    </w:p>
    <w:p w:rsidR="00063978" w:rsidRPr="00804E0D" w:rsidRDefault="00063978" w:rsidP="00063978">
      <w:pPr>
        <w:autoSpaceDE w:val="0"/>
        <w:autoSpaceDN w:val="0"/>
        <w:adjustRightInd w:val="0"/>
        <w:jc w:val="center"/>
        <w:rPr>
          <w:kern w:val="2"/>
          <w:sz w:val="28"/>
          <w:szCs w:val="28"/>
        </w:rPr>
      </w:pPr>
      <w:r w:rsidRPr="00804E0D">
        <w:rPr>
          <w:kern w:val="2"/>
          <w:sz w:val="28"/>
          <w:szCs w:val="28"/>
        </w:rPr>
        <w:t>«</w:t>
      </w:r>
      <w:r w:rsidRPr="00F0097A">
        <w:rPr>
          <w:sz w:val="28"/>
          <w:szCs w:val="28"/>
        </w:rPr>
        <w:t>«</w:t>
      </w:r>
      <w:r w:rsidRPr="00F0097A">
        <w:rPr>
          <w:color w:val="000000"/>
          <w:sz w:val="28"/>
          <w:szCs w:val="28"/>
        </w:rPr>
        <w:t>Развитие транспортной системы</w:t>
      </w:r>
      <w:r>
        <w:rPr>
          <w:color w:val="000000"/>
          <w:sz w:val="28"/>
          <w:szCs w:val="28"/>
        </w:rPr>
        <w:t xml:space="preserve"> в Октябрьском районе</w:t>
      </w:r>
      <w:r w:rsidRPr="00F0097A">
        <w:rPr>
          <w:color w:val="000000"/>
          <w:sz w:val="28"/>
          <w:szCs w:val="28"/>
        </w:rPr>
        <w:t>»</w:t>
      </w:r>
      <w:r w:rsidRPr="00804E0D">
        <w:rPr>
          <w:kern w:val="2"/>
          <w:sz w:val="28"/>
          <w:szCs w:val="28"/>
        </w:rPr>
        <w:t>»</w:t>
      </w:r>
    </w:p>
    <w:p w:rsidR="00063978" w:rsidRPr="00A41F1A" w:rsidRDefault="00063978" w:rsidP="00063978">
      <w:pPr>
        <w:rPr>
          <w:sz w:val="28"/>
          <w:szCs w:val="28"/>
        </w:rPr>
      </w:pPr>
    </w:p>
    <w:tbl>
      <w:tblPr>
        <w:tblW w:w="15076" w:type="dxa"/>
        <w:jc w:val="center"/>
        <w:tblCellSpacing w:w="5" w:type="nil"/>
        <w:tblInd w:w="1760" w:type="dxa"/>
        <w:tblLayout w:type="fixed"/>
        <w:tblCellMar>
          <w:left w:w="75" w:type="dxa"/>
          <w:right w:w="75" w:type="dxa"/>
        </w:tblCellMar>
        <w:tblLook w:val="0000" w:firstRow="0" w:lastRow="0" w:firstColumn="0" w:lastColumn="0" w:noHBand="0" w:noVBand="0"/>
      </w:tblPr>
      <w:tblGrid>
        <w:gridCol w:w="4372"/>
        <w:gridCol w:w="1353"/>
        <w:gridCol w:w="1368"/>
        <w:gridCol w:w="1458"/>
        <w:gridCol w:w="1309"/>
        <w:gridCol w:w="1309"/>
        <w:gridCol w:w="1309"/>
        <w:gridCol w:w="1309"/>
        <w:gridCol w:w="1289"/>
      </w:tblGrid>
      <w:tr w:rsidR="00063978" w:rsidRPr="00CD1CF4" w:rsidTr="007D7046">
        <w:trPr>
          <w:trHeight w:val="400"/>
          <w:tblCellSpacing w:w="5" w:type="nil"/>
          <w:jc w:val="center"/>
        </w:trPr>
        <w:tc>
          <w:tcPr>
            <w:tcW w:w="4372" w:type="dxa"/>
            <w:tcBorders>
              <w:top w:val="single" w:sz="4" w:space="0" w:color="auto"/>
              <w:left w:val="single" w:sz="4" w:space="0" w:color="auto"/>
              <w:bottom w:val="single" w:sz="4" w:space="0" w:color="auto"/>
              <w:right w:val="single" w:sz="4" w:space="0" w:color="auto"/>
            </w:tcBorders>
          </w:tcPr>
          <w:p w:rsidR="00063978" w:rsidRPr="00CD1CF4" w:rsidRDefault="00063978"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Наименование муниципальной программы                 </w:t>
            </w:r>
          </w:p>
        </w:tc>
        <w:tc>
          <w:tcPr>
            <w:tcW w:w="10704" w:type="dxa"/>
            <w:gridSpan w:val="8"/>
            <w:tcBorders>
              <w:top w:val="single" w:sz="4" w:space="0" w:color="auto"/>
              <w:left w:val="single" w:sz="4" w:space="0" w:color="auto"/>
              <w:bottom w:val="single" w:sz="4" w:space="0" w:color="auto"/>
              <w:right w:val="single" w:sz="4" w:space="0" w:color="auto"/>
            </w:tcBorders>
          </w:tcPr>
          <w:p w:rsidR="00063978" w:rsidRPr="00182C49" w:rsidRDefault="00063978" w:rsidP="009B3E16">
            <w:pPr>
              <w:autoSpaceDE w:val="0"/>
              <w:autoSpaceDN w:val="0"/>
              <w:adjustRightInd w:val="0"/>
              <w:jc w:val="both"/>
              <w:rPr>
                <w:kern w:val="2"/>
                <w:sz w:val="28"/>
                <w:szCs w:val="28"/>
              </w:rPr>
            </w:pPr>
            <w:r w:rsidRPr="00804E0D">
              <w:rPr>
                <w:kern w:val="2"/>
                <w:sz w:val="28"/>
                <w:szCs w:val="28"/>
              </w:rPr>
              <w:t>«</w:t>
            </w:r>
            <w:r w:rsidRPr="00F0097A">
              <w:rPr>
                <w:sz w:val="28"/>
                <w:szCs w:val="28"/>
              </w:rPr>
              <w:t>«</w:t>
            </w:r>
            <w:r w:rsidRPr="00F0097A">
              <w:rPr>
                <w:color w:val="000000"/>
                <w:sz w:val="28"/>
                <w:szCs w:val="28"/>
              </w:rPr>
              <w:t>Развитие транспортной системы</w:t>
            </w:r>
            <w:r>
              <w:rPr>
                <w:color w:val="000000"/>
                <w:sz w:val="28"/>
                <w:szCs w:val="28"/>
              </w:rPr>
              <w:t xml:space="preserve"> в Октябрьском районе</w:t>
            </w:r>
            <w:r w:rsidRPr="00F0097A">
              <w:rPr>
                <w:color w:val="000000"/>
                <w:sz w:val="28"/>
                <w:szCs w:val="28"/>
              </w:rPr>
              <w:t>»</w:t>
            </w:r>
            <w:r w:rsidRPr="00804E0D">
              <w:rPr>
                <w:kern w:val="2"/>
                <w:sz w:val="28"/>
                <w:szCs w:val="28"/>
              </w:rPr>
              <w:t>»</w:t>
            </w:r>
            <w:r>
              <w:rPr>
                <w:kern w:val="2"/>
                <w:sz w:val="28"/>
                <w:szCs w:val="28"/>
              </w:rPr>
              <w:t xml:space="preserve"> (далее – Муниципальная программа)</w:t>
            </w:r>
          </w:p>
        </w:tc>
      </w:tr>
      <w:tr w:rsidR="00063978" w:rsidRPr="00CD1CF4" w:rsidTr="007D7046">
        <w:trPr>
          <w:trHeight w:val="400"/>
          <w:tblCellSpacing w:w="5" w:type="nil"/>
          <w:jc w:val="center"/>
        </w:trPr>
        <w:tc>
          <w:tcPr>
            <w:tcW w:w="4372" w:type="dxa"/>
            <w:tcBorders>
              <w:left w:val="single" w:sz="4" w:space="0" w:color="auto"/>
              <w:bottom w:val="single" w:sz="4" w:space="0" w:color="auto"/>
              <w:right w:val="single" w:sz="4" w:space="0" w:color="auto"/>
            </w:tcBorders>
          </w:tcPr>
          <w:p w:rsidR="00063978" w:rsidRPr="00CD1CF4" w:rsidRDefault="00063978" w:rsidP="009B3E16">
            <w:pPr>
              <w:pStyle w:val="ConsPlusCell"/>
              <w:rPr>
                <w:rFonts w:ascii="Times New Roman" w:hAnsi="Times New Roman" w:cs="Times New Roman"/>
                <w:sz w:val="28"/>
                <w:szCs w:val="28"/>
              </w:rPr>
            </w:pPr>
            <w:r>
              <w:rPr>
                <w:rFonts w:ascii="Times New Roman" w:hAnsi="Times New Roman" w:cs="Times New Roman"/>
                <w:sz w:val="28"/>
                <w:szCs w:val="28"/>
              </w:rPr>
              <w:t>Цель</w:t>
            </w:r>
            <w:r w:rsidRPr="00CD1CF4">
              <w:rPr>
                <w:rFonts w:ascii="Times New Roman" w:hAnsi="Times New Roman" w:cs="Times New Roman"/>
                <w:sz w:val="28"/>
                <w:szCs w:val="28"/>
              </w:rPr>
              <w:t xml:space="preserve">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063978" w:rsidRPr="00A82D57" w:rsidRDefault="007D7046" w:rsidP="00AB57A6">
            <w:pPr>
              <w:jc w:val="both"/>
              <w:rPr>
                <w:sz w:val="28"/>
                <w:szCs w:val="28"/>
                <w:highlight w:val="yellow"/>
              </w:rPr>
            </w:pPr>
            <w:r w:rsidRPr="00F0097A">
              <w:rPr>
                <w:color w:val="000000"/>
                <w:sz w:val="28"/>
                <w:szCs w:val="28"/>
              </w:rPr>
              <w:t xml:space="preserve">создание условий для устойчивого функционирования транспортной системы </w:t>
            </w:r>
            <w:r w:rsidRPr="00465182">
              <w:rPr>
                <w:color w:val="000000"/>
                <w:sz w:val="28"/>
                <w:szCs w:val="28"/>
              </w:rPr>
              <w:t>Октябрьского района</w:t>
            </w:r>
            <w:r w:rsidR="00AB57A6">
              <w:rPr>
                <w:color w:val="000000"/>
                <w:sz w:val="28"/>
                <w:szCs w:val="28"/>
              </w:rPr>
              <w:t xml:space="preserve">, </w:t>
            </w:r>
            <w:r w:rsidRPr="00F0097A">
              <w:rPr>
                <w:color w:val="000000"/>
                <w:sz w:val="28"/>
                <w:szCs w:val="28"/>
              </w:rPr>
              <w:t xml:space="preserve"> повышение уровня безопасности движения</w:t>
            </w:r>
          </w:p>
        </w:tc>
      </w:tr>
      <w:tr w:rsidR="007D7046" w:rsidRPr="00CD1CF4" w:rsidTr="007D7046">
        <w:trPr>
          <w:trHeight w:val="400"/>
          <w:tblCellSpacing w:w="5" w:type="nil"/>
          <w:jc w:val="center"/>
        </w:trPr>
        <w:tc>
          <w:tcPr>
            <w:tcW w:w="4372" w:type="dxa"/>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Задачи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7D7046" w:rsidRPr="00F0097A" w:rsidRDefault="007D7046" w:rsidP="009B3E16">
            <w:pPr>
              <w:ind w:left="6"/>
              <w:contextualSpacing/>
              <w:jc w:val="both"/>
              <w:rPr>
                <w:color w:val="000000"/>
                <w:sz w:val="28"/>
                <w:szCs w:val="28"/>
              </w:rPr>
            </w:pPr>
            <w:r>
              <w:rPr>
                <w:color w:val="000000"/>
                <w:sz w:val="28"/>
                <w:szCs w:val="28"/>
              </w:rPr>
              <w:t xml:space="preserve">- </w:t>
            </w:r>
            <w:r w:rsidRPr="00F0097A">
              <w:rPr>
                <w:color w:val="000000"/>
                <w:sz w:val="28"/>
                <w:szCs w:val="28"/>
              </w:rPr>
              <w:t xml:space="preserve">обеспечение функционирования и развития </w:t>
            </w:r>
            <w:proofErr w:type="gramStart"/>
            <w:r w:rsidRPr="00F0097A">
              <w:rPr>
                <w:color w:val="000000"/>
                <w:sz w:val="28"/>
                <w:szCs w:val="28"/>
              </w:rPr>
              <w:t>сети</w:t>
            </w:r>
            <w:proofErr w:type="gramEnd"/>
            <w:r w:rsidRPr="00F0097A">
              <w:rPr>
                <w:color w:val="000000"/>
                <w:sz w:val="28"/>
                <w:szCs w:val="28"/>
              </w:rPr>
              <w:t xml:space="preserve"> автомобильных дорог общего пользования </w:t>
            </w:r>
            <w:r w:rsidRPr="00465182">
              <w:rPr>
                <w:color w:val="000000"/>
                <w:sz w:val="28"/>
                <w:szCs w:val="28"/>
              </w:rPr>
              <w:t>Октябрьского района</w:t>
            </w:r>
            <w:r w:rsidRPr="00F0097A">
              <w:rPr>
                <w:color w:val="000000"/>
                <w:sz w:val="28"/>
                <w:szCs w:val="28"/>
              </w:rPr>
              <w:t>;</w:t>
            </w:r>
          </w:p>
          <w:p w:rsidR="007D7046" w:rsidRPr="00F0097A" w:rsidRDefault="007D7046" w:rsidP="009B3E16">
            <w:pPr>
              <w:ind w:left="6"/>
              <w:contextualSpacing/>
              <w:jc w:val="both"/>
              <w:rPr>
                <w:color w:val="000000"/>
                <w:sz w:val="28"/>
                <w:szCs w:val="28"/>
              </w:rPr>
            </w:pPr>
            <w:r>
              <w:rPr>
                <w:color w:val="000000"/>
                <w:sz w:val="28"/>
                <w:szCs w:val="22"/>
              </w:rPr>
              <w:t xml:space="preserve">- </w:t>
            </w:r>
            <w:r w:rsidRPr="00F0097A">
              <w:rPr>
                <w:color w:val="000000"/>
                <w:sz w:val="28"/>
                <w:szCs w:val="22"/>
              </w:rPr>
              <w:t xml:space="preserve">сокращение количества лиц, погибших в результате дорожно-транспортных происшествий, </w:t>
            </w:r>
            <w:r w:rsidRPr="00F0097A">
              <w:rPr>
                <w:color w:val="000000"/>
                <w:sz w:val="28"/>
                <w:szCs w:val="28"/>
              </w:rPr>
              <w:t>снижение тяжести травм в дорожно-транспортных происшествиях;</w:t>
            </w:r>
          </w:p>
          <w:p w:rsidR="007D7046" w:rsidRPr="00F0097A" w:rsidRDefault="007D7046" w:rsidP="009B3E16">
            <w:pPr>
              <w:ind w:left="6"/>
              <w:contextualSpacing/>
              <w:jc w:val="both"/>
              <w:rPr>
                <w:color w:val="000000"/>
                <w:sz w:val="28"/>
                <w:szCs w:val="28"/>
              </w:rPr>
            </w:pPr>
            <w:r>
              <w:rPr>
                <w:color w:val="000000"/>
                <w:sz w:val="28"/>
                <w:szCs w:val="28"/>
              </w:rPr>
              <w:t xml:space="preserve">- </w:t>
            </w:r>
            <w:r w:rsidRPr="00F0097A">
              <w:rPr>
                <w:color w:val="000000"/>
                <w:sz w:val="28"/>
                <w:szCs w:val="28"/>
              </w:rPr>
              <w:t>улучшение транспортного обслуживания населения;</w:t>
            </w:r>
          </w:p>
          <w:p w:rsidR="007D7046" w:rsidRPr="00F0097A" w:rsidRDefault="007D7046" w:rsidP="009B3E16">
            <w:pPr>
              <w:ind w:left="6"/>
              <w:contextualSpacing/>
              <w:jc w:val="both"/>
              <w:rPr>
                <w:color w:val="000000"/>
                <w:sz w:val="28"/>
                <w:szCs w:val="28"/>
              </w:rPr>
            </w:pPr>
            <w:r>
              <w:rPr>
                <w:color w:val="000000"/>
                <w:sz w:val="28"/>
                <w:szCs w:val="28"/>
              </w:rPr>
              <w:t xml:space="preserve">- </w:t>
            </w:r>
            <w:r w:rsidRPr="00F0097A">
              <w:rPr>
                <w:color w:val="000000"/>
                <w:sz w:val="28"/>
                <w:szCs w:val="28"/>
              </w:rPr>
              <w:t>развитие современной системы оказания помощи пострадавшим в дорожно-транспортных происшествиях;</w:t>
            </w:r>
          </w:p>
          <w:p w:rsidR="007D7046" w:rsidRPr="00F0097A" w:rsidRDefault="007D7046" w:rsidP="009B3E16">
            <w:pPr>
              <w:ind w:left="6"/>
              <w:contextualSpacing/>
              <w:jc w:val="both"/>
              <w:rPr>
                <w:color w:val="000000"/>
                <w:sz w:val="28"/>
                <w:szCs w:val="28"/>
              </w:rPr>
            </w:pPr>
            <w:r>
              <w:rPr>
                <w:color w:val="000000"/>
                <w:sz w:val="28"/>
                <w:szCs w:val="28"/>
              </w:rPr>
              <w:t xml:space="preserve">- </w:t>
            </w:r>
            <w:r w:rsidRPr="00F0097A">
              <w:rPr>
                <w:color w:val="000000"/>
                <w:sz w:val="28"/>
                <w:szCs w:val="28"/>
              </w:rPr>
              <w:t xml:space="preserve">развитие систем фото и </w:t>
            </w:r>
            <w:proofErr w:type="spellStart"/>
            <w:r w:rsidRPr="00F0097A">
              <w:rPr>
                <w:color w:val="000000"/>
                <w:sz w:val="28"/>
                <w:szCs w:val="28"/>
              </w:rPr>
              <w:t>видеофиксации</w:t>
            </w:r>
            <w:proofErr w:type="spellEnd"/>
            <w:r w:rsidRPr="00F0097A">
              <w:rPr>
                <w:color w:val="000000"/>
                <w:sz w:val="28"/>
                <w:szCs w:val="28"/>
              </w:rPr>
              <w:t xml:space="preserve"> нарушений правил дорожного движения на территории </w:t>
            </w:r>
            <w:r w:rsidRPr="00465182">
              <w:rPr>
                <w:color w:val="000000"/>
                <w:sz w:val="28"/>
                <w:szCs w:val="28"/>
              </w:rPr>
              <w:t>Октябрьского района</w:t>
            </w:r>
            <w:r w:rsidRPr="00F0097A">
              <w:rPr>
                <w:color w:val="000000"/>
                <w:sz w:val="28"/>
                <w:szCs w:val="28"/>
              </w:rPr>
              <w:t>;</w:t>
            </w:r>
          </w:p>
          <w:p w:rsidR="007D7046" w:rsidRPr="00F0097A" w:rsidRDefault="007D7046" w:rsidP="009B3E16">
            <w:pPr>
              <w:ind w:left="6"/>
              <w:contextualSpacing/>
              <w:jc w:val="both"/>
              <w:rPr>
                <w:color w:val="000000"/>
                <w:sz w:val="28"/>
                <w:szCs w:val="28"/>
              </w:rPr>
            </w:pPr>
            <w:r>
              <w:rPr>
                <w:color w:val="000000"/>
                <w:sz w:val="28"/>
                <w:szCs w:val="28"/>
              </w:rPr>
              <w:t xml:space="preserve">- </w:t>
            </w:r>
            <w:r w:rsidRPr="00F0097A">
              <w:rPr>
                <w:color w:val="000000"/>
                <w:sz w:val="28"/>
                <w:szCs w:val="28"/>
              </w:rPr>
              <w:t>создание и модернизация систем мониторинга и диспетчерского управления на базе спутниковых навигационных технологий ГЛОНАСС для обеспечения высокого качества и безопасности перевозок автомобильным транспортом;</w:t>
            </w:r>
          </w:p>
          <w:p w:rsidR="007D7046" w:rsidRPr="00F0097A" w:rsidRDefault="007D7046" w:rsidP="009B3E16">
            <w:pPr>
              <w:ind w:left="6"/>
              <w:contextualSpacing/>
              <w:jc w:val="both"/>
              <w:rPr>
                <w:color w:val="000000"/>
                <w:sz w:val="28"/>
                <w:szCs w:val="28"/>
              </w:rPr>
            </w:pPr>
            <w:r>
              <w:rPr>
                <w:color w:val="000000"/>
                <w:sz w:val="28"/>
                <w:szCs w:val="28"/>
              </w:rPr>
              <w:t xml:space="preserve">- </w:t>
            </w:r>
            <w:r w:rsidRPr="00F0097A">
              <w:rPr>
                <w:color w:val="000000"/>
                <w:sz w:val="28"/>
                <w:szCs w:val="28"/>
              </w:rPr>
              <w:t xml:space="preserve">развитие навигационно-информационных систем мониторинга транспорта, осуществляющего перевозки пассажиров, крупногабаритных и тяжеловесных грузов, </w:t>
            </w:r>
            <w:r w:rsidRPr="00F0097A">
              <w:rPr>
                <w:color w:val="000000"/>
                <w:sz w:val="28"/>
                <w:szCs w:val="28"/>
              </w:rPr>
              <w:lastRenderedPageBreak/>
              <w:t xml:space="preserve">перевозящего опасные грузы, транспорта служб экстренного реагирования на территории </w:t>
            </w:r>
            <w:r w:rsidRPr="00465182">
              <w:rPr>
                <w:color w:val="000000"/>
                <w:sz w:val="28"/>
                <w:szCs w:val="28"/>
              </w:rPr>
              <w:t>Октябрьского района</w:t>
            </w:r>
            <w:r w:rsidRPr="00F0097A">
              <w:rPr>
                <w:color w:val="000000"/>
                <w:sz w:val="28"/>
                <w:szCs w:val="28"/>
              </w:rPr>
              <w:t xml:space="preserve"> с использованием спутниковых навигационных технологий ГЛОНАСС.</w:t>
            </w:r>
          </w:p>
          <w:p w:rsidR="007D7046" w:rsidRPr="00F0097A" w:rsidRDefault="007D7046" w:rsidP="009B3E16">
            <w:pPr>
              <w:ind w:left="6"/>
              <w:contextualSpacing/>
              <w:jc w:val="both"/>
              <w:rPr>
                <w:color w:val="000000"/>
                <w:sz w:val="28"/>
                <w:szCs w:val="28"/>
              </w:rPr>
            </w:pPr>
          </w:p>
        </w:tc>
      </w:tr>
      <w:tr w:rsidR="007D7046" w:rsidRPr="00CD1CF4" w:rsidTr="007D7046">
        <w:trPr>
          <w:trHeight w:val="400"/>
          <w:tblCellSpacing w:w="5" w:type="nil"/>
          <w:jc w:val="center"/>
        </w:trPr>
        <w:tc>
          <w:tcPr>
            <w:tcW w:w="4372" w:type="dxa"/>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r>
              <w:rPr>
                <w:rFonts w:ascii="Times New Roman" w:hAnsi="Times New Roman" w:cs="Times New Roman"/>
                <w:sz w:val="28"/>
                <w:szCs w:val="28"/>
              </w:rPr>
              <w:lastRenderedPageBreak/>
              <w:t>М</w:t>
            </w:r>
            <w:r w:rsidRPr="00CD1CF4">
              <w:rPr>
                <w:rFonts w:ascii="Times New Roman" w:hAnsi="Times New Roman" w:cs="Times New Roman"/>
                <w:sz w:val="28"/>
                <w:szCs w:val="28"/>
              </w:rPr>
              <w:t xml:space="preserve">униципальный заказчик    </w:t>
            </w:r>
            <w:r w:rsidRPr="00CD1CF4">
              <w:rPr>
                <w:rFonts w:ascii="Times New Roman" w:hAnsi="Times New Roman" w:cs="Times New Roman"/>
                <w:sz w:val="28"/>
                <w:szCs w:val="28"/>
              </w:rPr>
              <w:br/>
              <w:t xml:space="preserve">муниципальной программы   </w:t>
            </w:r>
          </w:p>
        </w:tc>
        <w:tc>
          <w:tcPr>
            <w:tcW w:w="10704" w:type="dxa"/>
            <w:gridSpan w:val="8"/>
            <w:tcBorders>
              <w:left w:val="single" w:sz="4" w:space="0" w:color="auto"/>
              <w:bottom w:val="single" w:sz="4" w:space="0" w:color="auto"/>
              <w:right w:val="single" w:sz="4" w:space="0" w:color="auto"/>
            </w:tcBorders>
          </w:tcPr>
          <w:p w:rsidR="007D7046" w:rsidRPr="009E6749" w:rsidRDefault="004E64E6" w:rsidP="009B3E16">
            <w:pPr>
              <w:jc w:val="both"/>
              <w:rPr>
                <w:sz w:val="28"/>
                <w:szCs w:val="28"/>
              </w:rPr>
            </w:pPr>
            <w:r>
              <w:rPr>
                <w:color w:val="000000"/>
                <w:sz w:val="28"/>
                <w:szCs w:val="28"/>
              </w:rPr>
              <w:t>Администрация Октябрьского района</w:t>
            </w:r>
          </w:p>
        </w:tc>
      </w:tr>
      <w:tr w:rsidR="007D7046" w:rsidRPr="00CD1CF4" w:rsidTr="007D7046">
        <w:trPr>
          <w:trHeight w:val="400"/>
          <w:tblCellSpacing w:w="5" w:type="nil"/>
          <w:jc w:val="center"/>
        </w:trPr>
        <w:tc>
          <w:tcPr>
            <w:tcW w:w="4372" w:type="dxa"/>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Сроки реализации            </w:t>
            </w:r>
            <w:r w:rsidRPr="00CD1CF4">
              <w:rPr>
                <w:rFonts w:ascii="Times New Roman" w:hAnsi="Times New Roman" w:cs="Times New Roman"/>
                <w:sz w:val="28"/>
                <w:szCs w:val="28"/>
              </w:rPr>
              <w:br/>
              <w:t xml:space="preserve">муниципальной программы   </w:t>
            </w:r>
          </w:p>
        </w:tc>
        <w:tc>
          <w:tcPr>
            <w:tcW w:w="10704" w:type="dxa"/>
            <w:gridSpan w:val="8"/>
            <w:tcBorders>
              <w:left w:val="single" w:sz="4" w:space="0" w:color="auto"/>
              <w:bottom w:val="single" w:sz="4" w:space="0" w:color="auto"/>
              <w:right w:val="single" w:sz="4" w:space="0" w:color="auto"/>
            </w:tcBorders>
          </w:tcPr>
          <w:p w:rsidR="007D7046" w:rsidRPr="00CD1CF4" w:rsidRDefault="007D7046" w:rsidP="009B3E16">
            <w:pPr>
              <w:jc w:val="both"/>
              <w:rPr>
                <w:kern w:val="2"/>
                <w:sz w:val="28"/>
                <w:szCs w:val="28"/>
              </w:rPr>
            </w:pPr>
            <w:r>
              <w:rPr>
                <w:kern w:val="2"/>
                <w:sz w:val="28"/>
                <w:szCs w:val="28"/>
              </w:rPr>
              <w:t xml:space="preserve"> - </w:t>
            </w:r>
            <w:r w:rsidRPr="00804E0D">
              <w:rPr>
                <w:kern w:val="2"/>
                <w:sz w:val="28"/>
                <w:szCs w:val="28"/>
              </w:rPr>
              <w:t>2014 - 2020 год</w:t>
            </w:r>
          </w:p>
        </w:tc>
      </w:tr>
      <w:tr w:rsidR="007D7046" w:rsidRPr="00CD1CF4" w:rsidTr="007D7046">
        <w:trPr>
          <w:tblCellSpacing w:w="5" w:type="nil"/>
          <w:jc w:val="center"/>
        </w:trPr>
        <w:tc>
          <w:tcPr>
            <w:tcW w:w="4372" w:type="dxa"/>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Перечень подпрограмм        </w:t>
            </w:r>
          </w:p>
        </w:tc>
        <w:tc>
          <w:tcPr>
            <w:tcW w:w="10704" w:type="dxa"/>
            <w:gridSpan w:val="8"/>
            <w:tcBorders>
              <w:left w:val="single" w:sz="4" w:space="0" w:color="auto"/>
              <w:bottom w:val="single" w:sz="4" w:space="0" w:color="auto"/>
              <w:right w:val="single" w:sz="4" w:space="0" w:color="auto"/>
            </w:tcBorders>
          </w:tcPr>
          <w:p w:rsidR="007D7046" w:rsidRPr="00F0097A" w:rsidRDefault="007D7046" w:rsidP="007D7046">
            <w:pPr>
              <w:tabs>
                <w:tab w:val="left" w:pos="497"/>
              </w:tabs>
              <w:contextualSpacing/>
              <w:jc w:val="both"/>
              <w:rPr>
                <w:color w:val="000000"/>
                <w:sz w:val="28"/>
                <w:szCs w:val="28"/>
              </w:rPr>
            </w:pPr>
            <w:r>
              <w:rPr>
                <w:color w:val="000000"/>
                <w:sz w:val="28"/>
                <w:szCs w:val="28"/>
              </w:rPr>
              <w:t xml:space="preserve">- </w:t>
            </w:r>
            <w:r w:rsidRPr="00F0097A">
              <w:rPr>
                <w:color w:val="000000"/>
                <w:sz w:val="28"/>
                <w:szCs w:val="28"/>
              </w:rPr>
              <w:t xml:space="preserve">Развитие транспортной инфраструктуры </w:t>
            </w:r>
            <w:r w:rsidRPr="00465182">
              <w:rPr>
                <w:color w:val="000000"/>
                <w:sz w:val="28"/>
                <w:szCs w:val="28"/>
              </w:rPr>
              <w:t>Октябрьского района</w:t>
            </w:r>
            <w:r w:rsidRPr="00F0097A">
              <w:rPr>
                <w:color w:val="000000"/>
                <w:sz w:val="28"/>
                <w:szCs w:val="28"/>
              </w:rPr>
              <w:t>;</w:t>
            </w:r>
          </w:p>
          <w:p w:rsidR="007D7046" w:rsidRPr="00F0097A" w:rsidRDefault="007D7046" w:rsidP="007D7046">
            <w:pPr>
              <w:tabs>
                <w:tab w:val="left" w:pos="497"/>
              </w:tabs>
              <w:contextualSpacing/>
              <w:jc w:val="both"/>
              <w:rPr>
                <w:color w:val="000000"/>
                <w:sz w:val="28"/>
                <w:szCs w:val="28"/>
              </w:rPr>
            </w:pPr>
            <w:r>
              <w:rPr>
                <w:color w:val="000000"/>
                <w:sz w:val="28"/>
                <w:szCs w:val="28"/>
              </w:rPr>
              <w:t xml:space="preserve">- </w:t>
            </w:r>
            <w:r w:rsidRPr="00F0097A">
              <w:rPr>
                <w:color w:val="000000"/>
                <w:sz w:val="28"/>
                <w:szCs w:val="28"/>
              </w:rPr>
              <w:t xml:space="preserve">Повышение безопасности дорожного движения на территории </w:t>
            </w:r>
            <w:r w:rsidRPr="00465182">
              <w:rPr>
                <w:color w:val="000000"/>
                <w:sz w:val="28"/>
                <w:szCs w:val="28"/>
              </w:rPr>
              <w:t>Октябрьского района</w:t>
            </w:r>
            <w:r w:rsidRPr="00F0097A">
              <w:rPr>
                <w:color w:val="000000"/>
                <w:sz w:val="28"/>
                <w:szCs w:val="28"/>
              </w:rPr>
              <w:t>;</w:t>
            </w:r>
          </w:p>
          <w:p w:rsidR="007D7046" w:rsidRPr="00127B25" w:rsidRDefault="007D7046" w:rsidP="007D7046">
            <w:pPr>
              <w:pStyle w:val="ConsPlusNonformat"/>
              <w:jc w:val="both"/>
              <w:rPr>
                <w:rFonts w:ascii="Times New Roman" w:hAnsi="Times New Roman" w:cs="Times New Roman"/>
                <w:sz w:val="28"/>
                <w:szCs w:val="28"/>
              </w:rPr>
            </w:pPr>
            <w:r>
              <w:rPr>
                <w:color w:val="000000"/>
                <w:sz w:val="28"/>
                <w:szCs w:val="28"/>
              </w:rPr>
              <w:t>-</w:t>
            </w:r>
            <w:r w:rsidRPr="007D7046">
              <w:rPr>
                <w:rFonts w:ascii="Times New Roman" w:hAnsi="Times New Roman" w:cs="Times New Roman"/>
                <w:color w:val="000000"/>
                <w:sz w:val="28"/>
                <w:szCs w:val="28"/>
              </w:rPr>
              <w:t>Внедрение спутниковых навигационных технологий на транспорте в Октябрьском районе</w:t>
            </w:r>
          </w:p>
        </w:tc>
      </w:tr>
      <w:tr w:rsidR="007D7046" w:rsidRPr="00CD1CF4" w:rsidTr="007D7046">
        <w:trPr>
          <w:trHeight w:val="400"/>
          <w:tblCellSpacing w:w="5" w:type="nil"/>
          <w:jc w:val="center"/>
        </w:trPr>
        <w:tc>
          <w:tcPr>
            <w:tcW w:w="4372" w:type="dxa"/>
            <w:vMerge w:val="restart"/>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Источники финансирования    </w:t>
            </w:r>
            <w:r w:rsidRPr="00CD1CF4">
              <w:rPr>
                <w:rFonts w:ascii="Times New Roman" w:hAnsi="Times New Roman" w:cs="Times New Roman"/>
                <w:sz w:val="28"/>
                <w:szCs w:val="28"/>
              </w:rPr>
              <w:br/>
              <w:t xml:space="preserve">муниципальной программы,  </w:t>
            </w:r>
            <w:r w:rsidRPr="00CD1CF4">
              <w:rPr>
                <w:rFonts w:ascii="Times New Roman" w:hAnsi="Times New Roman" w:cs="Times New Roman"/>
                <w:sz w:val="28"/>
                <w:szCs w:val="28"/>
              </w:rPr>
              <w:br/>
              <w:t xml:space="preserve">в том числе по годам:       </w:t>
            </w:r>
          </w:p>
        </w:tc>
        <w:tc>
          <w:tcPr>
            <w:tcW w:w="10704" w:type="dxa"/>
            <w:gridSpan w:val="8"/>
            <w:tcBorders>
              <w:left w:val="single" w:sz="4" w:space="0" w:color="auto"/>
              <w:bottom w:val="single" w:sz="4" w:space="0" w:color="auto"/>
              <w:right w:val="single" w:sz="4" w:space="0" w:color="auto"/>
            </w:tcBorders>
          </w:tcPr>
          <w:p w:rsidR="007D7046" w:rsidRPr="00CD1CF4" w:rsidRDefault="007D7046" w:rsidP="009B3E16">
            <w:pPr>
              <w:pStyle w:val="ConsPlusCell"/>
              <w:jc w:val="center"/>
              <w:rPr>
                <w:rFonts w:ascii="Times New Roman" w:hAnsi="Times New Roman" w:cs="Times New Roman"/>
                <w:sz w:val="28"/>
                <w:szCs w:val="28"/>
              </w:rPr>
            </w:pPr>
            <w:r w:rsidRPr="00CD1CF4">
              <w:rPr>
                <w:rFonts w:ascii="Times New Roman" w:hAnsi="Times New Roman" w:cs="Times New Roman"/>
                <w:sz w:val="28"/>
                <w:szCs w:val="28"/>
              </w:rPr>
              <w:t>Расходы (тыс. рублей)</w:t>
            </w:r>
          </w:p>
        </w:tc>
      </w:tr>
      <w:tr w:rsidR="007D7046" w:rsidRPr="00CD1CF4" w:rsidTr="007D7046">
        <w:trPr>
          <w:trHeight w:val="600"/>
          <w:tblCellSpacing w:w="5" w:type="nil"/>
          <w:jc w:val="center"/>
        </w:trPr>
        <w:tc>
          <w:tcPr>
            <w:tcW w:w="4372" w:type="dxa"/>
            <w:vMerge/>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p>
        </w:tc>
        <w:tc>
          <w:tcPr>
            <w:tcW w:w="1353" w:type="dxa"/>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Всего</w:t>
            </w:r>
          </w:p>
        </w:tc>
        <w:tc>
          <w:tcPr>
            <w:tcW w:w="1368" w:type="dxa"/>
            <w:tcBorders>
              <w:left w:val="single" w:sz="4" w:space="0" w:color="auto"/>
              <w:bottom w:val="single" w:sz="4" w:space="0" w:color="auto"/>
              <w:right w:val="single" w:sz="4" w:space="0" w:color="auto"/>
            </w:tcBorders>
          </w:tcPr>
          <w:p w:rsidR="007D7046" w:rsidRPr="00E24456" w:rsidRDefault="007D7046"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2014 год       </w:t>
            </w:r>
          </w:p>
        </w:tc>
        <w:tc>
          <w:tcPr>
            <w:tcW w:w="1458" w:type="dxa"/>
            <w:tcBorders>
              <w:left w:val="single" w:sz="4" w:space="0" w:color="auto"/>
              <w:bottom w:val="single" w:sz="4" w:space="0" w:color="auto"/>
              <w:right w:val="single" w:sz="4" w:space="0" w:color="auto"/>
            </w:tcBorders>
          </w:tcPr>
          <w:p w:rsidR="007D7046" w:rsidRPr="00E24456" w:rsidRDefault="007D7046"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2015 год  </w:t>
            </w:r>
          </w:p>
        </w:tc>
        <w:tc>
          <w:tcPr>
            <w:tcW w:w="1309" w:type="dxa"/>
            <w:tcBorders>
              <w:left w:val="single" w:sz="4" w:space="0" w:color="auto"/>
              <w:bottom w:val="single" w:sz="4" w:space="0" w:color="auto"/>
              <w:right w:val="single" w:sz="4" w:space="0" w:color="auto"/>
            </w:tcBorders>
          </w:tcPr>
          <w:p w:rsidR="007D7046" w:rsidRPr="00E24456" w:rsidRDefault="007D7046"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2016 год  </w:t>
            </w:r>
          </w:p>
        </w:tc>
        <w:tc>
          <w:tcPr>
            <w:tcW w:w="1309" w:type="dxa"/>
            <w:tcBorders>
              <w:left w:val="single" w:sz="4" w:space="0" w:color="auto"/>
              <w:bottom w:val="single" w:sz="4" w:space="0" w:color="auto"/>
              <w:right w:val="single" w:sz="4" w:space="0" w:color="auto"/>
            </w:tcBorders>
          </w:tcPr>
          <w:p w:rsidR="007D7046" w:rsidRPr="00E24456" w:rsidRDefault="007D7046"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2017 год  </w:t>
            </w:r>
          </w:p>
        </w:tc>
        <w:tc>
          <w:tcPr>
            <w:tcW w:w="1309" w:type="dxa"/>
            <w:tcBorders>
              <w:left w:val="single" w:sz="4" w:space="0" w:color="auto"/>
              <w:bottom w:val="single" w:sz="4" w:space="0" w:color="auto"/>
              <w:right w:val="single" w:sz="4" w:space="0" w:color="auto"/>
            </w:tcBorders>
          </w:tcPr>
          <w:p w:rsidR="007D7046" w:rsidRPr="00E24456" w:rsidRDefault="007D7046"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2018 год  </w:t>
            </w:r>
          </w:p>
        </w:tc>
        <w:tc>
          <w:tcPr>
            <w:tcW w:w="1309" w:type="dxa"/>
            <w:tcBorders>
              <w:left w:val="single" w:sz="4" w:space="0" w:color="auto"/>
              <w:bottom w:val="single" w:sz="4" w:space="0" w:color="auto"/>
              <w:right w:val="single" w:sz="4" w:space="0" w:color="auto"/>
            </w:tcBorders>
          </w:tcPr>
          <w:p w:rsidR="007D7046" w:rsidRPr="00E24456" w:rsidRDefault="007D7046"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2019 год  </w:t>
            </w:r>
          </w:p>
        </w:tc>
        <w:tc>
          <w:tcPr>
            <w:tcW w:w="1289" w:type="dxa"/>
            <w:tcBorders>
              <w:left w:val="single" w:sz="4" w:space="0" w:color="auto"/>
              <w:bottom w:val="single" w:sz="4" w:space="0" w:color="auto"/>
              <w:right w:val="single" w:sz="4" w:space="0" w:color="auto"/>
            </w:tcBorders>
          </w:tcPr>
          <w:p w:rsidR="007D7046" w:rsidRPr="00E24456" w:rsidRDefault="007D7046"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2020 год  </w:t>
            </w:r>
          </w:p>
        </w:tc>
      </w:tr>
      <w:tr w:rsidR="00FA4810" w:rsidRPr="00CD1CF4" w:rsidTr="007D7046">
        <w:trPr>
          <w:trHeight w:val="400"/>
          <w:tblCellSpacing w:w="5" w:type="nil"/>
          <w:jc w:val="center"/>
        </w:trPr>
        <w:tc>
          <w:tcPr>
            <w:tcW w:w="4372" w:type="dxa"/>
            <w:tcBorders>
              <w:left w:val="single" w:sz="4" w:space="0" w:color="auto"/>
              <w:bottom w:val="single" w:sz="4" w:space="0" w:color="auto"/>
              <w:right w:val="single" w:sz="4" w:space="0" w:color="auto"/>
            </w:tcBorders>
          </w:tcPr>
          <w:p w:rsidR="00FA4810" w:rsidRPr="00CD1CF4" w:rsidRDefault="00FA4810"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Средства бюджета Октябрьского района </w:t>
            </w:r>
          </w:p>
        </w:tc>
        <w:tc>
          <w:tcPr>
            <w:tcW w:w="1353" w:type="dxa"/>
            <w:tcBorders>
              <w:left w:val="single" w:sz="4" w:space="0" w:color="auto"/>
              <w:bottom w:val="single" w:sz="4" w:space="0" w:color="auto"/>
              <w:right w:val="single" w:sz="4" w:space="0" w:color="auto"/>
            </w:tcBorders>
          </w:tcPr>
          <w:p w:rsidR="00FA4810"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13582,86</w:t>
            </w:r>
          </w:p>
          <w:p w:rsidR="00FA4810" w:rsidRPr="00CD1CF4" w:rsidRDefault="00FA4810" w:rsidP="009B3E16">
            <w:pPr>
              <w:pStyle w:val="ConsPlusCell"/>
              <w:jc w:val="right"/>
              <w:rPr>
                <w:rFonts w:ascii="Times New Roman" w:hAnsi="Times New Roman" w:cs="Times New Roman"/>
                <w:sz w:val="28"/>
                <w:szCs w:val="28"/>
              </w:rPr>
            </w:pPr>
          </w:p>
        </w:tc>
        <w:tc>
          <w:tcPr>
            <w:tcW w:w="1368" w:type="dxa"/>
            <w:tcBorders>
              <w:left w:val="single" w:sz="4" w:space="0" w:color="auto"/>
              <w:bottom w:val="single" w:sz="4" w:space="0" w:color="auto"/>
              <w:right w:val="single" w:sz="4" w:space="0" w:color="auto"/>
            </w:tcBorders>
          </w:tcPr>
          <w:p w:rsidR="00FA4810" w:rsidRPr="00CD1CF4" w:rsidRDefault="00FA4810" w:rsidP="00463E0B">
            <w:pPr>
              <w:pStyle w:val="ConsPlusCell"/>
              <w:jc w:val="right"/>
              <w:rPr>
                <w:rFonts w:ascii="Times New Roman" w:hAnsi="Times New Roman" w:cs="Times New Roman"/>
                <w:sz w:val="28"/>
                <w:szCs w:val="28"/>
              </w:rPr>
            </w:pPr>
            <w:r>
              <w:rPr>
                <w:rFonts w:ascii="Times New Roman" w:hAnsi="Times New Roman" w:cs="Times New Roman"/>
                <w:sz w:val="28"/>
                <w:szCs w:val="28"/>
              </w:rPr>
              <w:t>2239,0</w:t>
            </w:r>
          </w:p>
        </w:tc>
        <w:tc>
          <w:tcPr>
            <w:tcW w:w="1458" w:type="dxa"/>
            <w:tcBorders>
              <w:left w:val="single" w:sz="4" w:space="0" w:color="auto"/>
              <w:bottom w:val="single" w:sz="4" w:space="0" w:color="auto"/>
              <w:right w:val="single" w:sz="4" w:space="0" w:color="auto"/>
            </w:tcBorders>
          </w:tcPr>
          <w:p w:rsidR="00FA4810" w:rsidRPr="00CD1CF4" w:rsidRDefault="00FA4810" w:rsidP="00463E0B">
            <w:pPr>
              <w:pStyle w:val="ConsPlusCell"/>
              <w:jc w:val="right"/>
              <w:rPr>
                <w:rFonts w:ascii="Times New Roman" w:hAnsi="Times New Roman" w:cs="Times New Roman"/>
                <w:sz w:val="28"/>
                <w:szCs w:val="28"/>
              </w:rPr>
            </w:pPr>
            <w:r>
              <w:rPr>
                <w:rFonts w:ascii="Times New Roman" w:hAnsi="Times New Roman" w:cs="Times New Roman"/>
                <w:sz w:val="28"/>
                <w:szCs w:val="28"/>
              </w:rPr>
              <w:t>5878,86</w:t>
            </w:r>
          </w:p>
        </w:tc>
        <w:tc>
          <w:tcPr>
            <w:tcW w:w="1309" w:type="dxa"/>
            <w:tcBorders>
              <w:left w:val="single" w:sz="4" w:space="0" w:color="auto"/>
              <w:bottom w:val="single" w:sz="4" w:space="0" w:color="auto"/>
              <w:right w:val="single" w:sz="4" w:space="0" w:color="auto"/>
            </w:tcBorders>
          </w:tcPr>
          <w:p w:rsidR="00FA4810" w:rsidRPr="00CD1CF4"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5465,0</w:t>
            </w:r>
          </w:p>
        </w:tc>
        <w:tc>
          <w:tcPr>
            <w:tcW w:w="1309" w:type="dxa"/>
            <w:tcBorders>
              <w:left w:val="single" w:sz="4" w:space="0" w:color="auto"/>
              <w:bottom w:val="single" w:sz="4" w:space="0" w:color="auto"/>
              <w:right w:val="single" w:sz="4" w:space="0" w:color="auto"/>
            </w:tcBorders>
          </w:tcPr>
          <w:p w:rsidR="00FA4810" w:rsidRPr="00CD1CF4"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FA4810" w:rsidRPr="00CD1CF4"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FA4810" w:rsidRPr="00CD1CF4"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289" w:type="dxa"/>
            <w:tcBorders>
              <w:left w:val="single" w:sz="4" w:space="0" w:color="auto"/>
              <w:bottom w:val="single" w:sz="4" w:space="0" w:color="auto"/>
              <w:right w:val="single" w:sz="4" w:space="0" w:color="auto"/>
            </w:tcBorders>
          </w:tcPr>
          <w:p w:rsidR="00FA4810" w:rsidRPr="00CD1CF4"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r>
      <w:tr w:rsidR="007D7046" w:rsidRPr="00CD1CF4" w:rsidTr="007D7046">
        <w:trPr>
          <w:trHeight w:val="400"/>
          <w:tblCellSpacing w:w="5" w:type="nil"/>
          <w:jc w:val="center"/>
        </w:trPr>
        <w:tc>
          <w:tcPr>
            <w:tcW w:w="4372" w:type="dxa"/>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Средства областного бюджета          </w:t>
            </w:r>
          </w:p>
        </w:tc>
        <w:tc>
          <w:tcPr>
            <w:tcW w:w="1353"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110 499,8</w:t>
            </w:r>
          </w:p>
        </w:tc>
        <w:tc>
          <w:tcPr>
            <w:tcW w:w="1368"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44 278</w:t>
            </w:r>
          </w:p>
        </w:tc>
        <w:tc>
          <w:tcPr>
            <w:tcW w:w="1458"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28 740,6</w:t>
            </w:r>
          </w:p>
        </w:tc>
        <w:tc>
          <w:tcPr>
            <w:tcW w:w="1309"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37 481,2</w:t>
            </w:r>
          </w:p>
        </w:tc>
        <w:tc>
          <w:tcPr>
            <w:tcW w:w="1309"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289" w:type="dxa"/>
            <w:tcBorders>
              <w:left w:val="single" w:sz="4" w:space="0" w:color="auto"/>
              <w:bottom w:val="single" w:sz="4" w:space="0" w:color="auto"/>
              <w:right w:val="single" w:sz="4" w:space="0" w:color="auto"/>
            </w:tcBorders>
          </w:tcPr>
          <w:p w:rsidR="007D7046" w:rsidRPr="00CD1CF4" w:rsidRDefault="00E24456" w:rsidP="00E2445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r>
      <w:tr w:rsidR="007D7046" w:rsidRPr="00CD1CF4" w:rsidTr="007D7046">
        <w:trPr>
          <w:tblCellSpacing w:w="5" w:type="nil"/>
          <w:jc w:val="center"/>
        </w:trPr>
        <w:tc>
          <w:tcPr>
            <w:tcW w:w="4372" w:type="dxa"/>
            <w:tcBorders>
              <w:left w:val="single" w:sz="4" w:space="0" w:color="auto"/>
              <w:bottom w:val="single" w:sz="4" w:space="0" w:color="auto"/>
              <w:right w:val="single" w:sz="4" w:space="0" w:color="auto"/>
            </w:tcBorders>
          </w:tcPr>
          <w:p w:rsidR="007D7046" w:rsidRPr="00CD1CF4" w:rsidRDefault="00E24456" w:rsidP="009B3E16">
            <w:pPr>
              <w:pStyle w:val="ConsPlusCell"/>
              <w:rPr>
                <w:rFonts w:ascii="Times New Roman" w:hAnsi="Times New Roman" w:cs="Times New Roman"/>
                <w:sz w:val="28"/>
                <w:szCs w:val="28"/>
              </w:rPr>
            </w:pPr>
            <w:r>
              <w:rPr>
                <w:rFonts w:ascii="Times New Roman" w:hAnsi="Times New Roman" w:cs="Times New Roman"/>
                <w:sz w:val="28"/>
                <w:szCs w:val="28"/>
              </w:rPr>
              <w:t>Средства бюджетов поселений</w:t>
            </w:r>
            <w:r w:rsidR="007D7046" w:rsidRPr="00CD1CF4">
              <w:rPr>
                <w:rFonts w:ascii="Times New Roman" w:hAnsi="Times New Roman" w:cs="Times New Roman"/>
                <w:sz w:val="28"/>
                <w:szCs w:val="28"/>
              </w:rPr>
              <w:t xml:space="preserve">            </w:t>
            </w:r>
          </w:p>
        </w:tc>
        <w:tc>
          <w:tcPr>
            <w:tcW w:w="1353" w:type="dxa"/>
            <w:tcBorders>
              <w:left w:val="single" w:sz="4" w:space="0" w:color="auto"/>
              <w:bottom w:val="single" w:sz="4" w:space="0" w:color="auto"/>
              <w:right w:val="single" w:sz="4" w:space="0" w:color="auto"/>
            </w:tcBorders>
          </w:tcPr>
          <w:p w:rsidR="007D7046" w:rsidRPr="00FA4810"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26732,6</w:t>
            </w:r>
          </w:p>
        </w:tc>
        <w:tc>
          <w:tcPr>
            <w:tcW w:w="1368" w:type="dxa"/>
            <w:tcBorders>
              <w:left w:val="single" w:sz="4" w:space="0" w:color="auto"/>
              <w:bottom w:val="single" w:sz="4" w:space="0" w:color="auto"/>
              <w:right w:val="single" w:sz="4" w:space="0" w:color="auto"/>
            </w:tcBorders>
          </w:tcPr>
          <w:p w:rsidR="007D7046" w:rsidRPr="00FA4810"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12045,0</w:t>
            </w:r>
          </w:p>
        </w:tc>
        <w:tc>
          <w:tcPr>
            <w:tcW w:w="1458" w:type="dxa"/>
            <w:tcBorders>
              <w:left w:val="single" w:sz="4" w:space="0" w:color="auto"/>
              <w:bottom w:val="single" w:sz="4" w:space="0" w:color="auto"/>
              <w:right w:val="single" w:sz="4" w:space="0" w:color="auto"/>
            </w:tcBorders>
          </w:tcPr>
          <w:p w:rsidR="007D7046" w:rsidRPr="00FA4810"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7343,8</w:t>
            </w:r>
          </w:p>
        </w:tc>
        <w:tc>
          <w:tcPr>
            <w:tcW w:w="1309" w:type="dxa"/>
            <w:tcBorders>
              <w:left w:val="single" w:sz="4" w:space="0" w:color="auto"/>
              <w:bottom w:val="single" w:sz="4" w:space="0" w:color="auto"/>
              <w:right w:val="single" w:sz="4" w:space="0" w:color="auto"/>
            </w:tcBorders>
          </w:tcPr>
          <w:p w:rsidR="007D7046" w:rsidRPr="00FA4810" w:rsidRDefault="00FA4810"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7343,8</w:t>
            </w:r>
          </w:p>
        </w:tc>
        <w:tc>
          <w:tcPr>
            <w:tcW w:w="1309"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289" w:type="dxa"/>
            <w:tcBorders>
              <w:left w:val="single" w:sz="4" w:space="0" w:color="auto"/>
              <w:bottom w:val="single" w:sz="4" w:space="0" w:color="auto"/>
              <w:right w:val="single" w:sz="4" w:space="0" w:color="auto"/>
            </w:tcBorders>
          </w:tcPr>
          <w:p w:rsidR="007D7046" w:rsidRPr="00CD1CF4" w:rsidRDefault="00E24456"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r>
      <w:tr w:rsidR="007D7046" w:rsidRPr="00CD1CF4" w:rsidTr="007D7046">
        <w:trPr>
          <w:trHeight w:val="600"/>
          <w:tblCellSpacing w:w="5" w:type="nil"/>
          <w:jc w:val="center"/>
        </w:trPr>
        <w:tc>
          <w:tcPr>
            <w:tcW w:w="4372" w:type="dxa"/>
            <w:tcBorders>
              <w:left w:val="single" w:sz="4" w:space="0" w:color="auto"/>
              <w:bottom w:val="single" w:sz="4" w:space="0" w:color="auto"/>
              <w:right w:val="single" w:sz="4" w:space="0" w:color="auto"/>
            </w:tcBorders>
          </w:tcPr>
          <w:p w:rsidR="007D7046" w:rsidRPr="00CD1CF4" w:rsidRDefault="007D7046"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Планируемые результаты      </w:t>
            </w:r>
            <w:r w:rsidRPr="00CD1CF4">
              <w:rPr>
                <w:rFonts w:ascii="Times New Roman" w:hAnsi="Times New Roman" w:cs="Times New Roman"/>
                <w:sz w:val="28"/>
                <w:szCs w:val="28"/>
              </w:rPr>
              <w:br/>
              <w:t xml:space="preserve">реализации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7D7046" w:rsidRPr="007D7046" w:rsidRDefault="007D7046" w:rsidP="009B3E16">
            <w:pPr>
              <w:jc w:val="both"/>
              <w:rPr>
                <w:color w:val="000000"/>
                <w:sz w:val="28"/>
                <w:szCs w:val="28"/>
              </w:rPr>
            </w:pPr>
            <w:r>
              <w:rPr>
                <w:color w:val="000000"/>
                <w:sz w:val="28"/>
                <w:szCs w:val="28"/>
              </w:rPr>
              <w:t xml:space="preserve">- </w:t>
            </w:r>
            <w:r w:rsidRPr="00F0097A">
              <w:rPr>
                <w:color w:val="000000"/>
                <w:sz w:val="28"/>
                <w:szCs w:val="28"/>
              </w:rPr>
              <w:t xml:space="preserve">развитая транспортная система, обеспечивающая стабильное развитие </w:t>
            </w:r>
            <w:r w:rsidRPr="00F02B0F">
              <w:rPr>
                <w:color w:val="000000"/>
                <w:sz w:val="28"/>
                <w:szCs w:val="28"/>
              </w:rPr>
              <w:t>Октябрьского района</w:t>
            </w:r>
            <w:r w:rsidRPr="00F0097A">
              <w:rPr>
                <w:color w:val="000000"/>
                <w:sz w:val="28"/>
                <w:szCs w:val="28"/>
              </w:rPr>
              <w:t>;</w:t>
            </w:r>
          </w:p>
          <w:p w:rsidR="007D7046" w:rsidRPr="007D7046" w:rsidRDefault="007D7046" w:rsidP="009B3E16">
            <w:pPr>
              <w:jc w:val="both"/>
              <w:rPr>
                <w:color w:val="000000"/>
                <w:sz w:val="28"/>
                <w:szCs w:val="28"/>
              </w:rPr>
            </w:pPr>
            <w:r>
              <w:rPr>
                <w:color w:val="000000"/>
                <w:sz w:val="28"/>
                <w:szCs w:val="28"/>
              </w:rPr>
              <w:t xml:space="preserve">- </w:t>
            </w:r>
            <w:r w:rsidRPr="00F0097A">
              <w:rPr>
                <w:color w:val="000000"/>
                <w:sz w:val="28"/>
                <w:szCs w:val="28"/>
              </w:rPr>
              <w:t xml:space="preserve">современная система обеспечения безопасности дорожного движения на </w:t>
            </w:r>
            <w:r w:rsidRPr="00F0097A">
              <w:rPr>
                <w:sz w:val="28"/>
                <w:szCs w:val="28"/>
              </w:rPr>
              <w:t xml:space="preserve">автомобильных дорогах общего пользования и улично-дорожной сети </w:t>
            </w:r>
            <w:r>
              <w:rPr>
                <w:sz w:val="28"/>
                <w:szCs w:val="28"/>
              </w:rPr>
              <w:t>населе</w:t>
            </w:r>
            <w:r w:rsidRPr="00F0097A">
              <w:rPr>
                <w:sz w:val="28"/>
                <w:szCs w:val="28"/>
              </w:rPr>
              <w:t>нных пунктов в</w:t>
            </w:r>
            <w:r w:rsidRPr="00F02B0F">
              <w:rPr>
                <w:sz w:val="28"/>
                <w:szCs w:val="28"/>
              </w:rPr>
              <w:t xml:space="preserve"> Октябрьском районе</w:t>
            </w:r>
            <w:r w:rsidRPr="00F0097A">
              <w:rPr>
                <w:color w:val="000000"/>
                <w:sz w:val="28"/>
                <w:szCs w:val="28"/>
              </w:rPr>
              <w:t xml:space="preserve">; </w:t>
            </w:r>
          </w:p>
          <w:p w:rsidR="007D7046" w:rsidRPr="00F0097A" w:rsidRDefault="007D7046" w:rsidP="007D7046">
            <w:pPr>
              <w:jc w:val="both"/>
              <w:rPr>
                <w:color w:val="000000"/>
                <w:sz w:val="28"/>
                <w:szCs w:val="28"/>
              </w:rPr>
            </w:pPr>
            <w:proofErr w:type="gramStart"/>
            <w:r>
              <w:rPr>
                <w:noProof/>
                <w:color w:val="000000"/>
                <w:sz w:val="28"/>
                <w:szCs w:val="28"/>
              </w:rPr>
              <w:t xml:space="preserve">- </w:t>
            </w:r>
            <w:r w:rsidRPr="00F0097A">
              <w:rPr>
                <w:noProof/>
                <w:color w:val="000000"/>
                <w:sz w:val="28"/>
                <w:szCs w:val="28"/>
              </w:rPr>
              <w:t xml:space="preserve">действующая </w:t>
            </w:r>
            <w:r>
              <w:rPr>
                <w:noProof/>
                <w:color w:val="000000"/>
                <w:sz w:val="28"/>
                <w:szCs w:val="28"/>
              </w:rPr>
              <w:t>районная</w:t>
            </w:r>
            <w:r w:rsidRPr="00F0097A">
              <w:rPr>
                <w:noProof/>
                <w:color w:val="000000"/>
                <w:sz w:val="28"/>
                <w:szCs w:val="28"/>
              </w:rPr>
              <w:t xml:space="preserve"> информационно-навигаци</w:t>
            </w:r>
            <w:r>
              <w:rPr>
                <w:noProof/>
                <w:color w:val="000000"/>
                <w:sz w:val="28"/>
                <w:szCs w:val="28"/>
              </w:rPr>
              <w:t>онной система</w:t>
            </w:r>
            <w:r w:rsidRPr="00F0097A">
              <w:rPr>
                <w:noProof/>
                <w:color w:val="000000"/>
                <w:sz w:val="28"/>
                <w:szCs w:val="28"/>
              </w:rPr>
              <w:t xml:space="preserve">,  обеспечивающая сбор и обработку мониторинговой информации о транспортных средствах  </w:t>
            </w:r>
            <w:proofErr w:type="gramEnd"/>
          </w:p>
        </w:tc>
      </w:tr>
    </w:tbl>
    <w:p w:rsidR="00AC1B87" w:rsidRPr="00271E63" w:rsidRDefault="00AC1B87" w:rsidP="00F0097A">
      <w:pPr>
        <w:widowControl w:val="0"/>
        <w:autoSpaceDE w:val="0"/>
        <w:autoSpaceDN w:val="0"/>
        <w:adjustRightInd w:val="0"/>
        <w:contextualSpacing/>
        <w:rPr>
          <w:sz w:val="28"/>
          <w:szCs w:val="28"/>
        </w:rPr>
      </w:pPr>
    </w:p>
    <w:p w:rsidR="00063978" w:rsidRPr="00063978" w:rsidRDefault="00063978" w:rsidP="0087587B">
      <w:pPr>
        <w:ind w:left="6237"/>
        <w:jc w:val="center"/>
        <w:rPr>
          <w:sz w:val="28"/>
          <w:szCs w:val="28"/>
        </w:rPr>
        <w:sectPr w:rsidR="00063978" w:rsidRPr="00063978" w:rsidSect="00063978">
          <w:pgSz w:w="16840" w:h="11907" w:orient="landscape"/>
          <w:pgMar w:top="1304" w:right="709" w:bottom="851" w:left="1134" w:header="720" w:footer="720" w:gutter="0"/>
          <w:cols w:space="720"/>
          <w:docGrid w:linePitch="272"/>
        </w:sectPr>
      </w:pPr>
      <w:bookmarkStart w:id="1" w:name="Par17"/>
      <w:bookmarkEnd w:id="1"/>
    </w:p>
    <w:p w:rsidR="00AC1B87" w:rsidRPr="00F0097A" w:rsidRDefault="00AC1B87" w:rsidP="00F0097A">
      <w:pPr>
        <w:ind w:left="720"/>
        <w:contextualSpacing/>
        <w:jc w:val="center"/>
        <w:rPr>
          <w:sz w:val="28"/>
          <w:szCs w:val="28"/>
        </w:rPr>
      </w:pPr>
    </w:p>
    <w:p w:rsidR="00AC1B87" w:rsidRPr="00F0097A" w:rsidRDefault="00AC1B87" w:rsidP="00F0097A">
      <w:pPr>
        <w:ind w:left="720"/>
        <w:contextualSpacing/>
        <w:jc w:val="center"/>
        <w:rPr>
          <w:sz w:val="28"/>
          <w:szCs w:val="28"/>
        </w:rPr>
      </w:pPr>
      <w:r w:rsidRPr="00F0097A">
        <w:rPr>
          <w:sz w:val="28"/>
          <w:szCs w:val="28"/>
        </w:rPr>
        <w:t xml:space="preserve">Раздел 1. Общая характеристика </w:t>
      </w:r>
      <w:r>
        <w:rPr>
          <w:sz w:val="28"/>
          <w:szCs w:val="28"/>
        </w:rPr>
        <w:br/>
      </w:r>
      <w:r w:rsidRPr="00F0097A">
        <w:rPr>
          <w:color w:val="000000"/>
          <w:sz w:val="28"/>
          <w:szCs w:val="28"/>
        </w:rPr>
        <w:t>текущего состояния</w:t>
      </w:r>
      <w:r w:rsidRPr="00F0097A">
        <w:rPr>
          <w:sz w:val="28"/>
          <w:szCs w:val="28"/>
        </w:rPr>
        <w:t xml:space="preserve"> транспортной системы </w:t>
      </w:r>
      <w:r w:rsidR="00F02B0F" w:rsidRPr="00F02B0F">
        <w:rPr>
          <w:sz w:val="28"/>
          <w:szCs w:val="28"/>
        </w:rPr>
        <w:t xml:space="preserve"> Октябрьского района</w:t>
      </w:r>
      <w:r w:rsidRPr="00F0097A">
        <w:rPr>
          <w:sz w:val="28"/>
          <w:szCs w:val="28"/>
        </w:rPr>
        <w:t>.</w:t>
      </w:r>
    </w:p>
    <w:p w:rsidR="00AC1B87" w:rsidRPr="00F0097A" w:rsidRDefault="00AC1B87" w:rsidP="00F0097A">
      <w:pPr>
        <w:ind w:left="720"/>
        <w:contextualSpacing/>
        <w:rPr>
          <w:sz w:val="28"/>
          <w:szCs w:val="28"/>
        </w:rPr>
      </w:pP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 xml:space="preserve">Транспорт является системообразующей отраслью, важнейшей составной частью производственной и социальной инфраструктуры </w:t>
      </w:r>
      <w:r w:rsidR="00F02B0F" w:rsidRPr="00F02B0F">
        <w:rPr>
          <w:sz w:val="28"/>
          <w:szCs w:val="28"/>
        </w:rPr>
        <w:t>Октябрьского района</w:t>
      </w:r>
      <w:r w:rsidRPr="00F0097A">
        <w:rPr>
          <w:sz w:val="28"/>
          <w:szCs w:val="28"/>
        </w:rPr>
        <w:t>.</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 xml:space="preserve">Тенденции развития экономики и социальной сферы </w:t>
      </w:r>
      <w:r w:rsidR="00F02B0F" w:rsidRPr="00F02B0F">
        <w:rPr>
          <w:sz w:val="28"/>
          <w:szCs w:val="28"/>
        </w:rPr>
        <w:t>Октябрьского района</w:t>
      </w:r>
      <w:r w:rsidRPr="00F0097A">
        <w:rPr>
          <w:sz w:val="28"/>
          <w:szCs w:val="28"/>
        </w:rPr>
        <w:t>, ее стратегические интересы являются обоснованной базой определения перспектив, стратегических целей и динамики развития транспортного комплекса</w:t>
      </w:r>
      <w:r w:rsidR="00F02B0F" w:rsidRPr="00F02B0F">
        <w:rPr>
          <w:sz w:val="28"/>
          <w:szCs w:val="28"/>
        </w:rPr>
        <w:t xml:space="preserve">   Октябрьского района</w:t>
      </w:r>
      <w:r w:rsidRPr="00F0097A">
        <w:rPr>
          <w:sz w:val="28"/>
          <w:szCs w:val="28"/>
        </w:rPr>
        <w:t xml:space="preserve">. </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Экономическая специализация промышленности и сельского хозяйства, территориальная дифференциация социальных условий жизни обуславливают пространственные особенности функционирования транспорта региона, формируют специфику межрегиональных транспортных связей.</w:t>
      </w:r>
    </w:p>
    <w:p w:rsidR="00AC1B87" w:rsidRPr="00672B24" w:rsidRDefault="00AC1B87" w:rsidP="006C2FD6">
      <w:pPr>
        <w:ind w:firstLine="709"/>
        <w:contextualSpacing/>
        <w:jc w:val="both"/>
        <w:rPr>
          <w:sz w:val="28"/>
          <w:szCs w:val="28"/>
        </w:rPr>
      </w:pPr>
      <w:r w:rsidRPr="00F0097A">
        <w:rPr>
          <w:sz w:val="28"/>
          <w:szCs w:val="28"/>
        </w:rPr>
        <w:t xml:space="preserve">Благодаря геополитическому положению </w:t>
      </w:r>
      <w:r w:rsidR="00F02B0F" w:rsidRPr="00F02B0F">
        <w:rPr>
          <w:sz w:val="28"/>
          <w:szCs w:val="28"/>
        </w:rPr>
        <w:t>Октябрьский район</w:t>
      </w:r>
      <w:r w:rsidRPr="00F0097A">
        <w:rPr>
          <w:sz w:val="28"/>
          <w:szCs w:val="28"/>
        </w:rPr>
        <w:t xml:space="preserve"> обладает значительным транзитным потенциалом для перевозок грузов и пассажиров в международном сообщении. Использование транзитного потенциала области в системе развивающихся международных транспортных коридоров является не только приоритетом развития региональной транспортной системы, но и условием интенсификации экономической деятельности </w:t>
      </w:r>
      <w:r w:rsidR="00F02B0F" w:rsidRPr="00F02B0F">
        <w:rPr>
          <w:sz w:val="28"/>
          <w:szCs w:val="28"/>
        </w:rPr>
        <w:t xml:space="preserve"> Октябрьского района</w:t>
      </w:r>
      <w:r w:rsidR="00672B24" w:rsidRPr="00672B24">
        <w:rPr>
          <w:sz w:val="28"/>
          <w:szCs w:val="28"/>
        </w:rPr>
        <w:t>:</w:t>
      </w:r>
    </w:p>
    <w:p w:rsidR="00AC1B87" w:rsidRPr="00F0097A" w:rsidRDefault="00AC1B87" w:rsidP="006C2FD6">
      <w:pPr>
        <w:widowControl w:val="0"/>
        <w:autoSpaceDE w:val="0"/>
        <w:autoSpaceDN w:val="0"/>
        <w:adjustRightInd w:val="0"/>
        <w:ind w:firstLine="709"/>
        <w:jc w:val="both"/>
        <w:rPr>
          <w:i/>
          <w:color w:val="000000"/>
          <w:sz w:val="28"/>
          <w:szCs w:val="28"/>
        </w:rPr>
      </w:pPr>
      <w:r w:rsidRPr="00F0097A">
        <w:rPr>
          <w:sz w:val="28"/>
          <w:szCs w:val="28"/>
        </w:rPr>
        <w:t xml:space="preserve">Транспортно-дорожный комплекс - одна из ведущих отраслей экономики </w:t>
      </w:r>
      <w:r w:rsidR="004E64E6">
        <w:rPr>
          <w:sz w:val="28"/>
          <w:szCs w:val="28"/>
        </w:rPr>
        <w:t>Октябрьского района</w:t>
      </w:r>
      <w:r w:rsidRPr="00F0097A">
        <w:rPr>
          <w:sz w:val="28"/>
          <w:szCs w:val="28"/>
        </w:rPr>
        <w:t>.</w:t>
      </w:r>
    </w:p>
    <w:p w:rsidR="00AC1B87" w:rsidRPr="00F0097A" w:rsidRDefault="00AC1B87" w:rsidP="006C2FD6">
      <w:pPr>
        <w:widowControl w:val="0"/>
        <w:autoSpaceDE w:val="0"/>
        <w:autoSpaceDN w:val="0"/>
        <w:adjustRightInd w:val="0"/>
        <w:ind w:firstLine="709"/>
        <w:jc w:val="both"/>
        <w:rPr>
          <w:sz w:val="28"/>
          <w:szCs w:val="28"/>
        </w:rPr>
      </w:pPr>
      <w:proofErr w:type="gramStart"/>
      <w:r w:rsidRPr="00F0097A">
        <w:rPr>
          <w:sz w:val="28"/>
          <w:szCs w:val="28"/>
        </w:rPr>
        <w:t xml:space="preserve">Высокий уровень развития производительных сил, специализация на производстве многих видов </w:t>
      </w:r>
      <w:proofErr w:type="spellStart"/>
      <w:r w:rsidRPr="00F0097A">
        <w:rPr>
          <w:sz w:val="28"/>
          <w:szCs w:val="28"/>
        </w:rPr>
        <w:t>грузоемкой</w:t>
      </w:r>
      <w:proofErr w:type="spellEnd"/>
      <w:r w:rsidRPr="00F0097A">
        <w:rPr>
          <w:sz w:val="28"/>
          <w:szCs w:val="28"/>
        </w:rPr>
        <w:t xml:space="preserve"> продукции (угольная, сельское хозяйство), особенности экономико-географического положения </w:t>
      </w:r>
      <w:r w:rsidR="00280B0C" w:rsidRPr="00280B0C">
        <w:rPr>
          <w:sz w:val="28"/>
          <w:szCs w:val="28"/>
        </w:rPr>
        <w:t>Октябрьского района</w:t>
      </w:r>
      <w:r w:rsidRPr="00F0097A">
        <w:rPr>
          <w:sz w:val="28"/>
          <w:szCs w:val="28"/>
        </w:rPr>
        <w:t xml:space="preserve"> на пересечении транспортных коммуникаций из центральных регионов России, Украины, стран Балтии, Белоруссии к портам Азово-Черноморского бассейна и Каспийского моря, а также геополитические изменения на постсоветском пространстве предопределили формирование здесь одного из наиболее развитых транспортно-дорожных комплексов Российской Федерации.</w:t>
      </w:r>
      <w:proofErr w:type="gramEnd"/>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Объем перевозок и их структура определяются количественными и качественными характеристиками внешнеэкономических (экспортно-импортных), межрегиональных, транзитных связей, а также внутриобластного товарообмена.</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 xml:space="preserve">Через территорию </w:t>
      </w:r>
      <w:r w:rsidR="00280B0C" w:rsidRPr="00280B0C">
        <w:rPr>
          <w:sz w:val="28"/>
          <w:szCs w:val="28"/>
        </w:rPr>
        <w:t>Октябрьского района</w:t>
      </w:r>
      <w:r w:rsidRPr="00F0097A">
        <w:rPr>
          <w:sz w:val="28"/>
          <w:szCs w:val="28"/>
        </w:rPr>
        <w:t xml:space="preserve"> обеспечиваются внешнеторговые поставки экспортно-импортных грузов железнодорожным и автомобильным транспортом в направлении портов Азово-Черноморского бассейна и Каспийского моря.</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 xml:space="preserve">Транспортная инфраструктура является основой экономического развития региона и от того насколько состояние инфраструктуры соответствует реальным требованиям времени, зависит благосостояние. В целях более полного удовлетворения спроса на грузовые и пассажирские перевозки,  а также улучшения транспортного обслуживания населения и развития транспортной инфраструктуры на территории </w:t>
      </w:r>
      <w:r w:rsidR="00280B0C" w:rsidRPr="00280B0C">
        <w:rPr>
          <w:sz w:val="28"/>
          <w:szCs w:val="28"/>
        </w:rPr>
        <w:t xml:space="preserve">района </w:t>
      </w:r>
      <w:r w:rsidRPr="00F0097A">
        <w:rPr>
          <w:sz w:val="28"/>
          <w:szCs w:val="28"/>
        </w:rPr>
        <w:t xml:space="preserve">ведется реализация приоритетных инвестиционных проектов. </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lastRenderedPageBreak/>
        <w:t xml:space="preserve">Несмотря на высокий уровень развития транспортной системы </w:t>
      </w:r>
      <w:r w:rsidR="00280B0C" w:rsidRPr="00280B0C">
        <w:rPr>
          <w:sz w:val="28"/>
          <w:szCs w:val="28"/>
        </w:rPr>
        <w:t>района</w:t>
      </w:r>
      <w:r w:rsidRPr="00F0097A">
        <w:rPr>
          <w:sz w:val="28"/>
          <w:szCs w:val="28"/>
        </w:rPr>
        <w:t>, сложились диспропорции между темпами развития транспортной инфраструктуры и жилого, общественного и других видов строительства.</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Избыток мест приложения труда в центральной зоне  и расселение населения в основном в периферийной зоне определяют устойчивые центростремительные пассажирские потоки и на расчетный срок данная тенденция сохраняется.</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Современный уровень развития улично-дорожной сети не соответствует потребностям </w:t>
      </w:r>
      <w:r w:rsidR="00280B0C" w:rsidRPr="00280B0C">
        <w:rPr>
          <w:sz w:val="28"/>
          <w:szCs w:val="28"/>
        </w:rPr>
        <w:t xml:space="preserve"> района</w:t>
      </w:r>
      <w:r w:rsidRPr="00F0097A">
        <w:rPr>
          <w:sz w:val="28"/>
          <w:szCs w:val="28"/>
        </w:rPr>
        <w:t>:</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основные магистрали перегружены транспортными потоками;</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центр </w:t>
      </w:r>
      <w:r w:rsidR="00280B0C" w:rsidRPr="00280B0C">
        <w:rPr>
          <w:sz w:val="28"/>
          <w:szCs w:val="28"/>
        </w:rPr>
        <w:t>района</w:t>
      </w:r>
      <w:r w:rsidRPr="00F0097A">
        <w:rPr>
          <w:sz w:val="28"/>
          <w:szCs w:val="28"/>
        </w:rPr>
        <w:t xml:space="preserve"> по совокупности критериев характеризуется неудовлетворительными условиями движения транспорта;</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отсутствует система магистралей, способная обеспечить реализацию транспортных связей с высокими скоростями движения.</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Рост парка автомобилей особенно активизировался в последние несколько лет. Этот процесс повысил мобильность населения и увеличил долю перевозок на индивидуальном транспорте, которая составляет до 40% от общего объема пассажирских перевозок в </w:t>
      </w:r>
      <w:r w:rsidR="00280B0C" w:rsidRPr="00280B0C">
        <w:rPr>
          <w:sz w:val="28"/>
          <w:szCs w:val="28"/>
        </w:rPr>
        <w:t>районе</w:t>
      </w:r>
      <w:r w:rsidRPr="00F0097A">
        <w:rPr>
          <w:sz w:val="28"/>
          <w:szCs w:val="28"/>
        </w:rPr>
        <w:t>.</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Максимальные пассажирские потоки формируются на основных </w:t>
      </w:r>
      <w:r w:rsidR="00280B0C" w:rsidRPr="00280B0C">
        <w:rPr>
          <w:sz w:val="28"/>
          <w:szCs w:val="28"/>
        </w:rPr>
        <w:t>дорогах района</w:t>
      </w:r>
      <w:r w:rsidRPr="00F0097A">
        <w:rPr>
          <w:sz w:val="28"/>
          <w:szCs w:val="28"/>
        </w:rPr>
        <w:t xml:space="preserve">, на </w:t>
      </w:r>
      <w:r w:rsidR="00280B0C" w:rsidRPr="00280B0C">
        <w:rPr>
          <w:sz w:val="28"/>
          <w:szCs w:val="28"/>
        </w:rPr>
        <w:t>районном</w:t>
      </w:r>
      <w:r w:rsidRPr="00F0097A">
        <w:rPr>
          <w:sz w:val="28"/>
          <w:szCs w:val="28"/>
        </w:rPr>
        <w:t xml:space="preserve"> пассажирском транспорте достигают более </w:t>
      </w:r>
      <w:r>
        <w:rPr>
          <w:sz w:val="28"/>
          <w:szCs w:val="28"/>
        </w:rPr>
        <w:br/>
      </w:r>
      <w:r w:rsidRPr="00F0097A">
        <w:rPr>
          <w:sz w:val="28"/>
          <w:szCs w:val="28"/>
        </w:rPr>
        <w:t xml:space="preserve">200 </w:t>
      </w:r>
      <w:proofErr w:type="spellStart"/>
      <w:r w:rsidRPr="00F0097A">
        <w:rPr>
          <w:sz w:val="28"/>
          <w:szCs w:val="28"/>
        </w:rPr>
        <w:t>маш</w:t>
      </w:r>
      <w:proofErr w:type="spellEnd"/>
      <w:r w:rsidRPr="00F0097A">
        <w:rPr>
          <w:sz w:val="28"/>
          <w:szCs w:val="28"/>
        </w:rPr>
        <w:t>./час в каждом направлении, что приводит к значительным задержкам подвижного состава на остановочных пунктах, ухудшению условий работы ГПТ, всех видов транспорта, транспортного обслуживания пассажиров.</w:t>
      </w:r>
    </w:p>
    <w:p w:rsidR="00AC1B87" w:rsidRPr="00F0097A" w:rsidRDefault="00AC1B87" w:rsidP="006C2FD6">
      <w:pPr>
        <w:autoSpaceDE w:val="0"/>
        <w:autoSpaceDN w:val="0"/>
        <w:adjustRightInd w:val="0"/>
        <w:ind w:firstLine="709"/>
        <w:contextualSpacing/>
        <w:jc w:val="both"/>
        <w:rPr>
          <w:bCs/>
          <w:sz w:val="28"/>
          <w:szCs w:val="28"/>
        </w:rPr>
      </w:pPr>
      <w:r w:rsidRPr="00F0097A">
        <w:rPr>
          <w:bCs/>
          <w:sz w:val="28"/>
          <w:szCs w:val="28"/>
        </w:rPr>
        <w:t xml:space="preserve">Отставание развития транспортной системы  может стать тормозом социально-экономического развития </w:t>
      </w:r>
      <w:r w:rsidR="00670744" w:rsidRPr="00670744">
        <w:rPr>
          <w:bCs/>
          <w:sz w:val="28"/>
          <w:szCs w:val="28"/>
        </w:rPr>
        <w:t xml:space="preserve"> Октябрьского района</w:t>
      </w:r>
      <w:r w:rsidRPr="00F0097A">
        <w:rPr>
          <w:bCs/>
          <w:sz w:val="28"/>
          <w:szCs w:val="28"/>
        </w:rPr>
        <w:t>.</w:t>
      </w:r>
    </w:p>
    <w:p w:rsidR="00AC1B87" w:rsidRPr="00F0097A" w:rsidRDefault="00AC1B87" w:rsidP="006C2FD6">
      <w:pPr>
        <w:autoSpaceDE w:val="0"/>
        <w:autoSpaceDN w:val="0"/>
        <w:adjustRightInd w:val="0"/>
        <w:ind w:firstLine="709"/>
        <w:contextualSpacing/>
        <w:jc w:val="both"/>
        <w:rPr>
          <w:bCs/>
          <w:sz w:val="28"/>
          <w:szCs w:val="28"/>
        </w:rPr>
      </w:pPr>
      <w:r w:rsidRPr="00F0097A">
        <w:rPr>
          <w:bCs/>
          <w:sz w:val="28"/>
          <w:szCs w:val="28"/>
        </w:rPr>
        <w:t xml:space="preserve">В сложившихся условиях для обеспечения высокого уровня развития </w:t>
      </w:r>
      <w:r w:rsidR="00670744" w:rsidRPr="00670744">
        <w:rPr>
          <w:bCs/>
          <w:sz w:val="28"/>
          <w:szCs w:val="28"/>
        </w:rPr>
        <w:t>Октябрьского района</w:t>
      </w:r>
      <w:r w:rsidRPr="00F0097A">
        <w:rPr>
          <w:bCs/>
          <w:sz w:val="28"/>
          <w:szCs w:val="28"/>
        </w:rPr>
        <w:t>,  необходимо проведение мероприятий по развитию улично-дорожной сети</w:t>
      </w:r>
      <w:r w:rsidR="00670744" w:rsidRPr="00670744">
        <w:rPr>
          <w:bCs/>
          <w:sz w:val="28"/>
          <w:szCs w:val="28"/>
        </w:rPr>
        <w:t>.</w:t>
      </w:r>
    </w:p>
    <w:p w:rsidR="00670744" w:rsidRPr="00F54261" w:rsidRDefault="00670744" w:rsidP="00F0097A">
      <w:pPr>
        <w:widowControl w:val="0"/>
        <w:autoSpaceDE w:val="0"/>
        <w:autoSpaceDN w:val="0"/>
        <w:adjustRightInd w:val="0"/>
        <w:jc w:val="center"/>
        <w:outlineLvl w:val="1"/>
        <w:rPr>
          <w:sz w:val="28"/>
          <w:szCs w:val="28"/>
        </w:rPr>
      </w:pPr>
    </w:p>
    <w:p w:rsidR="00AC1B87" w:rsidRPr="00F0097A" w:rsidRDefault="00AC1B87" w:rsidP="00F0097A">
      <w:pPr>
        <w:widowControl w:val="0"/>
        <w:autoSpaceDE w:val="0"/>
        <w:autoSpaceDN w:val="0"/>
        <w:adjustRightInd w:val="0"/>
        <w:jc w:val="center"/>
        <w:outlineLvl w:val="1"/>
        <w:rPr>
          <w:sz w:val="28"/>
          <w:szCs w:val="28"/>
        </w:rPr>
      </w:pPr>
      <w:r w:rsidRPr="00F0097A">
        <w:rPr>
          <w:sz w:val="28"/>
          <w:szCs w:val="28"/>
        </w:rPr>
        <w:t xml:space="preserve">Раздел 2. Цели, задачи и показатели (индикаторы), основные ожидаемые конечные результаты, сроки и этапы реализации </w:t>
      </w:r>
      <w:r w:rsidR="00670744" w:rsidRPr="00670744">
        <w:rPr>
          <w:sz w:val="28"/>
          <w:szCs w:val="28"/>
        </w:rPr>
        <w:t xml:space="preserve"> муниципальной </w:t>
      </w:r>
      <w:r w:rsidRPr="00F0097A">
        <w:rPr>
          <w:sz w:val="28"/>
          <w:szCs w:val="28"/>
        </w:rPr>
        <w:t xml:space="preserve"> программы</w:t>
      </w:r>
    </w:p>
    <w:p w:rsidR="00AC1B87" w:rsidRPr="00F0097A" w:rsidRDefault="00AC1B87" w:rsidP="00F0097A">
      <w:pPr>
        <w:widowControl w:val="0"/>
        <w:autoSpaceDE w:val="0"/>
        <w:autoSpaceDN w:val="0"/>
        <w:adjustRightInd w:val="0"/>
        <w:jc w:val="both"/>
        <w:rPr>
          <w:sz w:val="28"/>
          <w:szCs w:val="28"/>
        </w:rPr>
      </w:pP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Основной целью является развитие современной и эффективной автомобильно-дорожной инфраструктуры, обеспечивающей ускорение товародвижения и снижение транспортных издержек в экономике.</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Для достижения основной цели необходимо решить следующие задачи:</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выполнение комплекса работ по поддержанию, оценке надлежащего технического состояния, а также по организации и обеспечению безопасности дорожного движения на автомобильных дорогах общего пользования и искусственных сооружений на них (содержание дорог и сооружений на них);</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выполнение комплекса работ по восстановлению транспортно-эксплуатационных характеристик автомобильных дорог, при выполнении которых не затрагиваются конструктивные и иные характеристики надежности и безопасности (ремонт дорог);</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 xml:space="preserve">выполнение комплекса работ по замене или восстановлению конструктивных элементов автомобильных дорог, дорожных сооружений и их </w:t>
      </w:r>
      <w:r w:rsidRPr="00F0097A">
        <w:rPr>
          <w:sz w:val="28"/>
          <w:szCs w:val="28"/>
        </w:rPr>
        <w:lastRenderedPageBreak/>
        <w:t xml:space="preserve">частей, выполнение которых осуществляется в пределах установленных допустимых значений и технических характеристик класса и </w:t>
      </w:r>
      <w:proofErr w:type="gramStart"/>
      <w:r w:rsidRPr="00F0097A">
        <w:rPr>
          <w:sz w:val="28"/>
          <w:szCs w:val="28"/>
        </w:rPr>
        <w:t>категории</w:t>
      </w:r>
      <w:proofErr w:type="gramEnd"/>
      <w:r w:rsidRPr="00F0097A">
        <w:rPr>
          <w:sz w:val="28"/>
          <w:szCs w:val="28"/>
        </w:rPr>
        <w:t xml:space="preserve"> автомобильных дорог и при выполнении которых затрагиваются конструктивные и иные характеристики надежности и безопасности (капитальный ремонт дорог и сооружений на них);</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подготовка проектной документации на строительство, реконструкцию, капитальный ремонт автомобильных дорог общего пользования и искусственных сооружений на них;</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увеличение протяженности, изменение параметров автомобильных дорог общего пользования, ведущее к изменению класса и категории автомобильной дороги (строительство или реконструкция дорог и искусственных сооружений на них).</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 xml:space="preserve">Поскольку мероприятия, связанные с содержанием, ремонтом и капитальным ремонтом, носят постоянный, непрерывный характер, а мероприятия по реконструкции и строительству дорог имеют длительный производственный цикл, а финансирование планируемых мероприятий зависит от возможности дорожного фонда </w:t>
      </w:r>
      <w:r w:rsidR="00670744" w:rsidRPr="00670744">
        <w:rPr>
          <w:sz w:val="28"/>
          <w:szCs w:val="28"/>
        </w:rPr>
        <w:t>Октябрьского района</w:t>
      </w:r>
      <w:r w:rsidRPr="00F0097A">
        <w:rPr>
          <w:sz w:val="28"/>
          <w:szCs w:val="28"/>
        </w:rPr>
        <w:t>, то в пределах срока действия подпрограммы этап реализации соответствует одному году.</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Однако современный уровень развития улично-дорожной сети не соответствует потребностям </w:t>
      </w:r>
      <w:r w:rsidR="00670744" w:rsidRPr="00670744">
        <w:rPr>
          <w:sz w:val="28"/>
          <w:szCs w:val="28"/>
        </w:rPr>
        <w:t>Октябрьского района</w:t>
      </w:r>
      <w:r w:rsidRPr="00F0097A">
        <w:rPr>
          <w:sz w:val="28"/>
          <w:szCs w:val="28"/>
        </w:rPr>
        <w:t>:</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основные </w:t>
      </w:r>
      <w:r w:rsidR="00670744" w:rsidRPr="00670744">
        <w:rPr>
          <w:sz w:val="28"/>
          <w:szCs w:val="28"/>
        </w:rPr>
        <w:t xml:space="preserve"> дороги</w:t>
      </w:r>
      <w:r w:rsidRPr="00F0097A">
        <w:rPr>
          <w:sz w:val="28"/>
          <w:szCs w:val="28"/>
        </w:rPr>
        <w:t xml:space="preserve"> перегружены транспортными потоками;</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центр </w:t>
      </w:r>
      <w:r w:rsidR="00670744" w:rsidRPr="00670744">
        <w:rPr>
          <w:sz w:val="28"/>
          <w:szCs w:val="28"/>
        </w:rPr>
        <w:t xml:space="preserve">района </w:t>
      </w:r>
      <w:r w:rsidRPr="00F0097A">
        <w:rPr>
          <w:sz w:val="28"/>
          <w:szCs w:val="28"/>
        </w:rPr>
        <w:t>по совокупности критериев характеризуется неудовлетворительными условиями движения транспорта;</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отсутствует система </w:t>
      </w:r>
      <w:r w:rsidR="00670744" w:rsidRPr="00670744">
        <w:rPr>
          <w:sz w:val="28"/>
          <w:szCs w:val="28"/>
        </w:rPr>
        <w:t>дорог</w:t>
      </w:r>
      <w:r w:rsidRPr="00F0097A">
        <w:rPr>
          <w:sz w:val="28"/>
          <w:szCs w:val="28"/>
        </w:rPr>
        <w:t>, способная обеспечить реализацию транспортных связей с высокими скоростями движения.</w:t>
      </w:r>
    </w:p>
    <w:p w:rsidR="00AC1B87" w:rsidRPr="00F0097A" w:rsidRDefault="00AC1B87" w:rsidP="006C2FD6">
      <w:pPr>
        <w:autoSpaceDE w:val="0"/>
        <w:autoSpaceDN w:val="0"/>
        <w:adjustRightInd w:val="0"/>
        <w:ind w:firstLine="709"/>
        <w:contextualSpacing/>
        <w:jc w:val="both"/>
        <w:rPr>
          <w:sz w:val="28"/>
          <w:szCs w:val="28"/>
        </w:rPr>
      </w:pPr>
      <w:r w:rsidRPr="00F0097A">
        <w:rPr>
          <w:sz w:val="28"/>
          <w:szCs w:val="28"/>
        </w:rPr>
        <w:t xml:space="preserve">Рост парка автомобилей особенно активизировался в последние несколько лет. Этот процесс повысил мобильность населения и увеличил долю перевозок на индивидуальном транспорте, которая составляет до 40% от общего объема пассажирских перевозок в </w:t>
      </w:r>
      <w:r w:rsidR="00670744" w:rsidRPr="00670744">
        <w:rPr>
          <w:sz w:val="28"/>
          <w:szCs w:val="28"/>
        </w:rPr>
        <w:t>районе</w:t>
      </w:r>
      <w:r w:rsidRPr="00F0097A">
        <w:rPr>
          <w:sz w:val="28"/>
          <w:szCs w:val="28"/>
        </w:rPr>
        <w:t>.</w:t>
      </w:r>
    </w:p>
    <w:p w:rsidR="00AC1B87" w:rsidRPr="00F0097A" w:rsidRDefault="00AC1B87" w:rsidP="006C2FD6">
      <w:pPr>
        <w:ind w:firstLine="709"/>
        <w:contextualSpacing/>
        <w:jc w:val="both"/>
        <w:rPr>
          <w:sz w:val="28"/>
          <w:szCs w:val="28"/>
        </w:rPr>
      </w:pPr>
      <w:proofErr w:type="gramStart"/>
      <w:r w:rsidRPr="00F0097A">
        <w:rPr>
          <w:sz w:val="28"/>
          <w:szCs w:val="28"/>
        </w:rPr>
        <w:t>Мировой и отечественный опыт подтверждают, что использование на транспорте спутниковых навигационных технологий на базе ГЛОНАСС оказывает значительный управленческий, экономический, социальный и экологические эффекты, а также повышает безопасность жизнедеятельности населения, в частности: повышается качество расходования бюджетных средств; увеличиваются поступления в бюджет региона; уменьшается количество выбросов вредных веществ; снижаются последствия терактов и техногенных катастроф;</w:t>
      </w:r>
      <w:proofErr w:type="gramEnd"/>
      <w:r w:rsidRPr="00F0097A">
        <w:rPr>
          <w:sz w:val="28"/>
          <w:szCs w:val="28"/>
        </w:rPr>
        <w:t xml:space="preserve"> повышается скорость реагирования на происшествия оперативными службами; снижается количество происшествий и число погибших в них; увеличивается эффективность </w:t>
      </w:r>
      <w:proofErr w:type="gramStart"/>
      <w:r w:rsidRPr="00F0097A">
        <w:rPr>
          <w:sz w:val="28"/>
          <w:szCs w:val="28"/>
        </w:rPr>
        <w:t>контроля за</w:t>
      </w:r>
      <w:proofErr w:type="gramEnd"/>
      <w:r w:rsidRPr="00F0097A">
        <w:rPr>
          <w:sz w:val="28"/>
          <w:szCs w:val="28"/>
        </w:rPr>
        <w:t xml:space="preserve"> соблюдением правил перевозок; повышается рентабельность использования транспортных средств различного назначения; увеличивается пропускная способность дорог и скорость движения и многое другое.</w:t>
      </w:r>
    </w:p>
    <w:p w:rsidR="00AC1B87" w:rsidRPr="00F0097A" w:rsidRDefault="00AC1B87" w:rsidP="00F0097A">
      <w:pPr>
        <w:widowControl w:val="0"/>
        <w:autoSpaceDE w:val="0"/>
        <w:autoSpaceDN w:val="0"/>
        <w:adjustRightInd w:val="0"/>
        <w:jc w:val="center"/>
        <w:rPr>
          <w:sz w:val="28"/>
          <w:szCs w:val="28"/>
        </w:rPr>
      </w:pPr>
    </w:p>
    <w:p w:rsidR="00AC1B87" w:rsidRPr="00F0097A" w:rsidRDefault="00B520B5" w:rsidP="00F0097A">
      <w:pPr>
        <w:widowControl w:val="0"/>
        <w:autoSpaceDE w:val="0"/>
        <w:autoSpaceDN w:val="0"/>
        <w:adjustRightInd w:val="0"/>
        <w:jc w:val="center"/>
        <w:outlineLvl w:val="1"/>
        <w:rPr>
          <w:sz w:val="28"/>
          <w:szCs w:val="28"/>
        </w:rPr>
      </w:pPr>
      <w:r>
        <w:rPr>
          <w:sz w:val="28"/>
          <w:szCs w:val="28"/>
        </w:rPr>
        <w:br w:type="page"/>
      </w:r>
      <w:r w:rsidR="00AC1B87" w:rsidRPr="00F0097A">
        <w:rPr>
          <w:sz w:val="28"/>
          <w:szCs w:val="28"/>
        </w:rPr>
        <w:lastRenderedPageBreak/>
        <w:t xml:space="preserve">Раздел 3. Обоснование выделения подпрограмм </w:t>
      </w:r>
      <w:r w:rsidR="007E2DB9" w:rsidRPr="007E2DB9">
        <w:rPr>
          <w:sz w:val="28"/>
          <w:szCs w:val="28"/>
        </w:rPr>
        <w:t xml:space="preserve"> муниципальной </w:t>
      </w:r>
      <w:r w:rsidR="00AC1B87" w:rsidRPr="00F0097A">
        <w:rPr>
          <w:sz w:val="28"/>
          <w:szCs w:val="28"/>
        </w:rPr>
        <w:t xml:space="preserve">программы обобщенная характеристика основных мероприятий </w:t>
      </w:r>
    </w:p>
    <w:p w:rsidR="00AC1B87" w:rsidRPr="00F0097A" w:rsidRDefault="00AC1B87" w:rsidP="00F0097A">
      <w:pPr>
        <w:widowControl w:val="0"/>
        <w:autoSpaceDE w:val="0"/>
        <w:autoSpaceDN w:val="0"/>
        <w:adjustRightInd w:val="0"/>
        <w:outlineLvl w:val="1"/>
        <w:rPr>
          <w:sz w:val="28"/>
          <w:szCs w:val="28"/>
        </w:rPr>
      </w:pPr>
    </w:p>
    <w:p w:rsidR="00AC1B87" w:rsidRPr="00F0097A" w:rsidRDefault="007E2DB9" w:rsidP="006C2FD6">
      <w:pPr>
        <w:widowControl w:val="0"/>
        <w:autoSpaceDE w:val="0"/>
        <w:autoSpaceDN w:val="0"/>
        <w:adjustRightInd w:val="0"/>
        <w:ind w:firstLine="709"/>
        <w:jc w:val="both"/>
        <w:rPr>
          <w:sz w:val="28"/>
          <w:szCs w:val="28"/>
        </w:rPr>
      </w:pPr>
      <w:r>
        <w:rPr>
          <w:sz w:val="28"/>
          <w:szCs w:val="28"/>
        </w:rPr>
        <w:t xml:space="preserve">Достижение целей </w:t>
      </w:r>
      <w:r w:rsidRPr="007E2DB9">
        <w:rPr>
          <w:sz w:val="28"/>
          <w:szCs w:val="28"/>
        </w:rPr>
        <w:t xml:space="preserve">муниципальной </w:t>
      </w:r>
      <w:r w:rsidR="00AC1B87" w:rsidRPr="00F0097A">
        <w:rPr>
          <w:sz w:val="28"/>
          <w:szCs w:val="28"/>
        </w:rPr>
        <w:t>программы и решение ее задач осуществляется в рамках трех подпрограмм:</w:t>
      </w:r>
    </w:p>
    <w:p w:rsidR="00B520B5" w:rsidRPr="00F0097A" w:rsidRDefault="00B520B5" w:rsidP="00B520B5">
      <w:pPr>
        <w:tabs>
          <w:tab w:val="left" w:pos="497"/>
        </w:tabs>
        <w:contextualSpacing/>
        <w:jc w:val="both"/>
        <w:rPr>
          <w:color w:val="000000"/>
          <w:sz w:val="28"/>
          <w:szCs w:val="28"/>
        </w:rPr>
      </w:pPr>
      <w:r>
        <w:rPr>
          <w:color w:val="000000"/>
          <w:sz w:val="28"/>
          <w:szCs w:val="28"/>
        </w:rPr>
        <w:t xml:space="preserve">- </w:t>
      </w:r>
      <w:r w:rsidRPr="00F0097A">
        <w:rPr>
          <w:color w:val="000000"/>
          <w:sz w:val="28"/>
          <w:szCs w:val="28"/>
        </w:rPr>
        <w:t xml:space="preserve">Развитие транспортной инфраструктуры </w:t>
      </w:r>
      <w:r w:rsidRPr="00465182">
        <w:rPr>
          <w:color w:val="000000"/>
          <w:sz w:val="28"/>
          <w:szCs w:val="28"/>
        </w:rPr>
        <w:t>Октябрьского района</w:t>
      </w:r>
      <w:r w:rsidRPr="00F0097A">
        <w:rPr>
          <w:color w:val="000000"/>
          <w:sz w:val="28"/>
          <w:szCs w:val="28"/>
        </w:rPr>
        <w:t>;</w:t>
      </w:r>
    </w:p>
    <w:p w:rsidR="00B520B5" w:rsidRPr="00F0097A" w:rsidRDefault="00B520B5" w:rsidP="00B520B5">
      <w:pPr>
        <w:tabs>
          <w:tab w:val="left" w:pos="497"/>
        </w:tabs>
        <w:contextualSpacing/>
        <w:jc w:val="both"/>
        <w:rPr>
          <w:color w:val="000000"/>
          <w:sz w:val="28"/>
          <w:szCs w:val="28"/>
        </w:rPr>
      </w:pPr>
      <w:r>
        <w:rPr>
          <w:color w:val="000000"/>
          <w:sz w:val="28"/>
          <w:szCs w:val="28"/>
        </w:rPr>
        <w:t xml:space="preserve">- </w:t>
      </w:r>
      <w:r w:rsidRPr="00F0097A">
        <w:rPr>
          <w:color w:val="000000"/>
          <w:sz w:val="28"/>
          <w:szCs w:val="28"/>
        </w:rPr>
        <w:t xml:space="preserve">Повышение безопасности дорожного движения на территории </w:t>
      </w:r>
      <w:r w:rsidRPr="00465182">
        <w:rPr>
          <w:color w:val="000000"/>
          <w:sz w:val="28"/>
          <w:szCs w:val="28"/>
        </w:rPr>
        <w:t>Октябрьского района</w:t>
      </w:r>
      <w:r w:rsidRPr="00F0097A">
        <w:rPr>
          <w:color w:val="000000"/>
          <w:sz w:val="28"/>
          <w:szCs w:val="28"/>
        </w:rPr>
        <w:t>;</w:t>
      </w:r>
    </w:p>
    <w:p w:rsidR="00B520B5" w:rsidRDefault="00B520B5" w:rsidP="00B520B5">
      <w:pPr>
        <w:widowControl w:val="0"/>
        <w:autoSpaceDE w:val="0"/>
        <w:autoSpaceDN w:val="0"/>
        <w:adjustRightInd w:val="0"/>
        <w:jc w:val="both"/>
        <w:rPr>
          <w:color w:val="000000"/>
          <w:sz w:val="28"/>
          <w:szCs w:val="28"/>
        </w:rPr>
      </w:pPr>
      <w:r>
        <w:rPr>
          <w:color w:val="000000"/>
          <w:sz w:val="28"/>
          <w:szCs w:val="28"/>
        </w:rPr>
        <w:t>-</w:t>
      </w:r>
      <w:r w:rsidRPr="007D7046">
        <w:rPr>
          <w:color w:val="000000"/>
          <w:sz w:val="28"/>
          <w:szCs w:val="28"/>
        </w:rPr>
        <w:t>Внедрение спутниковых навигационных технологий на транспорте в Октябрьском районе</w:t>
      </w:r>
      <w:r>
        <w:rPr>
          <w:color w:val="000000"/>
          <w:sz w:val="28"/>
          <w:szCs w:val="28"/>
        </w:rPr>
        <w:t>.</w:t>
      </w:r>
    </w:p>
    <w:p w:rsidR="00AC1B87" w:rsidRPr="00F0097A" w:rsidRDefault="00B520B5" w:rsidP="00B520B5">
      <w:pPr>
        <w:widowControl w:val="0"/>
        <w:autoSpaceDE w:val="0"/>
        <w:autoSpaceDN w:val="0"/>
        <w:adjustRightInd w:val="0"/>
        <w:ind w:firstLine="709"/>
        <w:jc w:val="both"/>
        <w:rPr>
          <w:color w:val="000000"/>
          <w:sz w:val="28"/>
          <w:szCs w:val="28"/>
        </w:rPr>
      </w:pPr>
      <w:r w:rsidRPr="00F0097A">
        <w:rPr>
          <w:color w:val="000000"/>
          <w:sz w:val="28"/>
          <w:szCs w:val="28"/>
        </w:rPr>
        <w:t xml:space="preserve"> </w:t>
      </w:r>
      <w:r w:rsidR="00AC1B87" w:rsidRPr="00F0097A">
        <w:rPr>
          <w:color w:val="000000"/>
          <w:sz w:val="28"/>
          <w:szCs w:val="28"/>
        </w:rPr>
        <w:t xml:space="preserve">Обоснованность их выделения в </w:t>
      </w:r>
      <w:r w:rsidR="007E2DB9" w:rsidRPr="007E2DB9">
        <w:rPr>
          <w:color w:val="000000"/>
          <w:sz w:val="28"/>
          <w:szCs w:val="28"/>
        </w:rPr>
        <w:t xml:space="preserve">муниципальной </w:t>
      </w:r>
      <w:r w:rsidR="00AC1B87" w:rsidRPr="00F0097A">
        <w:rPr>
          <w:color w:val="000000"/>
          <w:sz w:val="28"/>
          <w:szCs w:val="28"/>
        </w:rPr>
        <w:t>программе обусловлена использованием программно-целевого метода при ее формировании и определяется следующими факторами:</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необходимостью системного подхода к формированию комплекса взаимосогласованных по ресурсам и срокам инвестиционных проектов развития транспортной системы, реализация которых позволит получить не только отраслевой эффект, но и приведет к существенным позитивным социально-экономическим последствиям для области в целом;</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возможностью концентрации ресурсов на приоритетных задачах, направленных на решение системной проблемы в целом и создание условий для комплексного развития отдельных направлений автодорожного комплекса, автомобильного транспорта;</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высокой капиталоемкостью и длительными сроками окупаемости инвестиционных проектов развития транспортной инфраструктуры, что определяет их низкую инвестиционную привлекательность для бизнеса и необходимость активного участия государства в их финансировании;</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 xml:space="preserve">комплексным характером решаемой проблемы, что обусловлено, с одной стороны, сложной структурой транспортного комплекса, объединяющего в единую систему отдельные виды транспорта, с другой стороны, его особой ролью как инфраструктурной отрасли, обеспечивающей условия для экономического роста, повышения качества жизни населения региона, рациональной интеграции </w:t>
      </w:r>
      <w:r w:rsidR="007E2DB9" w:rsidRPr="007E2DB9">
        <w:rPr>
          <w:sz w:val="28"/>
          <w:szCs w:val="28"/>
        </w:rPr>
        <w:t xml:space="preserve"> Октябрьского района </w:t>
      </w:r>
      <w:r w:rsidRPr="00F0097A">
        <w:rPr>
          <w:sz w:val="28"/>
          <w:szCs w:val="28"/>
        </w:rPr>
        <w:t>в экономику страны;</w:t>
      </w:r>
    </w:p>
    <w:p w:rsidR="00AC1B87" w:rsidRPr="00F0097A" w:rsidRDefault="00AC1B87" w:rsidP="006C2FD6">
      <w:pPr>
        <w:widowControl w:val="0"/>
        <w:autoSpaceDE w:val="0"/>
        <w:autoSpaceDN w:val="0"/>
        <w:adjustRightInd w:val="0"/>
        <w:ind w:firstLine="709"/>
        <w:jc w:val="both"/>
        <w:rPr>
          <w:sz w:val="28"/>
          <w:szCs w:val="28"/>
        </w:rPr>
      </w:pPr>
      <w:r w:rsidRPr="00F0097A">
        <w:rPr>
          <w:sz w:val="28"/>
          <w:szCs w:val="28"/>
        </w:rPr>
        <w:t xml:space="preserve">внедрением проектного механизма управления </w:t>
      </w:r>
      <w:r w:rsidR="007E2DB9" w:rsidRPr="007E2DB9">
        <w:rPr>
          <w:sz w:val="28"/>
          <w:szCs w:val="28"/>
        </w:rPr>
        <w:t xml:space="preserve">муниципальной </w:t>
      </w:r>
      <w:r w:rsidRPr="00F0097A">
        <w:rPr>
          <w:sz w:val="28"/>
          <w:szCs w:val="28"/>
        </w:rPr>
        <w:t xml:space="preserve"> программой, который позволит скоординировать деятельность </w:t>
      </w:r>
      <w:r w:rsidR="007E2DB9" w:rsidRPr="007E2DB9">
        <w:rPr>
          <w:sz w:val="28"/>
          <w:szCs w:val="28"/>
        </w:rPr>
        <w:t xml:space="preserve"> всех </w:t>
      </w:r>
      <w:r w:rsidRPr="00F0097A">
        <w:rPr>
          <w:sz w:val="28"/>
          <w:szCs w:val="28"/>
        </w:rPr>
        <w:t>участников инвестиционного процесса и достигнуть синергетического эффекта от реализации взаимодополняющих друг друга инвестиционных, инновационных и других мероприятий.</w:t>
      </w:r>
    </w:p>
    <w:p w:rsidR="00AC1B87" w:rsidRPr="00F0097A" w:rsidRDefault="00AC1B87" w:rsidP="006C2FD6">
      <w:pPr>
        <w:widowControl w:val="0"/>
        <w:autoSpaceDE w:val="0"/>
        <w:autoSpaceDN w:val="0"/>
        <w:adjustRightInd w:val="0"/>
        <w:ind w:firstLine="709"/>
        <w:jc w:val="both"/>
        <w:rPr>
          <w:color w:val="000000"/>
          <w:sz w:val="28"/>
          <w:szCs w:val="28"/>
        </w:rPr>
      </w:pPr>
      <w:proofErr w:type="gramStart"/>
      <w:r w:rsidRPr="00F0097A">
        <w:rPr>
          <w:color w:val="000000"/>
          <w:sz w:val="28"/>
          <w:szCs w:val="28"/>
        </w:rPr>
        <w:t>Перечень подпрограмм</w:t>
      </w:r>
      <w:r w:rsidR="00E222F5">
        <w:rPr>
          <w:color w:val="000000"/>
          <w:sz w:val="28"/>
          <w:szCs w:val="28"/>
        </w:rPr>
        <w:t>,</w:t>
      </w:r>
      <w:r w:rsidRPr="00F0097A">
        <w:rPr>
          <w:color w:val="000000"/>
          <w:sz w:val="28"/>
          <w:szCs w:val="28"/>
        </w:rPr>
        <w:t xml:space="preserve"> основных мероприятий </w:t>
      </w:r>
      <w:r w:rsidR="007E2DB9" w:rsidRPr="007E2DB9">
        <w:rPr>
          <w:color w:val="000000"/>
          <w:sz w:val="28"/>
          <w:szCs w:val="28"/>
        </w:rPr>
        <w:t xml:space="preserve">муниципальной </w:t>
      </w:r>
      <w:r w:rsidRPr="00F0097A">
        <w:rPr>
          <w:color w:val="000000"/>
          <w:sz w:val="28"/>
          <w:szCs w:val="28"/>
        </w:rPr>
        <w:t xml:space="preserve">программы </w:t>
      </w:r>
      <w:r w:rsidR="007E2DB9" w:rsidRPr="007E2DB9">
        <w:rPr>
          <w:color w:val="000000"/>
          <w:sz w:val="28"/>
          <w:szCs w:val="28"/>
        </w:rPr>
        <w:t>Октябрьского района</w:t>
      </w:r>
      <w:r w:rsidRPr="00F0097A">
        <w:rPr>
          <w:color w:val="000000"/>
          <w:sz w:val="28"/>
          <w:szCs w:val="28"/>
        </w:rPr>
        <w:t xml:space="preserve"> приведены в приложении № </w:t>
      </w:r>
      <w:r w:rsidR="00E222F5">
        <w:rPr>
          <w:color w:val="000000"/>
          <w:sz w:val="28"/>
          <w:szCs w:val="28"/>
        </w:rPr>
        <w:t>3</w:t>
      </w:r>
      <w:r w:rsidRPr="00F0097A">
        <w:rPr>
          <w:color w:val="000000"/>
          <w:sz w:val="28"/>
          <w:szCs w:val="28"/>
        </w:rPr>
        <w:t xml:space="preserve"> </w:t>
      </w:r>
      <w:r>
        <w:rPr>
          <w:color w:val="000000"/>
          <w:sz w:val="28"/>
          <w:szCs w:val="28"/>
        </w:rPr>
        <w:br/>
      </w:r>
      <w:r w:rsidRPr="00F0097A">
        <w:rPr>
          <w:color w:val="000000"/>
          <w:sz w:val="28"/>
          <w:szCs w:val="28"/>
        </w:rPr>
        <w:t xml:space="preserve">к </w:t>
      </w:r>
      <w:r w:rsidR="007E2DB9" w:rsidRPr="007E2DB9">
        <w:rPr>
          <w:color w:val="000000"/>
          <w:sz w:val="28"/>
          <w:szCs w:val="28"/>
        </w:rPr>
        <w:t xml:space="preserve">муниципальной </w:t>
      </w:r>
      <w:r w:rsidRPr="00F0097A">
        <w:rPr>
          <w:color w:val="000000"/>
          <w:sz w:val="28"/>
          <w:szCs w:val="28"/>
        </w:rPr>
        <w:t xml:space="preserve"> программе.</w:t>
      </w:r>
      <w:proofErr w:type="gramEnd"/>
    </w:p>
    <w:p w:rsidR="00AC1B87" w:rsidRPr="00F0097A" w:rsidRDefault="00AC1B87" w:rsidP="00F0097A">
      <w:pPr>
        <w:widowControl w:val="0"/>
        <w:autoSpaceDE w:val="0"/>
        <w:autoSpaceDN w:val="0"/>
        <w:adjustRightInd w:val="0"/>
        <w:outlineLvl w:val="1"/>
        <w:rPr>
          <w:color w:val="000000"/>
          <w:sz w:val="28"/>
          <w:szCs w:val="28"/>
        </w:rPr>
      </w:pPr>
    </w:p>
    <w:p w:rsidR="00AC1B87" w:rsidRPr="00F0097A" w:rsidRDefault="00AC1B87" w:rsidP="00F0097A">
      <w:pPr>
        <w:widowControl w:val="0"/>
        <w:autoSpaceDE w:val="0"/>
        <w:autoSpaceDN w:val="0"/>
        <w:adjustRightInd w:val="0"/>
        <w:jc w:val="center"/>
        <w:outlineLvl w:val="1"/>
        <w:rPr>
          <w:color w:val="000000"/>
          <w:sz w:val="28"/>
          <w:szCs w:val="28"/>
        </w:rPr>
      </w:pPr>
      <w:r w:rsidRPr="00F0097A">
        <w:rPr>
          <w:color w:val="000000"/>
          <w:sz w:val="28"/>
          <w:szCs w:val="28"/>
        </w:rPr>
        <w:t>Раздел 4. Информация</w:t>
      </w:r>
      <w:r>
        <w:rPr>
          <w:color w:val="000000"/>
          <w:sz w:val="28"/>
          <w:szCs w:val="28"/>
        </w:rPr>
        <w:br/>
      </w:r>
      <w:r w:rsidRPr="00F0097A">
        <w:rPr>
          <w:color w:val="000000"/>
          <w:sz w:val="28"/>
          <w:szCs w:val="28"/>
        </w:rPr>
        <w:t xml:space="preserve"> по ресурсному обеспечению </w:t>
      </w:r>
      <w:r w:rsidR="00E222F5">
        <w:rPr>
          <w:color w:val="000000"/>
          <w:sz w:val="28"/>
          <w:szCs w:val="28"/>
        </w:rPr>
        <w:t>муниципальной</w:t>
      </w:r>
      <w:r w:rsidRPr="00F0097A">
        <w:rPr>
          <w:color w:val="000000"/>
          <w:sz w:val="28"/>
          <w:szCs w:val="28"/>
        </w:rPr>
        <w:t xml:space="preserve"> программы</w:t>
      </w:r>
    </w:p>
    <w:p w:rsidR="00AC1B87" w:rsidRPr="00F0097A" w:rsidRDefault="00AC1B87" w:rsidP="00F0097A">
      <w:pPr>
        <w:widowControl w:val="0"/>
        <w:autoSpaceDE w:val="0"/>
        <w:autoSpaceDN w:val="0"/>
        <w:adjustRightInd w:val="0"/>
        <w:outlineLvl w:val="1"/>
        <w:rPr>
          <w:color w:val="000000"/>
          <w:sz w:val="28"/>
          <w:szCs w:val="28"/>
        </w:rPr>
      </w:pPr>
    </w:p>
    <w:p w:rsidR="00AC1B87" w:rsidRPr="00F0097A" w:rsidRDefault="00AC1B87" w:rsidP="00F0097A">
      <w:pPr>
        <w:widowControl w:val="0"/>
        <w:autoSpaceDE w:val="0"/>
        <w:autoSpaceDN w:val="0"/>
        <w:adjustRightInd w:val="0"/>
        <w:ind w:firstLine="720"/>
        <w:jc w:val="both"/>
        <w:rPr>
          <w:color w:val="000000"/>
          <w:sz w:val="28"/>
          <w:szCs w:val="28"/>
        </w:rPr>
      </w:pPr>
      <w:r w:rsidRPr="00F0097A">
        <w:rPr>
          <w:color w:val="000000"/>
          <w:sz w:val="28"/>
          <w:szCs w:val="28"/>
        </w:rPr>
        <w:t xml:space="preserve">При реализации </w:t>
      </w:r>
      <w:r w:rsidR="007E2DB9" w:rsidRPr="007E2DB9">
        <w:rPr>
          <w:color w:val="000000"/>
          <w:sz w:val="28"/>
          <w:szCs w:val="28"/>
        </w:rPr>
        <w:t xml:space="preserve">муниципальной программы </w:t>
      </w:r>
      <w:r w:rsidRPr="00F0097A">
        <w:rPr>
          <w:color w:val="000000"/>
          <w:sz w:val="28"/>
          <w:szCs w:val="28"/>
        </w:rPr>
        <w:t xml:space="preserve"> предполагается привлечение финансирования из федерального, областного и местных бюджетов, средств </w:t>
      </w:r>
      <w:r w:rsidRPr="00F0097A">
        <w:rPr>
          <w:color w:val="000000"/>
          <w:sz w:val="28"/>
          <w:szCs w:val="28"/>
        </w:rPr>
        <w:lastRenderedPageBreak/>
        <w:t xml:space="preserve">дорожного фонда Ростовской области и внебюджетных источников. </w:t>
      </w:r>
    </w:p>
    <w:p w:rsidR="00AC1B87" w:rsidRPr="00F0097A" w:rsidRDefault="00AC1B87" w:rsidP="00F0097A">
      <w:pPr>
        <w:widowControl w:val="0"/>
        <w:autoSpaceDE w:val="0"/>
        <w:autoSpaceDN w:val="0"/>
        <w:adjustRightInd w:val="0"/>
        <w:ind w:firstLine="720"/>
        <w:jc w:val="both"/>
        <w:rPr>
          <w:color w:val="000000"/>
          <w:sz w:val="28"/>
          <w:szCs w:val="28"/>
        </w:rPr>
      </w:pPr>
      <w:proofErr w:type="gramStart"/>
      <w:r w:rsidRPr="00F0097A">
        <w:rPr>
          <w:color w:val="000000"/>
          <w:sz w:val="28"/>
          <w:szCs w:val="28"/>
        </w:rPr>
        <w:t xml:space="preserve">Ресурсное обеспечение реализации </w:t>
      </w:r>
      <w:r w:rsidR="007E2DB9" w:rsidRPr="007E2DB9">
        <w:rPr>
          <w:color w:val="000000"/>
          <w:sz w:val="28"/>
          <w:szCs w:val="28"/>
        </w:rPr>
        <w:t xml:space="preserve">муниципальной </w:t>
      </w:r>
      <w:r w:rsidRPr="00F0097A">
        <w:rPr>
          <w:color w:val="000000"/>
          <w:sz w:val="28"/>
          <w:szCs w:val="28"/>
        </w:rPr>
        <w:t xml:space="preserve">программы за счет всех источников финансирования, планируемое с учетом ситуации в финансово-бюджетной сфере на федеральном и областном уровнях, высокой экономической и социальной важности проблем, а также возможностей ее реализации с учетом действующих расходных обязательств и необходимых дополнительных средств при эффективном взаимодействии всех участников </w:t>
      </w:r>
      <w:r w:rsidR="007E2DB9" w:rsidRPr="007E2DB9">
        <w:rPr>
          <w:color w:val="000000"/>
          <w:sz w:val="28"/>
          <w:szCs w:val="28"/>
        </w:rPr>
        <w:t xml:space="preserve">муниципальной </w:t>
      </w:r>
      <w:r w:rsidRPr="00F0097A">
        <w:rPr>
          <w:color w:val="000000"/>
          <w:sz w:val="28"/>
          <w:szCs w:val="28"/>
        </w:rPr>
        <w:t xml:space="preserve"> программы, подлежит ежегодному уточнению в рамках бюджетного цикла.</w:t>
      </w:r>
      <w:proofErr w:type="gramEnd"/>
    </w:p>
    <w:p w:rsidR="00AC1B87" w:rsidRPr="00F0097A" w:rsidRDefault="00AC1B87" w:rsidP="00F0097A">
      <w:pPr>
        <w:widowControl w:val="0"/>
        <w:autoSpaceDE w:val="0"/>
        <w:autoSpaceDN w:val="0"/>
        <w:adjustRightInd w:val="0"/>
        <w:ind w:firstLine="720"/>
        <w:jc w:val="both"/>
        <w:rPr>
          <w:color w:val="000000"/>
          <w:sz w:val="28"/>
          <w:szCs w:val="28"/>
        </w:rPr>
      </w:pPr>
      <w:r w:rsidRPr="00F0097A">
        <w:rPr>
          <w:color w:val="000000"/>
          <w:sz w:val="28"/>
          <w:szCs w:val="28"/>
        </w:rPr>
        <w:t>Информация о р</w:t>
      </w:r>
      <w:r w:rsidR="009B7269">
        <w:rPr>
          <w:color w:val="000000"/>
          <w:sz w:val="28"/>
          <w:szCs w:val="28"/>
        </w:rPr>
        <w:t xml:space="preserve">асходах </w:t>
      </w:r>
      <w:proofErr w:type="gramStart"/>
      <w:r w:rsidR="009B7269">
        <w:rPr>
          <w:color w:val="000000"/>
          <w:sz w:val="28"/>
          <w:szCs w:val="28"/>
        </w:rPr>
        <w:t>областного</w:t>
      </w:r>
      <w:proofErr w:type="gramEnd"/>
      <w:r w:rsidRPr="00F0097A">
        <w:rPr>
          <w:color w:val="000000"/>
          <w:sz w:val="28"/>
          <w:szCs w:val="28"/>
        </w:rPr>
        <w:t xml:space="preserve">, местных бюджетов, а также внебюджетных источников на реализацию </w:t>
      </w:r>
      <w:r w:rsidR="007E2DB9" w:rsidRPr="007E2DB9">
        <w:rPr>
          <w:color w:val="000000"/>
          <w:sz w:val="28"/>
          <w:szCs w:val="28"/>
        </w:rPr>
        <w:t>муниципальной про</w:t>
      </w:r>
      <w:r w:rsidRPr="00F0097A">
        <w:rPr>
          <w:color w:val="000000"/>
          <w:sz w:val="28"/>
          <w:szCs w:val="28"/>
        </w:rPr>
        <w:t xml:space="preserve">граммы представлена в приложении № </w:t>
      </w:r>
      <w:r w:rsidR="009B7269">
        <w:rPr>
          <w:color w:val="000000"/>
          <w:sz w:val="28"/>
          <w:szCs w:val="28"/>
        </w:rPr>
        <w:t>3</w:t>
      </w:r>
      <w:r w:rsidR="007E2DB9" w:rsidRPr="007E2DB9">
        <w:rPr>
          <w:color w:val="000000"/>
          <w:sz w:val="28"/>
          <w:szCs w:val="28"/>
        </w:rPr>
        <w:t>.</w:t>
      </w:r>
    </w:p>
    <w:p w:rsidR="00AC1B87" w:rsidRPr="00F0097A" w:rsidRDefault="00AC1B87" w:rsidP="00F0097A">
      <w:pPr>
        <w:widowControl w:val="0"/>
        <w:autoSpaceDE w:val="0"/>
        <w:autoSpaceDN w:val="0"/>
        <w:adjustRightInd w:val="0"/>
        <w:ind w:firstLine="720"/>
        <w:jc w:val="both"/>
        <w:rPr>
          <w:color w:val="000000"/>
          <w:sz w:val="28"/>
          <w:szCs w:val="28"/>
        </w:rPr>
      </w:pPr>
    </w:p>
    <w:p w:rsidR="00AC1B87" w:rsidRPr="00F0097A" w:rsidRDefault="00AC1B87" w:rsidP="00F0097A">
      <w:pPr>
        <w:widowControl w:val="0"/>
        <w:autoSpaceDE w:val="0"/>
        <w:autoSpaceDN w:val="0"/>
        <w:adjustRightInd w:val="0"/>
        <w:jc w:val="center"/>
        <w:outlineLvl w:val="1"/>
        <w:rPr>
          <w:color w:val="000000"/>
          <w:sz w:val="28"/>
          <w:szCs w:val="28"/>
        </w:rPr>
      </w:pPr>
      <w:r w:rsidRPr="00F0097A">
        <w:rPr>
          <w:color w:val="000000"/>
          <w:sz w:val="28"/>
          <w:szCs w:val="28"/>
        </w:rPr>
        <w:t xml:space="preserve">Раздел 5. Участие муниципальных образований </w:t>
      </w:r>
      <w:r>
        <w:rPr>
          <w:color w:val="000000"/>
          <w:sz w:val="28"/>
          <w:szCs w:val="28"/>
        </w:rPr>
        <w:br/>
      </w:r>
      <w:r w:rsidR="007E2DB9" w:rsidRPr="007E2DB9">
        <w:rPr>
          <w:color w:val="000000"/>
          <w:sz w:val="28"/>
          <w:szCs w:val="28"/>
        </w:rPr>
        <w:t>Октябрьского района</w:t>
      </w:r>
      <w:r w:rsidRPr="00F0097A">
        <w:rPr>
          <w:color w:val="000000"/>
          <w:sz w:val="28"/>
          <w:szCs w:val="28"/>
        </w:rPr>
        <w:t xml:space="preserve"> в реализации  программы</w:t>
      </w:r>
    </w:p>
    <w:p w:rsidR="00AC1B87" w:rsidRPr="00F0097A" w:rsidRDefault="00AC1B87" w:rsidP="00F0097A">
      <w:pPr>
        <w:widowControl w:val="0"/>
        <w:autoSpaceDE w:val="0"/>
        <w:autoSpaceDN w:val="0"/>
        <w:adjustRightInd w:val="0"/>
        <w:outlineLvl w:val="1"/>
        <w:rPr>
          <w:color w:val="000000"/>
          <w:sz w:val="28"/>
          <w:szCs w:val="28"/>
        </w:rPr>
      </w:pPr>
    </w:p>
    <w:p w:rsidR="00AC1B87" w:rsidRPr="00F0097A" w:rsidRDefault="00AC1B87" w:rsidP="006C2FD6">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В рамках </w:t>
      </w:r>
      <w:r w:rsidR="007E2DB9" w:rsidRPr="007E2DB9">
        <w:rPr>
          <w:color w:val="000000"/>
          <w:sz w:val="28"/>
          <w:szCs w:val="28"/>
        </w:rPr>
        <w:t xml:space="preserve">муниципальной </w:t>
      </w:r>
      <w:r w:rsidRPr="00F0097A">
        <w:rPr>
          <w:color w:val="000000"/>
          <w:sz w:val="28"/>
          <w:szCs w:val="28"/>
        </w:rPr>
        <w:t xml:space="preserve"> программы муниципальным образованиям </w:t>
      </w:r>
      <w:r w:rsidR="007E2DB9" w:rsidRPr="007E2DB9">
        <w:rPr>
          <w:color w:val="000000"/>
          <w:sz w:val="28"/>
          <w:szCs w:val="28"/>
        </w:rPr>
        <w:t>Октябрьского района</w:t>
      </w:r>
      <w:r w:rsidRPr="00F0097A">
        <w:rPr>
          <w:color w:val="000000"/>
          <w:sz w:val="28"/>
          <w:szCs w:val="28"/>
        </w:rPr>
        <w:t xml:space="preserve"> выделяются субсидии из областного бюджета за счет субсидий для </w:t>
      </w:r>
      <w:proofErr w:type="spellStart"/>
      <w:r w:rsidRPr="00F0097A">
        <w:rPr>
          <w:color w:val="000000"/>
          <w:sz w:val="28"/>
          <w:szCs w:val="28"/>
        </w:rPr>
        <w:t>софинансирования</w:t>
      </w:r>
      <w:proofErr w:type="spellEnd"/>
      <w:r w:rsidRPr="00F0097A">
        <w:rPr>
          <w:color w:val="000000"/>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  по следующим направлениям:</w:t>
      </w:r>
    </w:p>
    <w:p w:rsidR="00AC1B87" w:rsidRPr="00F0097A" w:rsidRDefault="00AC1B87" w:rsidP="006C2FD6">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капитальный ремонт, включая разработку проектной документации внутригородских,  </w:t>
      </w:r>
      <w:proofErr w:type="spellStart"/>
      <w:r w:rsidRPr="00F0097A">
        <w:rPr>
          <w:color w:val="000000"/>
          <w:sz w:val="28"/>
          <w:szCs w:val="28"/>
        </w:rPr>
        <w:t>внутрипоселковых</w:t>
      </w:r>
      <w:proofErr w:type="spellEnd"/>
      <w:r w:rsidRPr="00F0097A">
        <w:rPr>
          <w:color w:val="000000"/>
          <w:sz w:val="28"/>
          <w:szCs w:val="28"/>
        </w:rPr>
        <w:t xml:space="preserve"> автомобильных дорог и тротуаров;</w:t>
      </w:r>
    </w:p>
    <w:p w:rsidR="00AC1B87" w:rsidRPr="00F0097A" w:rsidRDefault="00AC1B87" w:rsidP="006C2FD6">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капитальный ремонт, включая разработку проектной документации межпоселковых автомобильных дорог; </w:t>
      </w:r>
    </w:p>
    <w:p w:rsidR="00AC1B87" w:rsidRPr="00F0097A" w:rsidRDefault="00AC1B87" w:rsidP="006C2FD6">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строительство и реконструкция, включая разработку проектной документации внутригородских,  </w:t>
      </w:r>
      <w:proofErr w:type="spellStart"/>
      <w:r w:rsidRPr="00F0097A">
        <w:rPr>
          <w:color w:val="000000"/>
          <w:sz w:val="28"/>
          <w:szCs w:val="28"/>
        </w:rPr>
        <w:t>внутрипоселковых</w:t>
      </w:r>
      <w:proofErr w:type="spellEnd"/>
      <w:r w:rsidRPr="00F0097A">
        <w:rPr>
          <w:color w:val="000000"/>
          <w:sz w:val="28"/>
          <w:szCs w:val="28"/>
        </w:rPr>
        <w:t xml:space="preserve"> автомобильных дорог и тротуаров;</w:t>
      </w:r>
    </w:p>
    <w:p w:rsidR="00AC1B87" w:rsidRPr="00F0097A" w:rsidRDefault="00AC1B87" w:rsidP="006C2FD6">
      <w:pPr>
        <w:widowControl w:val="0"/>
        <w:autoSpaceDE w:val="0"/>
        <w:autoSpaceDN w:val="0"/>
        <w:adjustRightInd w:val="0"/>
        <w:ind w:firstLine="720"/>
        <w:jc w:val="both"/>
        <w:outlineLvl w:val="1"/>
        <w:rPr>
          <w:color w:val="000000"/>
          <w:sz w:val="28"/>
          <w:szCs w:val="28"/>
        </w:rPr>
      </w:pPr>
      <w:r w:rsidRPr="00F0097A">
        <w:rPr>
          <w:color w:val="000000"/>
          <w:sz w:val="28"/>
          <w:szCs w:val="28"/>
        </w:rPr>
        <w:t>строительство и реконструкция, включая разработку проектной документации межпоселковых автомобильных дорог.</w:t>
      </w:r>
    </w:p>
    <w:p w:rsidR="00AC1B87" w:rsidRPr="00F0097A" w:rsidRDefault="00AC1B87" w:rsidP="006C2FD6">
      <w:pPr>
        <w:widowControl w:val="0"/>
        <w:autoSpaceDE w:val="0"/>
        <w:autoSpaceDN w:val="0"/>
        <w:adjustRightInd w:val="0"/>
        <w:ind w:firstLine="720"/>
        <w:jc w:val="both"/>
        <w:outlineLvl w:val="1"/>
        <w:rPr>
          <w:color w:val="000000"/>
          <w:sz w:val="28"/>
          <w:szCs w:val="28"/>
        </w:rPr>
      </w:pPr>
      <w:r w:rsidRPr="00F0097A">
        <w:rPr>
          <w:color w:val="000000"/>
          <w:sz w:val="28"/>
          <w:szCs w:val="28"/>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p>
    <w:p w:rsidR="00AC1B87" w:rsidRPr="00F0097A" w:rsidRDefault="00AC1B87" w:rsidP="006C2FD6">
      <w:pPr>
        <w:widowControl w:val="0"/>
        <w:autoSpaceDE w:val="0"/>
        <w:autoSpaceDN w:val="0"/>
        <w:adjustRightInd w:val="0"/>
        <w:ind w:firstLine="720"/>
        <w:jc w:val="both"/>
        <w:outlineLvl w:val="1"/>
        <w:rPr>
          <w:color w:val="000000"/>
          <w:sz w:val="28"/>
          <w:szCs w:val="28"/>
        </w:rPr>
      </w:pPr>
      <w:r w:rsidRPr="00F0097A">
        <w:rPr>
          <w:color w:val="000000"/>
          <w:sz w:val="28"/>
          <w:szCs w:val="28"/>
        </w:rPr>
        <w:t>ремонт и содержание автомобильных дорог общего пользования местного значения.</w:t>
      </w:r>
    </w:p>
    <w:p w:rsidR="00AC1B87" w:rsidRPr="00F0097A" w:rsidRDefault="00AC1B87" w:rsidP="006C2FD6">
      <w:pPr>
        <w:widowControl w:val="0"/>
        <w:autoSpaceDE w:val="0"/>
        <w:autoSpaceDN w:val="0"/>
        <w:adjustRightInd w:val="0"/>
        <w:ind w:firstLine="720"/>
        <w:jc w:val="both"/>
        <w:outlineLvl w:val="1"/>
        <w:rPr>
          <w:color w:val="000000"/>
          <w:sz w:val="28"/>
          <w:szCs w:val="28"/>
        </w:rPr>
      </w:pPr>
      <w:r w:rsidRPr="00F0097A">
        <w:rPr>
          <w:color w:val="000000"/>
          <w:sz w:val="28"/>
          <w:szCs w:val="28"/>
        </w:rPr>
        <w:t>Перечень инвестиционных проектов (объекты строительства, реконструкции, капитального ремонта, находящиеся в муниципальной собственн</w:t>
      </w:r>
      <w:r w:rsidR="00E222F5">
        <w:rPr>
          <w:color w:val="000000"/>
          <w:sz w:val="28"/>
          <w:szCs w:val="28"/>
        </w:rPr>
        <w:t>ости) приведен в приложении № 3</w:t>
      </w:r>
      <w:r w:rsidRPr="00F0097A">
        <w:rPr>
          <w:color w:val="000000"/>
          <w:sz w:val="28"/>
          <w:szCs w:val="28"/>
        </w:rPr>
        <w:t xml:space="preserve"> к</w:t>
      </w:r>
      <w:r w:rsidR="00AB1D39" w:rsidRPr="00AB1D39">
        <w:rPr>
          <w:color w:val="000000"/>
          <w:sz w:val="28"/>
          <w:szCs w:val="28"/>
        </w:rPr>
        <w:t xml:space="preserve"> муниципальной </w:t>
      </w:r>
      <w:r w:rsidRPr="00F0097A">
        <w:rPr>
          <w:color w:val="000000"/>
          <w:sz w:val="28"/>
          <w:szCs w:val="28"/>
        </w:rPr>
        <w:t xml:space="preserve"> программе.</w:t>
      </w:r>
    </w:p>
    <w:p w:rsidR="00AC1B87" w:rsidRPr="00F0097A" w:rsidRDefault="00AC1B87" w:rsidP="006C2FD6">
      <w:pPr>
        <w:widowControl w:val="0"/>
        <w:autoSpaceDE w:val="0"/>
        <w:autoSpaceDN w:val="0"/>
        <w:adjustRightInd w:val="0"/>
        <w:ind w:firstLine="720"/>
        <w:jc w:val="both"/>
        <w:outlineLvl w:val="1"/>
        <w:rPr>
          <w:color w:val="000000"/>
          <w:sz w:val="28"/>
          <w:szCs w:val="28"/>
        </w:rPr>
      </w:pPr>
    </w:p>
    <w:p w:rsidR="00AC1B87" w:rsidRPr="00F0097A" w:rsidRDefault="00AC1B87" w:rsidP="00F0097A">
      <w:pPr>
        <w:widowControl w:val="0"/>
        <w:autoSpaceDE w:val="0"/>
        <w:autoSpaceDN w:val="0"/>
        <w:adjustRightInd w:val="0"/>
        <w:jc w:val="center"/>
        <w:outlineLvl w:val="1"/>
        <w:rPr>
          <w:color w:val="000000"/>
          <w:sz w:val="28"/>
          <w:szCs w:val="28"/>
        </w:rPr>
      </w:pPr>
      <w:r w:rsidRPr="00F0097A">
        <w:rPr>
          <w:color w:val="000000"/>
          <w:sz w:val="28"/>
          <w:szCs w:val="28"/>
        </w:rPr>
        <w:t>Раздел 6.</w:t>
      </w:r>
      <w:r w:rsidR="00AB1D39">
        <w:rPr>
          <w:color w:val="000000"/>
          <w:sz w:val="28"/>
          <w:szCs w:val="28"/>
        </w:rPr>
        <w:t xml:space="preserve"> Методика оценки эффективности </w:t>
      </w:r>
      <w:r w:rsidR="00AB1D39" w:rsidRPr="00AB1D39">
        <w:rPr>
          <w:color w:val="000000"/>
          <w:sz w:val="28"/>
          <w:szCs w:val="28"/>
        </w:rPr>
        <w:t xml:space="preserve">муниципальной </w:t>
      </w:r>
      <w:r w:rsidRPr="00F0097A">
        <w:rPr>
          <w:color w:val="000000"/>
          <w:sz w:val="28"/>
          <w:szCs w:val="28"/>
        </w:rPr>
        <w:t xml:space="preserve"> программы</w:t>
      </w:r>
    </w:p>
    <w:p w:rsidR="00AC1B87" w:rsidRPr="00F0097A" w:rsidRDefault="00AC1B87" w:rsidP="00F0097A">
      <w:pPr>
        <w:widowControl w:val="0"/>
        <w:autoSpaceDE w:val="0"/>
        <w:autoSpaceDN w:val="0"/>
        <w:adjustRightInd w:val="0"/>
        <w:jc w:val="center"/>
        <w:outlineLvl w:val="1"/>
        <w:rPr>
          <w:sz w:val="28"/>
          <w:szCs w:val="28"/>
        </w:rPr>
      </w:pPr>
    </w:p>
    <w:p w:rsidR="00E222F5" w:rsidRPr="002E5271" w:rsidRDefault="00E222F5" w:rsidP="00E222F5">
      <w:pPr>
        <w:widowControl w:val="0"/>
        <w:autoSpaceDE w:val="0"/>
        <w:autoSpaceDN w:val="0"/>
        <w:adjustRightInd w:val="0"/>
        <w:ind w:firstLine="709"/>
        <w:jc w:val="both"/>
        <w:rPr>
          <w:sz w:val="28"/>
          <w:szCs w:val="28"/>
        </w:rPr>
      </w:pPr>
      <w:r w:rsidRPr="002E5271">
        <w:rPr>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муниципальных программ (подпрограмм, входящих в состав муниципальной программы), в процессе и по итогам ее реализации.</w:t>
      </w:r>
    </w:p>
    <w:p w:rsidR="00E222F5" w:rsidRPr="002E5271" w:rsidRDefault="00E222F5" w:rsidP="00E222F5">
      <w:pPr>
        <w:widowControl w:val="0"/>
        <w:autoSpaceDE w:val="0"/>
        <w:autoSpaceDN w:val="0"/>
        <w:adjustRightInd w:val="0"/>
        <w:ind w:firstLine="709"/>
        <w:jc w:val="both"/>
        <w:rPr>
          <w:sz w:val="28"/>
          <w:szCs w:val="28"/>
        </w:rPr>
      </w:pPr>
      <w:r w:rsidRPr="002E5271">
        <w:rPr>
          <w:sz w:val="28"/>
          <w:szCs w:val="28"/>
        </w:rPr>
        <w:lastRenderedPageBreak/>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E222F5" w:rsidRPr="002E5271" w:rsidRDefault="00E222F5" w:rsidP="00E222F5">
      <w:pPr>
        <w:widowControl w:val="0"/>
        <w:autoSpaceDE w:val="0"/>
        <w:autoSpaceDN w:val="0"/>
        <w:adjustRightInd w:val="0"/>
        <w:ind w:firstLine="709"/>
        <w:jc w:val="both"/>
        <w:rPr>
          <w:sz w:val="28"/>
          <w:szCs w:val="28"/>
        </w:rPr>
      </w:pPr>
      <w:r w:rsidRPr="002E5271">
        <w:rPr>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E222F5" w:rsidRPr="002E5271" w:rsidRDefault="00E222F5" w:rsidP="00E222F5">
      <w:pPr>
        <w:widowControl w:val="0"/>
        <w:autoSpaceDE w:val="0"/>
        <w:autoSpaceDN w:val="0"/>
        <w:adjustRightInd w:val="0"/>
        <w:ind w:firstLine="709"/>
        <w:jc w:val="both"/>
        <w:rPr>
          <w:sz w:val="28"/>
          <w:szCs w:val="28"/>
        </w:rPr>
      </w:pPr>
      <w:r w:rsidRPr="002E5271">
        <w:rPr>
          <w:sz w:val="28"/>
          <w:szCs w:val="28"/>
        </w:rPr>
        <w:t xml:space="preserve">Под результативностью понимается степень </w:t>
      </w:r>
      <w:proofErr w:type="gramStart"/>
      <w:r w:rsidRPr="002E5271">
        <w:rPr>
          <w:sz w:val="28"/>
          <w:szCs w:val="28"/>
        </w:rPr>
        <w:t>достижения  запланированного уровня нефинансовых результатов реализации подпрограмм</w:t>
      </w:r>
      <w:proofErr w:type="gramEnd"/>
      <w:r w:rsidRPr="002E5271">
        <w:rPr>
          <w:sz w:val="28"/>
          <w:szCs w:val="28"/>
        </w:rPr>
        <w:t>.</w:t>
      </w:r>
    </w:p>
    <w:p w:rsidR="00E222F5" w:rsidRPr="002E5271" w:rsidRDefault="00E222F5" w:rsidP="00E222F5">
      <w:pPr>
        <w:widowControl w:val="0"/>
        <w:autoSpaceDE w:val="0"/>
        <w:autoSpaceDN w:val="0"/>
        <w:adjustRightInd w:val="0"/>
        <w:ind w:firstLine="709"/>
        <w:jc w:val="both"/>
        <w:rPr>
          <w:sz w:val="28"/>
          <w:szCs w:val="28"/>
        </w:rPr>
      </w:pPr>
      <w:r w:rsidRPr="002E5271">
        <w:rPr>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E222F5" w:rsidRPr="002E5271" w:rsidRDefault="00E222F5" w:rsidP="00E222F5">
      <w:pPr>
        <w:widowControl w:val="0"/>
        <w:autoSpaceDE w:val="0"/>
        <w:autoSpaceDN w:val="0"/>
        <w:adjustRightInd w:val="0"/>
        <w:ind w:firstLine="709"/>
        <w:jc w:val="both"/>
        <w:rPr>
          <w:sz w:val="28"/>
          <w:szCs w:val="28"/>
        </w:rPr>
      </w:pPr>
      <w:r w:rsidRPr="002E5271">
        <w:rPr>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rsidR="00E222F5" w:rsidRPr="002E5271" w:rsidRDefault="00E222F5" w:rsidP="00E222F5">
      <w:pPr>
        <w:widowControl w:val="0"/>
        <w:autoSpaceDE w:val="0"/>
        <w:autoSpaceDN w:val="0"/>
        <w:adjustRightInd w:val="0"/>
        <w:ind w:firstLine="709"/>
        <w:jc w:val="both"/>
        <w:rPr>
          <w:sz w:val="28"/>
          <w:szCs w:val="28"/>
        </w:rPr>
      </w:pPr>
      <w:r w:rsidRPr="002E5271">
        <w:rPr>
          <w:sz w:val="28"/>
          <w:szCs w:val="28"/>
        </w:rPr>
        <w:t>Индекс результативности подпрограмм определяется по формуле:</w:t>
      </w:r>
    </w:p>
    <w:p w:rsidR="00E222F5" w:rsidRPr="00E222F5"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w:t>
      </w:r>
      <w:proofErr w:type="gramStart"/>
      <w:r w:rsidRPr="002E5271">
        <w:rPr>
          <w:rFonts w:ascii="Times New Roman" w:hAnsi="Times New Roman" w:cs="Times New Roman"/>
          <w:sz w:val="28"/>
          <w:szCs w:val="28"/>
          <w:lang w:val="en-US"/>
        </w:rPr>
        <w:t>I</w:t>
      </w:r>
      <w:r w:rsidRPr="00E222F5">
        <w:rPr>
          <w:rFonts w:ascii="Times New Roman" w:hAnsi="Times New Roman" w:cs="Times New Roman"/>
          <w:sz w:val="28"/>
          <w:szCs w:val="28"/>
        </w:rPr>
        <w:t xml:space="preserve">  =</w:t>
      </w:r>
      <w:proofErr w:type="gramEnd"/>
      <w:r w:rsidRPr="00E222F5">
        <w:rPr>
          <w:rFonts w:ascii="Times New Roman" w:hAnsi="Times New Roman" w:cs="Times New Roman"/>
          <w:sz w:val="28"/>
          <w:szCs w:val="28"/>
        </w:rPr>
        <w:t xml:space="preserve"> </w:t>
      </w:r>
      <w:r w:rsidRPr="002E5271">
        <w:rPr>
          <w:rFonts w:ascii="Times New Roman" w:hAnsi="Times New Roman" w:cs="Times New Roman"/>
          <w:sz w:val="28"/>
          <w:szCs w:val="28"/>
          <w:lang w:val="en-US"/>
        </w:rPr>
        <w:t>SUM</w:t>
      </w:r>
      <w:r w:rsidRPr="00E222F5">
        <w:rPr>
          <w:rFonts w:ascii="Times New Roman" w:hAnsi="Times New Roman" w:cs="Times New Roman"/>
          <w:sz w:val="28"/>
          <w:szCs w:val="28"/>
        </w:rPr>
        <w:t xml:space="preserve"> (</w:t>
      </w:r>
      <w:r w:rsidRPr="002E5271">
        <w:rPr>
          <w:rFonts w:ascii="Times New Roman" w:hAnsi="Times New Roman" w:cs="Times New Roman"/>
          <w:sz w:val="28"/>
          <w:szCs w:val="28"/>
          <w:lang w:val="en-US"/>
        </w:rPr>
        <w:t>M</w:t>
      </w:r>
      <w:r w:rsidRPr="00E222F5">
        <w:rPr>
          <w:rFonts w:ascii="Times New Roman" w:hAnsi="Times New Roman" w:cs="Times New Roman"/>
          <w:sz w:val="28"/>
          <w:szCs w:val="28"/>
        </w:rPr>
        <w:t xml:space="preserve">  </w:t>
      </w:r>
      <w:r w:rsidRPr="002E5271">
        <w:rPr>
          <w:rFonts w:ascii="Times New Roman" w:hAnsi="Times New Roman" w:cs="Times New Roman"/>
          <w:sz w:val="28"/>
          <w:szCs w:val="28"/>
          <w:lang w:val="en-US"/>
        </w:rPr>
        <w:t>x</w:t>
      </w:r>
      <w:r w:rsidRPr="00E222F5">
        <w:rPr>
          <w:rFonts w:ascii="Times New Roman" w:hAnsi="Times New Roman" w:cs="Times New Roman"/>
          <w:sz w:val="28"/>
          <w:szCs w:val="28"/>
        </w:rPr>
        <w:t xml:space="preserve"> </w:t>
      </w:r>
      <w:r w:rsidRPr="002E5271">
        <w:rPr>
          <w:rFonts w:ascii="Times New Roman" w:hAnsi="Times New Roman" w:cs="Times New Roman"/>
          <w:sz w:val="28"/>
          <w:szCs w:val="28"/>
          <w:lang w:val="en-US"/>
        </w:rPr>
        <w:t>S</w:t>
      </w:r>
      <w:r w:rsidRPr="00E222F5">
        <w:rPr>
          <w:rFonts w:ascii="Times New Roman" w:hAnsi="Times New Roman" w:cs="Times New Roman"/>
          <w:sz w:val="28"/>
          <w:szCs w:val="28"/>
        </w:rPr>
        <w:t xml:space="preserve">), </w:t>
      </w:r>
      <w:r w:rsidRPr="002E5271">
        <w:rPr>
          <w:rFonts w:ascii="Times New Roman" w:hAnsi="Times New Roman" w:cs="Times New Roman"/>
          <w:sz w:val="28"/>
          <w:szCs w:val="28"/>
        </w:rPr>
        <w:t>где</w:t>
      </w:r>
    </w:p>
    <w:p w:rsidR="00E222F5" w:rsidRPr="002E5271" w:rsidRDefault="00E222F5" w:rsidP="00E222F5">
      <w:pPr>
        <w:pStyle w:val="ConsPlusNonformat"/>
        <w:ind w:firstLine="709"/>
        <w:jc w:val="both"/>
        <w:rPr>
          <w:rFonts w:ascii="Times New Roman" w:hAnsi="Times New Roman" w:cs="Times New Roman"/>
          <w:sz w:val="28"/>
          <w:szCs w:val="28"/>
        </w:rPr>
      </w:pPr>
      <w:r w:rsidRPr="009170C1">
        <w:rPr>
          <w:rFonts w:ascii="Times New Roman" w:hAnsi="Times New Roman" w:cs="Times New Roman"/>
          <w:sz w:val="28"/>
          <w:szCs w:val="28"/>
        </w:rPr>
        <w:t xml:space="preserve">    </w:t>
      </w:r>
      <w:r w:rsidRPr="002E5271">
        <w:rPr>
          <w:rFonts w:ascii="Times New Roman" w:hAnsi="Times New Roman" w:cs="Times New Roman"/>
          <w:sz w:val="28"/>
          <w:szCs w:val="28"/>
        </w:rPr>
        <w:t>I  - индекс результативности подпрограмм;</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S - соотношение  достигнутых  и  плановых результатов целевых  значений показателей. Соотношение рассчитывается по формулам:</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S = R  / R  -</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в  случае  использования  показателей,  направленных  на увеличение целевых значений;</w:t>
      </w:r>
    </w:p>
    <w:p w:rsidR="00E222F5" w:rsidRPr="002E5271" w:rsidRDefault="00E222F5" w:rsidP="00E222F5">
      <w:pPr>
        <w:pStyle w:val="ConsPlusNonformat"/>
        <w:ind w:firstLine="709"/>
        <w:jc w:val="both"/>
        <w:rPr>
          <w:rFonts w:ascii="Times New Roman" w:hAnsi="Times New Roman" w:cs="Times New Roman"/>
          <w:sz w:val="28"/>
          <w:szCs w:val="28"/>
        </w:rPr>
      </w:pP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S = R  / R  -</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в  случае  использования  показателей,  направленных  на   снижение целевых значений;</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R  - достигнутый результат целевого значения показателя;</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R  - плановый результат целевого значения показателя;</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M  - весовое  значение  показателя  (вес  показателя), характеризующего подпрограмму.</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Вес показателя рассчитывается по формуле:</w:t>
      </w:r>
    </w:p>
    <w:p w:rsidR="00E222F5" w:rsidRPr="002E5271" w:rsidRDefault="00E222F5" w:rsidP="00E222F5">
      <w:pPr>
        <w:pStyle w:val="ConsPlusNonformat"/>
        <w:ind w:firstLine="709"/>
        <w:jc w:val="both"/>
        <w:rPr>
          <w:rFonts w:ascii="Times New Roman" w:hAnsi="Times New Roman" w:cs="Times New Roman"/>
          <w:sz w:val="28"/>
          <w:szCs w:val="28"/>
        </w:rPr>
      </w:pP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M  = 1 / N, где</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N - общее число показателей, характеризующих выполнение подпрограммы.</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Под   эффективностью    понимается    отношение   затрат  на достижение (фактических) нефинансовых результатов реализации подпрограмм к планируемым  затратам подпрограмм.    Эффективность подпрограмм определяется по индексу эффективности.</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Индекс эффективности подпрограмм определяется по формуле:</w:t>
      </w:r>
    </w:p>
    <w:p w:rsidR="00E222F5" w:rsidRPr="00E222F5"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w:t>
      </w:r>
      <w:proofErr w:type="gramStart"/>
      <w:r w:rsidRPr="002E5271">
        <w:rPr>
          <w:rFonts w:ascii="Times New Roman" w:hAnsi="Times New Roman" w:cs="Times New Roman"/>
          <w:sz w:val="28"/>
          <w:szCs w:val="28"/>
          <w:lang w:val="en-US"/>
        </w:rPr>
        <w:t>I</w:t>
      </w:r>
      <w:r w:rsidRPr="00E222F5">
        <w:rPr>
          <w:rFonts w:ascii="Times New Roman" w:hAnsi="Times New Roman" w:cs="Times New Roman"/>
          <w:sz w:val="28"/>
          <w:szCs w:val="28"/>
        </w:rPr>
        <w:t xml:space="preserve">  =</w:t>
      </w:r>
      <w:proofErr w:type="gramEnd"/>
      <w:r w:rsidRPr="00E222F5">
        <w:rPr>
          <w:rFonts w:ascii="Times New Roman" w:hAnsi="Times New Roman" w:cs="Times New Roman"/>
          <w:sz w:val="28"/>
          <w:szCs w:val="28"/>
        </w:rPr>
        <w:t xml:space="preserve"> (</w:t>
      </w:r>
      <w:r w:rsidRPr="002E5271">
        <w:rPr>
          <w:rFonts w:ascii="Times New Roman" w:hAnsi="Times New Roman" w:cs="Times New Roman"/>
          <w:sz w:val="28"/>
          <w:szCs w:val="28"/>
          <w:lang w:val="en-US"/>
        </w:rPr>
        <w:t>V</w:t>
      </w:r>
      <w:r w:rsidRPr="00E222F5">
        <w:rPr>
          <w:rFonts w:ascii="Times New Roman" w:hAnsi="Times New Roman" w:cs="Times New Roman"/>
          <w:sz w:val="28"/>
          <w:szCs w:val="28"/>
        </w:rPr>
        <w:t xml:space="preserve">  </w:t>
      </w:r>
      <w:r w:rsidRPr="002E5271">
        <w:rPr>
          <w:rFonts w:ascii="Times New Roman" w:hAnsi="Times New Roman" w:cs="Times New Roman"/>
          <w:sz w:val="28"/>
          <w:szCs w:val="28"/>
          <w:lang w:val="en-US"/>
        </w:rPr>
        <w:t>x</w:t>
      </w:r>
      <w:r w:rsidRPr="00E222F5">
        <w:rPr>
          <w:rFonts w:ascii="Times New Roman" w:hAnsi="Times New Roman" w:cs="Times New Roman"/>
          <w:sz w:val="28"/>
          <w:szCs w:val="28"/>
        </w:rPr>
        <w:t xml:space="preserve"> </w:t>
      </w:r>
      <w:r w:rsidRPr="002E5271">
        <w:rPr>
          <w:rFonts w:ascii="Times New Roman" w:hAnsi="Times New Roman" w:cs="Times New Roman"/>
          <w:sz w:val="28"/>
          <w:szCs w:val="28"/>
          <w:lang w:val="en-US"/>
        </w:rPr>
        <w:t>I</w:t>
      </w:r>
      <w:r w:rsidRPr="00E222F5">
        <w:rPr>
          <w:rFonts w:ascii="Times New Roman" w:hAnsi="Times New Roman" w:cs="Times New Roman"/>
          <w:sz w:val="28"/>
          <w:szCs w:val="28"/>
        </w:rPr>
        <w:t xml:space="preserve"> ) / </w:t>
      </w:r>
      <w:r w:rsidRPr="002E5271">
        <w:rPr>
          <w:rFonts w:ascii="Times New Roman" w:hAnsi="Times New Roman" w:cs="Times New Roman"/>
          <w:sz w:val="28"/>
          <w:szCs w:val="28"/>
          <w:lang w:val="en-US"/>
        </w:rPr>
        <w:t>V</w:t>
      </w:r>
      <w:r w:rsidRPr="00E222F5">
        <w:rPr>
          <w:rFonts w:ascii="Times New Roman" w:hAnsi="Times New Roman" w:cs="Times New Roman"/>
          <w:sz w:val="28"/>
          <w:szCs w:val="28"/>
        </w:rPr>
        <w:t xml:space="preserve"> , </w:t>
      </w:r>
      <w:r w:rsidRPr="002E5271">
        <w:rPr>
          <w:rFonts w:ascii="Times New Roman" w:hAnsi="Times New Roman" w:cs="Times New Roman"/>
          <w:sz w:val="28"/>
          <w:szCs w:val="28"/>
        </w:rPr>
        <w:t>где</w:t>
      </w:r>
    </w:p>
    <w:p w:rsidR="00E222F5" w:rsidRPr="002E5271" w:rsidRDefault="00E222F5" w:rsidP="00E222F5">
      <w:pPr>
        <w:pStyle w:val="ConsPlusNonformat"/>
        <w:ind w:firstLine="709"/>
        <w:jc w:val="both"/>
        <w:rPr>
          <w:rFonts w:ascii="Times New Roman" w:hAnsi="Times New Roman" w:cs="Times New Roman"/>
          <w:sz w:val="28"/>
          <w:szCs w:val="28"/>
        </w:rPr>
      </w:pPr>
      <w:r w:rsidRPr="009170C1">
        <w:rPr>
          <w:rFonts w:ascii="Times New Roman" w:hAnsi="Times New Roman" w:cs="Times New Roman"/>
          <w:sz w:val="28"/>
          <w:szCs w:val="28"/>
        </w:rPr>
        <w:t xml:space="preserve">    </w:t>
      </w:r>
      <w:r w:rsidRPr="002E5271">
        <w:rPr>
          <w:rFonts w:ascii="Times New Roman" w:hAnsi="Times New Roman" w:cs="Times New Roman"/>
          <w:sz w:val="28"/>
          <w:szCs w:val="28"/>
        </w:rPr>
        <w:t>I  - индекс эффективности подпрограмм;</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V  - объем фактического совокупного финансирования подпрограммы;</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I  - индекс результативности подпрограммы;</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V  - объем запланированного совокупного финансирования </w:t>
      </w:r>
      <w:r w:rsidRPr="002E5271">
        <w:rPr>
          <w:rFonts w:ascii="Times New Roman" w:hAnsi="Times New Roman" w:cs="Times New Roman"/>
          <w:sz w:val="28"/>
          <w:szCs w:val="28"/>
        </w:rPr>
        <w:lastRenderedPageBreak/>
        <w:t>подпрограмм.</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По итогам проведения анализа индекса эффективности  дается качественная оценка эффективности реализации подпрограмм:</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наименование индикатора - индекс эффективности подпрограмм (I</w:t>
      </w:r>
      <w:proofErr w:type="gramStart"/>
      <w:r w:rsidRPr="002E5271">
        <w:rPr>
          <w:rFonts w:ascii="Times New Roman" w:hAnsi="Times New Roman" w:cs="Times New Roman"/>
          <w:sz w:val="28"/>
          <w:szCs w:val="28"/>
        </w:rPr>
        <w:t xml:space="preserve"> )</w:t>
      </w:r>
      <w:proofErr w:type="gramEnd"/>
      <w:r w:rsidRPr="002E5271">
        <w:rPr>
          <w:rFonts w:ascii="Times New Roman" w:hAnsi="Times New Roman" w:cs="Times New Roman"/>
          <w:sz w:val="28"/>
          <w:szCs w:val="28"/>
        </w:rPr>
        <w:t>;</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диапазоны    значений,  характеризующие   эффективность    подпрограмм, перечислены ниже.</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1.Значение показателя:</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0,9 &lt;= I  &lt;= 1,1.</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Качественная оценка подпрограмм: высокий уровень эффективности.</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2.Значение показателя:</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0,8 &lt;= I  &lt; 0,9.</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Качественная    оценка    подпрограммы:    запланированный      уровень эффективности.</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3.Значение показателя:</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I  &lt; 0,8.</w:t>
      </w:r>
    </w:p>
    <w:p w:rsidR="00E222F5" w:rsidRPr="002E5271" w:rsidRDefault="00E222F5" w:rsidP="00E222F5">
      <w:pPr>
        <w:pStyle w:val="ConsPlusNonformat"/>
        <w:ind w:firstLine="709"/>
        <w:jc w:val="both"/>
        <w:rPr>
          <w:rFonts w:ascii="Times New Roman" w:hAnsi="Times New Roman" w:cs="Times New Roman"/>
          <w:sz w:val="28"/>
          <w:szCs w:val="28"/>
        </w:rPr>
      </w:pPr>
      <w:r w:rsidRPr="002E5271">
        <w:rPr>
          <w:rFonts w:ascii="Times New Roman" w:hAnsi="Times New Roman" w:cs="Times New Roman"/>
          <w:sz w:val="28"/>
          <w:szCs w:val="28"/>
        </w:rPr>
        <w:t xml:space="preserve">    Качественная оценка подпрограммы: низкий уровень эффективности.</w:t>
      </w:r>
    </w:p>
    <w:p w:rsidR="00AC1B87" w:rsidRPr="00F0097A" w:rsidRDefault="00AC1B87" w:rsidP="00F0097A">
      <w:pPr>
        <w:widowControl w:val="0"/>
        <w:autoSpaceDE w:val="0"/>
        <w:autoSpaceDN w:val="0"/>
        <w:adjustRightInd w:val="0"/>
        <w:jc w:val="both"/>
        <w:outlineLvl w:val="1"/>
        <w:rPr>
          <w:sz w:val="28"/>
          <w:szCs w:val="28"/>
        </w:rPr>
      </w:pPr>
    </w:p>
    <w:p w:rsidR="00AC1B87" w:rsidRPr="00F0097A" w:rsidRDefault="00AC1B87" w:rsidP="00F0097A">
      <w:pPr>
        <w:widowControl w:val="0"/>
        <w:autoSpaceDE w:val="0"/>
        <w:autoSpaceDN w:val="0"/>
        <w:adjustRightInd w:val="0"/>
        <w:jc w:val="center"/>
        <w:outlineLvl w:val="1"/>
        <w:rPr>
          <w:sz w:val="28"/>
          <w:szCs w:val="28"/>
        </w:rPr>
      </w:pPr>
      <w:r w:rsidRPr="00F0097A">
        <w:rPr>
          <w:sz w:val="28"/>
          <w:szCs w:val="28"/>
        </w:rPr>
        <w:t xml:space="preserve">Раздел 7. Порядок взаимодействия ответственных исполнителей, соисполнителей, участников </w:t>
      </w:r>
      <w:r w:rsidR="00AB1D39" w:rsidRPr="00AB1D39">
        <w:rPr>
          <w:sz w:val="28"/>
          <w:szCs w:val="28"/>
        </w:rPr>
        <w:t xml:space="preserve"> муниципальной</w:t>
      </w:r>
      <w:r w:rsidRPr="00F0097A">
        <w:rPr>
          <w:sz w:val="28"/>
          <w:szCs w:val="28"/>
        </w:rPr>
        <w:t xml:space="preserve"> программы</w:t>
      </w:r>
    </w:p>
    <w:p w:rsidR="00AC1B87" w:rsidRPr="00F0097A" w:rsidRDefault="00AC1B87" w:rsidP="00F0097A">
      <w:pPr>
        <w:widowControl w:val="0"/>
        <w:autoSpaceDE w:val="0"/>
        <w:autoSpaceDN w:val="0"/>
        <w:adjustRightInd w:val="0"/>
        <w:jc w:val="center"/>
        <w:outlineLvl w:val="1"/>
        <w:rPr>
          <w:sz w:val="28"/>
          <w:szCs w:val="28"/>
        </w:rPr>
      </w:pPr>
    </w:p>
    <w:p w:rsidR="00AC1B87" w:rsidRPr="00F0097A" w:rsidRDefault="00AC1B87" w:rsidP="00F0097A">
      <w:pPr>
        <w:ind w:firstLine="720"/>
        <w:contextualSpacing/>
        <w:jc w:val="both"/>
        <w:rPr>
          <w:sz w:val="28"/>
          <w:szCs w:val="28"/>
        </w:rPr>
      </w:pPr>
      <w:r w:rsidRPr="00F0097A">
        <w:rPr>
          <w:sz w:val="28"/>
          <w:szCs w:val="28"/>
        </w:rPr>
        <w:t xml:space="preserve">Реализация </w:t>
      </w:r>
      <w:r w:rsidR="00AB1D39" w:rsidRPr="00AB1D39">
        <w:rPr>
          <w:sz w:val="28"/>
          <w:szCs w:val="28"/>
        </w:rPr>
        <w:t>муниципальной</w:t>
      </w:r>
      <w:r w:rsidRPr="00F0097A">
        <w:rPr>
          <w:sz w:val="28"/>
          <w:szCs w:val="28"/>
        </w:rPr>
        <w:t xml:space="preserve"> программы осуществляется в соответствии с планом реализации </w:t>
      </w:r>
      <w:r w:rsidR="00AB1D39" w:rsidRPr="00AB1D39">
        <w:rPr>
          <w:sz w:val="28"/>
          <w:szCs w:val="28"/>
        </w:rPr>
        <w:t>муниципальной</w:t>
      </w:r>
      <w:r w:rsidRPr="00F0097A">
        <w:rPr>
          <w:sz w:val="28"/>
          <w:szCs w:val="28"/>
        </w:rPr>
        <w:t xml:space="preserve"> программы, разрабатываемым на очередной финансовый год и содержащим перечень значимых контрольных событий </w:t>
      </w:r>
      <w:r w:rsidR="00AB1D39" w:rsidRPr="00AB1D39">
        <w:rPr>
          <w:sz w:val="28"/>
          <w:szCs w:val="28"/>
        </w:rPr>
        <w:t>муниципальной</w:t>
      </w:r>
      <w:r w:rsidRPr="00F0097A">
        <w:rPr>
          <w:sz w:val="28"/>
          <w:szCs w:val="28"/>
        </w:rPr>
        <w:t xml:space="preserve"> программы с указанием их сроков и ожидаемых результатов.</w:t>
      </w:r>
    </w:p>
    <w:p w:rsidR="00AC1B87" w:rsidRPr="00F0097A" w:rsidRDefault="00AC1B87" w:rsidP="00F0097A">
      <w:pPr>
        <w:ind w:firstLine="720"/>
        <w:contextualSpacing/>
        <w:jc w:val="both"/>
        <w:rPr>
          <w:sz w:val="28"/>
          <w:szCs w:val="28"/>
        </w:rPr>
      </w:pPr>
      <w:r w:rsidRPr="00F0097A">
        <w:rPr>
          <w:sz w:val="28"/>
          <w:szCs w:val="28"/>
        </w:rPr>
        <w:t xml:space="preserve">План реализации </w:t>
      </w:r>
      <w:r w:rsidR="002731E6" w:rsidRPr="002731E6">
        <w:rPr>
          <w:sz w:val="28"/>
          <w:szCs w:val="28"/>
        </w:rPr>
        <w:t xml:space="preserve">муниципальной </w:t>
      </w:r>
      <w:r w:rsidRPr="00F0097A">
        <w:rPr>
          <w:sz w:val="28"/>
          <w:szCs w:val="28"/>
        </w:rPr>
        <w:t xml:space="preserve"> программы составляется ответственным исполнителем–</w:t>
      </w:r>
      <w:r w:rsidR="00AB1D39" w:rsidRPr="00AB1D39">
        <w:rPr>
          <w:sz w:val="28"/>
          <w:szCs w:val="28"/>
        </w:rPr>
        <w:t>отделом строител</w:t>
      </w:r>
      <w:r w:rsidR="002731E6">
        <w:rPr>
          <w:sz w:val="28"/>
          <w:szCs w:val="28"/>
        </w:rPr>
        <w:t>ьств</w:t>
      </w:r>
      <w:r w:rsidR="002731E6" w:rsidRPr="002731E6">
        <w:rPr>
          <w:sz w:val="28"/>
          <w:szCs w:val="28"/>
        </w:rPr>
        <w:t>а, ремонта, ЖКХ администрации района и участниками муниципальной программы.</w:t>
      </w:r>
    </w:p>
    <w:p w:rsidR="00AC1B87" w:rsidRPr="00F0097A" w:rsidRDefault="00AC1B87" w:rsidP="00F0097A">
      <w:pPr>
        <w:ind w:firstLine="720"/>
        <w:contextualSpacing/>
        <w:jc w:val="both"/>
        <w:rPr>
          <w:sz w:val="28"/>
          <w:szCs w:val="28"/>
        </w:rPr>
      </w:pPr>
      <w:r w:rsidRPr="00F0097A">
        <w:rPr>
          <w:sz w:val="28"/>
          <w:szCs w:val="28"/>
        </w:rPr>
        <w:t xml:space="preserve">План реализации </w:t>
      </w:r>
      <w:r w:rsidR="002731E6" w:rsidRPr="002731E6">
        <w:rPr>
          <w:sz w:val="28"/>
          <w:szCs w:val="28"/>
        </w:rPr>
        <w:t>муниципальной</w:t>
      </w:r>
      <w:r w:rsidRPr="00F0097A">
        <w:rPr>
          <w:sz w:val="28"/>
          <w:szCs w:val="28"/>
        </w:rPr>
        <w:t xml:space="preserve"> программы утверждается </w:t>
      </w:r>
      <w:r w:rsidR="00672B24" w:rsidRPr="00672B24">
        <w:rPr>
          <w:sz w:val="28"/>
          <w:szCs w:val="28"/>
        </w:rPr>
        <w:t xml:space="preserve">Постановлением </w:t>
      </w:r>
      <w:r w:rsidR="004E64E6">
        <w:rPr>
          <w:sz w:val="28"/>
          <w:szCs w:val="28"/>
        </w:rPr>
        <w:t>Администрации</w:t>
      </w:r>
      <w:r w:rsidR="005A56D9" w:rsidRPr="005A56D9">
        <w:rPr>
          <w:sz w:val="28"/>
          <w:szCs w:val="28"/>
        </w:rPr>
        <w:t xml:space="preserve"> района</w:t>
      </w:r>
      <w:r w:rsidRPr="00F0097A">
        <w:rPr>
          <w:sz w:val="28"/>
          <w:szCs w:val="28"/>
        </w:rPr>
        <w:t xml:space="preserve"> не позднее 5 рабочих дней со дня утверждения Правительством Ростовской области государственной программы и далее ежегодно, не позднее 1 декабря текущего финансового года.</w:t>
      </w:r>
    </w:p>
    <w:p w:rsidR="00AC1B87" w:rsidRPr="00F0097A" w:rsidRDefault="00AC1B87" w:rsidP="00F0097A">
      <w:pPr>
        <w:ind w:firstLine="720"/>
        <w:contextualSpacing/>
        <w:jc w:val="both"/>
        <w:rPr>
          <w:sz w:val="28"/>
          <w:szCs w:val="28"/>
        </w:rPr>
      </w:pPr>
      <w:r w:rsidRPr="00F0097A">
        <w:rPr>
          <w:sz w:val="28"/>
          <w:szCs w:val="28"/>
        </w:rPr>
        <w:t xml:space="preserve">Участники </w:t>
      </w:r>
      <w:r w:rsidR="002731E6" w:rsidRPr="002731E6">
        <w:rPr>
          <w:sz w:val="28"/>
          <w:szCs w:val="28"/>
        </w:rPr>
        <w:t xml:space="preserve">муниципальной </w:t>
      </w:r>
      <w:r w:rsidRPr="00F0097A">
        <w:rPr>
          <w:sz w:val="28"/>
          <w:szCs w:val="28"/>
        </w:rPr>
        <w:t xml:space="preserve"> программы ежегодно не позднее 15 </w:t>
      </w:r>
      <w:r w:rsidR="002731E6" w:rsidRPr="002731E6">
        <w:rPr>
          <w:sz w:val="28"/>
          <w:szCs w:val="28"/>
        </w:rPr>
        <w:t xml:space="preserve">октября </w:t>
      </w:r>
      <w:r w:rsidRPr="00F0097A">
        <w:rPr>
          <w:sz w:val="28"/>
          <w:szCs w:val="28"/>
        </w:rPr>
        <w:t xml:space="preserve">текущего финансового года представляют в </w:t>
      </w:r>
      <w:r w:rsidR="00A71117" w:rsidRPr="00A71117">
        <w:rPr>
          <w:sz w:val="28"/>
          <w:szCs w:val="28"/>
        </w:rPr>
        <w:t xml:space="preserve">отдел строительства, ремонта, ЖКХ  администрации района </w:t>
      </w:r>
      <w:r w:rsidRPr="00F0097A">
        <w:rPr>
          <w:sz w:val="28"/>
          <w:szCs w:val="28"/>
        </w:rPr>
        <w:t xml:space="preserve">предложения по включению в план реализации </w:t>
      </w:r>
      <w:r w:rsidR="00A71117" w:rsidRPr="00A71117">
        <w:rPr>
          <w:sz w:val="28"/>
          <w:szCs w:val="28"/>
        </w:rPr>
        <w:t>муниципальной программы</w:t>
      </w:r>
      <w:r w:rsidRPr="00F0097A">
        <w:rPr>
          <w:sz w:val="28"/>
          <w:szCs w:val="28"/>
        </w:rPr>
        <w:t>.</w:t>
      </w:r>
    </w:p>
    <w:p w:rsidR="00AC1B87" w:rsidRPr="00F0097A" w:rsidRDefault="00AC1B87" w:rsidP="00F0097A">
      <w:pPr>
        <w:ind w:firstLine="720"/>
        <w:contextualSpacing/>
        <w:jc w:val="both"/>
        <w:rPr>
          <w:sz w:val="28"/>
          <w:szCs w:val="28"/>
        </w:rPr>
      </w:pPr>
      <w:r w:rsidRPr="00F0097A">
        <w:rPr>
          <w:sz w:val="28"/>
          <w:szCs w:val="28"/>
        </w:rPr>
        <w:t xml:space="preserve">В случае принятия решения </w:t>
      </w:r>
      <w:r w:rsidR="00A71117" w:rsidRPr="00A71117">
        <w:rPr>
          <w:sz w:val="28"/>
          <w:szCs w:val="28"/>
        </w:rPr>
        <w:t xml:space="preserve">отделом строительства, ремонта, ЖКХ </w:t>
      </w:r>
      <w:r w:rsidRPr="00F0097A">
        <w:rPr>
          <w:sz w:val="28"/>
          <w:szCs w:val="28"/>
        </w:rPr>
        <w:t xml:space="preserve"> по согласованию с участниками государственной программы о внесении изменений в план реализации </w:t>
      </w:r>
      <w:r w:rsidR="00A71117" w:rsidRPr="00A71117">
        <w:rPr>
          <w:sz w:val="28"/>
          <w:szCs w:val="28"/>
        </w:rPr>
        <w:t xml:space="preserve">муниципальной </w:t>
      </w:r>
      <w:r w:rsidRPr="00F0097A">
        <w:rPr>
          <w:sz w:val="28"/>
          <w:szCs w:val="28"/>
        </w:rPr>
        <w:t xml:space="preserve"> программы, не влияющих на параметры государственной программы, план с учетом изменений утверждается не позднее 5 рабочих дней со дня принятия решения.</w:t>
      </w:r>
    </w:p>
    <w:p w:rsidR="00AC1B87" w:rsidRPr="00F0097A" w:rsidRDefault="00A71117" w:rsidP="00F0097A">
      <w:pPr>
        <w:ind w:firstLine="720"/>
        <w:contextualSpacing/>
        <w:jc w:val="both"/>
        <w:rPr>
          <w:sz w:val="28"/>
          <w:szCs w:val="28"/>
        </w:rPr>
      </w:pPr>
      <w:r w:rsidRPr="00A71117">
        <w:rPr>
          <w:sz w:val="28"/>
          <w:szCs w:val="28"/>
        </w:rPr>
        <w:t>Отдел строительства, ремонта, ЖКХ</w:t>
      </w:r>
      <w:r w:rsidR="00AC1B87" w:rsidRPr="00F0097A">
        <w:rPr>
          <w:sz w:val="28"/>
          <w:szCs w:val="28"/>
        </w:rPr>
        <w:t>:</w:t>
      </w:r>
    </w:p>
    <w:p w:rsidR="00AC1B87" w:rsidRPr="00F0097A" w:rsidRDefault="00A71117" w:rsidP="00F0097A">
      <w:pPr>
        <w:ind w:firstLine="720"/>
        <w:contextualSpacing/>
        <w:jc w:val="both"/>
        <w:rPr>
          <w:sz w:val="28"/>
          <w:szCs w:val="28"/>
        </w:rPr>
      </w:pPr>
      <w:r>
        <w:rPr>
          <w:sz w:val="28"/>
          <w:szCs w:val="28"/>
        </w:rPr>
        <w:t xml:space="preserve">обеспечивает разработку </w:t>
      </w:r>
      <w:r w:rsidRPr="00A71117">
        <w:rPr>
          <w:sz w:val="28"/>
          <w:szCs w:val="28"/>
        </w:rPr>
        <w:t>муниципальной</w:t>
      </w:r>
      <w:r w:rsidR="00AC1B87" w:rsidRPr="00F0097A">
        <w:rPr>
          <w:sz w:val="28"/>
          <w:szCs w:val="28"/>
        </w:rPr>
        <w:t xml:space="preserve"> программы и внесение в установленном порядке проекта постановления </w:t>
      </w:r>
      <w:r w:rsidRPr="00A71117">
        <w:rPr>
          <w:sz w:val="28"/>
          <w:szCs w:val="28"/>
        </w:rPr>
        <w:t>Администрации района</w:t>
      </w:r>
      <w:r w:rsidR="00AC1B87" w:rsidRPr="00F0097A">
        <w:rPr>
          <w:sz w:val="28"/>
          <w:szCs w:val="28"/>
        </w:rPr>
        <w:t xml:space="preserve"> об утверждении </w:t>
      </w:r>
      <w:r w:rsidRPr="00A71117">
        <w:rPr>
          <w:sz w:val="28"/>
          <w:szCs w:val="28"/>
        </w:rPr>
        <w:t xml:space="preserve"> муниципальной </w:t>
      </w:r>
      <w:r w:rsidR="00AC1B87" w:rsidRPr="00F0097A">
        <w:rPr>
          <w:sz w:val="28"/>
          <w:szCs w:val="28"/>
        </w:rPr>
        <w:t xml:space="preserve"> программы;</w:t>
      </w:r>
    </w:p>
    <w:p w:rsidR="00AC1B87" w:rsidRPr="00F0097A" w:rsidRDefault="00AC1B87" w:rsidP="00F0097A">
      <w:pPr>
        <w:ind w:firstLine="720"/>
        <w:contextualSpacing/>
        <w:jc w:val="both"/>
        <w:rPr>
          <w:sz w:val="28"/>
          <w:szCs w:val="28"/>
        </w:rPr>
      </w:pPr>
      <w:r w:rsidRPr="00F0097A">
        <w:rPr>
          <w:sz w:val="28"/>
          <w:szCs w:val="28"/>
        </w:rPr>
        <w:lastRenderedPageBreak/>
        <w:t xml:space="preserve">формирует в соответствии с методическими рекомендациями структуру </w:t>
      </w:r>
      <w:r w:rsidR="00A71117" w:rsidRPr="00A71117">
        <w:rPr>
          <w:sz w:val="28"/>
          <w:szCs w:val="28"/>
        </w:rPr>
        <w:t xml:space="preserve">муниципальной </w:t>
      </w:r>
      <w:r w:rsidRPr="00F0097A">
        <w:rPr>
          <w:sz w:val="28"/>
          <w:szCs w:val="28"/>
        </w:rPr>
        <w:t xml:space="preserve">программы, а также перечень  участников </w:t>
      </w:r>
      <w:r w:rsidR="00A71117" w:rsidRPr="00A71117">
        <w:rPr>
          <w:sz w:val="28"/>
          <w:szCs w:val="28"/>
        </w:rPr>
        <w:t>муниципальной</w:t>
      </w:r>
      <w:r w:rsidRPr="00F0097A">
        <w:rPr>
          <w:sz w:val="28"/>
          <w:szCs w:val="28"/>
        </w:rPr>
        <w:t xml:space="preserve"> программы;</w:t>
      </w:r>
    </w:p>
    <w:p w:rsidR="00AC1B87" w:rsidRPr="00F0097A" w:rsidRDefault="00AC1B87" w:rsidP="00F0097A">
      <w:pPr>
        <w:ind w:firstLine="720"/>
        <w:contextualSpacing/>
        <w:jc w:val="both"/>
        <w:rPr>
          <w:sz w:val="28"/>
          <w:szCs w:val="28"/>
        </w:rPr>
      </w:pPr>
      <w:r w:rsidRPr="00F0097A">
        <w:rPr>
          <w:sz w:val="28"/>
          <w:szCs w:val="28"/>
        </w:rPr>
        <w:t xml:space="preserve">организует реализацию </w:t>
      </w:r>
      <w:r w:rsidR="00A71117" w:rsidRPr="00A71117">
        <w:rPr>
          <w:sz w:val="28"/>
          <w:szCs w:val="28"/>
        </w:rPr>
        <w:t>муниципальной</w:t>
      </w:r>
      <w:r w:rsidRPr="00F0097A">
        <w:rPr>
          <w:sz w:val="28"/>
          <w:szCs w:val="28"/>
        </w:rPr>
        <w:t xml:space="preserve"> программы, вносит предложения </w:t>
      </w:r>
      <w:r w:rsidR="00A71117" w:rsidRPr="00A71117">
        <w:rPr>
          <w:sz w:val="28"/>
          <w:szCs w:val="28"/>
        </w:rPr>
        <w:t xml:space="preserve"> Главе</w:t>
      </w:r>
      <w:r w:rsidR="004E64E6">
        <w:rPr>
          <w:sz w:val="28"/>
          <w:szCs w:val="28"/>
        </w:rPr>
        <w:t xml:space="preserve"> Октябрьского</w:t>
      </w:r>
      <w:r w:rsidR="00A71117" w:rsidRPr="00A71117">
        <w:rPr>
          <w:sz w:val="28"/>
          <w:szCs w:val="28"/>
        </w:rPr>
        <w:t xml:space="preserve"> района </w:t>
      </w:r>
      <w:r w:rsidRPr="00F0097A">
        <w:rPr>
          <w:sz w:val="28"/>
          <w:szCs w:val="28"/>
        </w:rPr>
        <w:t xml:space="preserve"> об изменениях  программы и несет ответственность за достижение целевых индикаторов и показателей  программы, а также конечных результатов ее реализации;</w:t>
      </w:r>
    </w:p>
    <w:p w:rsidR="00AC1B87" w:rsidRPr="00F0097A" w:rsidRDefault="00AC1B87" w:rsidP="00F0097A">
      <w:pPr>
        <w:ind w:firstLine="720"/>
        <w:contextualSpacing/>
        <w:jc w:val="both"/>
        <w:rPr>
          <w:sz w:val="28"/>
          <w:szCs w:val="28"/>
        </w:rPr>
      </w:pPr>
      <w:r w:rsidRPr="00F0097A">
        <w:rPr>
          <w:sz w:val="28"/>
          <w:szCs w:val="28"/>
        </w:rPr>
        <w:t xml:space="preserve">представляет по запросу </w:t>
      </w:r>
      <w:r w:rsidR="00A71117" w:rsidRPr="00A71117">
        <w:rPr>
          <w:sz w:val="28"/>
          <w:szCs w:val="28"/>
        </w:rPr>
        <w:t xml:space="preserve"> финансового управления администрации района</w:t>
      </w:r>
      <w:r w:rsidRPr="00F0097A">
        <w:rPr>
          <w:sz w:val="28"/>
          <w:szCs w:val="28"/>
        </w:rPr>
        <w:t xml:space="preserve"> </w:t>
      </w:r>
      <w:r w:rsidR="00A71117" w:rsidRPr="00A71117">
        <w:rPr>
          <w:sz w:val="28"/>
          <w:szCs w:val="28"/>
        </w:rPr>
        <w:t xml:space="preserve">сведения </w:t>
      </w:r>
      <w:r w:rsidRPr="00F0097A">
        <w:rPr>
          <w:sz w:val="28"/>
          <w:szCs w:val="28"/>
        </w:rPr>
        <w:t xml:space="preserve">(с учетом информации, представленной участниками </w:t>
      </w:r>
      <w:r w:rsidR="00A71117" w:rsidRPr="00A71117">
        <w:rPr>
          <w:sz w:val="28"/>
          <w:szCs w:val="28"/>
        </w:rPr>
        <w:t xml:space="preserve"> муниципальной</w:t>
      </w:r>
      <w:r w:rsidRPr="00F0097A">
        <w:rPr>
          <w:sz w:val="28"/>
          <w:szCs w:val="28"/>
        </w:rPr>
        <w:t xml:space="preserve"> программы), о реализации </w:t>
      </w:r>
      <w:r w:rsidR="0091408D" w:rsidRPr="0091408D">
        <w:rPr>
          <w:sz w:val="28"/>
          <w:szCs w:val="28"/>
        </w:rPr>
        <w:t>муниципальной программы</w:t>
      </w:r>
      <w:r w:rsidRPr="00F0097A">
        <w:rPr>
          <w:sz w:val="28"/>
          <w:szCs w:val="28"/>
        </w:rPr>
        <w:t>;</w:t>
      </w:r>
    </w:p>
    <w:p w:rsidR="00AC1B87" w:rsidRPr="00F0097A" w:rsidRDefault="00AC1B87" w:rsidP="00F0097A">
      <w:pPr>
        <w:ind w:firstLine="720"/>
        <w:contextualSpacing/>
        <w:jc w:val="both"/>
        <w:rPr>
          <w:sz w:val="28"/>
          <w:szCs w:val="28"/>
        </w:rPr>
      </w:pPr>
      <w:r w:rsidRPr="00F0097A">
        <w:rPr>
          <w:sz w:val="28"/>
          <w:szCs w:val="28"/>
        </w:rPr>
        <w:t xml:space="preserve">подготавливает отчеты об исполнении плана реализации </w:t>
      </w:r>
      <w:r w:rsidR="0091408D" w:rsidRPr="0091408D">
        <w:rPr>
          <w:sz w:val="28"/>
          <w:szCs w:val="28"/>
        </w:rPr>
        <w:t>муниципальной</w:t>
      </w:r>
      <w:r w:rsidRPr="00F0097A">
        <w:rPr>
          <w:sz w:val="28"/>
          <w:szCs w:val="28"/>
        </w:rPr>
        <w:t xml:space="preserve"> программы (с уч</w:t>
      </w:r>
      <w:r>
        <w:rPr>
          <w:sz w:val="28"/>
          <w:szCs w:val="28"/>
        </w:rPr>
        <w:t>етом информации, представленной</w:t>
      </w:r>
      <w:r w:rsidRPr="00F0097A">
        <w:rPr>
          <w:sz w:val="28"/>
          <w:szCs w:val="28"/>
        </w:rPr>
        <w:t xml:space="preserve"> участниками </w:t>
      </w:r>
      <w:r w:rsidR="0091408D" w:rsidRPr="0091408D">
        <w:rPr>
          <w:sz w:val="28"/>
          <w:szCs w:val="28"/>
        </w:rPr>
        <w:t>муниципальной</w:t>
      </w:r>
      <w:r w:rsidRPr="00F0097A">
        <w:rPr>
          <w:sz w:val="28"/>
          <w:szCs w:val="28"/>
        </w:rPr>
        <w:t xml:space="preserve"> программы) и вносит их на рассмотрение </w:t>
      </w:r>
      <w:r w:rsidR="0091408D" w:rsidRPr="0091408D">
        <w:rPr>
          <w:sz w:val="28"/>
          <w:szCs w:val="28"/>
        </w:rPr>
        <w:t xml:space="preserve"> Администрации </w:t>
      </w:r>
      <w:r w:rsidR="004E64E6">
        <w:rPr>
          <w:sz w:val="28"/>
          <w:szCs w:val="28"/>
        </w:rPr>
        <w:t xml:space="preserve">Октябрьского </w:t>
      </w:r>
      <w:r w:rsidR="0091408D" w:rsidRPr="0091408D">
        <w:rPr>
          <w:sz w:val="28"/>
          <w:szCs w:val="28"/>
        </w:rPr>
        <w:t>района</w:t>
      </w:r>
      <w:r w:rsidRPr="00F0097A">
        <w:rPr>
          <w:sz w:val="28"/>
          <w:szCs w:val="28"/>
        </w:rPr>
        <w:t>;</w:t>
      </w:r>
    </w:p>
    <w:p w:rsidR="00AC1B87" w:rsidRPr="00F0097A" w:rsidRDefault="00AC1B87" w:rsidP="00F0097A">
      <w:pPr>
        <w:ind w:firstLine="720"/>
        <w:contextualSpacing/>
        <w:jc w:val="both"/>
        <w:rPr>
          <w:sz w:val="28"/>
          <w:szCs w:val="28"/>
        </w:rPr>
      </w:pPr>
      <w:r w:rsidRPr="00F0097A">
        <w:rPr>
          <w:sz w:val="28"/>
          <w:szCs w:val="28"/>
        </w:rPr>
        <w:t xml:space="preserve">подготавливает отчет о реализации </w:t>
      </w:r>
      <w:r w:rsidR="0091408D" w:rsidRPr="0091408D">
        <w:rPr>
          <w:sz w:val="28"/>
          <w:szCs w:val="28"/>
        </w:rPr>
        <w:t xml:space="preserve">муниципальной </w:t>
      </w:r>
      <w:r w:rsidRPr="00F0097A">
        <w:rPr>
          <w:sz w:val="28"/>
          <w:szCs w:val="28"/>
        </w:rPr>
        <w:t xml:space="preserve"> программы по итогам года, согласовывает и вносит на рассмотрение </w:t>
      </w:r>
      <w:r w:rsidR="0091408D" w:rsidRPr="0091408D">
        <w:rPr>
          <w:sz w:val="28"/>
          <w:szCs w:val="28"/>
        </w:rPr>
        <w:t xml:space="preserve">Администрации </w:t>
      </w:r>
      <w:r w:rsidR="004E64E6">
        <w:rPr>
          <w:sz w:val="28"/>
          <w:szCs w:val="28"/>
        </w:rPr>
        <w:t xml:space="preserve">Октябрьского </w:t>
      </w:r>
      <w:r w:rsidR="0091408D" w:rsidRPr="0091408D">
        <w:rPr>
          <w:sz w:val="28"/>
          <w:szCs w:val="28"/>
        </w:rPr>
        <w:t>района</w:t>
      </w:r>
      <w:r w:rsidRPr="00F0097A">
        <w:rPr>
          <w:sz w:val="28"/>
          <w:szCs w:val="28"/>
        </w:rPr>
        <w:t xml:space="preserve"> проект постановления об утверждении отчета</w:t>
      </w:r>
      <w:r w:rsidR="0091408D" w:rsidRPr="0091408D">
        <w:rPr>
          <w:sz w:val="28"/>
          <w:szCs w:val="28"/>
        </w:rPr>
        <w:t>.</w:t>
      </w:r>
    </w:p>
    <w:p w:rsidR="00AC1B87" w:rsidRPr="00F0097A" w:rsidRDefault="00AC1B87" w:rsidP="00F0097A">
      <w:pPr>
        <w:ind w:firstLine="720"/>
        <w:contextualSpacing/>
        <w:rPr>
          <w:sz w:val="28"/>
          <w:szCs w:val="28"/>
        </w:rPr>
      </w:pPr>
      <w:r w:rsidRPr="00F0097A">
        <w:rPr>
          <w:sz w:val="28"/>
          <w:szCs w:val="28"/>
        </w:rPr>
        <w:t xml:space="preserve">Муниципальные образования как участники </w:t>
      </w:r>
      <w:r w:rsidR="0091408D" w:rsidRPr="0091408D">
        <w:rPr>
          <w:sz w:val="28"/>
          <w:szCs w:val="28"/>
        </w:rPr>
        <w:t xml:space="preserve"> муниципальной </w:t>
      </w:r>
      <w:r w:rsidRPr="00F0097A">
        <w:rPr>
          <w:sz w:val="28"/>
          <w:szCs w:val="28"/>
        </w:rPr>
        <w:t xml:space="preserve">программы представляют в </w:t>
      </w:r>
      <w:r w:rsidR="0091408D" w:rsidRPr="0091408D">
        <w:rPr>
          <w:sz w:val="28"/>
          <w:szCs w:val="28"/>
        </w:rPr>
        <w:t xml:space="preserve"> отдел строительства, ремонта, ЖКХ</w:t>
      </w:r>
      <w:r w:rsidRPr="00F0097A">
        <w:rPr>
          <w:sz w:val="28"/>
          <w:szCs w:val="28"/>
        </w:rPr>
        <w:t xml:space="preserve">: </w:t>
      </w:r>
    </w:p>
    <w:p w:rsidR="00AC1B87" w:rsidRPr="00F0097A" w:rsidRDefault="00AC1B87" w:rsidP="00F0097A">
      <w:pPr>
        <w:ind w:firstLine="720"/>
        <w:contextualSpacing/>
        <w:jc w:val="both"/>
        <w:rPr>
          <w:sz w:val="28"/>
          <w:szCs w:val="28"/>
        </w:rPr>
      </w:pPr>
      <w:r w:rsidRPr="00F0097A">
        <w:rPr>
          <w:sz w:val="28"/>
          <w:szCs w:val="28"/>
        </w:rPr>
        <w:t>ежемесячный отчет о получении и использовании выделенных межбюджетных трансфертов за счет субсидий</w:t>
      </w:r>
      <w:r w:rsidRPr="00F0097A">
        <w:rPr>
          <w:rFonts w:ascii="Calibri" w:hAnsi="Calibri"/>
          <w:sz w:val="22"/>
          <w:szCs w:val="22"/>
        </w:rPr>
        <w:t xml:space="preserve"> </w:t>
      </w:r>
      <w:r w:rsidRPr="00F0097A">
        <w:rPr>
          <w:sz w:val="28"/>
          <w:szCs w:val="28"/>
        </w:rPr>
        <w:t xml:space="preserve">для </w:t>
      </w:r>
      <w:proofErr w:type="spellStart"/>
      <w:r w:rsidRPr="00F0097A">
        <w:rPr>
          <w:sz w:val="28"/>
          <w:szCs w:val="28"/>
        </w:rPr>
        <w:t>софинансирования</w:t>
      </w:r>
      <w:proofErr w:type="spellEnd"/>
      <w:r w:rsidRPr="00F0097A">
        <w:rPr>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r w:rsidRPr="00F0097A">
        <w:rPr>
          <w:rFonts w:ascii="Calibri" w:hAnsi="Calibri"/>
          <w:sz w:val="22"/>
          <w:szCs w:val="22"/>
        </w:rPr>
        <w:t xml:space="preserve"> </w:t>
      </w:r>
      <w:r w:rsidRPr="00F0097A">
        <w:rPr>
          <w:sz w:val="28"/>
          <w:szCs w:val="28"/>
        </w:rPr>
        <w:t>на каждое первое число месяца, следующего за отчетным периодом;</w:t>
      </w:r>
    </w:p>
    <w:p w:rsidR="00AC1B87" w:rsidRPr="00F0097A" w:rsidRDefault="00AC1B87" w:rsidP="00F0097A">
      <w:pPr>
        <w:ind w:firstLine="720"/>
        <w:contextualSpacing/>
        <w:jc w:val="both"/>
        <w:rPr>
          <w:sz w:val="28"/>
          <w:szCs w:val="28"/>
        </w:rPr>
      </w:pPr>
      <w:r w:rsidRPr="00F0097A">
        <w:rPr>
          <w:sz w:val="28"/>
          <w:szCs w:val="28"/>
        </w:rPr>
        <w:t>ежемесячный отчет о выделении и использовании средств местного бюджета выделенных на строительство, реконструкцию, капитальный ремонт, включая разработку проектно-сметной документации</w:t>
      </w:r>
      <w:r w:rsidRPr="00F0097A">
        <w:rPr>
          <w:rFonts w:ascii="Calibri" w:hAnsi="Calibri"/>
          <w:sz w:val="22"/>
          <w:szCs w:val="22"/>
        </w:rPr>
        <w:t xml:space="preserve"> </w:t>
      </w:r>
      <w:r w:rsidRPr="00F0097A">
        <w:rPr>
          <w:sz w:val="28"/>
          <w:szCs w:val="28"/>
        </w:rPr>
        <w:t>на каждое первое число месяца, следующего за отчетным периодом;</w:t>
      </w:r>
    </w:p>
    <w:p w:rsidR="00AC1B87" w:rsidRPr="00F0097A" w:rsidRDefault="00AC1B87" w:rsidP="00F0097A">
      <w:pPr>
        <w:ind w:firstLine="720"/>
        <w:contextualSpacing/>
        <w:jc w:val="both"/>
        <w:rPr>
          <w:sz w:val="28"/>
          <w:szCs w:val="28"/>
        </w:rPr>
      </w:pPr>
      <w:r w:rsidRPr="00F0097A">
        <w:rPr>
          <w:sz w:val="28"/>
          <w:szCs w:val="28"/>
        </w:rPr>
        <w:t>ежеквартальные отчеты: о ходе выполнения работ по объектам строительства, реконструкции, капитального ремонта, находящиеся в муниципальной собственности, с указанием денежных и натуральных величин до 5 числа месяца, следующего за отчетным периодом;</w:t>
      </w:r>
    </w:p>
    <w:p w:rsidR="00AC1B87" w:rsidRPr="00F0097A" w:rsidRDefault="00AC1B87" w:rsidP="00F0097A">
      <w:pPr>
        <w:ind w:firstLine="720"/>
        <w:contextualSpacing/>
        <w:jc w:val="both"/>
        <w:rPr>
          <w:sz w:val="28"/>
          <w:szCs w:val="28"/>
        </w:rPr>
      </w:pPr>
      <w:r w:rsidRPr="00F0097A">
        <w:rPr>
          <w:sz w:val="28"/>
          <w:szCs w:val="28"/>
        </w:rPr>
        <w:t xml:space="preserve">ежегодный отчет о достижении показателей эффективности в срок </w:t>
      </w:r>
      <w:r>
        <w:rPr>
          <w:sz w:val="28"/>
          <w:szCs w:val="28"/>
        </w:rPr>
        <w:br/>
      </w:r>
      <w:r w:rsidRPr="00F0097A">
        <w:rPr>
          <w:sz w:val="28"/>
          <w:szCs w:val="28"/>
        </w:rPr>
        <w:t xml:space="preserve">до 1 февраля года, следующего за </w:t>
      </w:r>
      <w:proofErr w:type="gramStart"/>
      <w:r w:rsidRPr="00F0097A">
        <w:rPr>
          <w:sz w:val="28"/>
          <w:szCs w:val="28"/>
        </w:rPr>
        <w:t>отчетным</w:t>
      </w:r>
      <w:proofErr w:type="gramEnd"/>
      <w:r w:rsidRPr="00F0097A">
        <w:rPr>
          <w:sz w:val="28"/>
          <w:szCs w:val="28"/>
        </w:rPr>
        <w:t>.</w:t>
      </w:r>
    </w:p>
    <w:p w:rsidR="00AC1B87" w:rsidRPr="00F0097A" w:rsidRDefault="00AC1B87" w:rsidP="00F0097A">
      <w:pPr>
        <w:ind w:firstLine="720"/>
        <w:contextualSpacing/>
        <w:jc w:val="both"/>
        <w:rPr>
          <w:sz w:val="28"/>
          <w:szCs w:val="28"/>
        </w:rPr>
      </w:pPr>
    </w:p>
    <w:p w:rsidR="00E222F5" w:rsidRDefault="00E222F5" w:rsidP="00F0097A">
      <w:pPr>
        <w:contextualSpacing/>
        <w:jc w:val="center"/>
        <w:rPr>
          <w:sz w:val="28"/>
          <w:szCs w:val="28"/>
        </w:rPr>
        <w:sectPr w:rsidR="00E222F5">
          <w:pgSz w:w="11907" w:h="16840"/>
          <w:pgMar w:top="709" w:right="851" w:bottom="1134" w:left="1304" w:header="720" w:footer="720" w:gutter="0"/>
          <w:cols w:space="720"/>
        </w:sectPr>
      </w:pPr>
    </w:p>
    <w:p w:rsidR="00AC1B87" w:rsidRPr="00F0097A" w:rsidRDefault="00AC1B87" w:rsidP="00F0097A">
      <w:pPr>
        <w:contextualSpacing/>
        <w:jc w:val="center"/>
        <w:rPr>
          <w:sz w:val="28"/>
          <w:szCs w:val="28"/>
        </w:rPr>
      </w:pPr>
      <w:r w:rsidRPr="00F0097A">
        <w:rPr>
          <w:sz w:val="28"/>
          <w:szCs w:val="28"/>
        </w:rPr>
        <w:lastRenderedPageBreak/>
        <w:t xml:space="preserve">Раздел 8. Подпрограмма «Развитие транспортной инфраструктуры </w:t>
      </w:r>
      <w:r w:rsidR="0091408D" w:rsidRPr="0091408D">
        <w:rPr>
          <w:sz w:val="28"/>
          <w:szCs w:val="28"/>
        </w:rPr>
        <w:t>Октябрьского района</w:t>
      </w:r>
      <w:r w:rsidRPr="00F0097A">
        <w:rPr>
          <w:sz w:val="28"/>
          <w:szCs w:val="28"/>
        </w:rPr>
        <w:t xml:space="preserve">» </w:t>
      </w:r>
    </w:p>
    <w:p w:rsidR="00AC1B87" w:rsidRPr="00F0097A" w:rsidRDefault="00AC1B87" w:rsidP="00F0097A">
      <w:pPr>
        <w:contextualSpacing/>
        <w:jc w:val="center"/>
        <w:rPr>
          <w:sz w:val="28"/>
          <w:szCs w:val="28"/>
        </w:rPr>
      </w:pPr>
    </w:p>
    <w:p w:rsidR="004F7CBE" w:rsidRDefault="00AC1B87" w:rsidP="00F0097A">
      <w:pPr>
        <w:contextualSpacing/>
        <w:jc w:val="center"/>
        <w:rPr>
          <w:sz w:val="28"/>
          <w:szCs w:val="28"/>
        </w:rPr>
      </w:pPr>
      <w:r w:rsidRPr="00F0097A">
        <w:rPr>
          <w:sz w:val="28"/>
          <w:szCs w:val="28"/>
        </w:rPr>
        <w:t xml:space="preserve">Раздел 8.1. Паспорт подпрограммы «Развитие транспортной инфраструктуры </w:t>
      </w:r>
      <w:r w:rsidR="0091408D" w:rsidRPr="0091408D">
        <w:rPr>
          <w:sz w:val="28"/>
          <w:szCs w:val="28"/>
        </w:rPr>
        <w:t>Октябрьского района</w:t>
      </w:r>
      <w:r w:rsidRPr="00F0097A">
        <w:rPr>
          <w:sz w:val="28"/>
          <w:szCs w:val="28"/>
        </w:rPr>
        <w:t xml:space="preserve">» </w:t>
      </w:r>
    </w:p>
    <w:tbl>
      <w:tblPr>
        <w:tblW w:w="14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
        <w:gridCol w:w="1696"/>
        <w:gridCol w:w="1765"/>
        <w:gridCol w:w="1212"/>
        <w:gridCol w:w="197"/>
        <w:gridCol w:w="1035"/>
        <w:gridCol w:w="14"/>
        <w:gridCol w:w="1072"/>
        <w:gridCol w:w="950"/>
        <w:gridCol w:w="1222"/>
        <w:gridCol w:w="1085"/>
        <w:gridCol w:w="1357"/>
        <w:gridCol w:w="950"/>
        <w:gridCol w:w="1357"/>
        <w:gridCol w:w="583"/>
        <w:gridCol w:w="367"/>
      </w:tblGrid>
      <w:tr w:rsidR="004F7CBE" w:rsidRPr="00296B49" w:rsidTr="004F7CBE">
        <w:trPr>
          <w:trHeight w:val="126"/>
        </w:trPr>
        <w:tc>
          <w:tcPr>
            <w:tcW w:w="3497" w:type="dxa"/>
            <w:gridSpan w:val="3"/>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Наименование подпрограммы       </w:t>
            </w:r>
          </w:p>
        </w:tc>
        <w:tc>
          <w:tcPr>
            <w:tcW w:w="11399" w:type="dxa"/>
            <w:gridSpan w:val="13"/>
          </w:tcPr>
          <w:p w:rsidR="004F7CBE" w:rsidRPr="00182C49" w:rsidRDefault="004F7CBE" w:rsidP="009B3E16">
            <w:pPr>
              <w:autoSpaceDE w:val="0"/>
              <w:autoSpaceDN w:val="0"/>
              <w:adjustRightInd w:val="0"/>
              <w:jc w:val="both"/>
              <w:rPr>
                <w:kern w:val="2"/>
                <w:sz w:val="28"/>
                <w:szCs w:val="28"/>
              </w:rPr>
            </w:pPr>
            <w:r w:rsidRPr="00804E0D">
              <w:rPr>
                <w:kern w:val="2"/>
                <w:sz w:val="28"/>
                <w:szCs w:val="28"/>
              </w:rPr>
              <w:t>«</w:t>
            </w:r>
            <w:r>
              <w:rPr>
                <w:color w:val="000000"/>
                <w:sz w:val="28"/>
                <w:szCs w:val="28"/>
              </w:rPr>
              <w:t>Развитие транспортной инфраструктуры Октябрьского района</w:t>
            </w:r>
            <w:r w:rsidRPr="00F0097A">
              <w:rPr>
                <w:color w:val="000000"/>
                <w:sz w:val="28"/>
                <w:szCs w:val="28"/>
              </w:rPr>
              <w:t>»</w:t>
            </w:r>
          </w:p>
        </w:tc>
      </w:tr>
      <w:tr w:rsidR="004F7CBE" w:rsidRPr="00296B49" w:rsidTr="004F7CBE">
        <w:trPr>
          <w:trHeight w:val="126"/>
        </w:trPr>
        <w:tc>
          <w:tcPr>
            <w:tcW w:w="3497" w:type="dxa"/>
            <w:gridSpan w:val="3"/>
          </w:tcPr>
          <w:p w:rsidR="004F7CBE" w:rsidRPr="00296B49" w:rsidRDefault="00B44DF4" w:rsidP="009B3E16">
            <w:pPr>
              <w:pStyle w:val="ConsPlusCell"/>
              <w:rPr>
                <w:rFonts w:ascii="Times New Roman" w:hAnsi="Times New Roman" w:cs="Times New Roman"/>
                <w:sz w:val="27"/>
                <w:szCs w:val="27"/>
              </w:rPr>
            </w:pPr>
            <w:r>
              <w:rPr>
                <w:rFonts w:ascii="Times New Roman" w:hAnsi="Times New Roman" w:cs="Times New Roman"/>
                <w:sz w:val="27"/>
                <w:szCs w:val="27"/>
              </w:rPr>
              <w:t>Цель</w:t>
            </w:r>
            <w:r w:rsidR="004F7CBE" w:rsidRPr="00296B49">
              <w:rPr>
                <w:rFonts w:ascii="Times New Roman" w:hAnsi="Times New Roman" w:cs="Times New Roman"/>
                <w:sz w:val="27"/>
                <w:szCs w:val="27"/>
              </w:rPr>
              <w:t xml:space="preserve"> подпрограммы               </w:t>
            </w:r>
          </w:p>
        </w:tc>
        <w:tc>
          <w:tcPr>
            <w:tcW w:w="11399" w:type="dxa"/>
            <w:gridSpan w:val="13"/>
          </w:tcPr>
          <w:p w:rsidR="004F7CBE" w:rsidRPr="00A82D57" w:rsidRDefault="004F7CBE" w:rsidP="009B3E16">
            <w:pPr>
              <w:jc w:val="both"/>
              <w:rPr>
                <w:sz w:val="28"/>
                <w:szCs w:val="28"/>
                <w:highlight w:val="yellow"/>
              </w:rPr>
            </w:pPr>
            <w:r>
              <w:rPr>
                <w:sz w:val="28"/>
                <w:szCs w:val="28"/>
              </w:rPr>
              <w:t xml:space="preserve">- </w:t>
            </w:r>
            <w:r w:rsidRPr="00F0097A">
              <w:rPr>
                <w:sz w:val="28"/>
                <w:szCs w:val="28"/>
              </w:rPr>
              <w:t>развитие современной и эффективной автомобильно-дорожной инфраструктуры</w:t>
            </w:r>
          </w:p>
        </w:tc>
      </w:tr>
      <w:tr w:rsidR="004F7CBE" w:rsidRPr="00296B49" w:rsidTr="004F7CBE">
        <w:trPr>
          <w:trHeight w:val="126"/>
        </w:trPr>
        <w:tc>
          <w:tcPr>
            <w:tcW w:w="3497" w:type="dxa"/>
            <w:gridSpan w:val="3"/>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Муниципальный заказчик        </w:t>
            </w:r>
            <w:r w:rsidRPr="00296B49">
              <w:rPr>
                <w:rFonts w:ascii="Times New Roman" w:hAnsi="Times New Roman" w:cs="Times New Roman"/>
                <w:sz w:val="27"/>
                <w:szCs w:val="27"/>
              </w:rPr>
              <w:br/>
              <w:t xml:space="preserve">подпрограммы                    </w:t>
            </w:r>
          </w:p>
        </w:tc>
        <w:tc>
          <w:tcPr>
            <w:tcW w:w="11399" w:type="dxa"/>
            <w:gridSpan w:val="13"/>
          </w:tcPr>
          <w:p w:rsidR="004F7CBE" w:rsidRPr="00E222F5" w:rsidRDefault="004E64E6" w:rsidP="009B3E16">
            <w:pPr>
              <w:jc w:val="both"/>
              <w:rPr>
                <w:sz w:val="28"/>
                <w:szCs w:val="28"/>
              </w:rPr>
            </w:pPr>
            <w:r>
              <w:rPr>
                <w:color w:val="000000"/>
                <w:sz w:val="28"/>
                <w:szCs w:val="28"/>
              </w:rPr>
              <w:t>Администрация Октябрьского района</w:t>
            </w:r>
          </w:p>
        </w:tc>
      </w:tr>
      <w:tr w:rsidR="004F7CBE" w:rsidRPr="00296B49" w:rsidTr="004F7CBE">
        <w:trPr>
          <w:trHeight w:val="126"/>
        </w:trPr>
        <w:tc>
          <w:tcPr>
            <w:tcW w:w="3497" w:type="dxa"/>
            <w:gridSpan w:val="3"/>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Задачи подпрограммы             </w:t>
            </w:r>
          </w:p>
        </w:tc>
        <w:tc>
          <w:tcPr>
            <w:tcW w:w="11399" w:type="dxa"/>
            <w:gridSpan w:val="13"/>
          </w:tcPr>
          <w:p w:rsidR="00B44DF4" w:rsidRPr="00F0097A" w:rsidRDefault="00B44DF4" w:rsidP="00B44DF4">
            <w:pPr>
              <w:ind w:left="6"/>
              <w:contextualSpacing/>
              <w:jc w:val="both"/>
              <w:rPr>
                <w:sz w:val="28"/>
                <w:szCs w:val="28"/>
              </w:rPr>
            </w:pPr>
            <w:r>
              <w:rPr>
                <w:sz w:val="28"/>
                <w:szCs w:val="28"/>
              </w:rPr>
              <w:t xml:space="preserve">- </w:t>
            </w:r>
            <w:r w:rsidRPr="00F0097A">
              <w:rPr>
                <w:sz w:val="28"/>
                <w:szCs w:val="28"/>
              </w:rPr>
              <w:t xml:space="preserve">формирование единой дорожной сети круглогодичной доступности для населения </w:t>
            </w:r>
            <w:r w:rsidRPr="005A56D9">
              <w:rPr>
                <w:sz w:val="28"/>
                <w:szCs w:val="28"/>
              </w:rPr>
              <w:t>Октябрьского района</w:t>
            </w:r>
            <w:r>
              <w:rPr>
                <w:sz w:val="28"/>
                <w:szCs w:val="28"/>
              </w:rPr>
              <w:t>;</w:t>
            </w:r>
          </w:p>
          <w:p w:rsidR="004F7CBE" w:rsidRPr="009E6749" w:rsidRDefault="00B44DF4" w:rsidP="00B44DF4">
            <w:pPr>
              <w:jc w:val="both"/>
              <w:rPr>
                <w:sz w:val="28"/>
                <w:szCs w:val="28"/>
              </w:rPr>
            </w:pPr>
            <w:r>
              <w:rPr>
                <w:sz w:val="28"/>
                <w:szCs w:val="28"/>
              </w:rPr>
              <w:t xml:space="preserve">- </w:t>
            </w:r>
            <w:r w:rsidRPr="00F0097A">
              <w:rPr>
                <w:sz w:val="28"/>
                <w:szCs w:val="28"/>
              </w:rPr>
              <w:t>обеспечение сельских населенных пунктов постоянной круглогодичной связью с сетью автомобильных дорог общего пользования</w:t>
            </w:r>
            <w:r>
              <w:rPr>
                <w:sz w:val="28"/>
                <w:szCs w:val="28"/>
              </w:rPr>
              <w:t xml:space="preserve"> по дорогам с твердым покрытием</w:t>
            </w:r>
          </w:p>
        </w:tc>
      </w:tr>
      <w:tr w:rsidR="004F7CBE" w:rsidRPr="00296B49" w:rsidTr="004F7CBE">
        <w:trPr>
          <w:trHeight w:val="126"/>
        </w:trPr>
        <w:tc>
          <w:tcPr>
            <w:tcW w:w="3497" w:type="dxa"/>
            <w:gridSpan w:val="3"/>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Сроки реализации подпрограммы   </w:t>
            </w:r>
          </w:p>
        </w:tc>
        <w:tc>
          <w:tcPr>
            <w:tcW w:w="11399" w:type="dxa"/>
            <w:gridSpan w:val="13"/>
          </w:tcPr>
          <w:p w:rsidR="004F7CBE" w:rsidRPr="00296B49" w:rsidRDefault="004F7CBE" w:rsidP="009B3E16">
            <w:pPr>
              <w:pStyle w:val="ConsPlusCell"/>
              <w:rPr>
                <w:rFonts w:ascii="Times New Roman" w:hAnsi="Times New Roman" w:cs="Times New Roman"/>
                <w:kern w:val="2"/>
                <w:sz w:val="27"/>
                <w:szCs w:val="27"/>
              </w:rPr>
            </w:pPr>
            <w:r w:rsidRPr="00296B49">
              <w:rPr>
                <w:rFonts w:ascii="Times New Roman" w:hAnsi="Times New Roman" w:cs="Times New Roman"/>
                <w:kern w:val="2"/>
                <w:sz w:val="27"/>
                <w:szCs w:val="27"/>
              </w:rPr>
              <w:t>2014 - 2020 годы</w:t>
            </w:r>
          </w:p>
        </w:tc>
      </w:tr>
      <w:tr w:rsidR="004F7CBE" w:rsidRPr="00296B49" w:rsidTr="004F7CBE">
        <w:trPr>
          <w:trHeight w:val="126"/>
        </w:trPr>
        <w:tc>
          <w:tcPr>
            <w:tcW w:w="1732" w:type="dxa"/>
            <w:gridSpan w:val="2"/>
            <w:vMerge w:val="restart"/>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Источники         </w:t>
            </w:r>
            <w:r w:rsidRPr="00296B49">
              <w:rPr>
                <w:rFonts w:ascii="Times New Roman" w:hAnsi="Times New Roman" w:cs="Times New Roman"/>
                <w:sz w:val="27"/>
                <w:szCs w:val="27"/>
              </w:rPr>
              <w:br/>
              <w:t xml:space="preserve">финансирования    </w:t>
            </w:r>
            <w:r w:rsidRPr="00296B49">
              <w:rPr>
                <w:rFonts w:ascii="Times New Roman" w:hAnsi="Times New Roman" w:cs="Times New Roman"/>
                <w:sz w:val="27"/>
                <w:szCs w:val="27"/>
              </w:rPr>
              <w:br/>
              <w:t xml:space="preserve">подпрограммы по   </w:t>
            </w:r>
            <w:r w:rsidRPr="00296B49">
              <w:rPr>
                <w:rFonts w:ascii="Times New Roman" w:hAnsi="Times New Roman" w:cs="Times New Roman"/>
                <w:sz w:val="27"/>
                <w:szCs w:val="27"/>
              </w:rPr>
              <w:br/>
              <w:t>годам реализации и</w:t>
            </w:r>
            <w:r w:rsidRPr="00296B49">
              <w:rPr>
                <w:rFonts w:ascii="Times New Roman" w:hAnsi="Times New Roman" w:cs="Times New Roman"/>
                <w:sz w:val="27"/>
                <w:szCs w:val="27"/>
              </w:rPr>
              <w:br/>
              <w:t xml:space="preserve">главным           </w:t>
            </w:r>
            <w:r w:rsidRPr="00296B49">
              <w:rPr>
                <w:rFonts w:ascii="Times New Roman" w:hAnsi="Times New Roman" w:cs="Times New Roman"/>
                <w:sz w:val="27"/>
                <w:szCs w:val="27"/>
              </w:rPr>
              <w:br/>
              <w:t xml:space="preserve">распорядителям    </w:t>
            </w:r>
            <w:r w:rsidRPr="00296B49">
              <w:rPr>
                <w:rFonts w:ascii="Times New Roman" w:hAnsi="Times New Roman" w:cs="Times New Roman"/>
                <w:sz w:val="27"/>
                <w:szCs w:val="27"/>
              </w:rPr>
              <w:br/>
              <w:t>бюджетных средств,</w:t>
            </w:r>
            <w:r w:rsidRPr="00296B49">
              <w:rPr>
                <w:rFonts w:ascii="Times New Roman" w:hAnsi="Times New Roman" w:cs="Times New Roman"/>
                <w:sz w:val="27"/>
                <w:szCs w:val="27"/>
              </w:rPr>
              <w:br/>
              <w:t xml:space="preserve">в том числе по    </w:t>
            </w:r>
            <w:r w:rsidRPr="00296B49">
              <w:rPr>
                <w:rFonts w:ascii="Times New Roman" w:hAnsi="Times New Roman" w:cs="Times New Roman"/>
                <w:sz w:val="27"/>
                <w:szCs w:val="27"/>
              </w:rPr>
              <w:br/>
              <w:t xml:space="preserve">годам:            </w:t>
            </w:r>
          </w:p>
        </w:tc>
        <w:tc>
          <w:tcPr>
            <w:tcW w:w="1765" w:type="dxa"/>
            <w:vMerge w:val="restart"/>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Наименование </w:t>
            </w:r>
            <w:r w:rsidRPr="00296B49">
              <w:rPr>
                <w:rFonts w:ascii="Times New Roman" w:hAnsi="Times New Roman" w:cs="Times New Roman"/>
                <w:sz w:val="27"/>
                <w:szCs w:val="27"/>
              </w:rPr>
              <w:br/>
              <w:t xml:space="preserve">подпрограммы </w:t>
            </w:r>
          </w:p>
        </w:tc>
        <w:tc>
          <w:tcPr>
            <w:tcW w:w="1409" w:type="dxa"/>
            <w:gridSpan w:val="2"/>
            <w:vMerge w:val="restart"/>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Главный      </w:t>
            </w:r>
            <w:r w:rsidRPr="00296B49">
              <w:rPr>
                <w:rFonts w:ascii="Times New Roman" w:hAnsi="Times New Roman" w:cs="Times New Roman"/>
                <w:sz w:val="27"/>
                <w:szCs w:val="27"/>
              </w:rPr>
              <w:br/>
              <w:t>распорядитель</w:t>
            </w:r>
            <w:r w:rsidRPr="00296B49">
              <w:rPr>
                <w:rFonts w:ascii="Times New Roman" w:hAnsi="Times New Roman" w:cs="Times New Roman"/>
                <w:sz w:val="27"/>
                <w:szCs w:val="27"/>
              </w:rPr>
              <w:br/>
              <w:t xml:space="preserve">бюджетных    </w:t>
            </w:r>
            <w:r w:rsidRPr="00296B49">
              <w:rPr>
                <w:rFonts w:ascii="Times New Roman" w:hAnsi="Times New Roman" w:cs="Times New Roman"/>
                <w:sz w:val="27"/>
                <w:szCs w:val="27"/>
              </w:rPr>
              <w:br/>
              <w:t xml:space="preserve">средств      </w:t>
            </w:r>
          </w:p>
        </w:tc>
        <w:tc>
          <w:tcPr>
            <w:tcW w:w="1034" w:type="dxa"/>
            <w:vMerge w:val="restart"/>
            <w:tcBorders>
              <w:right w:val="single" w:sz="4" w:space="0" w:color="auto"/>
            </w:tcBorders>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      </w:t>
            </w:r>
            <w:r w:rsidRPr="00296B49">
              <w:rPr>
                <w:rFonts w:ascii="Times New Roman" w:hAnsi="Times New Roman" w:cs="Times New Roman"/>
                <w:sz w:val="27"/>
                <w:szCs w:val="27"/>
              </w:rPr>
              <w:br/>
              <w:t>финансирования</w:t>
            </w:r>
          </w:p>
        </w:tc>
        <w:tc>
          <w:tcPr>
            <w:tcW w:w="8956" w:type="dxa"/>
            <w:gridSpan w:val="10"/>
            <w:tcBorders>
              <w:left w:val="single" w:sz="4" w:space="0" w:color="auto"/>
            </w:tcBorders>
          </w:tcPr>
          <w:p w:rsidR="004F7CBE" w:rsidRPr="00296B49" w:rsidRDefault="004F7CBE" w:rsidP="005C432C">
            <w:pPr>
              <w:pStyle w:val="ConsPlusCell"/>
              <w:jc w:val="center"/>
              <w:rPr>
                <w:rFonts w:ascii="Times New Roman" w:hAnsi="Times New Roman" w:cs="Times New Roman"/>
                <w:sz w:val="27"/>
                <w:szCs w:val="27"/>
              </w:rPr>
            </w:pPr>
            <w:r w:rsidRPr="00296B49">
              <w:rPr>
                <w:rFonts w:ascii="Times New Roman" w:hAnsi="Times New Roman" w:cs="Times New Roman"/>
                <w:sz w:val="27"/>
                <w:szCs w:val="27"/>
              </w:rPr>
              <w:t>Расходы (тыс. рублей)</w:t>
            </w:r>
          </w:p>
        </w:tc>
      </w:tr>
      <w:tr w:rsidR="004F7CBE" w:rsidRPr="00296B49" w:rsidTr="004F7CBE">
        <w:trPr>
          <w:trHeight w:val="126"/>
        </w:trPr>
        <w:tc>
          <w:tcPr>
            <w:tcW w:w="1732" w:type="dxa"/>
            <w:gridSpan w:val="2"/>
            <w:vMerge/>
          </w:tcPr>
          <w:p w:rsidR="004F7CBE" w:rsidRPr="00296B49" w:rsidRDefault="004F7CBE" w:rsidP="009B3E16">
            <w:pPr>
              <w:pStyle w:val="ConsPlusCell"/>
              <w:rPr>
                <w:rFonts w:ascii="Times New Roman" w:hAnsi="Times New Roman" w:cs="Times New Roman"/>
                <w:sz w:val="27"/>
                <w:szCs w:val="27"/>
              </w:rPr>
            </w:pPr>
          </w:p>
        </w:tc>
        <w:tc>
          <w:tcPr>
            <w:tcW w:w="1765" w:type="dxa"/>
            <w:vMerge/>
          </w:tcPr>
          <w:p w:rsidR="004F7CBE" w:rsidRPr="00296B49" w:rsidRDefault="004F7CBE" w:rsidP="009B3E16">
            <w:pPr>
              <w:pStyle w:val="ConsPlusCell"/>
              <w:rPr>
                <w:rFonts w:ascii="Times New Roman" w:hAnsi="Times New Roman" w:cs="Times New Roman"/>
                <w:sz w:val="27"/>
                <w:szCs w:val="27"/>
              </w:rPr>
            </w:pPr>
          </w:p>
        </w:tc>
        <w:tc>
          <w:tcPr>
            <w:tcW w:w="1409" w:type="dxa"/>
            <w:gridSpan w:val="2"/>
            <w:vMerge/>
          </w:tcPr>
          <w:p w:rsidR="004F7CBE" w:rsidRPr="00296B49" w:rsidRDefault="004F7CBE" w:rsidP="009B3E16">
            <w:pPr>
              <w:pStyle w:val="ConsPlusCell"/>
              <w:rPr>
                <w:rFonts w:ascii="Times New Roman" w:hAnsi="Times New Roman" w:cs="Times New Roman"/>
                <w:sz w:val="27"/>
                <w:szCs w:val="27"/>
              </w:rPr>
            </w:pPr>
          </w:p>
        </w:tc>
        <w:tc>
          <w:tcPr>
            <w:tcW w:w="1034" w:type="dxa"/>
            <w:vMerge/>
            <w:tcBorders>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086" w:type="dxa"/>
            <w:gridSpan w:val="2"/>
            <w:tcBorders>
              <w:left w:val="single" w:sz="4" w:space="0" w:color="auto"/>
              <w:right w:val="single" w:sz="4" w:space="0" w:color="auto"/>
            </w:tcBorders>
          </w:tcPr>
          <w:p w:rsidR="004F7CBE" w:rsidRPr="005C432C" w:rsidRDefault="004F7CBE"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2014 год</w:t>
            </w:r>
          </w:p>
        </w:tc>
        <w:tc>
          <w:tcPr>
            <w:tcW w:w="950" w:type="dxa"/>
            <w:tcBorders>
              <w:left w:val="single" w:sz="4" w:space="0" w:color="auto"/>
              <w:right w:val="single" w:sz="4" w:space="0" w:color="auto"/>
            </w:tcBorders>
          </w:tcPr>
          <w:p w:rsidR="004F7CBE" w:rsidRPr="005C432C" w:rsidRDefault="004F7CBE"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2015 год</w:t>
            </w:r>
          </w:p>
        </w:tc>
        <w:tc>
          <w:tcPr>
            <w:tcW w:w="1222" w:type="dxa"/>
            <w:tcBorders>
              <w:left w:val="single" w:sz="4" w:space="0" w:color="auto"/>
              <w:right w:val="single" w:sz="4" w:space="0" w:color="auto"/>
            </w:tcBorders>
          </w:tcPr>
          <w:p w:rsidR="004F7CBE" w:rsidRPr="005C432C" w:rsidRDefault="004F7CBE"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2016 год</w:t>
            </w:r>
          </w:p>
        </w:tc>
        <w:tc>
          <w:tcPr>
            <w:tcW w:w="1085" w:type="dxa"/>
            <w:tcBorders>
              <w:left w:val="single" w:sz="4" w:space="0" w:color="auto"/>
              <w:right w:val="single" w:sz="4" w:space="0" w:color="auto"/>
            </w:tcBorders>
          </w:tcPr>
          <w:p w:rsidR="004F7CBE" w:rsidRPr="005C432C" w:rsidRDefault="004F7CBE"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2017 год</w:t>
            </w:r>
          </w:p>
        </w:tc>
        <w:tc>
          <w:tcPr>
            <w:tcW w:w="1357" w:type="dxa"/>
            <w:tcBorders>
              <w:left w:val="single" w:sz="4" w:space="0" w:color="auto"/>
              <w:right w:val="single" w:sz="4" w:space="0" w:color="auto"/>
            </w:tcBorders>
          </w:tcPr>
          <w:p w:rsidR="004F7CBE" w:rsidRPr="005C432C" w:rsidRDefault="004F7CBE"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2018 год</w:t>
            </w:r>
          </w:p>
        </w:tc>
        <w:tc>
          <w:tcPr>
            <w:tcW w:w="950" w:type="dxa"/>
            <w:tcBorders>
              <w:left w:val="single" w:sz="4" w:space="0" w:color="auto"/>
            </w:tcBorders>
          </w:tcPr>
          <w:p w:rsidR="004F7CBE" w:rsidRPr="005C432C" w:rsidRDefault="004F7CBE"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2019 год</w:t>
            </w:r>
          </w:p>
        </w:tc>
        <w:tc>
          <w:tcPr>
            <w:tcW w:w="1357" w:type="dxa"/>
            <w:tcBorders>
              <w:left w:val="single" w:sz="4" w:space="0" w:color="auto"/>
            </w:tcBorders>
          </w:tcPr>
          <w:p w:rsidR="004F7CBE" w:rsidRPr="005C432C" w:rsidRDefault="004F7CBE"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2020 год</w:t>
            </w:r>
          </w:p>
        </w:tc>
        <w:tc>
          <w:tcPr>
            <w:tcW w:w="950" w:type="dxa"/>
            <w:gridSpan w:val="2"/>
            <w:tcBorders>
              <w:left w:val="single" w:sz="4" w:space="0" w:color="auto"/>
            </w:tcBorders>
          </w:tcPr>
          <w:p w:rsidR="004F7CBE" w:rsidRPr="005C432C" w:rsidRDefault="004F7CBE"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Итого</w:t>
            </w:r>
          </w:p>
        </w:tc>
      </w:tr>
      <w:tr w:rsidR="004F7CBE" w:rsidRPr="00296B49" w:rsidTr="00FA4810">
        <w:trPr>
          <w:trHeight w:val="126"/>
        </w:trPr>
        <w:tc>
          <w:tcPr>
            <w:tcW w:w="1732" w:type="dxa"/>
            <w:gridSpan w:val="2"/>
            <w:vMerge/>
          </w:tcPr>
          <w:p w:rsidR="004F7CBE" w:rsidRPr="00296B49" w:rsidRDefault="004F7CBE" w:rsidP="009B3E16">
            <w:pPr>
              <w:pStyle w:val="ConsPlusCell"/>
              <w:rPr>
                <w:rFonts w:ascii="Times New Roman" w:hAnsi="Times New Roman" w:cs="Times New Roman"/>
                <w:sz w:val="27"/>
                <w:szCs w:val="27"/>
              </w:rPr>
            </w:pPr>
          </w:p>
        </w:tc>
        <w:tc>
          <w:tcPr>
            <w:tcW w:w="1765" w:type="dxa"/>
            <w:vMerge w:val="restart"/>
          </w:tcPr>
          <w:p w:rsidR="004F7CBE" w:rsidRPr="004F7CBE" w:rsidRDefault="004F7CBE" w:rsidP="009B3E16">
            <w:pPr>
              <w:pStyle w:val="ConsPlusCell"/>
              <w:rPr>
                <w:rFonts w:ascii="Times New Roman" w:hAnsi="Times New Roman" w:cs="Times New Roman"/>
                <w:sz w:val="27"/>
                <w:szCs w:val="27"/>
              </w:rPr>
            </w:pPr>
            <w:r w:rsidRPr="004F7CBE">
              <w:rPr>
                <w:rFonts w:ascii="Times New Roman" w:hAnsi="Times New Roman" w:cs="Times New Roman"/>
                <w:kern w:val="2"/>
                <w:sz w:val="28"/>
                <w:szCs w:val="28"/>
              </w:rPr>
              <w:t>«</w:t>
            </w:r>
            <w:r w:rsidRPr="004F7CBE">
              <w:rPr>
                <w:rFonts w:ascii="Times New Roman" w:hAnsi="Times New Roman" w:cs="Times New Roman"/>
                <w:color w:val="000000"/>
                <w:sz w:val="28"/>
                <w:szCs w:val="28"/>
              </w:rPr>
              <w:t>Развитие транспортной инфраструктуры Октябрьского района»</w:t>
            </w:r>
          </w:p>
        </w:tc>
        <w:tc>
          <w:tcPr>
            <w:tcW w:w="1409" w:type="dxa"/>
            <w:gridSpan w:val="2"/>
          </w:tcPr>
          <w:p w:rsidR="004F7CBE" w:rsidRPr="00296B49" w:rsidRDefault="004F7CBE" w:rsidP="009B3E16">
            <w:pPr>
              <w:pStyle w:val="ConsPlusCell"/>
              <w:rPr>
                <w:rFonts w:ascii="Times New Roman" w:hAnsi="Times New Roman" w:cs="Times New Roman"/>
                <w:sz w:val="27"/>
                <w:szCs w:val="27"/>
              </w:rPr>
            </w:pPr>
          </w:p>
        </w:tc>
        <w:tc>
          <w:tcPr>
            <w:tcW w:w="1034" w:type="dxa"/>
            <w:tcBorders>
              <w:right w:val="single" w:sz="4" w:space="0" w:color="auto"/>
            </w:tcBorders>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Всего:        </w:t>
            </w:r>
            <w:r w:rsidRPr="00296B49">
              <w:rPr>
                <w:rFonts w:ascii="Times New Roman" w:hAnsi="Times New Roman" w:cs="Times New Roman"/>
                <w:sz w:val="27"/>
                <w:szCs w:val="27"/>
              </w:rPr>
              <w:br/>
              <w:t xml:space="preserve">в том числе:  </w:t>
            </w:r>
          </w:p>
        </w:tc>
        <w:tc>
          <w:tcPr>
            <w:tcW w:w="1086" w:type="dxa"/>
            <w:gridSpan w:val="2"/>
            <w:tcBorders>
              <w:left w:val="single" w:sz="4" w:space="0" w:color="auto"/>
              <w:right w:val="single" w:sz="4" w:space="0" w:color="auto"/>
            </w:tcBorders>
            <w:shd w:val="clear" w:color="auto" w:fill="auto"/>
          </w:tcPr>
          <w:p w:rsidR="004F7CBE" w:rsidRPr="00FA4810" w:rsidRDefault="00FA4810" w:rsidP="009B3E16">
            <w:pPr>
              <w:pStyle w:val="ConsPlusCell"/>
              <w:rPr>
                <w:rFonts w:ascii="Times New Roman" w:hAnsi="Times New Roman" w:cs="Times New Roman"/>
                <w:sz w:val="27"/>
                <w:szCs w:val="27"/>
              </w:rPr>
            </w:pPr>
            <w:r w:rsidRPr="00FA4810">
              <w:rPr>
                <w:rFonts w:ascii="Times New Roman" w:hAnsi="Times New Roman" w:cs="Times New Roman"/>
                <w:sz w:val="27"/>
                <w:szCs w:val="27"/>
              </w:rPr>
              <w:t>58562,0</w:t>
            </w:r>
          </w:p>
        </w:tc>
        <w:tc>
          <w:tcPr>
            <w:tcW w:w="950" w:type="dxa"/>
            <w:tcBorders>
              <w:left w:val="single" w:sz="4" w:space="0" w:color="auto"/>
              <w:right w:val="single" w:sz="4" w:space="0" w:color="auto"/>
            </w:tcBorders>
            <w:shd w:val="clear" w:color="auto" w:fill="auto"/>
          </w:tcPr>
          <w:p w:rsidR="004F7CBE" w:rsidRPr="00FA4810" w:rsidRDefault="00FA4810" w:rsidP="009B3E16">
            <w:pPr>
              <w:pStyle w:val="ConsPlusCell"/>
              <w:rPr>
                <w:rFonts w:ascii="Times New Roman" w:hAnsi="Times New Roman" w:cs="Times New Roman"/>
                <w:sz w:val="27"/>
                <w:szCs w:val="27"/>
              </w:rPr>
            </w:pPr>
            <w:r w:rsidRPr="00FA4810">
              <w:rPr>
                <w:rFonts w:ascii="Times New Roman" w:hAnsi="Times New Roman" w:cs="Times New Roman"/>
                <w:sz w:val="27"/>
                <w:szCs w:val="27"/>
              </w:rPr>
              <w:t>41963,26</w:t>
            </w:r>
          </w:p>
        </w:tc>
        <w:tc>
          <w:tcPr>
            <w:tcW w:w="1222" w:type="dxa"/>
            <w:tcBorders>
              <w:left w:val="single" w:sz="4" w:space="0" w:color="auto"/>
              <w:right w:val="single" w:sz="4" w:space="0" w:color="auto"/>
            </w:tcBorders>
            <w:shd w:val="clear" w:color="auto" w:fill="auto"/>
          </w:tcPr>
          <w:p w:rsidR="004F7CBE" w:rsidRPr="00FA4810" w:rsidRDefault="00FA4810" w:rsidP="009B3E16">
            <w:pPr>
              <w:pStyle w:val="ConsPlusCell"/>
              <w:rPr>
                <w:rFonts w:ascii="Times New Roman" w:hAnsi="Times New Roman" w:cs="Times New Roman"/>
                <w:sz w:val="27"/>
                <w:szCs w:val="27"/>
              </w:rPr>
            </w:pPr>
            <w:r w:rsidRPr="00FA4810">
              <w:rPr>
                <w:rFonts w:ascii="Times New Roman" w:hAnsi="Times New Roman" w:cs="Times New Roman"/>
                <w:sz w:val="27"/>
                <w:szCs w:val="27"/>
              </w:rPr>
              <w:t>50290,0</w:t>
            </w:r>
          </w:p>
        </w:tc>
        <w:tc>
          <w:tcPr>
            <w:tcW w:w="1085" w:type="dxa"/>
            <w:tcBorders>
              <w:left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357" w:type="dxa"/>
            <w:tcBorders>
              <w:left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950" w:type="dxa"/>
            <w:tcBorders>
              <w:lef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357" w:type="dxa"/>
            <w:tcBorders>
              <w:lef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950" w:type="dxa"/>
            <w:gridSpan w:val="2"/>
            <w:tcBorders>
              <w:left w:val="single" w:sz="4" w:space="0" w:color="auto"/>
            </w:tcBorders>
          </w:tcPr>
          <w:p w:rsidR="004F7CBE" w:rsidRPr="00296B49"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150815,26</w:t>
            </w:r>
          </w:p>
        </w:tc>
      </w:tr>
      <w:tr w:rsidR="004F7CBE" w:rsidRPr="00296B49" w:rsidTr="004F7CBE">
        <w:trPr>
          <w:trHeight w:val="126"/>
        </w:trPr>
        <w:tc>
          <w:tcPr>
            <w:tcW w:w="1732" w:type="dxa"/>
            <w:gridSpan w:val="2"/>
            <w:vMerge/>
          </w:tcPr>
          <w:p w:rsidR="004F7CBE" w:rsidRPr="00296B49" w:rsidRDefault="004F7CBE" w:rsidP="009B3E16">
            <w:pPr>
              <w:pStyle w:val="ConsPlusCell"/>
              <w:rPr>
                <w:rFonts w:ascii="Times New Roman" w:hAnsi="Times New Roman" w:cs="Times New Roman"/>
                <w:sz w:val="27"/>
                <w:szCs w:val="27"/>
              </w:rPr>
            </w:pPr>
          </w:p>
        </w:tc>
        <w:tc>
          <w:tcPr>
            <w:tcW w:w="1765" w:type="dxa"/>
            <w:vMerge/>
          </w:tcPr>
          <w:p w:rsidR="004F7CBE" w:rsidRPr="00296B49" w:rsidRDefault="004F7CBE" w:rsidP="009B3E16">
            <w:pPr>
              <w:pStyle w:val="ConsPlusCell"/>
              <w:rPr>
                <w:rFonts w:ascii="Times New Roman" w:hAnsi="Times New Roman" w:cs="Times New Roman"/>
                <w:sz w:val="27"/>
                <w:szCs w:val="27"/>
              </w:rPr>
            </w:pPr>
          </w:p>
        </w:tc>
        <w:tc>
          <w:tcPr>
            <w:tcW w:w="1409" w:type="dxa"/>
            <w:gridSpan w:val="2"/>
          </w:tcPr>
          <w:p w:rsidR="004F7CBE" w:rsidRPr="00296B49" w:rsidRDefault="004F7CBE" w:rsidP="009B3E16">
            <w:pPr>
              <w:pStyle w:val="ConsPlusCell"/>
              <w:rPr>
                <w:rFonts w:ascii="Times New Roman" w:hAnsi="Times New Roman" w:cs="Times New Roman"/>
                <w:sz w:val="27"/>
                <w:szCs w:val="27"/>
              </w:rPr>
            </w:pPr>
            <w:r>
              <w:rPr>
                <w:rFonts w:ascii="Times New Roman" w:hAnsi="Times New Roman" w:cs="Times New Roman"/>
                <w:sz w:val="27"/>
                <w:szCs w:val="27"/>
              </w:rPr>
              <w:t>ФЭУ администрации Октябрьского района</w:t>
            </w:r>
          </w:p>
        </w:tc>
        <w:tc>
          <w:tcPr>
            <w:tcW w:w="1034" w:type="dxa"/>
            <w:tcBorders>
              <w:right w:val="single" w:sz="4" w:space="0" w:color="auto"/>
            </w:tcBorders>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Средства     </w:t>
            </w:r>
            <w:r w:rsidRPr="00296B49">
              <w:rPr>
                <w:rFonts w:ascii="Times New Roman" w:hAnsi="Times New Roman" w:cs="Times New Roman"/>
                <w:sz w:val="27"/>
                <w:szCs w:val="27"/>
              </w:rPr>
              <w:br/>
              <w:t xml:space="preserve">бюджета Октябрьского </w:t>
            </w:r>
            <w:r w:rsidRPr="00296B49">
              <w:rPr>
                <w:rFonts w:ascii="Times New Roman" w:hAnsi="Times New Roman" w:cs="Times New Roman"/>
                <w:sz w:val="27"/>
                <w:szCs w:val="27"/>
              </w:rPr>
              <w:lastRenderedPageBreak/>
              <w:t xml:space="preserve">района   </w:t>
            </w:r>
          </w:p>
        </w:tc>
        <w:tc>
          <w:tcPr>
            <w:tcW w:w="1086" w:type="dxa"/>
            <w:gridSpan w:val="2"/>
            <w:tcBorders>
              <w:left w:val="single" w:sz="4" w:space="0" w:color="auto"/>
              <w:right w:val="single" w:sz="4" w:space="0" w:color="auto"/>
            </w:tcBorders>
          </w:tcPr>
          <w:p w:rsidR="004F7CBE" w:rsidRPr="00296B49"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lastRenderedPageBreak/>
              <w:t>2239,0</w:t>
            </w:r>
          </w:p>
        </w:tc>
        <w:tc>
          <w:tcPr>
            <w:tcW w:w="950" w:type="dxa"/>
            <w:tcBorders>
              <w:left w:val="single" w:sz="4" w:space="0" w:color="auto"/>
              <w:right w:val="single" w:sz="4" w:space="0" w:color="auto"/>
            </w:tcBorders>
          </w:tcPr>
          <w:p w:rsidR="004F7CBE" w:rsidRPr="00296B49"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5878,86</w:t>
            </w:r>
          </w:p>
        </w:tc>
        <w:tc>
          <w:tcPr>
            <w:tcW w:w="1222" w:type="dxa"/>
            <w:tcBorders>
              <w:left w:val="single" w:sz="4" w:space="0" w:color="auto"/>
              <w:bottom w:val="single" w:sz="4" w:space="0" w:color="auto"/>
              <w:right w:val="single" w:sz="4" w:space="0" w:color="auto"/>
            </w:tcBorders>
          </w:tcPr>
          <w:p w:rsidR="004F7CBE" w:rsidRPr="00296B49"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5465,0</w:t>
            </w:r>
          </w:p>
        </w:tc>
        <w:tc>
          <w:tcPr>
            <w:tcW w:w="1085" w:type="dxa"/>
            <w:tcBorders>
              <w:left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357" w:type="dxa"/>
            <w:tcBorders>
              <w:left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950" w:type="dxa"/>
            <w:tcBorders>
              <w:lef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357" w:type="dxa"/>
            <w:tcBorders>
              <w:lef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950" w:type="dxa"/>
            <w:gridSpan w:val="2"/>
            <w:tcBorders>
              <w:left w:val="single" w:sz="4" w:space="0" w:color="auto"/>
            </w:tcBorders>
          </w:tcPr>
          <w:p w:rsidR="004F7CBE" w:rsidRPr="00296B49"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13582,86</w:t>
            </w:r>
          </w:p>
        </w:tc>
      </w:tr>
      <w:tr w:rsidR="004F7CBE" w:rsidRPr="00296B49" w:rsidTr="004F7CBE">
        <w:trPr>
          <w:trHeight w:val="126"/>
        </w:trPr>
        <w:tc>
          <w:tcPr>
            <w:tcW w:w="1732" w:type="dxa"/>
            <w:gridSpan w:val="2"/>
            <w:vMerge/>
          </w:tcPr>
          <w:p w:rsidR="004F7CBE" w:rsidRPr="00296B49" w:rsidRDefault="004F7CBE" w:rsidP="009B3E16">
            <w:pPr>
              <w:pStyle w:val="ConsPlusCell"/>
              <w:rPr>
                <w:rFonts w:ascii="Times New Roman" w:hAnsi="Times New Roman" w:cs="Times New Roman"/>
                <w:sz w:val="27"/>
                <w:szCs w:val="27"/>
              </w:rPr>
            </w:pPr>
          </w:p>
        </w:tc>
        <w:tc>
          <w:tcPr>
            <w:tcW w:w="1765" w:type="dxa"/>
            <w:vMerge/>
          </w:tcPr>
          <w:p w:rsidR="004F7CBE" w:rsidRPr="00296B49" w:rsidRDefault="004F7CBE" w:rsidP="009B3E16">
            <w:pPr>
              <w:pStyle w:val="ConsPlusCell"/>
              <w:rPr>
                <w:rFonts w:ascii="Times New Roman" w:hAnsi="Times New Roman" w:cs="Times New Roman"/>
                <w:sz w:val="27"/>
                <w:szCs w:val="27"/>
              </w:rPr>
            </w:pPr>
          </w:p>
        </w:tc>
        <w:tc>
          <w:tcPr>
            <w:tcW w:w="1409" w:type="dxa"/>
            <w:gridSpan w:val="2"/>
          </w:tcPr>
          <w:p w:rsidR="004F7CBE" w:rsidRPr="00296B49" w:rsidRDefault="004F7CBE" w:rsidP="009B3E16">
            <w:pPr>
              <w:pStyle w:val="ConsPlusCell"/>
              <w:rPr>
                <w:rFonts w:ascii="Times New Roman" w:hAnsi="Times New Roman" w:cs="Times New Roman"/>
                <w:sz w:val="27"/>
                <w:szCs w:val="27"/>
              </w:rPr>
            </w:pPr>
            <w:r>
              <w:rPr>
                <w:rFonts w:ascii="Times New Roman" w:hAnsi="Times New Roman" w:cs="Times New Roman"/>
                <w:sz w:val="27"/>
                <w:szCs w:val="27"/>
              </w:rPr>
              <w:t>Министерство транспорта РО</w:t>
            </w:r>
          </w:p>
        </w:tc>
        <w:tc>
          <w:tcPr>
            <w:tcW w:w="1034" w:type="dxa"/>
            <w:tcBorders>
              <w:right w:val="single" w:sz="4" w:space="0" w:color="auto"/>
            </w:tcBorders>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Средства      </w:t>
            </w:r>
            <w:r w:rsidRPr="00296B49">
              <w:rPr>
                <w:rFonts w:ascii="Times New Roman" w:hAnsi="Times New Roman" w:cs="Times New Roman"/>
                <w:sz w:val="27"/>
                <w:szCs w:val="27"/>
              </w:rPr>
              <w:br/>
              <w:t xml:space="preserve">областного бюджета       </w:t>
            </w:r>
          </w:p>
        </w:tc>
        <w:tc>
          <w:tcPr>
            <w:tcW w:w="1086" w:type="dxa"/>
            <w:gridSpan w:val="2"/>
            <w:tcBorders>
              <w:left w:val="single" w:sz="4" w:space="0" w:color="auto"/>
              <w:right w:val="single" w:sz="4" w:space="0" w:color="auto"/>
            </w:tcBorders>
          </w:tcPr>
          <w:p w:rsidR="004F7CBE" w:rsidRPr="00296B49" w:rsidRDefault="00E24456" w:rsidP="009B3E16">
            <w:pPr>
              <w:pStyle w:val="ConsPlusCell"/>
              <w:rPr>
                <w:rFonts w:ascii="Times New Roman" w:hAnsi="Times New Roman" w:cs="Times New Roman"/>
                <w:sz w:val="27"/>
                <w:szCs w:val="27"/>
              </w:rPr>
            </w:pPr>
            <w:r>
              <w:rPr>
                <w:rFonts w:ascii="Times New Roman" w:hAnsi="Times New Roman" w:cs="Times New Roman"/>
                <w:sz w:val="27"/>
                <w:szCs w:val="27"/>
              </w:rPr>
              <w:t>44278</w:t>
            </w:r>
          </w:p>
        </w:tc>
        <w:tc>
          <w:tcPr>
            <w:tcW w:w="950" w:type="dxa"/>
            <w:tcBorders>
              <w:left w:val="single" w:sz="4" w:space="0" w:color="auto"/>
              <w:right w:val="single" w:sz="4" w:space="0" w:color="auto"/>
            </w:tcBorders>
          </w:tcPr>
          <w:p w:rsidR="004F7CBE" w:rsidRPr="00296B49" w:rsidRDefault="00E24456" w:rsidP="009B3E16">
            <w:pPr>
              <w:pStyle w:val="ConsPlusCell"/>
              <w:rPr>
                <w:rFonts w:ascii="Times New Roman" w:hAnsi="Times New Roman" w:cs="Times New Roman"/>
                <w:sz w:val="27"/>
                <w:szCs w:val="27"/>
              </w:rPr>
            </w:pPr>
            <w:r>
              <w:rPr>
                <w:rFonts w:ascii="Times New Roman" w:hAnsi="Times New Roman" w:cs="Times New Roman"/>
                <w:sz w:val="27"/>
                <w:szCs w:val="27"/>
              </w:rPr>
              <w:t>28740,6</w:t>
            </w:r>
          </w:p>
        </w:tc>
        <w:tc>
          <w:tcPr>
            <w:tcW w:w="1222" w:type="dxa"/>
            <w:tcBorders>
              <w:left w:val="single" w:sz="4" w:space="0" w:color="auto"/>
              <w:bottom w:val="single" w:sz="4" w:space="0" w:color="auto"/>
              <w:right w:val="single" w:sz="4" w:space="0" w:color="auto"/>
            </w:tcBorders>
          </w:tcPr>
          <w:p w:rsidR="004F7CBE" w:rsidRPr="00296B49" w:rsidRDefault="00E24456" w:rsidP="009B3E16">
            <w:pPr>
              <w:pStyle w:val="ConsPlusCell"/>
              <w:rPr>
                <w:rFonts w:ascii="Times New Roman" w:hAnsi="Times New Roman" w:cs="Times New Roman"/>
                <w:sz w:val="27"/>
                <w:szCs w:val="27"/>
              </w:rPr>
            </w:pPr>
            <w:r>
              <w:rPr>
                <w:rFonts w:ascii="Times New Roman" w:hAnsi="Times New Roman" w:cs="Times New Roman"/>
                <w:sz w:val="27"/>
                <w:szCs w:val="27"/>
              </w:rPr>
              <w:t>37481,2</w:t>
            </w:r>
          </w:p>
        </w:tc>
        <w:tc>
          <w:tcPr>
            <w:tcW w:w="1085" w:type="dxa"/>
            <w:tcBorders>
              <w:left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357" w:type="dxa"/>
            <w:tcBorders>
              <w:left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950" w:type="dxa"/>
            <w:tcBorders>
              <w:lef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357" w:type="dxa"/>
            <w:tcBorders>
              <w:lef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950" w:type="dxa"/>
            <w:gridSpan w:val="2"/>
            <w:tcBorders>
              <w:left w:val="single" w:sz="4" w:space="0" w:color="auto"/>
            </w:tcBorders>
          </w:tcPr>
          <w:p w:rsidR="004F7CBE" w:rsidRPr="00296B49"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110499,8</w:t>
            </w:r>
          </w:p>
        </w:tc>
      </w:tr>
      <w:tr w:rsidR="004F7CBE" w:rsidRPr="00296B49" w:rsidTr="004F7CBE">
        <w:trPr>
          <w:trHeight w:val="126"/>
        </w:trPr>
        <w:tc>
          <w:tcPr>
            <w:tcW w:w="1732" w:type="dxa"/>
            <w:gridSpan w:val="2"/>
            <w:vMerge/>
          </w:tcPr>
          <w:p w:rsidR="004F7CBE" w:rsidRPr="00296B49" w:rsidRDefault="004F7CBE" w:rsidP="009B3E16">
            <w:pPr>
              <w:pStyle w:val="ConsPlusCell"/>
              <w:rPr>
                <w:rFonts w:ascii="Times New Roman" w:hAnsi="Times New Roman" w:cs="Times New Roman"/>
                <w:sz w:val="27"/>
                <w:szCs w:val="27"/>
              </w:rPr>
            </w:pPr>
          </w:p>
        </w:tc>
        <w:tc>
          <w:tcPr>
            <w:tcW w:w="1765" w:type="dxa"/>
            <w:vMerge/>
          </w:tcPr>
          <w:p w:rsidR="004F7CBE" w:rsidRPr="00296B49" w:rsidRDefault="004F7CBE" w:rsidP="009B3E16">
            <w:pPr>
              <w:pStyle w:val="ConsPlusCell"/>
              <w:rPr>
                <w:rFonts w:ascii="Times New Roman" w:hAnsi="Times New Roman" w:cs="Times New Roman"/>
                <w:sz w:val="27"/>
                <w:szCs w:val="27"/>
              </w:rPr>
            </w:pPr>
          </w:p>
        </w:tc>
        <w:tc>
          <w:tcPr>
            <w:tcW w:w="1409" w:type="dxa"/>
            <w:gridSpan w:val="2"/>
          </w:tcPr>
          <w:p w:rsidR="004F7CBE" w:rsidRPr="00296B49" w:rsidRDefault="004F7CBE" w:rsidP="009B3E16">
            <w:pPr>
              <w:pStyle w:val="ConsPlusCell"/>
              <w:rPr>
                <w:rFonts w:ascii="Times New Roman" w:hAnsi="Times New Roman" w:cs="Times New Roman"/>
                <w:sz w:val="27"/>
                <w:szCs w:val="27"/>
              </w:rPr>
            </w:pPr>
          </w:p>
        </w:tc>
        <w:tc>
          <w:tcPr>
            <w:tcW w:w="1034" w:type="dxa"/>
            <w:tcBorders>
              <w:right w:val="single" w:sz="4" w:space="0" w:color="auto"/>
            </w:tcBorders>
          </w:tcPr>
          <w:p w:rsidR="004F7CBE" w:rsidRPr="00FA4810" w:rsidRDefault="00E24456" w:rsidP="009B3E16">
            <w:pPr>
              <w:pStyle w:val="ConsPlusCell"/>
              <w:rPr>
                <w:rFonts w:ascii="Times New Roman" w:hAnsi="Times New Roman" w:cs="Times New Roman"/>
                <w:sz w:val="27"/>
                <w:szCs w:val="27"/>
              </w:rPr>
            </w:pPr>
            <w:r w:rsidRPr="00FA4810">
              <w:rPr>
                <w:rFonts w:ascii="Times New Roman" w:hAnsi="Times New Roman" w:cs="Times New Roman"/>
                <w:sz w:val="27"/>
                <w:szCs w:val="27"/>
              </w:rPr>
              <w:t>Средства поселений</w:t>
            </w:r>
            <w:r w:rsidR="004F7CBE" w:rsidRPr="00FA4810">
              <w:rPr>
                <w:rFonts w:ascii="Times New Roman" w:hAnsi="Times New Roman" w:cs="Times New Roman"/>
                <w:sz w:val="27"/>
                <w:szCs w:val="27"/>
              </w:rPr>
              <w:t xml:space="preserve">    </w:t>
            </w:r>
          </w:p>
        </w:tc>
        <w:tc>
          <w:tcPr>
            <w:tcW w:w="1086" w:type="dxa"/>
            <w:gridSpan w:val="2"/>
            <w:tcBorders>
              <w:left w:val="single" w:sz="4" w:space="0" w:color="auto"/>
              <w:right w:val="single" w:sz="4" w:space="0" w:color="auto"/>
            </w:tcBorders>
          </w:tcPr>
          <w:p w:rsidR="004F7CBE" w:rsidRPr="00FA4810"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12045,0</w:t>
            </w:r>
          </w:p>
        </w:tc>
        <w:tc>
          <w:tcPr>
            <w:tcW w:w="950" w:type="dxa"/>
            <w:tcBorders>
              <w:left w:val="single" w:sz="4" w:space="0" w:color="auto"/>
              <w:right w:val="single" w:sz="4" w:space="0" w:color="auto"/>
            </w:tcBorders>
          </w:tcPr>
          <w:p w:rsidR="004F7CBE" w:rsidRPr="00FA4810"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7343,8</w:t>
            </w:r>
          </w:p>
        </w:tc>
        <w:tc>
          <w:tcPr>
            <w:tcW w:w="1222" w:type="dxa"/>
            <w:tcBorders>
              <w:left w:val="single" w:sz="4" w:space="0" w:color="auto"/>
              <w:right w:val="single" w:sz="4" w:space="0" w:color="auto"/>
            </w:tcBorders>
          </w:tcPr>
          <w:p w:rsidR="004F7CBE" w:rsidRPr="00FA4810"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7343,8</w:t>
            </w:r>
          </w:p>
        </w:tc>
        <w:tc>
          <w:tcPr>
            <w:tcW w:w="1085" w:type="dxa"/>
            <w:tcBorders>
              <w:left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357" w:type="dxa"/>
            <w:tcBorders>
              <w:left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950" w:type="dxa"/>
            <w:tcBorders>
              <w:left w:val="single" w:sz="4" w:space="0" w:color="auto"/>
              <w:bottom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1357" w:type="dxa"/>
            <w:tcBorders>
              <w:left w:val="single" w:sz="4" w:space="0" w:color="auto"/>
              <w:bottom w:val="single" w:sz="4" w:space="0" w:color="auto"/>
              <w:right w:val="single" w:sz="4" w:space="0" w:color="auto"/>
            </w:tcBorders>
          </w:tcPr>
          <w:p w:rsidR="004F7CBE" w:rsidRPr="00296B49" w:rsidRDefault="004F7CBE" w:rsidP="009B3E16">
            <w:pPr>
              <w:pStyle w:val="ConsPlusCell"/>
              <w:rPr>
                <w:rFonts w:ascii="Times New Roman" w:hAnsi="Times New Roman" w:cs="Times New Roman"/>
                <w:sz w:val="27"/>
                <w:szCs w:val="27"/>
              </w:rPr>
            </w:pPr>
          </w:p>
        </w:tc>
        <w:tc>
          <w:tcPr>
            <w:tcW w:w="950" w:type="dxa"/>
            <w:gridSpan w:val="2"/>
            <w:tcBorders>
              <w:left w:val="single" w:sz="4" w:space="0" w:color="auto"/>
              <w:bottom w:val="single" w:sz="4" w:space="0" w:color="auto"/>
              <w:right w:val="single" w:sz="4" w:space="0" w:color="auto"/>
            </w:tcBorders>
          </w:tcPr>
          <w:p w:rsidR="004F7CBE" w:rsidRPr="00296B49" w:rsidRDefault="00FA4810" w:rsidP="009B3E16">
            <w:pPr>
              <w:pStyle w:val="ConsPlusCell"/>
              <w:rPr>
                <w:rFonts w:ascii="Times New Roman" w:hAnsi="Times New Roman" w:cs="Times New Roman"/>
                <w:sz w:val="27"/>
                <w:szCs w:val="27"/>
              </w:rPr>
            </w:pPr>
            <w:r>
              <w:rPr>
                <w:rFonts w:ascii="Times New Roman" w:hAnsi="Times New Roman" w:cs="Times New Roman"/>
                <w:sz w:val="27"/>
                <w:szCs w:val="27"/>
              </w:rPr>
              <w:t>26732,6</w:t>
            </w:r>
          </w:p>
        </w:tc>
      </w:tr>
      <w:tr w:rsidR="004F7CBE" w:rsidRPr="00296B49" w:rsidTr="004F7CBE">
        <w:trPr>
          <w:trHeight w:val="126"/>
        </w:trPr>
        <w:tc>
          <w:tcPr>
            <w:tcW w:w="5941" w:type="dxa"/>
            <w:gridSpan w:val="6"/>
            <w:tcBorders>
              <w:right w:val="single" w:sz="4" w:space="0" w:color="auto"/>
            </w:tcBorders>
          </w:tcPr>
          <w:p w:rsidR="004F7CBE" w:rsidRPr="00296B49" w:rsidRDefault="004F7CBE"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Планируемые результаты          </w:t>
            </w:r>
            <w:r w:rsidRPr="00296B49">
              <w:rPr>
                <w:rFonts w:ascii="Times New Roman" w:hAnsi="Times New Roman" w:cs="Times New Roman"/>
                <w:sz w:val="27"/>
                <w:szCs w:val="27"/>
              </w:rPr>
              <w:br/>
              <w:t xml:space="preserve">реализации подпрограммы         </w:t>
            </w:r>
          </w:p>
        </w:tc>
        <w:tc>
          <w:tcPr>
            <w:tcW w:w="8956" w:type="dxa"/>
            <w:gridSpan w:val="10"/>
            <w:tcBorders>
              <w:left w:val="single" w:sz="4" w:space="0" w:color="auto"/>
              <w:right w:val="single" w:sz="4" w:space="0" w:color="auto"/>
            </w:tcBorders>
          </w:tcPr>
          <w:p w:rsidR="004F7CBE" w:rsidRPr="00296B49" w:rsidRDefault="004F7CBE" w:rsidP="009B3E16">
            <w:pPr>
              <w:rPr>
                <w:sz w:val="27"/>
                <w:szCs w:val="27"/>
              </w:rPr>
            </w:pPr>
            <w:r w:rsidRPr="00F0097A">
              <w:rPr>
                <w:color w:val="000000"/>
                <w:sz w:val="28"/>
                <w:szCs w:val="28"/>
              </w:rPr>
              <w:t xml:space="preserve">улучшение транспортно-эксплуатационных показателей автомобильных дорог общего пользования </w:t>
            </w:r>
            <w:r>
              <w:rPr>
                <w:color w:val="000000"/>
                <w:sz w:val="28"/>
                <w:szCs w:val="28"/>
              </w:rPr>
              <w:t>Октябрьского района</w:t>
            </w:r>
          </w:p>
          <w:p w:rsidR="004F7CBE" w:rsidRPr="00296B49" w:rsidRDefault="004F7CBE" w:rsidP="009B3E16">
            <w:pPr>
              <w:pStyle w:val="ConsPlusCell"/>
              <w:rPr>
                <w:rFonts w:ascii="Times New Roman" w:hAnsi="Times New Roman" w:cs="Times New Roman"/>
                <w:sz w:val="27"/>
                <w:szCs w:val="27"/>
              </w:rPr>
            </w:pPr>
          </w:p>
        </w:tc>
      </w:tr>
      <w:tr w:rsidR="00AC1B87" w:rsidRPr="00F0097A" w:rsidTr="004F7C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A0" w:firstRow="1" w:lastRow="0" w:firstColumn="1" w:lastColumn="0" w:noHBand="0" w:noVBand="0"/>
        </w:tblPrEx>
        <w:trPr>
          <w:gridBefore w:val="1"/>
          <w:gridAfter w:val="1"/>
          <w:wBefore w:w="36" w:type="dxa"/>
          <w:wAfter w:w="366" w:type="dxa"/>
          <w:trHeight w:val="3085"/>
        </w:trPr>
        <w:tc>
          <w:tcPr>
            <w:tcW w:w="4673" w:type="dxa"/>
            <w:gridSpan w:val="3"/>
          </w:tcPr>
          <w:p w:rsidR="00AC1B87" w:rsidRPr="00F54261" w:rsidRDefault="00AC1B87" w:rsidP="00F0097A">
            <w:pPr>
              <w:autoSpaceDE w:val="0"/>
              <w:autoSpaceDN w:val="0"/>
              <w:adjustRightInd w:val="0"/>
              <w:rPr>
                <w:color w:val="000000"/>
                <w:sz w:val="28"/>
                <w:szCs w:val="28"/>
                <w:highlight w:val="yellow"/>
              </w:rPr>
            </w:pPr>
          </w:p>
        </w:tc>
        <w:tc>
          <w:tcPr>
            <w:tcW w:w="1246" w:type="dxa"/>
            <w:gridSpan w:val="3"/>
          </w:tcPr>
          <w:p w:rsidR="00AC1B87" w:rsidRPr="006C2FD6" w:rsidRDefault="00AC1B87" w:rsidP="006C2FD6">
            <w:pPr>
              <w:jc w:val="center"/>
              <w:rPr>
                <w:sz w:val="28"/>
                <w:szCs w:val="28"/>
              </w:rPr>
            </w:pPr>
          </w:p>
        </w:tc>
        <w:tc>
          <w:tcPr>
            <w:tcW w:w="8576" w:type="dxa"/>
            <w:gridSpan w:val="8"/>
          </w:tcPr>
          <w:p w:rsidR="00AC1B87" w:rsidRPr="00F0097A" w:rsidRDefault="00AC1B87" w:rsidP="00F0097A">
            <w:pPr>
              <w:jc w:val="both"/>
              <w:rPr>
                <w:color w:val="000000"/>
                <w:sz w:val="28"/>
                <w:szCs w:val="28"/>
              </w:rPr>
            </w:pPr>
          </w:p>
        </w:tc>
      </w:tr>
      <w:tr w:rsidR="00AC1B87" w:rsidRPr="00F0097A" w:rsidTr="004F7C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A0" w:firstRow="1" w:lastRow="0" w:firstColumn="1" w:lastColumn="0" w:noHBand="0" w:noVBand="0"/>
        </w:tblPrEx>
        <w:trPr>
          <w:gridBefore w:val="1"/>
          <w:gridAfter w:val="1"/>
          <w:wBefore w:w="36" w:type="dxa"/>
          <w:wAfter w:w="366" w:type="dxa"/>
          <w:trHeight w:val="1116"/>
        </w:trPr>
        <w:tc>
          <w:tcPr>
            <w:tcW w:w="4673" w:type="dxa"/>
            <w:gridSpan w:val="3"/>
          </w:tcPr>
          <w:p w:rsidR="00AC1B87" w:rsidRPr="00F0097A" w:rsidRDefault="00AC1B87" w:rsidP="00F0097A">
            <w:pPr>
              <w:autoSpaceDE w:val="0"/>
              <w:autoSpaceDN w:val="0"/>
              <w:adjustRightInd w:val="0"/>
              <w:rPr>
                <w:color w:val="000000"/>
                <w:sz w:val="28"/>
                <w:szCs w:val="28"/>
              </w:rPr>
            </w:pPr>
          </w:p>
        </w:tc>
        <w:tc>
          <w:tcPr>
            <w:tcW w:w="1246" w:type="dxa"/>
            <w:gridSpan w:val="3"/>
          </w:tcPr>
          <w:p w:rsidR="00AC1B87" w:rsidRPr="006C2FD6" w:rsidRDefault="00AC1B87" w:rsidP="006C2FD6">
            <w:pPr>
              <w:jc w:val="center"/>
              <w:rPr>
                <w:sz w:val="28"/>
                <w:szCs w:val="28"/>
              </w:rPr>
            </w:pPr>
          </w:p>
        </w:tc>
        <w:tc>
          <w:tcPr>
            <w:tcW w:w="8576" w:type="dxa"/>
            <w:gridSpan w:val="8"/>
          </w:tcPr>
          <w:p w:rsidR="00AC1B87" w:rsidRPr="00F0097A" w:rsidRDefault="00AC1B87" w:rsidP="00F0097A">
            <w:pPr>
              <w:jc w:val="both"/>
              <w:rPr>
                <w:color w:val="000000"/>
                <w:sz w:val="28"/>
                <w:szCs w:val="28"/>
              </w:rPr>
            </w:pPr>
          </w:p>
        </w:tc>
      </w:tr>
    </w:tbl>
    <w:p w:rsidR="004F7CBE" w:rsidRDefault="004F7CBE" w:rsidP="004F7CBE">
      <w:pPr>
        <w:contextualSpacing/>
        <w:rPr>
          <w:sz w:val="28"/>
          <w:szCs w:val="28"/>
        </w:rPr>
        <w:sectPr w:rsidR="004F7CBE" w:rsidSect="00E222F5">
          <w:pgSz w:w="16840" w:h="11907" w:orient="landscape"/>
          <w:pgMar w:top="1304" w:right="709" w:bottom="851" w:left="1134" w:header="720" w:footer="720" w:gutter="0"/>
          <w:cols w:space="720"/>
          <w:docGrid w:linePitch="272"/>
        </w:sectPr>
      </w:pPr>
    </w:p>
    <w:p w:rsidR="00AC1B87" w:rsidRPr="00F0097A" w:rsidRDefault="00AC1B87" w:rsidP="004F7CBE">
      <w:pPr>
        <w:contextualSpacing/>
        <w:rPr>
          <w:sz w:val="28"/>
          <w:szCs w:val="28"/>
        </w:rPr>
      </w:pPr>
    </w:p>
    <w:p w:rsidR="00AC1B87" w:rsidRPr="00F0097A" w:rsidRDefault="00AC1B87" w:rsidP="00F0097A">
      <w:pPr>
        <w:ind w:left="720"/>
        <w:contextualSpacing/>
        <w:jc w:val="center"/>
        <w:rPr>
          <w:sz w:val="28"/>
          <w:szCs w:val="28"/>
        </w:rPr>
      </w:pPr>
      <w:r w:rsidRPr="00F0097A">
        <w:rPr>
          <w:sz w:val="28"/>
          <w:szCs w:val="28"/>
        </w:rPr>
        <w:t xml:space="preserve">Раздел 8.2. Характеристика сферы реализации </w:t>
      </w:r>
      <w:r>
        <w:rPr>
          <w:sz w:val="28"/>
          <w:szCs w:val="28"/>
        </w:rPr>
        <w:br/>
      </w:r>
      <w:r w:rsidRPr="00F0097A">
        <w:rPr>
          <w:sz w:val="28"/>
          <w:szCs w:val="28"/>
        </w:rPr>
        <w:t xml:space="preserve">подпрограммы «Развитие транспортной инфраструктуры </w:t>
      </w:r>
      <w:r>
        <w:rPr>
          <w:sz w:val="28"/>
          <w:szCs w:val="28"/>
        </w:rPr>
        <w:br/>
      </w:r>
      <w:r w:rsidR="005A56D9" w:rsidRPr="005A56D9">
        <w:rPr>
          <w:sz w:val="28"/>
          <w:szCs w:val="28"/>
        </w:rPr>
        <w:t>Октябрьского района</w:t>
      </w:r>
      <w:r w:rsidRPr="00F0097A">
        <w:rPr>
          <w:sz w:val="28"/>
          <w:szCs w:val="28"/>
        </w:rPr>
        <w:t xml:space="preserve">» </w:t>
      </w:r>
    </w:p>
    <w:p w:rsidR="00AC1B87" w:rsidRPr="00F0097A" w:rsidRDefault="00AC1B87" w:rsidP="00F0097A">
      <w:pPr>
        <w:contextualSpacing/>
        <w:jc w:val="right"/>
        <w:rPr>
          <w:sz w:val="28"/>
          <w:szCs w:val="28"/>
        </w:rPr>
      </w:pP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 xml:space="preserve">Автомобильные дороги являются важнейшей составляющей транспортной инфраструктуры региона, во многом определяя возможности и темпы социально-экономического развития территории </w:t>
      </w:r>
      <w:r w:rsidR="005A56D9" w:rsidRPr="005A56D9">
        <w:rPr>
          <w:sz w:val="28"/>
          <w:szCs w:val="28"/>
        </w:rPr>
        <w:t>Октябрьского района</w:t>
      </w:r>
      <w:r w:rsidRPr="00F0097A">
        <w:rPr>
          <w:sz w:val="28"/>
          <w:szCs w:val="28"/>
        </w:rPr>
        <w:t>.</w:t>
      </w:r>
    </w:p>
    <w:p w:rsidR="00AC1B87" w:rsidRPr="00F0097A" w:rsidRDefault="005A56D9" w:rsidP="00F0097A">
      <w:pPr>
        <w:widowControl w:val="0"/>
        <w:autoSpaceDE w:val="0"/>
        <w:autoSpaceDN w:val="0"/>
        <w:adjustRightInd w:val="0"/>
        <w:ind w:firstLine="540"/>
        <w:jc w:val="both"/>
        <w:rPr>
          <w:sz w:val="28"/>
          <w:szCs w:val="28"/>
        </w:rPr>
      </w:pPr>
      <w:r w:rsidRPr="005A56D9">
        <w:rPr>
          <w:sz w:val="28"/>
          <w:szCs w:val="28"/>
        </w:rPr>
        <w:t>Октябрьский район</w:t>
      </w:r>
      <w:r w:rsidR="00AC1B87" w:rsidRPr="00F0097A">
        <w:rPr>
          <w:sz w:val="28"/>
          <w:szCs w:val="28"/>
        </w:rPr>
        <w:t xml:space="preserve"> характеризуется достаточно густой и разветвленной сетью автомобильных дорог, что в целом соответствует уровню экономического развития региона.</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 xml:space="preserve">По территории </w:t>
      </w:r>
      <w:r w:rsidR="00AD60D0" w:rsidRPr="00AD60D0">
        <w:rPr>
          <w:sz w:val="28"/>
          <w:szCs w:val="28"/>
        </w:rPr>
        <w:t>района</w:t>
      </w:r>
      <w:r w:rsidRPr="00F0097A">
        <w:rPr>
          <w:sz w:val="28"/>
          <w:szCs w:val="28"/>
        </w:rPr>
        <w:t xml:space="preserve"> сеть автомобильных дорог распределена неравномерно: плотность дорожной сети в </w:t>
      </w:r>
      <w:r w:rsidR="00AD60D0" w:rsidRPr="00AD60D0">
        <w:rPr>
          <w:sz w:val="28"/>
          <w:szCs w:val="28"/>
        </w:rPr>
        <w:t>населённых пунктах</w:t>
      </w:r>
      <w:r w:rsidRPr="00F0097A">
        <w:rPr>
          <w:sz w:val="28"/>
          <w:szCs w:val="28"/>
        </w:rPr>
        <w:t xml:space="preserve">, прилегающих к </w:t>
      </w:r>
      <w:r w:rsidR="00AD60D0" w:rsidRPr="00AD60D0">
        <w:rPr>
          <w:sz w:val="28"/>
          <w:szCs w:val="28"/>
        </w:rPr>
        <w:t>районному</w:t>
      </w:r>
      <w:r w:rsidRPr="00F0097A">
        <w:rPr>
          <w:sz w:val="28"/>
          <w:szCs w:val="28"/>
        </w:rPr>
        <w:t xml:space="preserve"> центру, значительно выше, чем в периферийных </w:t>
      </w:r>
      <w:r w:rsidR="00AD60D0" w:rsidRPr="00AD60D0">
        <w:rPr>
          <w:sz w:val="28"/>
          <w:szCs w:val="28"/>
        </w:rPr>
        <w:t>населённых пунктах</w:t>
      </w:r>
      <w:r w:rsidRPr="00F0097A">
        <w:rPr>
          <w:sz w:val="28"/>
          <w:szCs w:val="28"/>
        </w:rPr>
        <w:t>.</w:t>
      </w:r>
      <w:r w:rsidR="00AD60D0" w:rsidRPr="00AD60D0">
        <w:rPr>
          <w:sz w:val="28"/>
          <w:szCs w:val="28"/>
        </w:rPr>
        <w:t xml:space="preserve">  В н</w:t>
      </w:r>
      <w:r w:rsidRPr="00F0097A">
        <w:rPr>
          <w:sz w:val="28"/>
          <w:szCs w:val="28"/>
        </w:rPr>
        <w:t>аименее обеспечен</w:t>
      </w:r>
      <w:r w:rsidR="00AD60D0" w:rsidRPr="00AD60D0">
        <w:rPr>
          <w:sz w:val="28"/>
          <w:szCs w:val="28"/>
        </w:rPr>
        <w:t>н</w:t>
      </w:r>
      <w:r w:rsidRPr="00F0097A">
        <w:rPr>
          <w:sz w:val="28"/>
          <w:szCs w:val="28"/>
        </w:rPr>
        <w:t>ы</w:t>
      </w:r>
      <w:r w:rsidR="00AD60D0" w:rsidRPr="00AD60D0">
        <w:rPr>
          <w:sz w:val="28"/>
          <w:szCs w:val="28"/>
        </w:rPr>
        <w:t>х</w:t>
      </w:r>
      <w:r w:rsidRPr="00F0097A">
        <w:rPr>
          <w:sz w:val="28"/>
          <w:szCs w:val="28"/>
        </w:rPr>
        <w:t xml:space="preserve"> автомобильными дорогами </w:t>
      </w:r>
      <w:r w:rsidR="00AD60D0" w:rsidRPr="00AD60D0">
        <w:rPr>
          <w:sz w:val="28"/>
          <w:szCs w:val="28"/>
        </w:rPr>
        <w:t xml:space="preserve">населённых пунктах </w:t>
      </w:r>
      <w:r w:rsidRPr="00F0097A">
        <w:rPr>
          <w:sz w:val="28"/>
          <w:szCs w:val="28"/>
        </w:rPr>
        <w:t xml:space="preserve"> сдерживает</w:t>
      </w:r>
      <w:r w:rsidR="00AD60D0" w:rsidRPr="00AD60D0">
        <w:rPr>
          <w:sz w:val="28"/>
          <w:szCs w:val="28"/>
        </w:rPr>
        <w:t>ся</w:t>
      </w:r>
      <w:r w:rsidRPr="00F0097A">
        <w:rPr>
          <w:sz w:val="28"/>
          <w:szCs w:val="28"/>
        </w:rPr>
        <w:t xml:space="preserve"> освоение территорий и замедляет темпы их социально-экономического развития.</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 xml:space="preserve">В настоящее время в </w:t>
      </w:r>
      <w:r w:rsidR="00AD60D0" w:rsidRPr="00AD60D0">
        <w:rPr>
          <w:sz w:val="28"/>
          <w:szCs w:val="28"/>
        </w:rPr>
        <w:t>Октябрьском районе</w:t>
      </w:r>
      <w:r w:rsidRPr="00F0097A">
        <w:rPr>
          <w:sz w:val="28"/>
          <w:szCs w:val="28"/>
        </w:rPr>
        <w:t xml:space="preserve"> отмечается дефицит пропускной способности дорог по ряду направлений, технические параметры дорог не соответствуют современным требованиям.</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Серьезной проблемой является наличие множества пересечений автодорог с железнодорожными путями в одном уровне, которые оказывают негативное влияние на скорость и безопасность движения по автомобильным дорогам.</w:t>
      </w:r>
    </w:p>
    <w:p w:rsidR="00AC1B87" w:rsidRPr="00F0097A" w:rsidRDefault="00AD60D0" w:rsidP="00F0097A">
      <w:pPr>
        <w:widowControl w:val="0"/>
        <w:autoSpaceDE w:val="0"/>
        <w:autoSpaceDN w:val="0"/>
        <w:adjustRightInd w:val="0"/>
        <w:ind w:firstLine="540"/>
        <w:jc w:val="both"/>
        <w:rPr>
          <w:sz w:val="28"/>
          <w:szCs w:val="28"/>
        </w:rPr>
      </w:pPr>
      <w:r w:rsidRPr="00AD60D0">
        <w:rPr>
          <w:sz w:val="28"/>
          <w:szCs w:val="28"/>
        </w:rPr>
        <w:t>Межпоселковые</w:t>
      </w:r>
      <w:r w:rsidR="00AC1B87" w:rsidRPr="00F0097A">
        <w:rPr>
          <w:sz w:val="28"/>
          <w:szCs w:val="28"/>
        </w:rPr>
        <w:t xml:space="preserve"> дороги на всем своем протяжении имеют капитальный тип дорожной одежды и по своим техническим параметрам на 2/3 соответствуют нормативам </w:t>
      </w:r>
      <w:r w:rsidRPr="00AD60D0">
        <w:rPr>
          <w:sz w:val="28"/>
          <w:szCs w:val="28"/>
        </w:rPr>
        <w:t>1</w:t>
      </w:r>
      <w:r>
        <w:rPr>
          <w:sz w:val="28"/>
          <w:szCs w:val="28"/>
          <w:lang w:val="en-US"/>
        </w:rPr>
        <w:t>V</w:t>
      </w:r>
      <w:r w:rsidR="00AC1B87" w:rsidRPr="00F0097A">
        <w:rPr>
          <w:sz w:val="28"/>
          <w:szCs w:val="28"/>
        </w:rPr>
        <w:t xml:space="preserve"> категории.</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 xml:space="preserve">Параметры </w:t>
      </w:r>
      <w:proofErr w:type="spellStart"/>
      <w:r w:rsidR="00AD60D0" w:rsidRPr="00AD60D0">
        <w:rPr>
          <w:sz w:val="28"/>
          <w:szCs w:val="28"/>
        </w:rPr>
        <w:t>внутрипоселковых</w:t>
      </w:r>
      <w:proofErr w:type="spellEnd"/>
      <w:r w:rsidR="00AD60D0" w:rsidRPr="00AD60D0">
        <w:rPr>
          <w:sz w:val="28"/>
          <w:szCs w:val="28"/>
        </w:rPr>
        <w:t xml:space="preserve"> дорог</w:t>
      </w:r>
      <w:r w:rsidRPr="00F0097A">
        <w:rPr>
          <w:sz w:val="28"/>
          <w:szCs w:val="28"/>
        </w:rPr>
        <w:t xml:space="preserve"> </w:t>
      </w:r>
      <w:r w:rsidR="00AD60D0" w:rsidRPr="00AD60D0">
        <w:rPr>
          <w:sz w:val="28"/>
          <w:szCs w:val="28"/>
        </w:rPr>
        <w:t>района</w:t>
      </w:r>
      <w:r w:rsidRPr="00F0097A">
        <w:rPr>
          <w:sz w:val="28"/>
          <w:szCs w:val="28"/>
        </w:rPr>
        <w:t xml:space="preserve"> в основн</w:t>
      </w:r>
      <w:r>
        <w:rPr>
          <w:sz w:val="28"/>
          <w:szCs w:val="28"/>
        </w:rPr>
        <w:t xml:space="preserve">ом соответствуют нормативам </w:t>
      </w:r>
      <w:r w:rsidR="00AD60D0" w:rsidRPr="00AD60D0">
        <w:rPr>
          <w:sz w:val="28"/>
          <w:szCs w:val="28"/>
        </w:rPr>
        <w:t xml:space="preserve"> </w:t>
      </w:r>
      <w:r w:rsidRPr="00F0097A">
        <w:rPr>
          <w:sz w:val="28"/>
          <w:szCs w:val="28"/>
        </w:rPr>
        <w:t>IV категории.</w:t>
      </w:r>
    </w:p>
    <w:p w:rsidR="00AC1B87" w:rsidRPr="00F0097A" w:rsidRDefault="00AD60D0" w:rsidP="00F0097A">
      <w:pPr>
        <w:widowControl w:val="0"/>
        <w:autoSpaceDE w:val="0"/>
        <w:autoSpaceDN w:val="0"/>
        <w:adjustRightInd w:val="0"/>
        <w:ind w:firstLine="540"/>
        <w:jc w:val="both"/>
        <w:rPr>
          <w:sz w:val="28"/>
          <w:szCs w:val="28"/>
        </w:rPr>
      </w:pPr>
      <w:r w:rsidRPr="00AD60D0">
        <w:rPr>
          <w:sz w:val="28"/>
          <w:szCs w:val="28"/>
        </w:rPr>
        <w:t>При высокой интенсивности движения транспортных средств</w:t>
      </w:r>
      <w:r w:rsidR="00AC1B87" w:rsidRPr="00F0097A">
        <w:rPr>
          <w:sz w:val="28"/>
          <w:szCs w:val="28"/>
        </w:rPr>
        <w:t xml:space="preserve"> наблюдается наибольшее несоответствие параметров </w:t>
      </w:r>
      <w:r w:rsidR="00D90714">
        <w:rPr>
          <w:sz w:val="28"/>
          <w:szCs w:val="28"/>
        </w:rPr>
        <w:t>дорог интенсивности движении</w:t>
      </w:r>
      <w:r w:rsidR="00D90714" w:rsidRPr="00D90714">
        <w:rPr>
          <w:sz w:val="28"/>
          <w:szCs w:val="28"/>
        </w:rPr>
        <w:t xml:space="preserve">, сто вызывает </w:t>
      </w:r>
      <w:r w:rsidR="00AC1B87" w:rsidRPr="00F0097A">
        <w:rPr>
          <w:sz w:val="28"/>
          <w:szCs w:val="28"/>
        </w:rPr>
        <w:t xml:space="preserve"> аварийност</w:t>
      </w:r>
      <w:r w:rsidR="00D90714" w:rsidRPr="00D90714">
        <w:rPr>
          <w:sz w:val="28"/>
          <w:szCs w:val="28"/>
        </w:rPr>
        <w:t>ь</w:t>
      </w:r>
      <w:r w:rsidR="00AC1B87" w:rsidRPr="00F0097A">
        <w:rPr>
          <w:sz w:val="28"/>
          <w:szCs w:val="28"/>
        </w:rPr>
        <w:t xml:space="preserve"> движения.</w:t>
      </w:r>
    </w:p>
    <w:p w:rsidR="00AC1B87" w:rsidRPr="00F0097A" w:rsidRDefault="00AC1B87" w:rsidP="00F0097A">
      <w:pPr>
        <w:widowControl w:val="0"/>
        <w:autoSpaceDE w:val="0"/>
        <w:autoSpaceDN w:val="0"/>
        <w:adjustRightInd w:val="0"/>
        <w:ind w:firstLine="540"/>
        <w:jc w:val="both"/>
        <w:rPr>
          <w:sz w:val="28"/>
          <w:szCs w:val="28"/>
        </w:rPr>
      </w:pPr>
      <w:r w:rsidRPr="009B3E16">
        <w:rPr>
          <w:sz w:val="28"/>
          <w:szCs w:val="28"/>
          <w:shd w:val="clear" w:color="auto" w:fill="FFFFFF"/>
        </w:rPr>
        <w:t xml:space="preserve">Местные дороги находятся в муниципальной собственности </w:t>
      </w:r>
      <w:r w:rsidR="00D90714" w:rsidRPr="009B3E16">
        <w:rPr>
          <w:sz w:val="28"/>
          <w:szCs w:val="28"/>
          <w:shd w:val="clear" w:color="auto" w:fill="FFFFFF"/>
        </w:rPr>
        <w:t>поселений</w:t>
      </w:r>
      <w:r w:rsidRPr="009B3E16">
        <w:rPr>
          <w:sz w:val="28"/>
          <w:szCs w:val="28"/>
          <w:shd w:val="clear" w:color="auto" w:fill="FFFFFF"/>
        </w:rPr>
        <w:t xml:space="preserve"> и обслуживают местные связи. Общая протяженность автодорог общего пользования </w:t>
      </w:r>
      <w:r w:rsidR="008A239F" w:rsidRPr="009B3E16">
        <w:rPr>
          <w:sz w:val="28"/>
          <w:szCs w:val="28"/>
          <w:shd w:val="clear" w:color="auto" w:fill="FFFFFF"/>
        </w:rPr>
        <w:t>местного значения на начало 2013</w:t>
      </w:r>
      <w:r w:rsidRPr="009B3E16">
        <w:rPr>
          <w:sz w:val="28"/>
          <w:szCs w:val="28"/>
          <w:shd w:val="clear" w:color="auto" w:fill="FFFFFF"/>
        </w:rPr>
        <w:t xml:space="preserve"> г. составила</w:t>
      </w:r>
      <w:r w:rsidRPr="008A239F">
        <w:rPr>
          <w:sz w:val="28"/>
          <w:szCs w:val="28"/>
        </w:rPr>
        <w:t xml:space="preserve"> </w:t>
      </w:r>
      <w:r w:rsidR="008A239F" w:rsidRPr="0095790B">
        <w:rPr>
          <w:color w:val="000000"/>
          <w:sz w:val="28"/>
          <w:szCs w:val="28"/>
        </w:rPr>
        <w:t>790,87 км</w:t>
      </w:r>
      <w:r w:rsidR="008A239F">
        <w:rPr>
          <w:color w:val="000000"/>
          <w:sz w:val="28"/>
          <w:szCs w:val="28"/>
        </w:rPr>
        <w:t>.</w:t>
      </w:r>
      <w:r w:rsidRPr="00D90714">
        <w:rPr>
          <w:sz w:val="28"/>
          <w:szCs w:val="28"/>
          <w:highlight w:val="yellow"/>
        </w:rPr>
        <w:t xml:space="preserve"> </w:t>
      </w:r>
      <w:r w:rsidRPr="00F0097A">
        <w:rPr>
          <w:sz w:val="28"/>
          <w:szCs w:val="28"/>
        </w:rPr>
        <w:t xml:space="preserve">Параметры дорог местного значения соответствуют </w:t>
      </w:r>
      <w:r w:rsidR="008A239F">
        <w:rPr>
          <w:sz w:val="28"/>
          <w:szCs w:val="28"/>
        </w:rPr>
        <w:t>нормативам IV-V категории, на 22,3</w:t>
      </w:r>
      <w:r w:rsidRPr="00F0097A">
        <w:rPr>
          <w:sz w:val="28"/>
          <w:szCs w:val="28"/>
        </w:rPr>
        <w:t xml:space="preserve"> процента общей протяженности отсутствует твердое покрытие. На дорогах с покрытием последнее часто требует усиления, имеет место несоответствие по геометрическим и другим параметрам.</w:t>
      </w:r>
    </w:p>
    <w:p w:rsidR="00AC1B87" w:rsidRPr="00F0097A" w:rsidRDefault="00AC1B87" w:rsidP="00F0097A">
      <w:pPr>
        <w:contextualSpacing/>
        <w:jc w:val="both"/>
        <w:rPr>
          <w:sz w:val="28"/>
          <w:szCs w:val="28"/>
        </w:rPr>
      </w:pPr>
    </w:p>
    <w:p w:rsidR="008A239F" w:rsidRPr="00804E0D" w:rsidRDefault="00AC1B87" w:rsidP="008A239F">
      <w:pPr>
        <w:autoSpaceDE w:val="0"/>
        <w:autoSpaceDN w:val="0"/>
        <w:adjustRightInd w:val="0"/>
        <w:jc w:val="center"/>
        <w:outlineLvl w:val="1"/>
        <w:rPr>
          <w:kern w:val="2"/>
          <w:sz w:val="28"/>
          <w:szCs w:val="28"/>
        </w:rPr>
      </w:pPr>
      <w:r w:rsidRPr="00F0097A">
        <w:rPr>
          <w:sz w:val="28"/>
          <w:szCs w:val="28"/>
        </w:rPr>
        <w:t xml:space="preserve">Раздел 8.3. </w:t>
      </w:r>
      <w:r w:rsidR="008A239F" w:rsidRPr="00804E0D">
        <w:rPr>
          <w:kern w:val="2"/>
          <w:sz w:val="28"/>
          <w:szCs w:val="28"/>
        </w:rPr>
        <w:t xml:space="preserve">Цели, </w:t>
      </w:r>
      <w:r w:rsidR="008A239F">
        <w:rPr>
          <w:kern w:val="2"/>
          <w:sz w:val="28"/>
          <w:szCs w:val="28"/>
        </w:rPr>
        <w:t>задачи, планируемые конечные результаты, сроки</w:t>
      </w:r>
      <w:r w:rsidR="008A239F" w:rsidRPr="00804E0D">
        <w:rPr>
          <w:kern w:val="2"/>
          <w:sz w:val="28"/>
          <w:szCs w:val="28"/>
        </w:rPr>
        <w:t xml:space="preserve"> реализации  </w:t>
      </w:r>
      <w:r w:rsidR="008A239F">
        <w:rPr>
          <w:kern w:val="2"/>
          <w:sz w:val="28"/>
          <w:szCs w:val="28"/>
        </w:rPr>
        <w:t>под</w:t>
      </w:r>
      <w:r w:rsidR="008A239F" w:rsidRPr="00804E0D">
        <w:rPr>
          <w:kern w:val="2"/>
          <w:sz w:val="28"/>
          <w:szCs w:val="28"/>
        </w:rPr>
        <w:t>программы</w:t>
      </w:r>
    </w:p>
    <w:p w:rsidR="00AC1B87" w:rsidRPr="00F0097A" w:rsidRDefault="00AC1B87" w:rsidP="00F0097A">
      <w:pPr>
        <w:widowControl w:val="0"/>
        <w:autoSpaceDE w:val="0"/>
        <w:autoSpaceDN w:val="0"/>
        <w:adjustRightInd w:val="0"/>
        <w:jc w:val="center"/>
        <w:outlineLvl w:val="1"/>
        <w:rPr>
          <w:sz w:val="28"/>
          <w:szCs w:val="28"/>
        </w:rPr>
      </w:pP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Основной целью подпрограммы является развитие современной и эффективной автомобильно-дорожной инфраструктуры, обеспечивающей ускорение товародвижения и снижение транспортных издержек в экономике.</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 xml:space="preserve">Для достижения основной цели подпрограммы необходимо решить </w:t>
      </w:r>
      <w:r w:rsidRPr="00F0097A">
        <w:rPr>
          <w:sz w:val="28"/>
          <w:szCs w:val="28"/>
        </w:rPr>
        <w:lastRenderedPageBreak/>
        <w:t>следующие задачи:</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выполнение комплекса работ по поддержанию, оценке надлежащего технического состояния, а также по организации и обеспечению безопасности дорожного движения на автомобильных дорогах общего пользования и искусственных сооружений на них (содержание дорог и сооружений на них);</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выполнение комплекса работ по восстановлению транспортно-эксплуатационных характеристик автомобильных дорог, при выполнении которых не затрагиваются конструктивные и иные характеристики надежности и безопасности (ремонт дорог);</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 xml:space="preserve">выполнение комплекса работ по замене или восстановлению конструктивных элементов автомобильных дорог, дорожных сооружений и их частей, выполнение которых осуществляется в пределах установленных допустимых значений и технических характеристик класса и </w:t>
      </w:r>
      <w:proofErr w:type="gramStart"/>
      <w:r w:rsidRPr="00F0097A">
        <w:rPr>
          <w:sz w:val="28"/>
          <w:szCs w:val="28"/>
        </w:rPr>
        <w:t>категории</w:t>
      </w:r>
      <w:proofErr w:type="gramEnd"/>
      <w:r w:rsidRPr="00F0097A">
        <w:rPr>
          <w:sz w:val="28"/>
          <w:szCs w:val="28"/>
        </w:rPr>
        <w:t xml:space="preserve"> автомобильных дорог и при выполнении которых затрагиваются конструктивные и иные характеристики надежности и безопасности (капитальный ремонт дорог и сооружений на них);</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подготовка проектной документации на строительство, реконструкцию капитальный ремонт автомобильных дорог общего пользования и искусственных сооружений на них;</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увеличение протяженности, изменение параметров, увеличение протяженности, изменение параметров автомобильных дорог общего пользования, ведущее к изменению класса и категории автомобильной дороги (строительство или реконструкция дорог и искусственных сооружений на них).</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 xml:space="preserve">Поскольку мероприятия Программы, связанные с содержанием, ремонтом и капитальным ремонтом, носят постоянный, непрерывный характер, а мероприятия по реконструкции и строительству дорог имеют длительный производственный цикл, а финансирование мероприятий Программы зависит от возможности </w:t>
      </w:r>
      <w:r w:rsidR="00D90714" w:rsidRPr="00D90714">
        <w:rPr>
          <w:sz w:val="28"/>
          <w:szCs w:val="28"/>
        </w:rPr>
        <w:t xml:space="preserve">местного </w:t>
      </w:r>
      <w:r w:rsidRPr="00F0097A">
        <w:rPr>
          <w:sz w:val="28"/>
          <w:szCs w:val="28"/>
        </w:rPr>
        <w:t xml:space="preserve"> бюджета, то в пределах срока действия Программы этап реализации соответствует одному году. Задачей каждого этапа является 100-процентное содержание всей сети дорог и не увеличение показателя «Доля протяженности автомобильных дорог регионального и межмуниципального значения, не отвечающих нормативным требованиям, в общей протяженности автомобильных дорог регионального и межмуниципального значения».</w:t>
      </w:r>
    </w:p>
    <w:p w:rsidR="00D90714" w:rsidRPr="00F54261" w:rsidRDefault="00D90714" w:rsidP="00F0097A">
      <w:pPr>
        <w:widowControl w:val="0"/>
        <w:autoSpaceDE w:val="0"/>
        <w:autoSpaceDN w:val="0"/>
        <w:adjustRightInd w:val="0"/>
        <w:jc w:val="center"/>
        <w:outlineLvl w:val="1"/>
        <w:rPr>
          <w:sz w:val="28"/>
          <w:szCs w:val="28"/>
        </w:rPr>
      </w:pPr>
    </w:p>
    <w:p w:rsidR="008A239F" w:rsidRPr="00804E0D" w:rsidRDefault="00AC1B87" w:rsidP="008A239F">
      <w:pPr>
        <w:autoSpaceDE w:val="0"/>
        <w:autoSpaceDN w:val="0"/>
        <w:adjustRightInd w:val="0"/>
        <w:jc w:val="center"/>
        <w:rPr>
          <w:kern w:val="2"/>
          <w:sz w:val="28"/>
          <w:szCs w:val="28"/>
        </w:rPr>
      </w:pPr>
      <w:r w:rsidRPr="00F0097A">
        <w:rPr>
          <w:sz w:val="28"/>
          <w:szCs w:val="28"/>
        </w:rPr>
        <w:t xml:space="preserve">Раздел 8.4. </w:t>
      </w:r>
      <w:r w:rsidR="008A239F">
        <w:rPr>
          <w:kern w:val="2"/>
          <w:sz w:val="28"/>
          <w:szCs w:val="28"/>
        </w:rPr>
        <w:t>Обобщенная х</w:t>
      </w:r>
      <w:r w:rsidR="008A239F" w:rsidRPr="00804E0D">
        <w:rPr>
          <w:kern w:val="2"/>
          <w:sz w:val="28"/>
          <w:szCs w:val="28"/>
        </w:rPr>
        <w:t xml:space="preserve">арактеристика основных мероприятий подпрограммы </w:t>
      </w:r>
    </w:p>
    <w:p w:rsidR="00AC1B87" w:rsidRPr="0090174D" w:rsidRDefault="00AC1B87" w:rsidP="00F0097A">
      <w:pPr>
        <w:widowControl w:val="0"/>
        <w:autoSpaceDE w:val="0"/>
        <w:autoSpaceDN w:val="0"/>
        <w:adjustRightInd w:val="0"/>
        <w:jc w:val="center"/>
        <w:outlineLvl w:val="1"/>
        <w:rPr>
          <w:sz w:val="18"/>
          <w:szCs w:val="28"/>
        </w:rPr>
      </w:pPr>
    </w:p>
    <w:p w:rsidR="00AC1B87" w:rsidRPr="00F0097A" w:rsidRDefault="00AC1B87" w:rsidP="00F0097A">
      <w:pPr>
        <w:widowControl w:val="0"/>
        <w:autoSpaceDE w:val="0"/>
        <w:autoSpaceDN w:val="0"/>
        <w:adjustRightInd w:val="0"/>
        <w:ind w:firstLine="720"/>
        <w:jc w:val="both"/>
        <w:outlineLvl w:val="1"/>
        <w:rPr>
          <w:rFonts w:cs="Arial"/>
          <w:sz w:val="28"/>
          <w:szCs w:val="28"/>
        </w:rPr>
      </w:pPr>
      <w:r w:rsidRPr="00F0097A">
        <w:rPr>
          <w:rFonts w:cs="Arial"/>
          <w:sz w:val="28"/>
          <w:szCs w:val="28"/>
        </w:rPr>
        <w:t>Для реализации поставленных целей и решения задач подпрограммы, достижения планируемых значений показателей и индикаторов предусмотрено выполнение следующих мероприятий:</w:t>
      </w:r>
    </w:p>
    <w:p w:rsidR="00AC1B87" w:rsidRPr="00F0097A" w:rsidRDefault="008A239F" w:rsidP="00F0097A">
      <w:pPr>
        <w:widowControl w:val="0"/>
        <w:autoSpaceDE w:val="0"/>
        <w:autoSpaceDN w:val="0"/>
        <w:adjustRightInd w:val="0"/>
        <w:ind w:firstLine="540"/>
        <w:jc w:val="both"/>
        <w:rPr>
          <w:sz w:val="28"/>
          <w:szCs w:val="28"/>
        </w:rPr>
      </w:pPr>
      <w:r>
        <w:rPr>
          <w:sz w:val="28"/>
          <w:szCs w:val="28"/>
        </w:rPr>
        <w:t>1.</w:t>
      </w:r>
      <w:r w:rsidR="00AC1B87" w:rsidRPr="00F0097A">
        <w:rPr>
          <w:sz w:val="28"/>
          <w:szCs w:val="28"/>
        </w:rPr>
        <w:t>1. Мероприятия по содержанию автомобильных дорог общего пользования регионального и межмуниципального значения и искусственных сооружений на них.</w:t>
      </w:r>
    </w:p>
    <w:p w:rsidR="00AC1B87" w:rsidRPr="00F0097A" w:rsidRDefault="00AC1B87" w:rsidP="00F0097A">
      <w:pPr>
        <w:widowControl w:val="0"/>
        <w:autoSpaceDE w:val="0"/>
        <w:autoSpaceDN w:val="0"/>
        <w:adjustRightInd w:val="0"/>
        <w:ind w:firstLine="540"/>
        <w:jc w:val="both"/>
        <w:rPr>
          <w:sz w:val="28"/>
          <w:szCs w:val="28"/>
        </w:rPr>
      </w:pPr>
      <w:r w:rsidRPr="00F0097A">
        <w:rPr>
          <w:sz w:val="28"/>
          <w:szCs w:val="28"/>
        </w:rPr>
        <w:t>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AC1B87" w:rsidRDefault="00497911" w:rsidP="00F0097A">
      <w:pPr>
        <w:widowControl w:val="0"/>
        <w:autoSpaceDE w:val="0"/>
        <w:autoSpaceDN w:val="0"/>
        <w:adjustRightInd w:val="0"/>
        <w:ind w:firstLine="540"/>
        <w:jc w:val="both"/>
        <w:rPr>
          <w:sz w:val="28"/>
          <w:szCs w:val="28"/>
        </w:rPr>
      </w:pPr>
      <w:r>
        <w:rPr>
          <w:sz w:val="28"/>
          <w:szCs w:val="28"/>
        </w:rPr>
        <w:t>1.2</w:t>
      </w:r>
      <w:r w:rsidR="00AC1B87" w:rsidRPr="00F0097A">
        <w:rPr>
          <w:sz w:val="28"/>
          <w:szCs w:val="28"/>
        </w:rPr>
        <w:t xml:space="preserve">. Мероприятия по предоставлению субсидий из областного бюджета </w:t>
      </w:r>
      <w:r w:rsidR="00AC1B87" w:rsidRPr="00F0097A">
        <w:rPr>
          <w:sz w:val="28"/>
          <w:szCs w:val="28"/>
        </w:rPr>
        <w:lastRenderedPageBreak/>
        <w:t xml:space="preserve">бюджетам муниципальных образований за счет субсидий для </w:t>
      </w:r>
      <w:proofErr w:type="spellStart"/>
      <w:r w:rsidR="00AC1B87" w:rsidRPr="00F0097A">
        <w:rPr>
          <w:sz w:val="28"/>
          <w:szCs w:val="28"/>
        </w:rPr>
        <w:t>софинансирования</w:t>
      </w:r>
      <w:proofErr w:type="spellEnd"/>
      <w:r w:rsidR="00AC1B87" w:rsidRPr="00F0097A">
        <w:rPr>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 на строительство, реконструкцию</w:t>
      </w:r>
      <w:r w:rsidR="0004103B">
        <w:rPr>
          <w:sz w:val="28"/>
          <w:szCs w:val="28"/>
        </w:rPr>
        <w:t>.</w:t>
      </w:r>
      <w:r w:rsidR="00AC1B87" w:rsidRPr="00F0097A">
        <w:rPr>
          <w:sz w:val="28"/>
          <w:szCs w:val="28"/>
        </w:rPr>
        <w:t xml:space="preserve"> </w:t>
      </w:r>
    </w:p>
    <w:p w:rsidR="0004103B" w:rsidRPr="0090174D" w:rsidRDefault="0004103B" w:rsidP="00F0097A">
      <w:pPr>
        <w:widowControl w:val="0"/>
        <w:autoSpaceDE w:val="0"/>
        <w:autoSpaceDN w:val="0"/>
        <w:adjustRightInd w:val="0"/>
        <w:ind w:firstLine="540"/>
        <w:jc w:val="both"/>
        <w:rPr>
          <w:sz w:val="18"/>
          <w:szCs w:val="28"/>
        </w:rPr>
      </w:pPr>
    </w:p>
    <w:p w:rsidR="00AC1B87" w:rsidRPr="00F0097A" w:rsidRDefault="00AC1B87" w:rsidP="0090174D">
      <w:pPr>
        <w:jc w:val="center"/>
        <w:rPr>
          <w:color w:val="000000"/>
          <w:sz w:val="28"/>
          <w:szCs w:val="28"/>
        </w:rPr>
      </w:pPr>
      <w:r w:rsidRPr="00F0097A">
        <w:rPr>
          <w:color w:val="000000"/>
          <w:sz w:val="28"/>
          <w:szCs w:val="28"/>
        </w:rPr>
        <w:t xml:space="preserve">Раздел 8.5. </w:t>
      </w:r>
      <w:r w:rsidR="0004103B" w:rsidRPr="00804E0D">
        <w:rPr>
          <w:kern w:val="2"/>
          <w:sz w:val="28"/>
          <w:szCs w:val="28"/>
        </w:rPr>
        <w:t>Информация по ресурсному о</w:t>
      </w:r>
      <w:r w:rsidR="0004103B">
        <w:rPr>
          <w:kern w:val="2"/>
          <w:sz w:val="28"/>
          <w:szCs w:val="28"/>
        </w:rPr>
        <w:t>беспечению подпрограммы</w:t>
      </w:r>
    </w:p>
    <w:p w:rsidR="00AC1B87" w:rsidRPr="0090174D" w:rsidRDefault="00AC1B87" w:rsidP="00F0097A">
      <w:pPr>
        <w:widowControl w:val="0"/>
        <w:autoSpaceDE w:val="0"/>
        <w:autoSpaceDN w:val="0"/>
        <w:adjustRightInd w:val="0"/>
        <w:ind w:firstLine="540"/>
        <w:jc w:val="center"/>
        <w:rPr>
          <w:color w:val="000000"/>
          <w:sz w:val="18"/>
          <w:szCs w:val="28"/>
        </w:rPr>
      </w:pPr>
    </w:p>
    <w:p w:rsidR="00AC1B87" w:rsidRPr="00F0097A" w:rsidRDefault="00AC1B87" w:rsidP="00F0097A">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Финансирование мероприятий подпрограммы «Развитие транспортной инфраструктуры </w:t>
      </w:r>
      <w:r w:rsidR="00D90714" w:rsidRPr="00D90714">
        <w:rPr>
          <w:color w:val="000000"/>
          <w:sz w:val="28"/>
          <w:szCs w:val="28"/>
        </w:rPr>
        <w:t>Октябрьского района</w:t>
      </w:r>
      <w:r w:rsidRPr="00F0097A">
        <w:rPr>
          <w:color w:val="000000"/>
          <w:sz w:val="28"/>
          <w:szCs w:val="28"/>
        </w:rPr>
        <w:t xml:space="preserve">» осуществляется за счет средств областного, местных бюджетов, средств дорожного фонда Ростовской области. </w:t>
      </w:r>
    </w:p>
    <w:p w:rsidR="00AC1B87" w:rsidRDefault="00AC1B87" w:rsidP="00F0097A">
      <w:pPr>
        <w:widowControl w:val="0"/>
        <w:autoSpaceDE w:val="0"/>
        <w:autoSpaceDN w:val="0"/>
        <w:adjustRightInd w:val="0"/>
        <w:ind w:firstLine="720"/>
        <w:jc w:val="both"/>
        <w:outlineLvl w:val="1"/>
        <w:rPr>
          <w:color w:val="000000"/>
          <w:sz w:val="28"/>
          <w:szCs w:val="28"/>
        </w:rPr>
      </w:pPr>
      <w:proofErr w:type="gramStart"/>
      <w:r w:rsidRPr="00F0097A">
        <w:rPr>
          <w:color w:val="000000"/>
          <w:sz w:val="28"/>
          <w:szCs w:val="28"/>
        </w:rPr>
        <w:t xml:space="preserve">В рамках реализации программы «Развитие транспортной инфраструктуры </w:t>
      </w:r>
      <w:r w:rsidR="008C1BCC">
        <w:rPr>
          <w:color w:val="000000"/>
          <w:sz w:val="28"/>
          <w:szCs w:val="28"/>
        </w:rPr>
        <w:t>Октябрьского района</w:t>
      </w:r>
      <w:r w:rsidRPr="00F0097A">
        <w:rPr>
          <w:color w:val="000000"/>
          <w:sz w:val="28"/>
          <w:szCs w:val="28"/>
        </w:rPr>
        <w:t>»  предоставляются субсидии из областного бюджета бюджет</w:t>
      </w:r>
      <w:r w:rsidR="00D90714" w:rsidRPr="00D90714">
        <w:rPr>
          <w:color w:val="000000"/>
          <w:sz w:val="28"/>
          <w:szCs w:val="28"/>
        </w:rPr>
        <w:t>у  района</w:t>
      </w:r>
      <w:r w:rsidRPr="00F0097A">
        <w:rPr>
          <w:color w:val="000000"/>
          <w:sz w:val="28"/>
          <w:szCs w:val="28"/>
        </w:rPr>
        <w:t xml:space="preserve"> на строительство, реконструкцию, капитальный ремонт, включая разработку проектно-сметной документации, ремонт и содержание автомобильных дорог общего пользования местного значения и тротуаров,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w:t>
      </w:r>
      <w:proofErr w:type="gramEnd"/>
      <w:r w:rsidRPr="00F0097A">
        <w:rPr>
          <w:color w:val="000000"/>
          <w:sz w:val="28"/>
          <w:szCs w:val="28"/>
        </w:rPr>
        <w:t xml:space="preserve"> дорог общего пользования.</w:t>
      </w:r>
    </w:p>
    <w:p w:rsidR="008C1BCC" w:rsidRPr="009E7295" w:rsidRDefault="008C1BCC" w:rsidP="008C1BCC">
      <w:pPr>
        <w:autoSpaceDE w:val="0"/>
        <w:autoSpaceDN w:val="0"/>
        <w:adjustRightInd w:val="0"/>
        <w:ind w:firstLine="709"/>
        <w:jc w:val="both"/>
        <w:rPr>
          <w:kern w:val="2"/>
          <w:sz w:val="28"/>
          <w:szCs w:val="28"/>
        </w:rPr>
      </w:pPr>
      <w:r w:rsidRPr="009E7295">
        <w:rPr>
          <w:kern w:val="2"/>
          <w:sz w:val="28"/>
          <w:szCs w:val="28"/>
        </w:rPr>
        <w:t xml:space="preserve">Общий объем финансового обеспечения реализации подпрограммы в 2014-2020 годах составляет </w:t>
      </w:r>
      <w:r w:rsidR="009E7295" w:rsidRPr="009E7295">
        <w:rPr>
          <w:kern w:val="2"/>
          <w:sz w:val="28"/>
          <w:szCs w:val="28"/>
        </w:rPr>
        <w:t>150 815,26</w:t>
      </w:r>
      <w:r w:rsidRPr="009E7295">
        <w:rPr>
          <w:kern w:val="2"/>
          <w:sz w:val="28"/>
          <w:szCs w:val="28"/>
        </w:rPr>
        <w:t xml:space="preserve"> тыс. рублей (в текущих ценах) за счет всех источников финансирования, в том числе:</w:t>
      </w:r>
    </w:p>
    <w:p w:rsidR="008C1BCC" w:rsidRPr="009E7295" w:rsidRDefault="008C1BCC" w:rsidP="008C1BCC">
      <w:pPr>
        <w:autoSpaceDE w:val="0"/>
        <w:autoSpaceDN w:val="0"/>
        <w:adjustRightInd w:val="0"/>
        <w:ind w:firstLine="709"/>
        <w:jc w:val="both"/>
        <w:rPr>
          <w:kern w:val="2"/>
          <w:sz w:val="28"/>
          <w:szCs w:val="28"/>
        </w:rPr>
      </w:pPr>
      <w:r w:rsidRPr="009E7295">
        <w:rPr>
          <w:kern w:val="2"/>
          <w:sz w:val="28"/>
          <w:szCs w:val="28"/>
        </w:rPr>
        <w:t xml:space="preserve">за счет средств областного бюджета – </w:t>
      </w:r>
      <w:r w:rsidR="005C432C" w:rsidRPr="009E7295">
        <w:rPr>
          <w:kern w:val="2"/>
          <w:sz w:val="28"/>
          <w:szCs w:val="28"/>
        </w:rPr>
        <w:t>110 499,8</w:t>
      </w:r>
      <w:r w:rsidRPr="009E7295">
        <w:rPr>
          <w:kern w:val="2"/>
          <w:sz w:val="28"/>
          <w:szCs w:val="28"/>
        </w:rPr>
        <w:t xml:space="preserve"> тыс. рублей;</w:t>
      </w:r>
    </w:p>
    <w:p w:rsidR="008C1BCC" w:rsidRPr="009E7295" w:rsidRDefault="008C1BCC" w:rsidP="008C1BCC">
      <w:pPr>
        <w:autoSpaceDE w:val="0"/>
        <w:autoSpaceDN w:val="0"/>
        <w:adjustRightInd w:val="0"/>
        <w:ind w:firstLine="709"/>
        <w:jc w:val="both"/>
        <w:rPr>
          <w:kern w:val="2"/>
          <w:sz w:val="28"/>
          <w:szCs w:val="28"/>
        </w:rPr>
      </w:pPr>
      <w:r w:rsidRPr="009E7295">
        <w:rPr>
          <w:kern w:val="2"/>
          <w:sz w:val="28"/>
          <w:szCs w:val="28"/>
        </w:rPr>
        <w:t xml:space="preserve">за счет средств бюджета Октябрьского района – </w:t>
      </w:r>
      <w:r w:rsidR="009E7295" w:rsidRPr="009E7295">
        <w:rPr>
          <w:sz w:val="28"/>
          <w:szCs w:val="28"/>
        </w:rPr>
        <w:t>17829,36</w:t>
      </w:r>
      <w:r w:rsidRPr="009E7295">
        <w:rPr>
          <w:kern w:val="2"/>
          <w:sz w:val="28"/>
          <w:szCs w:val="28"/>
        </w:rPr>
        <w:t>тыс. рублей;</w:t>
      </w:r>
    </w:p>
    <w:p w:rsidR="008C1BCC" w:rsidRPr="00804E0D" w:rsidRDefault="008C1BCC" w:rsidP="008C1BCC">
      <w:pPr>
        <w:autoSpaceDE w:val="0"/>
        <w:autoSpaceDN w:val="0"/>
        <w:adjustRightInd w:val="0"/>
        <w:ind w:firstLine="709"/>
        <w:jc w:val="both"/>
        <w:rPr>
          <w:kern w:val="2"/>
          <w:sz w:val="28"/>
          <w:szCs w:val="28"/>
        </w:rPr>
      </w:pPr>
      <w:r w:rsidRPr="009E7295">
        <w:rPr>
          <w:kern w:val="2"/>
          <w:sz w:val="28"/>
          <w:szCs w:val="28"/>
        </w:rPr>
        <w:t xml:space="preserve">за счет </w:t>
      </w:r>
      <w:r w:rsidR="003258B6" w:rsidRPr="009E7295">
        <w:rPr>
          <w:kern w:val="2"/>
          <w:sz w:val="28"/>
          <w:szCs w:val="28"/>
        </w:rPr>
        <w:t>бюджетов поселений</w:t>
      </w:r>
      <w:r w:rsidRPr="009E7295">
        <w:rPr>
          <w:kern w:val="2"/>
          <w:sz w:val="28"/>
          <w:szCs w:val="28"/>
        </w:rPr>
        <w:t xml:space="preserve"> –  </w:t>
      </w:r>
      <w:r w:rsidR="009E7295" w:rsidRPr="009E7295">
        <w:rPr>
          <w:sz w:val="28"/>
          <w:szCs w:val="28"/>
        </w:rPr>
        <w:t>22486,1</w:t>
      </w:r>
      <w:r w:rsidRPr="009E7295">
        <w:rPr>
          <w:kern w:val="2"/>
          <w:sz w:val="28"/>
          <w:szCs w:val="28"/>
        </w:rPr>
        <w:t>тыс. рублей.</w:t>
      </w:r>
    </w:p>
    <w:p w:rsidR="008C1BCC" w:rsidRPr="00804E0D" w:rsidRDefault="008C1BCC" w:rsidP="008C1BCC">
      <w:pPr>
        <w:autoSpaceDE w:val="0"/>
        <w:autoSpaceDN w:val="0"/>
        <w:adjustRightInd w:val="0"/>
        <w:ind w:firstLine="709"/>
        <w:jc w:val="both"/>
        <w:rPr>
          <w:kern w:val="2"/>
          <w:sz w:val="28"/>
          <w:szCs w:val="28"/>
        </w:rPr>
      </w:pPr>
      <w:r w:rsidRPr="00804E0D">
        <w:rPr>
          <w:kern w:val="2"/>
          <w:sz w:val="28"/>
          <w:szCs w:val="28"/>
        </w:rPr>
        <w:t>Объем финансирования подпрограммы подлежит ежегодному уточнению.</w:t>
      </w:r>
    </w:p>
    <w:p w:rsidR="008C1BCC" w:rsidRPr="00804E0D" w:rsidRDefault="008C1BCC" w:rsidP="008C1BCC">
      <w:pPr>
        <w:autoSpaceDE w:val="0"/>
        <w:autoSpaceDN w:val="0"/>
        <w:adjustRightInd w:val="0"/>
        <w:ind w:firstLine="709"/>
        <w:jc w:val="both"/>
        <w:outlineLvl w:val="1"/>
        <w:rPr>
          <w:bCs/>
          <w:kern w:val="2"/>
          <w:sz w:val="28"/>
          <w:szCs w:val="28"/>
        </w:rPr>
      </w:pPr>
      <w:r w:rsidRPr="00E07A81">
        <w:rPr>
          <w:bCs/>
          <w:kern w:val="2"/>
          <w:sz w:val="28"/>
          <w:szCs w:val="28"/>
        </w:rPr>
        <w:t xml:space="preserve">Информация о расходах областного, </w:t>
      </w:r>
      <w:r>
        <w:rPr>
          <w:bCs/>
          <w:kern w:val="2"/>
          <w:sz w:val="28"/>
          <w:szCs w:val="28"/>
        </w:rPr>
        <w:t xml:space="preserve">консолидированного бюджета района </w:t>
      </w:r>
      <w:r w:rsidRPr="00E07A81">
        <w:rPr>
          <w:bCs/>
          <w:kern w:val="2"/>
          <w:sz w:val="28"/>
          <w:szCs w:val="28"/>
        </w:rPr>
        <w:t xml:space="preserve"> и внебюджетных источников на реализацию подпрограммы приведена в приложении № </w:t>
      </w:r>
      <w:r>
        <w:rPr>
          <w:bCs/>
          <w:kern w:val="2"/>
          <w:sz w:val="28"/>
          <w:szCs w:val="28"/>
        </w:rPr>
        <w:t>3</w:t>
      </w:r>
      <w:r w:rsidRPr="00E07A81">
        <w:rPr>
          <w:bCs/>
          <w:kern w:val="2"/>
          <w:sz w:val="28"/>
          <w:szCs w:val="28"/>
        </w:rPr>
        <w:t xml:space="preserve"> к муниципальной программе.</w:t>
      </w:r>
    </w:p>
    <w:p w:rsidR="008C1BCC" w:rsidRPr="00F0097A" w:rsidRDefault="008C1BCC" w:rsidP="00F0097A">
      <w:pPr>
        <w:widowControl w:val="0"/>
        <w:autoSpaceDE w:val="0"/>
        <w:autoSpaceDN w:val="0"/>
        <w:adjustRightInd w:val="0"/>
        <w:ind w:firstLine="720"/>
        <w:jc w:val="both"/>
        <w:outlineLvl w:val="1"/>
        <w:rPr>
          <w:color w:val="000000"/>
          <w:sz w:val="28"/>
          <w:szCs w:val="28"/>
        </w:rPr>
      </w:pPr>
    </w:p>
    <w:p w:rsidR="00AC1B87" w:rsidRPr="00F0097A" w:rsidRDefault="00AC1B87" w:rsidP="00F0097A">
      <w:pPr>
        <w:widowControl w:val="0"/>
        <w:autoSpaceDE w:val="0"/>
        <w:autoSpaceDN w:val="0"/>
        <w:adjustRightInd w:val="0"/>
        <w:ind w:firstLine="720"/>
        <w:jc w:val="both"/>
        <w:outlineLvl w:val="1"/>
        <w:rPr>
          <w:color w:val="000000"/>
          <w:sz w:val="18"/>
          <w:szCs w:val="18"/>
        </w:rPr>
      </w:pPr>
    </w:p>
    <w:p w:rsidR="00AC1B87" w:rsidRPr="00D90714" w:rsidRDefault="00AC1B87" w:rsidP="00F0097A">
      <w:pPr>
        <w:widowControl w:val="0"/>
        <w:autoSpaceDE w:val="0"/>
        <w:autoSpaceDN w:val="0"/>
        <w:adjustRightInd w:val="0"/>
        <w:ind w:firstLine="720"/>
        <w:jc w:val="center"/>
        <w:outlineLvl w:val="1"/>
        <w:rPr>
          <w:color w:val="000000"/>
          <w:sz w:val="28"/>
          <w:szCs w:val="28"/>
        </w:rPr>
      </w:pPr>
      <w:r w:rsidRPr="00F0097A">
        <w:rPr>
          <w:color w:val="000000"/>
          <w:sz w:val="28"/>
          <w:szCs w:val="28"/>
        </w:rPr>
        <w:t xml:space="preserve">Раздел 8.6. Участие муниципальных образований </w:t>
      </w:r>
      <w:r>
        <w:rPr>
          <w:color w:val="000000"/>
          <w:sz w:val="28"/>
          <w:szCs w:val="28"/>
        </w:rPr>
        <w:br/>
      </w:r>
      <w:r w:rsidR="00D90714" w:rsidRPr="00D90714">
        <w:rPr>
          <w:color w:val="000000"/>
          <w:sz w:val="28"/>
          <w:szCs w:val="28"/>
        </w:rPr>
        <w:t>Октябрьского района</w:t>
      </w:r>
      <w:r w:rsidRPr="00F0097A">
        <w:rPr>
          <w:color w:val="000000"/>
          <w:sz w:val="28"/>
          <w:szCs w:val="28"/>
        </w:rPr>
        <w:t xml:space="preserve"> в реализации подпрограммы</w:t>
      </w:r>
      <w:r w:rsidRPr="00F0097A">
        <w:rPr>
          <w:rFonts w:ascii="Arial" w:hAnsi="Arial" w:cs="Arial"/>
          <w:color w:val="000000"/>
        </w:rPr>
        <w:t xml:space="preserve"> </w:t>
      </w:r>
      <w:r w:rsidRPr="00F0097A">
        <w:rPr>
          <w:color w:val="000000"/>
          <w:sz w:val="28"/>
          <w:szCs w:val="28"/>
        </w:rPr>
        <w:t xml:space="preserve">«Развитие транспортной инфраструктуры </w:t>
      </w:r>
      <w:r w:rsidR="00D90714" w:rsidRPr="00D90714">
        <w:rPr>
          <w:color w:val="000000"/>
          <w:sz w:val="28"/>
          <w:szCs w:val="28"/>
        </w:rPr>
        <w:t>Октябрьского района</w:t>
      </w:r>
      <w:r w:rsidRPr="00F0097A">
        <w:rPr>
          <w:color w:val="000000"/>
          <w:sz w:val="28"/>
          <w:szCs w:val="28"/>
        </w:rPr>
        <w:t xml:space="preserve">» </w:t>
      </w:r>
    </w:p>
    <w:p w:rsidR="00AC1B87" w:rsidRPr="00F0097A" w:rsidRDefault="00AC1B87" w:rsidP="00F0097A">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 </w:t>
      </w:r>
    </w:p>
    <w:p w:rsidR="00AC1B87" w:rsidRPr="00F0097A" w:rsidRDefault="00AC1B87" w:rsidP="00F0097A">
      <w:pPr>
        <w:widowControl w:val="0"/>
        <w:autoSpaceDE w:val="0"/>
        <w:autoSpaceDN w:val="0"/>
        <w:adjustRightInd w:val="0"/>
        <w:ind w:firstLine="720"/>
        <w:jc w:val="both"/>
        <w:outlineLvl w:val="1"/>
        <w:rPr>
          <w:rFonts w:cs="Arial"/>
          <w:color w:val="000000"/>
          <w:sz w:val="28"/>
          <w:szCs w:val="28"/>
        </w:rPr>
      </w:pPr>
      <w:r w:rsidRPr="00F0097A">
        <w:rPr>
          <w:rFonts w:cs="Arial"/>
          <w:color w:val="000000"/>
          <w:sz w:val="28"/>
          <w:szCs w:val="28"/>
        </w:rPr>
        <w:t xml:space="preserve">В реализации подпрограммы </w:t>
      </w:r>
      <w:r w:rsidR="00D90714" w:rsidRPr="00D90714">
        <w:rPr>
          <w:rFonts w:cs="Arial"/>
          <w:color w:val="000000"/>
          <w:sz w:val="28"/>
          <w:szCs w:val="28"/>
        </w:rPr>
        <w:t xml:space="preserve">муниципальной </w:t>
      </w:r>
      <w:r w:rsidRPr="00F0097A">
        <w:rPr>
          <w:rFonts w:cs="Arial"/>
          <w:color w:val="000000"/>
          <w:sz w:val="28"/>
          <w:szCs w:val="28"/>
        </w:rPr>
        <w:t xml:space="preserve"> программы участвуют муниципальные образования </w:t>
      </w:r>
      <w:r w:rsidR="00D90714" w:rsidRPr="00D90714">
        <w:rPr>
          <w:rFonts w:cs="Arial"/>
          <w:color w:val="000000"/>
          <w:sz w:val="28"/>
          <w:szCs w:val="28"/>
        </w:rPr>
        <w:t>Октябрьского района</w:t>
      </w:r>
      <w:r w:rsidRPr="00F0097A">
        <w:rPr>
          <w:rFonts w:cs="Arial"/>
          <w:color w:val="000000"/>
          <w:sz w:val="28"/>
          <w:szCs w:val="28"/>
        </w:rPr>
        <w:t>.</w:t>
      </w:r>
    </w:p>
    <w:p w:rsidR="00AC1B87" w:rsidRPr="00F0097A" w:rsidRDefault="00AC1B87" w:rsidP="00F0097A">
      <w:pPr>
        <w:ind w:firstLine="720"/>
        <w:contextualSpacing/>
        <w:jc w:val="both"/>
        <w:rPr>
          <w:color w:val="000000"/>
          <w:sz w:val="28"/>
          <w:szCs w:val="28"/>
        </w:rPr>
      </w:pPr>
      <w:r w:rsidRPr="00F0097A">
        <w:rPr>
          <w:color w:val="000000"/>
          <w:sz w:val="28"/>
          <w:szCs w:val="28"/>
        </w:rPr>
        <w:t xml:space="preserve">Доля </w:t>
      </w:r>
      <w:proofErr w:type="spellStart"/>
      <w:r w:rsidRPr="00F0097A">
        <w:rPr>
          <w:color w:val="000000"/>
          <w:sz w:val="28"/>
          <w:szCs w:val="28"/>
        </w:rPr>
        <w:t>софинансирования</w:t>
      </w:r>
      <w:proofErr w:type="spellEnd"/>
      <w:r w:rsidRPr="00F0097A">
        <w:rPr>
          <w:color w:val="000000"/>
          <w:sz w:val="28"/>
          <w:szCs w:val="28"/>
        </w:rPr>
        <w:t xml:space="preserve"> субсидий местным бюджетам из консолидированн</w:t>
      </w:r>
      <w:r w:rsidR="008C1BCC">
        <w:rPr>
          <w:color w:val="000000"/>
          <w:sz w:val="28"/>
          <w:szCs w:val="28"/>
        </w:rPr>
        <w:t>ого</w:t>
      </w:r>
      <w:r w:rsidRPr="00F0097A">
        <w:rPr>
          <w:color w:val="000000"/>
          <w:sz w:val="28"/>
          <w:szCs w:val="28"/>
        </w:rPr>
        <w:t xml:space="preserve"> бюджет</w:t>
      </w:r>
      <w:r w:rsidR="008C1BCC">
        <w:rPr>
          <w:color w:val="000000"/>
          <w:sz w:val="28"/>
          <w:szCs w:val="28"/>
        </w:rPr>
        <w:t>а</w:t>
      </w:r>
      <w:r w:rsidRPr="00F0097A">
        <w:rPr>
          <w:color w:val="000000"/>
          <w:sz w:val="28"/>
          <w:szCs w:val="28"/>
        </w:rPr>
        <w:t xml:space="preserve"> район</w:t>
      </w:r>
      <w:r w:rsidR="008C1BCC">
        <w:rPr>
          <w:color w:val="000000"/>
          <w:sz w:val="28"/>
          <w:szCs w:val="28"/>
        </w:rPr>
        <w:t xml:space="preserve">а </w:t>
      </w:r>
      <w:r w:rsidRPr="00F0097A">
        <w:rPr>
          <w:color w:val="000000"/>
          <w:sz w:val="28"/>
          <w:szCs w:val="28"/>
        </w:rPr>
        <w:t xml:space="preserve">определяется в соответствии с постановлением Правительства Ростовской области об уровне </w:t>
      </w:r>
      <w:proofErr w:type="spellStart"/>
      <w:r w:rsidRPr="00F0097A">
        <w:rPr>
          <w:color w:val="000000"/>
          <w:sz w:val="28"/>
          <w:szCs w:val="28"/>
        </w:rPr>
        <w:t>софинансирования</w:t>
      </w:r>
      <w:proofErr w:type="spellEnd"/>
      <w:r w:rsidRPr="00F0097A">
        <w:rPr>
          <w:color w:val="000000"/>
          <w:sz w:val="28"/>
          <w:szCs w:val="28"/>
        </w:rPr>
        <w:t xml:space="preserve"> субсидий местным бюджетам для </w:t>
      </w:r>
      <w:proofErr w:type="spellStart"/>
      <w:r w:rsidRPr="00F0097A">
        <w:rPr>
          <w:color w:val="000000"/>
          <w:sz w:val="28"/>
          <w:szCs w:val="28"/>
        </w:rPr>
        <w:t>софинансирования</w:t>
      </w:r>
      <w:proofErr w:type="spellEnd"/>
      <w:r w:rsidRPr="00F0097A">
        <w:rPr>
          <w:color w:val="000000"/>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p>
    <w:p w:rsidR="00AC1B87" w:rsidRPr="00F0097A" w:rsidRDefault="00AC1B87" w:rsidP="00F0097A">
      <w:pPr>
        <w:ind w:firstLine="720"/>
        <w:contextualSpacing/>
        <w:jc w:val="both"/>
        <w:rPr>
          <w:color w:val="000000"/>
          <w:sz w:val="28"/>
          <w:szCs w:val="28"/>
        </w:rPr>
      </w:pPr>
      <w:r w:rsidRPr="00F0097A">
        <w:rPr>
          <w:color w:val="000000"/>
          <w:sz w:val="28"/>
          <w:szCs w:val="28"/>
        </w:rPr>
        <w:t xml:space="preserve">В рамках подпрограммы «Развитие транспортной инфраструктуры </w:t>
      </w:r>
      <w:r w:rsidR="008818BC" w:rsidRPr="008818BC">
        <w:rPr>
          <w:color w:val="000000"/>
          <w:sz w:val="28"/>
          <w:szCs w:val="28"/>
        </w:rPr>
        <w:t>Октябрьского района</w:t>
      </w:r>
      <w:r w:rsidRPr="00F0097A">
        <w:rPr>
          <w:color w:val="000000"/>
          <w:sz w:val="28"/>
          <w:szCs w:val="28"/>
        </w:rPr>
        <w:t xml:space="preserve">» муниципальным образованиям </w:t>
      </w:r>
      <w:r w:rsidR="008818BC" w:rsidRPr="008818BC">
        <w:rPr>
          <w:color w:val="000000"/>
          <w:sz w:val="28"/>
          <w:szCs w:val="28"/>
        </w:rPr>
        <w:t xml:space="preserve">Октябрьского района </w:t>
      </w:r>
      <w:r w:rsidRPr="00F0097A">
        <w:rPr>
          <w:color w:val="000000"/>
          <w:sz w:val="28"/>
          <w:szCs w:val="28"/>
        </w:rPr>
        <w:t xml:space="preserve">выделяются субсидии из областного бюджета за счет субсидий для </w:t>
      </w:r>
      <w:proofErr w:type="spellStart"/>
      <w:r w:rsidRPr="00F0097A">
        <w:rPr>
          <w:color w:val="000000"/>
          <w:sz w:val="28"/>
          <w:szCs w:val="28"/>
        </w:rPr>
        <w:t>софинансирования</w:t>
      </w:r>
      <w:proofErr w:type="spellEnd"/>
      <w:r w:rsidRPr="00F0097A">
        <w:rPr>
          <w:color w:val="000000"/>
          <w:sz w:val="28"/>
          <w:szCs w:val="28"/>
        </w:rPr>
        <w:t xml:space="preserve"> расходных обязательств, возникающих при выполнении </w:t>
      </w:r>
      <w:r w:rsidRPr="00F0097A">
        <w:rPr>
          <w:color w:val="000000"/>
          <w:sz w:val="28"/>
          <w:szCs w:val="28"/>
        </w:rPr>
        <w:lastRenderedPageBreak/>
        <w:t>полномочий органов местного самоуправления по вопросам местного значения для исполнения ими своих полномочий в части дорожного хозяйства.</w:t>
      </w:r>
    </w:p>
    <w:p w:rsidR="00AC1B87" w:rsidRPr="00F0097A" w:rsidRDefault="00AC1B87" w:rsidP="00F0097A">
      <w:pPr>
        <w:ind w:firstLine="720"/>
        <w:contextualSpacing/>
        <w:jc w:val="both"/>
        <w:rPr>
          <w:color w:val="000000"/>
          <w:sz w:val="28"/>
          <w:szCs w:val="28"/>
        </w:rPr>
      </w:pPr>
      <w:r w:rsidRPr="00F0097A">
        <w:rPr>
          <w:color w:val="000000"/>
          <w:sz w:val="28"/>
          <w:szCs w:val="28"/>
        </w:rPr>
        <w:t xml:space="preserve">Расходование средств осуществляется </w:t>
      </w:r>
      <w:r w:rsidR="008818BC" w:rsidRPr="008818BC">
        <w:rPr>
          <w:color w:val="000000"/>
          <w:sz w:val="28"/>
          <w:szCs w:val="28"/>
        </w:rPr>
        <w:t>Финансово-экономическим управлением Администрации района</w:t>
      </w:r>
      <w:r w:rsidRPr="00F0097A">
        <w:rPr>
          <w:color w:val="000000"/>
          <w:sz w:val="28"/>
          <w:szCs w:val="28"/>
        </w:rPr>
        <w:t xml:space="preserve"> </w:t>
      </w:r>
      <w:proofErr w:type="gramStart"/>
      <w:r w:rsidRPr="00F0097A">
        <w:rPr>
          <w:color w:val="000000"/>
          <w:sz w:val="28"/>
          <w:szCs w:val="28"/>
        </w:rPr>
        <w:t>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w:t>
      </w:r>
      <w:proofErr w:type="gramEnd"/>
      <w:r w:rsidRPr="00F0097A">
        <w:rPr>
          <w:color w:val="000000"/>
          <w:sz w:val="28"/>
          <w:szCs w:val="28"/>
        </w:rPr>
        <w:t>. Средства зачисляются на счета бюджетов муниципальных образований с отражением их в доходах местных бюджетов.</w:t>
      </w:r>
    </w:p>
    <w:p w:rsidR="00AC1B87" w:rsidRPr="00F0097A" w:rsidRDefault="008818BC" w:rsidP="00F0097A">
      <w:pPr>
        <w:ind w:firstLine="720"/>
        <w:contextualSpacing/>
        <w:jc w:val="both"/>
        <w:rPr>
          <w:color w:val="000000"/>
          <w:sz w:val="28"/>
          <w:szCs w:val="28"/>
        </w:rPr>
      </w:pPr>
      <w:r w:rsidRPr="008818BC">
        <w:rPr>
          <w:color w:val="000000"/>
          <w:sz w:val="28"/>
          <w:szCs w:val="28"/>
        </w:rPr>
        <w:t xml:space="preserve">Финансово-экономическим управлением Администрации </w:t>
      </w:r>
      <w:r w:rsidR="004E64E6">
        <w:rPr>
          <w:color w:val="000000"/>
          <w:sz w:val="28"/>
          <w:szCs w:val="28"/>
        </w:rPr>
        <w:t xml:space="preserve">Октябрьского </w:t>
      </w:r>
      <w:r w:rsidRPr="008818BC">
        <w:rPr>
          <w:color w:val="000000"/>
          <w:sz w:val="28"/>
          <w:szCs w:val="28"/>
        </w:rPr>
        <w:t>района</w:t>
      </w:r>
      <w:r w:rsidRPr="00F0097A">
        <w:rPr>
          <w:color w:val="000000"/>
          <w:sz w:val="28"/>
          <w:szCs w:val="28"/>
        </w:rPr>
        <w:t xml:space="preserve"> </w:t>
      </w:r>
      <w:r w:rsidR="00AC1B87" w:rsidRPr="00F0097A">
        <w:rPr>
          <w:color w:val="000000"/>
          <w:sz w:val="28"/>
          <w:szCs w:val="28"/>
        </w:rPr>
        <w:t xml:space="preserve">осуществляет перечисление средств администрациям муниципальных образований </w:t>
      </w:r>
      <w:r w:rsidRPr="008818BC">
        <w:rPr>
          <w:color w:val="000000"/>
          <w:sz w:val="28"/>
          <w:szCs w:val="28"/>
        </w:rPr>
        <w:t>района</w:t>
      </w:r>
      <w:r w:rsidR="00AC1B87" w:rsidRPr="00F0097A">
        <w:rPr>
          <w:color w:val="000000"/>
          <w:sz w:val="28"/>
          <w:szCs w:val="28"/>
        </w:rPr>
        <w:t xml:space="preserve"> на счета администраторов доходов бюджета после получения документов - оснований принятия денежного обязательства. </w:t>
      </w:r>
    </w:p>
    <w:p w:rsidR="00AC1B87" w:rsidRPr="00F0097A" w:rsidRDefault="008818BC" w:rsidP="00F0097A">
      <w:pPr>
        <w:ind w:firstLine="720"/>
        <w:contextualSpacing/>
        <w:jc w:val="both"/>
        <w:rPr>
          <w:color w:val="000000"/>
          <w:sz w:val="28"/>
          <w:szCs w:val="28"/>
        </w:rPr>
      </w:pPr>
      <w:r w:rsidRPr="008818BC">
        <w:rPr>
          <w:color w:val="000000"/>
          <w:sz w:val="28"/>
          <w:szCs w:val="28"/>
        </w:rPr>
        <w:t>Отдел строительства, ремонта, ЖКХ района</w:t>
      </w:r>
      <w:r w:rsidR="00AC1B87" w:rsidRPr="00F0097A">
        <w:rPr>
          <w:color w:val="000000"/>
          <w:sz w:val="28"/>
          <w:szCs w:val="28"/>
        </w:rPr>
        <w:t xml:space="preserve"> осуществляет контроль за целевым и эффективным использованием средств по направлениям:</w:t>
      </w:r>
    </w:p>
    <w:p w:rsidR="00AC1B87" w:rsidRPr="00F0097A" w:rsidRDefault="00AC1B87" w:rsidP="00F0097A">
      <w:pPr>
        <w:ind w:firstLine="720"/>
        <w:contextualSpacing/>
        <w:jc w:val="both"/>
        <w:rPr>
          <w:color w:val="000000"/>
          <w:sz w:val="28"/>
          <w:szCs w:val="28"/>
        </w:rPr>
      </w:pPr>
      <w:r w:rsidRPr="00F0097A">
        <w:rPr>
          <w:color w:val="000000"/>
          <w:sz w:val="28"/>
          <w:szCs w:val="28"/>
        </w:rPr>
        <w:t xml:space="preserve">капитальный ремонт, включая разработку проектной документации внутригородских,  </w:t>
      </w:r>
      <w:proofErr w:type="spellStart"/>
      <w:r w:rsidRPr="00F0097A">
        <w:rPr>
          <w:color w:val="000000"/>
          <w:sz w:val="28"/>
          <w:szCs w:val="28"/>
        </w:rPr>
        <w:t>внутрипоселковых</w:t>
      </w:r>
      <w:proofErr w:type="spellEnd"/>
      <w:r w:rsidRPr="00F0097A">
        <w:rPr>
          <w:color w:val="000000"/>
          <w:sz w:val="28"/>
          <w:szCs w:val="28"/>
        </w:rPr>
        <w:t xml:space="preserve"> автомобильных дорог и тротуаров;</w:t>
      </w:r>
    </w:p>
    <w:p w:rsidR="00AC1B87" w:rsidRPr="00F0097A" w:rsidRDefault="00AC1B87" w:rsidP="00F0097A">
      <w:pPr>
        <w:ind w:firstLine="720"/>
        <w:contextualSpacing/>
        <w:jc w:val="both"/>
        <w:rPr>
          <w:color w:val="000000"/>
          <w:sz w:val="28"/>
          <w:szCs w:val="28"/>
        </w:rPr>
      </w:pPr>
      <w:r w:rsidRPr="00F0097A">
        <w:rPr>
          <w:color w:val="000000"/>
          <w:sz w:val="28"/>
          <w:szCs w:val="28"/>
        </w:rPr>
        <w:t>капитальный ремонт, включая разработку проектной документации межпоселковых автомобильных дорог;</w:t>
      </w:r>
    </w:p>
    <w:p w:rsidR="00AC1B87" w:rsidRPr="00F0097A" w:rsidRDefault="00AC1B87" w:rsidP="00F0097A">
      <w:pPr>
        <w:ind w:firstLine="720"/>
        <w:contextualSpacing/>
        <w:jc w:val="both"/>
        <w:rPr>
          <w:color w:val="000000"/>
          <w:sz w:val="28"/>
          <w:szCs w:val="28"/>
        </w:rPr>
      </w:pPr>
      <w:r w:rsidRPr="00F0097A">
        <w:rPr>
          <w:color w:val="000000"/>
          <w:sz w:val="28"/>
          <w:szCs w:val="28"/>
        </w:rPr>
        <w:t>строительство и реконструкция, включая разработку проектной докумен</w:t>
      </w:r>
      <w:r w:rsidR="008C1BCC">
        <w:rPr>
          <w:color w:val="000000"/>
          <w:sz w:val="28"/>
          <w:szCs w:val="28"/>
        </w:rPr>
        <w:t>тации</w:t>
      </w:r>
      <w:r w:rsidRPr="00F0097A">
        <w:rPr>
          <w:color w:val="000000"/>
          <w:sz w:val="28"/>
          <w:szCs w:val="28"/>
        </w:rPr>
        <w:t xml:space="preserve">,  </w:t>
      </w:r>
      <w:proofErr w:type="spellStart"/>
      <w:r w:rsidRPr="00F0097A">
        <w:rPr>
          <w:color w:val="000000"/>
          <w:sz w:val="28"/>
          <w:szCs w:val="28"/>
        </w:rPr>
        <w:t>внутрипоселковых</w:t>
      </w:r>
      <w:proofErr w:type="spellEnd"/>
      <w:r w:rsidRPr="00F0097A">
        <w:rPr>
          <w:color w:val="000000"/>
          <w:sz w:val="28"/>
          <w:szCs w:val="28"/>
        </w:rPr>
        <w:t xml:space="preserve"> автомобильных дорог и тротуаров;</w:t>
      </w:r>
    </w:p>
    <w:p w:rsidR="00AC1B87" w:rsidRPr="00F0097A" w:rsidRDefault="00AC1B87" w:rsidP="00F0097A">
      <w:pPr>
        <w:ind w:firstLine="720"/>
        <w:contextualSpacing/>
        <w:jc w:val="both"/>
        <w:rPr>
          <w:color w:val="000000"/>
          <w:sz w:val="28"/>
          <w:szCs w:val="28"/>
        </w:rPr>
      </w:pPr>
      <w:r w:rsidRPr="00F0097A">
        <w:rPr>
          <w:color w:val="000000"/>
          <w:sz w:val="28"/>
          <w:szCs w:val="28"/>
        </w:rPr>
        <w:t>строительство и реконструкция, включая разработку проектной документации межпоселковых автомобильных дорог»;</w:t>
      </w:r>
    </w:p>
    <w:p w:rsidR="00AC1B87" w:rsidRPr="00F0097A" w:rsidRDefault="00AC1B87" w:rsidP="00F0097A">
      <w:pPr>
        <w:ind w:firstLine="720"/>
        <w:contextualSpacing/>
        <w:jc w:val="both"/>
        <w:rPr>
          <w:color w:val="000000"/>
          <w:sz w:val="28"/>
          <w:szCs w:val="28"/>
        </w:rPr>
      </w:pPr>
      <w:r w:rsidRPr="00F0097A">
        <w:rPr>
          <w:color w:val="000000"/>
          <w:sz w:val="28"/>
          <w:szCs w:val="28"/>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p>
    <w:p w:rsidR="00AC1B87" w:rsidRPr="00F0097A" w:rsidRDefault="00AC1B87" w:rsidP="00A81DAA">
      <w:pPr>
        <w:ind w:firstLine="720"/>
        <w:contextualSpacing/>
        <w:jc w:val="both"/>
        <w:rPr>
          <w:color w:val="000000"/>
          <w:sz w:val="28"/>
          <w:szCs w:val="28"/>
        </w:rPr>
      </w:pPr>
      <w:r w:rsidRPr="00F0097A">
        <w:rPr>
          <w:color w:val="000000"/>
          <w:sz w:val="28"/>
          <w:szCs w:val="28"/>
        </w:rPr>
        <w:t>ремонт и содержание автомобильных дорог общего пользования местного значения.</w:t>
      </w:r>
    </w:p>
    <w:p w:rsidR="00AC1B87" w:rsidRPr="00F0097A" w:rsidRDefault="00AC1B87" w:rsidP="00F0097A">
      <w:pPr>
        <w:ind w:firstLine="720"/>
        <w:contextualSpacing/>
        <w:jc w:val="both"/>
        <w:rPr>
          <w:color w:val="000000"/>
          <w:sz w:val="28"/>
          <w:szCs w:val="28"/>
        </w:rPr>
      </w:pPr>
    </w:p>
    <w:p w:rsidR="008C1BCC" w:rsidRDefault="008C1BCC" w:rsidP="00F0097A">
      <w:pPr>
        <w:contextualSpacing/>
        <w:jc w:val="center"/>
        <w:rPr>
          <w:color w:val="000000"/>
          <w:sz w:val="28"/>
          <w:szCs w:val="28"/>
        </w:rPr>
        <w:sectPr w:rsidR="008C1BCC" w:rsidSect="004F7CBE">
          <w:pgSz w:w="11907" w:h="16840"/>
          <w:pgMar w:top="709" w:right="851" w:bottom="1134" w:left="1304" w:header="720" w:footer="720" w:gutter="0"/>
          <w:cols w:space="720"/>
          <w:docGrid w:linePitch="272"/>
        </w:sectPr>
      </w:pPr>
    </w:p>
    <w:p w:rsidR="00AC1B87" w:rsidRPr="00F0097A" w:rsidRDefault="00AC1B87" w:rsidP="00F0097A">
      <w:pPr>
        <w:contextualSpacing/>
        <w:jc w:val="center"/>
        <w:rPr>
          <w:color w:val="000000"/>
          <w:sz w:val="28"/>
          <w:szCs w:val="28"/>
        </w:rPr>
      </w:pPr>
    </w:p>
    <w:p w:rsidR="00AC1B87" w:rsidRPr="00F0097A" w:rsidRDefault="00AC1B87" w:rsidP="00F0097A">
      <w:pPr>
        <w:contextualSpacing/>
        <w:jc w:val="center"/>
        <w:rPr>
          <w:sz w:val="28"/>
          <w:szCs w:val="28"/>
        </w:rPr>
      </w:pPr>
      <w:r w:rsidRPr="00F0097A">
        <w:rPr>
          <w:sz w:val="28"/>
          <w:szCs w:val="28"/>
        </w:rPr>
        <w:t xml:space="preserve">Раздел 9. Подпрограмма «Повышение безопасности дорожного движения </w:t>
      </w:r>
    </w:p>
    <w:p w:rsidR="00AC1B87" w:rsidRPr="00F0097A" w:rsidRDefault="00AC1B87" w:rsidP="00F0097A">
      <w:pPr>
        <w:contextualSpacing/>
        <w:jc w:val="center"/>
        <w:rPr>
          <w:sz w:val="28"/>
          <w:szCs w:val="28"/>
        </w:rPr>
      </w:pPr>
      <w:r w:rsidRPr="00F0097A">
        <w:rPr>
          <w:sz w:val="28"/>
          <w:szCs w:val="28"/>
        </w:rPr>
        <w:t xml:space="preserve">на территории </w:t>
      </w:r>
      <w:r w:rsidR="00B10EBC" w:rsidRPr="00B10EBC">
        <w:rPr>
          <w:sz w:val="28"/>
          <w:szCs w:val="28"/>
        </w:rPr>
        <w:t>Октябрьского района</w:t>
      </w:r>
      <w:r w:rsidRPr="00F0097A">
        <w:rPr>
          <w:sz w:val="28"/>
          <w:szCs w:val="28"/>
        </w:rPr>
        <w:t xml:space="preserve">» </w:t>
      </w:r>
    </w:p>
    <w:p w:rsidR="00AC1B87" w:rsidRPr="00F0097A" w:rsidRDefault="00AC1B87" w:rsidP="00F0097A">
      <w:pPr>
        <w:ind w:firstLine="709"/>
        <w:contextualSpacing/>
        <w:jc w:val="both"/>
        <w:rPr>
          <w:sz w:val="28"/>
          <w:szCs w:val="28"/>
        </w:rPr>
      </w:pPr>
    </w:p>
    <w:p w:rsidR="00AC1B87" w:rsidRPr="000A2F3D" w:rsidRDefault="00AC1B87" w:rsidP="00F0097A">
      <w:pPr>
        <w:ind w:firstLine="709"/>
        <w:contextualSpacing/>
        <w:jc w:val="center"/>
        <w:rPr>
          <w:sz w:val="28"/>
          <w:szCs w:val="28"/>
        </w:rPr>
      </w:pPr>
      <w:r w:rsidRPr="000A2F3D">
        <w:rPr>
          <w:sz w:val="28"/>
          <w:szCs w:val="28"/>
        </w:rPr>
        <w:t xml:space="preserve">Раздел 9.1. Паспорт подпрограммы </w:t>
      </w:r>
    </w:p>
    <w:p w:rsidR="000A2F3D" w:rsidRDefault="00AC1B87" w:rsidP="004B6BAF">
      <w:pPr>
        <w:tabs>
          <w:tab w:val="left" w:pos="7380"/>
        </w:tabs>
        <w:ind w:firstLine="709"/>
        <w:contextualSpacing/>
        <w:jc w:val="center"/>
        <w:rPr>
          <w:rFonts w:ascii="Calibri" w:hAnsi="Calibri"/>
          <w:sz w:val="22"/>
          <w:szCs w:val="22"/>
        </w:rPr>
      </w:pPr>
      <w:r w:rsidRPr="000A2F3D">
        <w:rPr>
          <w:sz w:val="28"/>
          <w:szCs w:val="28"/>
        </w:rPr>
        <w:t xml:space="preserve">«Повышение безопасности дорожного движения на территории </w:t>
      </w:r>
      <w:r w:rsidR="00B10EBC" w:rsidRPr="000A2F3D">
        <w:rPr>
          <w:sz w:val="28"/>
          <w:szCs w:val="28"/>
        </w:rPr>
        <w:t>Октябрьского района</w:t>
      </w:r>
      <w:r w:rsidRPr="000A2F3D">
        <w:rPr>
          <w:sz w:val="28"/>
          <w:szCs w:val="28"/>
        </w:rPr>
        <w:t>»</w:t>
      </w:r>
      <w:r w:rsidRPr="000A2F3D">
        <w:rPr>
          <w:rFonts w:ascii="Calibri" w:hAnsi="Calibri"/>
          <w:sz w:val="22"/>
          <w:szCs w:val="22"/>
        </w:rPr>
        <w:t xml:space="preserve"> </w:t>
      </w:r>
    </w:p>
    <w:tbl>
      <w:tblPr>
        <w:tblW w:w="14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
        <w:gridCol w:w="1696"/>
        <w:gridCol w:w="1765"/>
        <w:gridCol w:w="1409"/>
        <w:gridCol w:w="1035"/>
        <w:gridCol w:w="1086"/>
        <w:gridCol w:w="950"/>
        <w:gridCol w:w="1222"/>
        <w:gridCol w:w="1085"/>
        <w:gridCol w:w="1357"/>
        <w:gridCol w:w="950"/>
        <w:gridCol w:w="1357"/>
        <w:gridCol w:w="583"/>
        <w:gridCol w:w="367"/>
      </w:tblGrid>
      <w:tr w:rsidR="000A2F3D" w:rsidRPr="00296B49" w:rsidTr="00B44DF4">
        <w:trPr>
          <w:trHeight w:val="126"/>
        </w:trPr>
        <w:tc>
          <w:tcPr>
            <w:tcW w:w="3496" w:type="dxa"/>
            <w:gridSpan w:val="3"/>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Наименование подпрограммы       </w:t>
            </w:r>
          </w:p>
        </w:tc>
        <w:tc>
          <w:tcPr>
            <w:tcW w:w="11401" w:type="dxa"/>
            <w:gridSpan w:val="11"/>
          </w:tcPr>
          <w:p w:rsidR="000A2F3D" w:rsidRDefault="000A2F3D" w:rsidP="000A2F3D">
            <w:pPr>
              <w:tabs>
                <w:tab w:val="left" w:pos="7380"/>
              </w:tabs>
              <w:contextualSpacing/>
              <w:rPr>
                <w:rFonts w:ascii="Calibri" w:hAnsi="Calibri"/>
                <w:sz w:val="22"/>
                <w:szCs w:val="22"/>
              </w:rPr>
            </w:pPr>
            <w:r w:rsidRPr="000A2F3D">
              <w:rPr>
                <w:sz w:val="28"/>
                <w:szCs w:val="28"/>
              </w:rPr>
              <w:t>«Повышение безопасности дорожного движения на территории Октябрьского района»</w:t>
            </w:r>
            <w:r w:rsidRPr="000A2F3D">
              <w:rPr>
                <w:rFonts w:ascii="Calibri" w:hAnsi="Calibri"/>
                <w:sz w:val="22"/>
                <w:szCs w:val="22"/>
              </w:rPr>
              <w:t xml:space="preserve"> </w:t>
            </w:r>
          </w:p>
          <w:p w:rsidR="000A2F3D" w:rsidRPr="00182C49" w:rsidRDefault="000A2F3D" w:rsidP="009B3E16">
            <w:pPr>
              <w:autoSpaceDE w:val="0"/>
              <w:autoSpaceDN w:val="0"/>
              <w:adjustRightInd w:val="0"/>
              <w:jc w:val="both"/>
              <w:rPr>
                <w:kern w:val="2"/>
                <w:sz w:val="28"/>
                <w:szCs w:val="28"/>
              </w:rPr>
            </w:pPr>
          </w:p>
        </w:tc>
      </w:tr>
      <w:tr w:rsidR="000A2F3D" w:rsidRPr="00296B49" w:rsidTr="00B44DF4">
        <w:trPr>
          <w:trHeight w:val="126"/>
        </w:trPr>
        <w:tc>
          <w:tcPr>
            <w:tcW w:w="3496" w:type="dxa"/>
            <w:gridSpan w:val="3"/>
          </w:tcPr>
          <w:p w:rsidR="000A2F3D" w:rsidRPr="00296B49" w:rsidRDefault="000A2F3D" w:rsidP="00B44DF4">
            <w:pPr>
              <w:pStyle w:val="ConsPlusCell"/>
              <w:rPr>
                <w:rFonts w:ascii="Times New Roman" w:hAnsi="Times New Roman" w:cs="Times New Roman"/>
                <w:sz w:val="27"/>
                <w:szCs w:val="27"/>
              </w:rPr>
            </w:pPr>
            <w:r w:rsidRPr="00296B49">
              <w:rPr>
                <w:rFonts w:ascii="Times New Roman" w:hAnsi="Times New Roman" w:cs="Times New Roman"/>
                <w:sz w:val="27"/>
                <w:szCs w:val="27"/>
              </w:rPr>
              <w:t>Цел</w:t>
            </w:r>
            <w:r w:rsidR="00B44DF4">
              <w:rPr>
                <w:rFonts w:ascii="Times New Roman" w:hAnsi="Times New Roman" w:cs="Times New Roman"/>
                <w:sz w:val="27"/>
                <w:szCs w:val="27"/>
              </w:rPr>
              <w:t>ь</w:t>
            </w:r>
            <w:r w:rsidRPr="00296B49">
              <w:rPr>
                <w:rFonts w:ascii="Times New Roman" w:hAnsi="Times New Roman" w:cs="Times New Roman"/>
                <w:sz w:val="27"/>
                <w:szCs w:val="27"/>
              </w:rPr>
              <w:t xml:space="preserve"> подпрограммы               </w:t>
            </w:r>
          </w:p>
        </w:tc>
        <w:tc>
          <w:tcPr>
            <w:tcW w:w="11401" w:type="dxa"/>
            <w:gridSpan w:val="11"/>
          </w:tcPr>
          <w:p w:rsidR="00B44DF4" w:rsidRPr="00F0097A" w:rsidRDefault="00B44DF4" w:rsidP="00B44DF4">
            <w:pPr>
              <w:contextualSpacing/>
              <w:jc w:val="both"/>
              <w:rPr>
                <w:sz w:val="28"/>
                <w:szCs w:val="28"/>
              </w:rPr>
            </w:pPr>
            <w:r w:rsidRPr="00F0097A">
              <w:rPr>
                <w:sz w:val="28"/>
                <w:szCs w:val="28"/>
              </w:rPr>
              <w:t xml:space="preserve">сокращение количества лиц, погибших в результате дорожно-транспортных происшествий </w:t>
            </w:r>
          </w:p>
          <w:p w:rsidR="000A2F3D" w:rsidRPr="00A82D57" w:rsidRDefault="000A2F3D" w:rsidP="009B3E16">
            <w:pPr>
              <w:jc w:val="both"/>
              <w:rPr>
                <w:sz w:val="28"/>
                <w:szCs w:val="28"/>
                <w:highlight w:val="yellow"/>
              </w:rPr>
            </w:pPr>
          </w:p>
        </w:tc>
      </w:tr>
      <w:tr w:rsidR="000A2F3D" w:rsidRPr="00296B49" w:rsidTr="00B44DF4">
        <w:trPr>
          <w:trHeight w:val="126"/>
        </w:trPr>
        <w:tc>
          <w:tcPr>
            <w:tcW w:w="3496" w:type="dxa"/>
            <w:gridSpan w:val="3"/>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Муниципальный заказчик        </w:t>
            </w:r>
            <w:r w:rsidRPr="00296B49">
              <w:rPr>
                <w:rFonts w:ascii="Times New Roman" w:hAnsi="Times New Roman" w:cs="Times New Roman"/>
                <w:sz w:val="27"/>
                <w:szCs w:val="27"/>
              </w:rPr>
              <w:br/>
              <w:t xml:space="preserve">подпрограммы                    </w:t>
            </w:r>
          </w:p>
        </w:tc>
        <w:tc>
          <w:tcPr>
            <w:tcW w:w="11401" w:type="dxa"/>
            <w:gridSpan w:val="11"/>
          </w:tcPr>
          <w:p w:rsidR="000A2F3D" w:rsidRPr="00E222F5" w:rsidRDefault="004E64E6" w:rsidP="009B3E16">
            <w:pPr>
              <w:jc w:val="both"/>
              <w:rPr>
                <w:sz w:val="28"/>
                <w:szCs w:val="28"/>
              </w:rPr>
            </w:pPr>
            <w:r>
              <w:rPr>
                <w:color w:val="000000"/>
                <w:sz w:val="28"/>
                <w:szCs w:val="28"/>
              </w:rPr>
              <w:t>Администрация Октябрьского района</w:t>
            </w:r>
          </w:p>
        </w:tc>
      </w:tr>
      <w:tr w:rsidR="000A2F3D" w:rsidRPr="00296B49" w:rsidTr="00B44DF4">
        <w:trPr>
          <w:trHeight w:val="126"/>
        </w:trPr>
        <w:tc>
          <w:tcPr>
            <w:tcW w:w="3496" w:type="dxa"/>
            <w:gridSpan w:val="3"/>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Задачи подпрограммы             </w:t>
            </w:r>
          </w:p>
        </w:tc>
        <w:tc>
          <w:tcPr>
            <w:tcW w:w="11401" w:type="dxa"/>
            <w:gridSpan w:val="11"/>
          </w:tcPr>
          <w:p w:rsidR="000A2F3D" w:rsidRPr="009E6749" w:rsidRDefault="00B44DF4" w:rsidP="009B3E16">
            <w:pPr>
              <w:contextualSpacing/>
              <w:jc w:val="both"/>
              <w:rPr>
                <w:sz w:val="28"/>
                <w:szCs w:val="28"/>
              </w:rPr>
            </w:pPr>
            <w:r w:rsidRPr="00F0097A">
              <w:rPr>
                <w:sz w:val="28"/>
                <w:szCs w:val="28"/>
              </w:rPr>
              <w:t xml:space="preserve">создание современной системы безопасности дорожного движения на автомобильных дорогах общего пользования и улично-дорожной сети населённых пунктов в </w:t>
            </w:r>
            <w:r w:rsidRPr="00716C7F">
              <w:rPr>
                <w:sz w:val="28"/>
                <w:szCs w:val="28"/>
              </w:rPr>
              <w:t>Октябрьском районе</w:t>
            </w:r>
            <w:r w:rsidRPr="00F0097A">
              <w:rPr>
                <w:sz w:val="28"/>
                <w:szCs w:val="28"/>
              </w:rPr>
              <w:t xml:space="preserve">  </w:t>
            </w:r>
          </w:p>
        </w:tc>
      </w:tr>
      <w:tr w:rsidR="000A2F3D" w:rsidRPr="00296B49" w:rsidTr="00B44DF4">
        <w:trPr>
          <w:trHeight w:val="126"/>
        </w:trPr>
        <w:tc>
          <w:tcPr>
            <w:tcW w:w="3496" w:type="dxa"/>
            <w:gridSpan w:val="3"/>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Сроки реализации подпрограммы   </w:t>
            </w:r>
          </w:p>
        </w:tc>
        <w:tc>
          <w:tcPr>
            <w:tcW w:w="11401" w:type="dxa"/>
            <w:gridSpan w:val="11"/>
          </w:tcPr>
          <w:p w:rsidR="00B44DF4" w:rsidRPr="00F0097A" w:rsidRDefault="00B44DF4" w:rsidP="00B44DF4">
            <w:pPr>
              <w:contextualSpacing/>
              <w:rPr>
                <w:sz w:val="28"/>
                <w:szCs w:val="28"/>
              </w:rPr>
            </w:pPr>
            <w:r w:rsidRPr="00F0097A">
              <w:rPr>
                <w:sz w:val="28"/>
                <w:szCs w:val="28"/>
              </w:rPr>
              <w:t>первый этап 2014 – 2016 годы;</w:t>
            </w:r>
          </w:p>
          <w:p w:rsidR="000A2F3D" w:rsidRPr="00B44DF4" w:rsidRDefault="00B44DF4" w:rsidP="00B44DF4">
            <w:pPr>
              <w:contextualSpacing/>
              <w:rPr>
                <w:sz w:val="28"/>
                <w:szCs w:val="28"/>
              </w:rPr>
            </w:pPr>
            <w:r w:rsidRPr="00F0097A">
              <w:rPr>
                <w:sz w:val="28"/>
                <w:szCs w:val="28"/>
              </w:rPr>
              <w:t>второй этап  2017 – 2020 годы</w:t>
            </w:r>
          </w:p>
        </w:tc>
      </w:tr>
      <w:tr w:rsidR="000A2F3D" w:rsidRPr="00296B49" w:rsidTr="00B44DF4">
        <w:trPr>
          <w:trHeight w:val="126"/>
        </w:trPr>
        <w:tc>
          <w:tcPr>
            <w:tcW w:w="1731" w:type="dxa"/>
            <w:gridSpan w:val="2"/>
            <w:vMerge w:val="restart"/>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Источники         </w:t>
            </w:r>
            <w:r w:rsidRPr="00296B49">
              <w:rPr>
                <w:rFonts w:ascii="Times New Roman" w:hAnsi="Times New Roman" w:cs="Times New Roman"/>
                <w:sz w:val="27"/>
                <w:szCs w:val="27"/>
              </w:rPr>
              <w:br/>
              <w:t xml:space="preserve">финансирования    </w:t>
            </w:r>
            <w:r w:rsidRPr="00296B49">
              <w:rPr>
                <w:rFonts w:ascii="Times New Roman" w:hAnsi="Times New Roman" w:cs="Times New Roman"/>
                <w:sz w:val="27"/>
                <w:szCs w:val="27"/>
              </w:rPr>
              <w:br/>
              <w:t xml:space="preserve">подпрограммы по   </w:t>
            </w:r>
            <w:r w:rsidRPr="00296B49">
              <w:rPr>
                <w:rFonts w:ascii="Times New Roman" w:hAnsi="Times New Roman" w:cs="Times New Roman"/>
                <w:sz w:val="27"/>
                <w:szCs w:val="27"/>
              </w:rPr>
              <w:br/>
              <w:t>годам реализации и</w:t>
            </w:r>
            <w:r w:rsidRPr="00296B49">
              <w:rPr>
                <w:rFonts w:ascii="Times New Roman" w:hAnsi="Times New Roman" w:cs="Times New Roman"/>
                <w:sz w:val="27"/>
                <w:szCs w:val="27"/>
              </w:rPr>
              <w:br/>
              <w:t xml:space="preserve">главным           </w:t>
            </w:r>
            <w:r w:rsidRPr="00296B49">
              <w:rPr>
                <w:rFonts w:ascii="Times New Roman" w:hAnsi="Times New Roman" w:cs="Times New Roman"/>
                <w:sz w:val="27"/>
                <w:szCs w:val="27"/>
              </w:rPr>
              <w:br/>
              <w:t xml:space="preserve">распорядителям    </w:t>
            </w:r>
            <w:r w:rsidRPr="00296B49">
              <w:rPr>
                <w:rFonts w:ascii="Times New Roman" w:hAnsi="Times New Roman" w:cs="Times New Roman"/>
                <w:sz w:val="27"/>
                <w:szCs w:val="27"/>
              </w:rPr>
              <w:br/>
              <w:t>бюджетных средств,</w:t>
            </w:r>
            <w:r w:rsidRPr="00296B49">
              <w:rPr>
                <w:rFonts w:ascii="Times New Roman" w:hAnsi="Times New Roman" w:cs="Times New Roman"/>
                <w:sz w:val="27"/>
                <w:szCs w:val="27"/>
              </w:rPr>
              <w:br/>
            </w:r>
            <w:r w:rsidRPr="00296B49">
              <w:rPr>
                <w:rFonts w:ascii="Times New Roman" w:hAnsi="Times New Roman" w:cs="Times New Roman"/>
                <w:sz w:val="27"/>
                <w:szCs w:val="27"/>
              </w:rPr>
              <w:lastRenderedPageBreak/>
              <w:t xml:space="preserve">в том числе по    </w:t>
            </w:r>
            <w:r w:rsidRPr="00296B49">
              <w:rPr>
                <w:rFonts w:ascii="Times New Roman" w:hAnsi="Times New Roman" w:cs="Times New Roman"/>
                <w:sz w:val="27"/>
                <w:szCs w:val="27"/>
              </w:rPr>
              <w:br/>
              <w:t xml:space="preserve">годам:            </w:t>
            </w:r>
          </w:p>
        </w:tc>
        <w:tc>
          <w:tcPr>
            <w:tcW w:w="1765" w:type="dxa"/>
            <w:vMerge w:val="restart"/>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lastRenderedPageBreak/>
              <w:t xml:space="preserve">Наименование </w:t>
            </w:r>
            <w:r w:rsidRPr="00296B49">
              <w:rPr>
                <w:rFonts w:ascii="Times New Roman" w:hAnsi="Times New Roman" w:cs="Times New Roman"/>
                <w:sz w:val="27"/>
                <w:szCs w:val="27"/>
              </w:rPr>
              <w:br/>
              <w:t xml:space="preserve">подпрограммы </w:t>
            </w:r>
          </w:p>
        </w:tc>
        <w:tc>
          <w:tcPr>
            <w:tcW w:w="1409" w:type="dxa"/>
            <w:vMerge w:val="restart"/>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Главный      </w:t>
            </w:r>
            <w:r w:rsidRPr="00296B49">
              <w:rPr>
                <w:rFonts w:ascii="Times New Roman" w:hAnsi="Times New Roman" w:cs="Times New Roman"/>
                <w:sz w:val="27"/>
                <w:szCs w:val="27"/>
              </w:rPr>
              <w:br/>
              <w:t>распорядитель</w:t>
            </w:r>
            <w:r w:rsidRPr="00296B49">
              <w:rPr>
                <w:rFonts w:ascii="Times New Roman" w:hAnsi="Times New Roman" w:cs="Times New Roman"/>
                <w:sz w:val="27"/>
                <w:szCs w:val="27"/>
              </w:rPr>
              <w:br/>
              <w:t xml:space="preserve">бюджетных    </w:t>
            </w:r>
            <w:r w:rsidRPr="00296B49">
              <w:rPr>
                <w:rFonts w:ascii="Times New Roman" w:hAnsi="Times New Roman" w:cs="Times New Roman"/>
                <w:sz w:val="27"/>
                <w:szCs w:val="27"/>
              </w:rPr>
              <w:br/>
              <w:t xml:space="preserve">средств      </w:t>
            </w:r>
          </w:p>
        </w:tc>
        <w:tc>
          <w:tcPr>
            <w:tcW w:w="1035" w:type="dxa"/>
            <w:vMerge w:val="restart"/>
            <w:tcBorders>
              <w:right w:val="single" w:sz="4" w:space="0" w:color="auto"/>
            </w:tcBorders>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      </w:t>
            </w:r>
            <w:r w:rsidRPr="00296B49">
              <w:rPr>
                <w:rFonts w:ascii="Times New Roman" w:hAnsi="Times New Roman" w:cs="Times New Roman"/>
                <w:sz w:val="27"/>
                <w:szCs w:val="27"/>
              </w:rPr>
              <w:br/>
              <w:t>финансирования</w:t>
            </w:r>
            <w:r w:rsidR="005A600E">
              <w:rPr>
                <w:rFonts w:ascii="Times New Roman" w:hAnsi="Times New Roman" w:cs="Times New Roman"/>
                <w:sz w:val="27"/>
                <w:szCs w:val="27"/>
              </w:rPr>
              <w:t>*</w:t>
            </w:r>
          </w:p>
        </w:tc>
        <w:tc>
          <w:tcPr>
            <w:tcW w:w="8957" w:type="dxa"/>
            <w:gridSpan w:val="9"/>
            <w:tcBorders>
              <w:left w:val="single" w:sz="4" w:space="0" w:color="auto"/>
            </w:tcBorders>
          </w:tcPr>
          <w:p w:rsidR="000A2F3D" w:rsidRPr="00296B49" w:rsidRDefault="000A2F3D" w:rsidP="005A600E">
            <w:pPr>
              <w:pStyle w:val="ConsPlusCell"/>
              <w:jc w:val="center"/>
              <w:rPr>
                <w:rFonts w:ascii="Times New Roman" w:hAnsi="Times New Roman" w:cs="Times New Roman"/>
                <w:sz w:val="27"/>
                <w:szCs w:val="27"/>
              </w:rPr>
            </w:pPr>
            <w:r w:rsidRPr="00296B49">
              <w:rPr>
                <w:rFonts w:ascii="Times New Roman" w:hAnsi="Times New Roman" w:cs="Times New Roman"/>
                <w:sz w:val="27"/>
                <w:szCs w:val="27"/>
              </w:rPr>
              <w:t>Расходы (тыс. рублей)</w:t>
            </w:r>
            <w:r w:rsidR="005A600E">
              <w:rPr>
                <w:rFonts w:ascii="Times New Roman" w:hAnsi="Times New Roman" w:cs="Times New Roman"/>
                <w:sz w:val="27"/>
                <w:szCs w:val="27"/>
              </w:rPr>
              <w:t>*</w:t>
            </w:r>
          </w:p>
        </w:tc>
      </w:tr>
      <w:tr w:rsidR="000A2F3D" w:rsidRPr="00296B49" w:rsidTr="00B44DF4">
        <w:trPr>
          <w:trHeight w:val="126"/>
        </w:trPr>
        <w:tc>
          <w:tcPr>
            <w:tcW w:w="1731" w:type="dxa"/>
            <w:gridSpan w:val="2"/>
            <w:vMerge/>
          </w:tcPr>
          <w:p w:rsidR="000A2F3D" w:rsidRPr="00296B49" w:rsidRDefault="000A2F3D" w:rsidP="009B3E16">
            <w:pPr>
              <w:pStyle w:val="ConsPlusCell"/>
              <w:rPr>
                <w:rFonts w:ascii="Times New Roman" w:hAnsi="Times New Roman" w:cs="Times New Roman"/>
                <w:sz w:val="27"/>
                <w:szCs w:val="27"/>
              </w:rPr>
            </w:pPr>
          </w:p>
        </w:tc>
        <w:tc>
          <w:tcPr>
            <w:tcW w:w="1765" w:type="dxa"/>
            <w:vMerge/>
          </w:tcPr>
          <w:p w:rsidR="000A2F3D" w:rsidRPr="00296B49" w:rsidRDefault="000A2F3D" w:rsidP="009B3E16">
            <w:pPr>
              <w:pStyle w:val="ConsPlusCell"/>
              <w:rPr>
                <w:rFonts w:ascii="Times New Roman" w:hAnsi="Times New Roman" w:cs="Times New Roman"/>
                <w:sz w:val="27"/>
                <w:szCs w:val="27"/>
              </w:rPr>
            </w:pPr>
          </w:p>
        </w:tc>
        <w:tc>
          <w:tcPr>
            <w:tcW w:w="1409" w:type="dxa"/>
            <w:vMerge/>
          </w:tcPr>
          <w:p w:rsidR="000A2F3D" w:rsidRPr="00296B49" w:rsidRDefault="000A2F3D" w:rsidP="009B3E16">
            <w:pPr>
              <w:pStyle w:val="ConsPlusCell"/>
              <w:rPr>
                <w:rFonts w:ascii="Times New Roman" w:hAnsi="Times New Roman" w:cs="Times New Roman"/>
                <w:sz w:val="27"/>
                <w:szCs w:val="27"/>
              </w:rPr>
            </w:pPr>
          </w:p>
        </w:tc>
        <w:tc>
          <w:tcPr>
            <w:tcW w:w="1035" w:type="dxa"/>
            <w:vMerge/>
            <w:tcBorders>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086" w:type="dxa"/>
            <w:tcBorders>
              <w:left w:val="single" w:sz="4" w:space="0" w:color="auto"/>
              <w:right w:val="single" w:sz="4" w:space="0" w:color="auto"/>
            </w:tcBorders>
          </w:tcPr>
          <w:p w:rsidR="000A2F3D" w:rsidRPr="005A600E" w:rsidRDefault="000A2F3D" w:rsidP="005A600E">
            <w:pPr>
              <w:pStyle w:val="ConsPlusCell"/>
              <w:jc w:val="center"/>
              <w:rPr>
                <w:rFonts w:ascii="Times New Roman" w:hAnsi="Times New Roman" w:cs="Times New Roman"/>
                <w:sz w:val="27"/>
                <w:szCs w:val="27"/>
              </w:rPr>
            </w:pPr>
            <w:r w:rsidRPr="005A600E">
              <w:rPr>
                <w:rFonts w:ascii="Times New Roman" w:hAnsi="Times New Roman" w:cs="Times New Roman"/>
                <w:sz w:val="27"/>
                <w:szCs w:val="27"/>
              </w:rPr>
              <w:t>2014 год</w:t>
            </w:r>
          </w:p>
        </w:tc>
        <w:tc>
          <w:tcPr>
            <w:tcW w:w="950" w:type="dxa"/>
            <w:tcBorders>
              <w:left w:val="single" w:sz="4" w:space="0" w:color="auto"/>
              <w:right w:val="single" w:sz="4" w:space="0" w:color="auto"/>
            </w:tcBorders>
          </w:tcPr>
          <w:p w:rsidR="000A2F3D" w:rsidRPr="005A600E" w:rsidRDefault="000A2F3D" w:rsidP="005A600E">
            <w:pPr>
              <w:pStyle w:val="ConsPlusCell"/>
              <w:jc w:val="center"/>
              <w:rPr>
                <w:rFonts w:ascii="Times New Roman" w:hAnsi="Times New Roman" w:cs="Times New Roman"/>
                <w:sz w:val="27"/>
                <w:szCs w:val="27"/>
              </w:rPr>
            </w:pPr>
            <w:r w:rsidRPr="005A600E">
              <w:rPr>
                <w:rFonts w:ascii="Times New Roman" w:hAnsi="Times New Roman" w:cs="Times New Roman"/>
                <w:sz w:val="27"/>
                <w:szCs w:val="27"/>
              </w:rPr>
              <w:t>2015 год</w:t>
            </w:r>
          </w:p>
        </w:tc>
        <w:tc>
          <w:tcPr>
            <w:tcW w:w="1222" w:type="dxa"/>
            <w:tcBorders>
              <w:left w:val="single" w:sz="4" w:space="0" w:color="auto"/>
              <w:right w:val="single" w:sz="4" w:space="0" w:color="auto"/>
            </w:tcBorders>
          </w:tcPr>
          <w:p w:rsidR="000A2F3D" w:rsidRPr="005A600E" w:rsidRDefault="000A2F3D" w:rsidP="005A600E">
            <w:pPr>
              <w:pStyle w:val="ConsPlusCell"/>
              <w:jc w:val="center"/>
              <w:rPr>
                <w:rFonts w:ascii="Times New Roman" w:hAnsi="Times New Roman" w:cs="Times New Roman"/>
                <w:sz w:val="27"/>
                <w:szCs w:val="27"/>
              </w:rPr>
            </w:pPr>
            <w:r w:rsidRPr="005A600E">
              <w:rPr>
                <w:rFonts w:ascii="Times New Roman" w:hAnsi="Times New Roman" w:cs="Times New Roman"/>
                <w:sz w:val="27"/>
                <w:szCs w:val="27"/>
              </w:rPr>
              <w:t>2016 год</w:t>
            </w:r>
          </w:p>
        </w:tc>
        <w:tc>
          <w:tcPr>
            <w:tcW w:w="1085" w:type="dxa"/>
            <w:tcBorders>
              <w:left w:val="single" w:sz="4" w:space="0" w:color="auto"/>
              <w:right w:val="single" w:sz="4" w:space="0" w:color="auto"/>
            </w:tcBorders>
          </w:tcPr>
          <w:p w:rsidR="000A2F3D" w:rsidRPr="005A600E" w:rsidRDefault="000A2F3D" w:rsidP="005A600E">
            <w:pPr>
              <w:pStyle w:val="ConsPlusCell"/>
              <w:jc w:val="center"/>
              <w:rPr>
                <w:rFonts w:ascii="Times New Roman" w:hAnsi="Times New Roman" w:cs="Times New Roman"/>
                <w:sz w:val="27"/>
                <w:szCs w:val="27"/>
              </w:rPr>
            </w:pPr>
            <w:r w:rsidRPr="005A600E">
              <w:rPr>
                <w:rFonts w:ascii="Times New Roman" w:hAnsi="Times New Roman" w:cs="Times New Roman"/>
                <w:sz w:val="27"/>
                <w:szCs w:val="27"/>
              </w:rPr>
              <w:t>2017 год</w:t>
            </w:r>
          </w:p>
        </w:tc>
        <w:tc>
          <w:tcPr>
            <w:tcW w:w="1357" w:type="dxa"/>
            <w:tcBorders>
              <w:left w:val="single" w:sz="4" w:space="0" w:color="auto"/>
              <w:right w:val="single" w:sz="4" w:space="0" w:color="auto"/>
            </w:tcBorders>
          </w:tcPr>
          <w:p w:rsidR="000A2F3D" w:rsidRPr="005A600E" w:rsidRDefault="000A2F3D" w:rsidP="005A600E">
            <w:pPr>
              <w:pStyle w:val="ConsPlusCell"/>
              <w:jc w:val="center"/>
              <w:rPr>
                <w:rFonts w:ascii="Times New Roman" w:hAnsi="Times New Roman" w:cs="Times New Roman"/>
                <w:sz w:val="27"/>
                <w:szCs w:val="27"/>
              </w:rPr>
            </w:pPr>
            <w:r w:rsidRPr="005A600E">
              <w:rPr>
                <w:rFonts w:ascii="Times New Roman" w:hAnsi="Times New Roman" w:cs="Times New Roman"/>
                <w:sz w:val="27"/>
                <w:szCs w:val="27"/>
              </w:rPr>
              <w:t>2018 год</w:t>
            </w:r>
          </w:p>
        </w:tc>
        <w:tc>
          <w:tcPr>
            <w:tcW w:w="950" w:type="dxa"/>
            <w:tcBorders>
              <w:left w:val="single" w:sz="4" w:space="0" w:color="auto"/>
            </w:tcBorders>
          </w:tcPr>
          <w:p w:rsidR="000A2F3D" w:rsidRPr="005A600E" w:rsidRDefault="000A2F3D" w:rsidP="005A600E">
            <w:pPr>
              <w:pStyle w:val="ConsPlusCell"/>
              <w:jc w:val="center"/>
              <w:rPr>
                <w:rFonts w:ascii="Times New Roman" w:hAnsi="Times New Roman" w:cs="Times New Roman"/>
                <w:sz w:val="27"/>
                <w:szCs w:val="27"/>
              </w:rPr>
            </w:pPr>
            <w:r w:rsidRPr="005A600E">
              <w:rPr>
                <w:rFonts w:ascii="Times New Roman" w:hAnsi="Times New Roman" w:cs="Times New Roman"/>
                <w:sz w:val="27"/>
                <w:szCs w:val="27"/>
              </w:rPr>
              <w:t>2019 год</w:t>
            </w:r>
          </w:p>
        </w:tc>
        <w:tc>
          <w:tcPr>
            <w:tcW w:w="1357" w:type="dxa"/>
            <w:tcBorders>
              <w:left w:val="single" w:sz="4" w:space="0" w:color="auto"/>
            </w:tcBorders>
          </w:tcPr>
          <w:p w:rsidR="000A2F3D" w:rsidRPr="005A600E" w:rsidRDefault="000A2F3D" w:rsidP="005A600E">
            <w:pPr>
              <w:pStyle w:val="ConsPlusCell"/>
              <w:jc w:val="center"/>
              <w:rPr>
                <w:rFonts w:ascii="Times New Roman" w:hAnsi="Times New Roman" w:cs="Times New Roman"/>
                <w:sz w:val="27"/>
                <w:szCs w:val="27"/>
              </w:rPr>
            </w:pPr>
            <w:r w:rsidRPr="005A600E">
              <w:rPr>
                <w:rFonts w:ascii="Times New Roman" w:hAnsi="Times New Roman" w:cs="Times New Roman"/>
                <w:sz w:val="27"/>
                <w:szCs w:val="27"/>
              </w:rPr>
              <w:t>2020 год</w:t>
            </w:r>
          </w:p>
        </w:tc>
        <w:tc>
          <w:tcPr>
            <w:tcW w:w="950" w:type="dxa"/>
            <w:gridSpan w:val="2"/>
            <w:tcBorders>
              <w:left w:val="single" w:sz="4" w:space="0" w:color="auto"/>
            </w:tcBorders>
          </w:tcPr>
          <w:p w:rsidR="000A2F3D" w:rsidRPr="005A600E" w:rsidRDefault="000A2F3D" w:rsidP="005A600E">
            <w:pPr>
              <w:pStyle w:val="ConsPlusCell"/>
              <w:jc w:val="center"/>
              <w:rPr>
                <w:rFonts w:ascii="Times New Roman" w:hAnsi="Times New Roman" w:cs="Times New Roman"/>
                <w:sz w:val="27"/>
                <w:szCs w:val="27"/>
              </w:rPr>
            </w:pPr>
            <w:r w:rsidRPr="005A600E">
              <w:rPr>
                <w:rFonts w:ascii="Times New Roman" w:hAnsi="Times New Roman" w:cs="Times New Roman"/>
                <w:sz w:val="27"/>
                <w:szCs w:val="27"/>
              </w:rPr>
              <w:t>Итого</w:t>
            </w:r>
          </w:p>
        </w:tc>
      </w:tr>
      <w:tr w:rsidR="000A2F3D" w:rsidRPr="00296B49" w:rsidTr="00B44DF4">
        <w:trPr>
          <w:trHeight w:val="126"/>
        </w:trPr>
        <w:tc>
          <w:tcPr>
            <w:tcW w:w="1731" w:type="dxa"/>
            <w:gridSpan w:val="2"/>
            <w:vMerge/>
          </w:tcPr>
          <w:p w:rsidR="000A2F3D" w:rsidRPr="00296B49" w:rsidRDefault="000A2F3D" w:rsidP="009B3E16">
            <w:pPr>
              <w:pStyle w:val="ConsPlusCell"/>
              <w:rPr>
                <w:rFonts w:ascii="Times New Roman" w:hAnsi="Times New Roman" w:cs="Times New Roman"/>
                <w:sz w:val="27"/>
                <w:szCs w:val="27"/>
              </w:rPr>
            </w:pPr>
          </w:p>
        </w:tc>
        <w:tc>
          <w:tcPr>
            <w:tcW w:w="1765" w:type="dxa"/>
            <w:vMerge w:val="restart"/>
          </w:tcPr>
          <w:p w:rsidR="000A2F3D" w:rsidRDefault="000A2F3D" w:rsidP="000A2F3D">
            <w:pPr>
              <w:tabs>
                <w:tab w:val="left" w:pos="7380"/>
              </w:tabs>
              <w:contextualSpacing/>
              <w:rPr>
                <w:rFonts w:ascii="Calibri" w:hAnsi="Calibri"/>
                <w:sz w:val="22"/>
                <w:szCs w:val="22"/>
              </w:rPr>
            </w:pPr>
            <w:r w:rsidRPr="000A2F3D">
              <w:rPr>
                <w:sz w:val="28"/>
                <w:szCs w:val="28"/>
              </w:rPr>
              <w:t xml:space="preserve">«Повышение безопасности дорожного движения на территории </w:t>
            </w:r>
            <w:r w:rsidRPr="000A2F3D">
              <w:rPr>
                <w:sz w:val="28"/>
                <w:szCs w:val="28"/>
              </w:rPr>
              <w:lastRenderedPageBreak/>
              <w:t>Октябрьского района»</w:t>
            </w:r>
            <w:r w:rsidRPr="000A2F3D">
              <w:rPr>
                <w:rFonts w:ascii="Calibri" w:hAnsi="Calibri"/>
                <w:sz w:val="22"/>
                <w:szCs w:val="22"/>
              </w:rPr>
              <w:t xml:space="preserve"> </w:t>
            </w:r>
          </w:p>
          <w:p w:rsidR="000A2F3D" w:rsidRPr="004F7CBE" w:rsidRDefault="000A2F3D" w:rsidP="009B3E16">
            <w:pPr>
              <w:pStyle w:val="ConsPlusCell"/>
              <w:rPr>
                <w:rFonts w:ascii="Times New Roman" w:hAnsi="Times New Roman" w:cs="Times New Roman"/>
                <w:sz w:val="27"/>
                <w:szCs w:val="27"/>
              </w:rPr>
            </w:pPr>
          </w:p>
        </w:tc>
        <w:tc>
          <w:tcPr>
            <w:tcW w:w="1409" w:type="dxa"/>
          </w:tcPr>
          <w:p w:rsidR="000A2F3D" w:rsidRPr="00296B49" w:rsidRDefault="000A2F3D" w:rsidP="009B3E16">
            <w:pPr>
              <w:pStyle w:val="ConsPlusCell"/>
              <w:rPr>
                <w:rFonts w:ascii="Times New Roman" w:hAnsi="Times New Roman" w:cs="Times New Roman"/>
                <w:sz w:val="27"/>
                <w:szCs w:val="27"/>
              </w:rPr>
            </w:pPr>
          </w:p>
        </w:tc>
        <w:tc>
          <w:tcPr>
            <w:tcW w:w="1035" w:type="dxa"/>
            <w:tcBorders>
              <w:right w:val="single" w:sz="4" w:space="0" w:color="auto"/>
            </w:tcBorders>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Всего:        </w:t>
            </w:r>
            <w:r w:rsidRPr="00296B49">
              <w:rPr>
                <w:rFonts w:ascii="Times New Roman" w:hAnsi="Times New Roman" w:cs="Times New Roman"/>
                <w:sz w:val="27"/>
                <w:szCs w:val="27"/>
              </w:rPr>
              <w:br/>
              <w:t xml:space="preserve">в том числе:  </w:t>
            </w:r>
          </w:p>
        </w:tc>
        <w:tc>
          <w:tcPr>
            <w:tcW w:w="1086" w:type="dxa"/>
            <w:tcBorders>
              <w:left w:val="single" w:sz="4" w:space="0" w:color="auto"/>
              <w:right w:val="single" w:sz="4" w:space="0" w:color="auto"/>
            </w:tcBorders>
          </w:tcPr>
          <w:p w:rsidR="000A2F3D" w:rsidRPr="00296B49" w:rsidRDefault="005A600E" w:rsidP="005A600E">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950" w:type="dxa"/>
            <w:tcBorders>
              <w:left w:val="single" w:sz="4" w:space="0" w:color="auto"/>
              <w:right w:val="single" w:sz="4" w:space="0" w:color="auto"/>
            </w:tcBorders>
          </w:tcPr>
          <w:p w:rsidR="000A2F3D" w:rsidRPr="00296B49" w:rsidRDefault="005A600E" w:rsidP="005A600E">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1222" w:type="dxa"/>
            <w:tcBorders>
              <w:left w:val="single" w:sz="4" w:space="0" w:color="auto"/>
              <w:right w:val="single" w:sz="4" w:space="0" w:color="auto"/>
            </w:tcBorders>
          </w:tcPr>
          <w:p w:rsidR="000A2F3D" w:rsidRPr="00296B49" w:rsidRDefault="005A600E" w:rsidP="005A600E">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1085" w:type="dxa"/>
            <w:tcBorders>
              <w:left w:val="single" w:sz="4" w:space="0" w:color="auto"/>
              <w:right w:val="single" w:sz="4" w:space="0" w:color="auto"/>
            </w:tcBorders>
          </w:tcPr>
          <w:p w:rsidR="000A2F3D" w:rsidRPr="00296B49" w:rsidRDefault="005A600E" w:rsidP="005A600E">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1357" w:type="dxa"/>
            <w:tcBorders>
              <w:left w:val="single" w:sz="4" w:space="0" w:color="auto"/>
              <w:right w:val="single" w:sz="4" w:space="0" w:color="auto"/>
            </w:tcBorders>
          </w:tcPr>
          <w:p w:rsidR="000A2F3D" w:rsidRPr="00296B49" w:rsidRDefault="005A600E" w:rsidP="005A600E">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950" w:type="dxa"/>
            <w:tcBorders>
              <w:left w:val="single" w:sz="4" w:space="0" w:color="auto"/>
            </w:tcBorders>
          </w:tcPr>
          <w:p w:rsidR="000A2F3D" w:rsidRPr="00296B49" w:rsidRDefault="005A600E" w:rsidP="005A600E">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1357" w:type="dxa"/>
            <w:tcBorders>
              <w:left w:val="single" w:sz="4" w:space="0" w:color="auto"/>
            </w:tcBorders>
          </w:tcPr>
          <w:p w:rsidR="000A2F3D" w:rsidRPr="00296B49" w:rsidRDefault="005A600E" w:rsidP="005A600E">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950" w:type="dxa"/>
            <w:gridSpan w:val="2"/>
            <w:tcBorders>
              <w:left w:val="single" w:sz="4" w:space="0" w:color="auto"/>
            </w:tcBorders>
          </w:tcPr>
          <w:p w:rsidR="000A2F3D" w:rsidRPr="00296B49" w:rsidRDefault="005A600E" w:rsidP="005A600E">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r>
      <w:tr w:rsidR="000A2F3D" w:rsidRPr="00296B49" w:rsidTr="00B44DF4">
        <w:trPr>
          <w:trHeight w:val="126"/>
        </w:trPr>
        <w:tc>
          <w:tcPr>
            <w:tcW w:w="1731" w:type="dxa"/>
            <w:gridSpan w:val="2"/>
            <w:vMerge/>
          </w:tcPr>
          <w:p w:rsidR="000A2F3D" w:rsidRPr="00296B49" w:rsidRDefault="000A2F3D" w:rsidP="009B3E16">
            <w:pPr>
              <w:pStyle w:val="ConsPlusCell"/>
              <w:rPr>
                <w:rFonts w:ascii="Times New Roman" w:hAnsi="Times New Roman" w:cs="Times New Roman"/>
                <w:sz w:val="27"/>
                <w:szCs w:val="27"/>
              </w:rPr>
            </w:pPr>
          </w:p>
        </w:tc>
        <w:tc>
          <w:tcPr>
            <w:tcW w:w="1765" w:type="dxa"/>
            <w:vMerge/>
          </w:tcPr>
          <w:p w:rsidR="000A2F3D" w:rsidRPr="00296B49" w:rsidRDefault="000A2F3D" w:rsidP="009B3E16">
            <w:pPr>
              <w:pStyle w:val="ConsPlusCell"/>
              <w:rPr>
                <w:rFonts w:ascii="Times New Roman" w:hAnsi="Times New Roman" w:cs="Times New Roman"/>
                <w:sz w:val="27"/>
                <w:szCs w:val="27"/>
              </w:rPr>
            </w:pPr>
          </w:p>
        </w:tc>
        <w:tc>
          <w:tcPr>
            <w:tcW w:w="1409" w:type="dxa"/>
          </w:tcPr>
          <w:p w:rsidR="000A2F3D" w:rsidRPr="00296B49" w:rsidRDefault="000A2F3D" w:rsidP="009B3E16">
            <w:pPr>
              <w:pStyle w:val="ConsPlusCell"/>
              <w:rPr>
                <w:rFonts w:ascii="Times New Roman" w:hAnsi="Times New Roman" w:cs="Times New Roman"/>
                <w:sz w:val="27"/>
                <w:szCs w:val="27"/>
              </w:rPr>
            </w:pPr>
            <w:r>
              <w:rPr>
                <w:rFonts w:ascii="Times New Roman" w:hAnsi="Times New Roman" w:cs="Times New Roman"/>
                <w:sz w:val="27"/>
                <w:szCs w:val="27"/>
              </w:rPr>
              <w:t>ФЭУ администрации Октябрьс</w:t>
            </w:r>
            <w:r>
              <w:rPr>
                <w:rFonts w:ascii="Times New Roman" w:hAnsi="Times New Roman" w:cs="Times New Roman"/>
                <w:sz w:val="27"/>
                <w:szCs w:val="27"/>
              </w:rPr>
              <w:lastRenderedPageBreak/>
              <w:t>кого района</w:t>
            </w:r>
          </w:p>
        </w:tc>
        <w:tc>
          <w:tcPr>
            <w:tcW w:w="1035" w:type="dxa"/>
            <w:tcBorders>
              <w:right w:val="single" w:sz="4" w:space="0" w:color="auto"/>
            </w:tcBorders>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lastRenderedPageBreak/>
              <w:t xml:space="preserve">Средства     </w:t>
            </w:r>
            <w:r w:rsidRPr="00296B49">
              <w:rPr>
                <w:rFonts w:ascii="Times New Roman" w:hAnsi="Times New Roman" w:cs="Times New Roman"/>
                <w:sz w:val="27"/>
                <w:szCs w:val="27"/>
              </w:rPr>
              <w:br/>
              <w:t xml:space="preserve">бюджета </w:t>
            </w:r>
            <w:r w:rsidRPr="00296B49">
              <w:rPr>
                <w:rFonts w:ascii="Times New Roman" w:hAnsi="Times New Roman" w:cs="Times New Roman"/>
                <w:sz w:val="27"/>
                <w:szCs w:val="27"/>
              </w:rPr>
              <w:lastRenderedPageBreak/>
              <w:t xml:space="preserve">Октябрьского района   </w:t>
            </w:r>
          </w:p>
        </w:tc>
        <w:tc>
          <w:tcPr>
            <w:tcW w:w="1086"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222" w:type="dxa"/>
            <w:tcBorders>
              <w:left w:val="single" w:sz="4" w:space="0" w:color="auto"/>
              <w:bottom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085"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357"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tcBorders>
              <w:lef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357" w:type="dxa"/>
            <w:tcBorders>
              <w:lef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gridSpan w:val="2"/>
            <w:tcBorders>
              <w:left w:val="single" w:sz="4" w:space="0" w:color="auto"/>
            </w:tcBorders>
          </w:tcPr>
          <w:p w:rsidR="000A2F3D" w:rsidRPr="00296B49" w:rsidRDefault="000A2F3D" w:rsidP="009B3E16">
            <w:pPr>
              <w:pStyle w:val="ConsPlusCell"/>
              <w:rPr>
                <w:rFonts w:ascii="Times New Roman" w:hAnsi="Times New Roman" w:cs="Times New Roman"/>
                <w:sz w:val="27"/>
                <w:szCs w:val="27"/>
              </w:rPr>
            </w:pPr>
          </w:p>
        </w:tc>
      </w:tr>
      <w:tr w:rsidR="000A2F3D" w:rsidRPr="00296B49" w:rsidTr="00B44DF4">
        <w:trPr>
          <w:trHeight w:val="126"/>
        </w:trPr>
        <w:tc>
          <w:tcPr>
            <w:tcW w:w="1731" w:type="dxa"/>
            <w:gridSpan w:val="2"/>
            <w:vMerge/>
          </w:tcPr>
          <w:p w:rsidR="000A2F3D" w:rsidRPr="00296B49" w:rsidRDefault="000A2F3D" w:rsidP="009B3E16">
            <w:pPr>
              <w:pStyle w:val="ConsPlusCell"/>
              <w:rPr>
                <w:rFonts w:ascii="Times New Roman" w:hAnsi="Times New Roman" w:cs="Times New Roman"/>
                <w:sz w:val="27"/>
                <w:szCs w:val="27"/>
              </w:rPr>
            </w:pPr>
          </w:p>
        </w:tc>
        <w:tc>
          <w:tcPr>
            <w:tcW w:w="1765" w:type="dxa"/>
            <w:vMerge/>
          </w:tcPr>
          <w:p w:rsidR="000A2F3D" w:rsidRPr="00296B49" w:rsidRDefault="000A2F3D" w:rsidP="009B3E16">
            <w:pPr>
              <w:pStyle w:val="ConsPlusCell"/>
              <w:rPr>
                <w:rFonts w:ascii="Times New Roman" w:hAnsi="Times New Roman" w:cs="Times New Roman"/>
                <w:sz w:val="27"/>
                <w:szCs w:val="27"/>
              </w:rPr>
            </w:pPr>
          </w:p>
        </w:tc>
        <w:tc>
          <w:tcPr>
            <w:tcW w:w="1409" w:type="dxa"/>
          </w:tcPr>
          <w:p w:rsidR="000A2F3D" w:rsidRPr="00296B49" w:rsidRDefault="000A2F3D" w:rsidP="009B3E16">
            <w:pPr>
              <w:pStyle w:val="ConsPlusCell"/>
              <w:rPr>
                <w:rFonts w:ascii="Times New Roman" w:hAnsi="Times New Roman" w:cs="Times New Roman"/>
                <w:sz w:val="27"/>
                <w:szCs w:val="27"/>
              </w:rPr>
            </w:pPr>
          </w:p>
        </w:tc>
        <w:tc>
          <w:tcPr>
            <w:tcW w:w="1035" w:type="dxa"/>
            <w:tcBorders>
              <w:right w:val="single" w:sz="4" w:space="0" w:color="auto"/>
            </w:tcBorders>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Средства      </w:t>
            </w:r>
            <w:r w:rsidRPr="00296B49">
              <w:rPr>
                <w:rFonts w:ascii="Times New Roman" w:hAnsi="Times New Roman" w:cs="Times New Roman"/>
                <w:sz w:val="27"/>
                <w:szCs w:val="27"/>
              </w:rPr>
              <w:br/>
              <w:t xml:space="preserve">областного бюджета       </w:t>
            </w:r>
          </w:p>
        </w:tc>
        <w:tc>
          <w:tcPr>
            <w:tcW w:w="1086"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222" w:type="dxa"/>
            <w:tcBorders>
              <w:left w:val="single" w:sz="4" w:space="0" w:color="auto"/>
              <w:bottom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085"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357"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tcBorders>
              <w:lef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357" w:type="dxa"/>
            <w:tcBorders>
              <w:lef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gridSpan w:val="2"/>
            <w:tcBorders>
              <w:left w:val="single" w:sz="4" w:space="0" w:color="auto"/>
            </w:tcBorders>
          </w:tcPr>
          <w:p w:rsidR="000A2F3D" w:rsidRPr="00296B49" w:rsidRDefault="000A2F3D" w:rsidP="009B3E16">
            <w:pPr>
              <w:pStyle w:val="ConsPlusCell"/>
              <w:rPr>
                <w:rFonts w:ascii="Times New Roman" w:hAnsi="Times New Roman" w:cs="Times New Roman"/>
                <w:sz w:val="27"/>
                <w:szCs w:val="27"/>
              </w:rPr>
            </w:pPr>
          </w:p>
        </w:tc>
      </w:tr>
      <w:tr w:rsidR="000A2F3D" w:rsidRPr="00296B49" w:rsidTr="00B44DF4">
        <w:trPr>
          <w:trHeight w:val="126"/>
        </w:trPr>
        <w:tc>
          <w:tcPr>
            <w:tcW w:w="1731" w:type="dxa"/>
            <w:gridSpan w:val="2"/>
            <w:vMerge/>
          </w:tcPr>
          <w:p w:rsidR="000A2F3D" w:rsidRPr="00296B49" w:rsidRDefault="000A2F3D" w:rsidP="009B3E16">
            <w:pPr>
              <w:pStyle w:val="ConsPlusCell"/>
              <w:rPr>
                <w:rFonts w:ascii="Times New Roman" w:hAnsi="Times New Roman" w:cs="Times New Roman"/>
                <w:sz w:val="27"/>
                <w:szCs w:val="27"/>
              </w:rPr>
            </w:pPr>
          </w:p>
        </w:tc>
        <w:tc>
          <w:tcPr>
            <w:tcW w:w="1765" w:type="dxa"/>
            <w:vMerge/>
          </w:tcPr>
          <w:p w:rsidR="000A2F3D" w:rsidRPr="00296B49" w:rsidRDefault="000A2F3D" w:rsidP="009B3E16">
            <w:pPr>
              <w:pStyle w:val="ConsPlusCell"/>
              <w:rPr>
                <w:rFonts w:ascii="Times New Roman" w:hAnsi="Times New Roman" w:cs="Times New Roman"/>
                <w:sz w:val="27"/>
                <w:szCs w:val="27"/>
              </w:rPr>
            </w:pPr>
          </w:p>
        </w:tc>
        <w:tc>
          <w:tcPr>
            <w:tcW w:w="1409" w:type="dxa"/>
          </w:tcPr>
          <w:p w:rsidR="000A2F3D" w:rsidRPr="00296B49" w:rsidRDefault="000A2F3D" w:rsidP="009B3E16">
            <w:pPr>
              <w:pStyle w:val="ConsPlusCell"/>
              <w:rPr>
                <w:rFonts w:ascii="Times New Roman" w:hAnsi="Times New Roman" w:cs="Times New Roman"/>
                <w:sz w:val="27"/>
                <w:szCs w:val="27"/>
              </w:rPr>
            </w:pPr>
          </w:p>
        </w:tc>
        <w:tc>
          <w:tcPr>
            <w:tcW w:w="1035" w:type="dxa"/>
            <w:tcBorders>
              <w:right w:val="single" w:sz="4" w:space="0" w:color="auto"/>
            </w:tcBorders>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Другие источники    </w:t>
            </w:r>
          </w:p>
        </w:tc>
        <w:tc>
          <w:tcPr>
            <w:tcW w:w="1086"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222"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085"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357" w:type="dxa"/>
            <w:tcBorders>
              <w:left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tcBorders>
              <w:left w:val="single" w:sz="4" w:space="0" w:color="auto"/>
              <w:bottom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1357" w:type="dxa"/>
            <w:tcBorders>
              <w:left w:val="single" w:sz="4" w:space="0" w:color="auto"/>
              <w:bottom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c>
          <w:tcPr>
            <w:tcW w:w="950" w:type="dxa"/>
            <w:gridSpan w:val="2"/>
            <w:tcBorders>
              <w:left w:val="single" w:sz="4" w:space="0" w:color="auto"/>
              <w:bottom w:val="single" w:sz="4" w:space="0" w:color="auto"/>
              <w:right w:val="single" w:sz="4" w:space="0" w:color="auto"/>
            </w:tcBorders>
          </w:tcPr>
          <w:p w:rsidR="000A2F3D" w:rsidRPr="00296B49" w:rsidRDefault="000A2F3D" w:rsidP="009B3E16">
            <w:pPr>
              <w:pStyle w:val="ConsPlusCell"/>
              <w:rPr>
                <w:rFonts w:ascii="Times New Roman" w:hAnsi="Times New Roman" w:cs="Times New Roman"/>
                <w:sz w:val="27"/>
                <w:szCs w:val="27"/>
              </w:rPr>
            </w:pPr>
          </w:p>
        </w:tc>
      </w:tr>
      <w:tr w:rsidR="000A2F3D" w:rsidRPr="00296B49" w:rsidTr="00B44DF4">
        <w:trPr>
          <w:trHeight w:val="126"/>
        </w:trPr>
        <w:tc>
          <w:tcPr>
            <w:tcW w:w="5940" w:type="dxa"/>
            <w:gridSpan w:val="5"/>
            <w:tcBorders>
              <w:right w:val="single" w:sz="4" w:space="0" w:color="auto"/>
            </w:tcBorders>
          </w:tcPr>
          <w:p w:rsidR="000A2F3D" w:rsidRPr="00296B49" w:rsidRDefault="000A2F3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Планируемые результаты          </w:t>
            </w:r>
            <w:r w:rsidRPr="00296B49">
              <w:rPr>
                <w:rFonts w:ascii="Times New Roman" w:hAnsi="Times New Roman" w:cs="Times New Roman"/>
                <w:sz w:val="27"/>
                <w:szCs w:val="27"/>
              </w:rPr>
              <w:br/>
              <w:t xml:space="preserve">реализации подпрограммы         </w:t>
            </w:r>
          </w:p>
        </w:tc>
        <w:tc>
          <w:tcPr>
            <w:tcW w:w="8957" w:type="dxa"/>
            <w:gridSpan w:val="9"/>
            <w:tcBorders>
              <w:left w:val="single" w:sz="4" w:space="0" w:color="auto"/>
              <w:right w:val="single" w:sz="4" w:space="0" w:color="auto"/>
            </w:tcBorders>
          </w:tcPr>
          <w:p w:rsidR="000A2F3D" w:rsidRPr="00296B49" w:rsidRDefault="00B44DF4" w:rsidP="000A2F3D">
            <w:pPr>
              <w:rPr>
                <w:sz w:val="27"/>
                <w:szCs w:val="27"/>
              </w:rPr>
            </w:pPr>
            <w:r w:rsidRPr="00F0097A">
              <w:rPr>
                <w:color w:val="000000"/>
                <w:sz w:val="28"/>
                <w:szCs w:val="28"/>
              </w:rPr>
              <w:t xml:space="preserve">современная система обеспечения безопасности дорожного движения на </w:t>
            </w:r>
            <w:r w:rsidRPr="00F0097A">
              <w:rPr>
                <w:sz w:val="28"/>
                <w:szCs w:val="28"/>
              </w:rPr>
              <w:t xml:space="preserve">автомобильных дорогах общего пользования и улично-дорожной сети населённых пунктов в </w:t>
            </w:r>
            <w:r w:rsidRPr="00A80671">
              <w:rPr>
                <w:sz w:val="28"/>
                <w:szCs w:val="28"/>
              </w:rPr>
              <w:t xml:space="preserve"> Октябрьском районе.</w:t>
            </w:r>
          </w:p>
        </w:tc>
      </w:tr>
      <w:tr w:rsidR="005A600E" w:rsidRPr="00F0097A" w:rsidTr="00AE67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A0" w:firstRow="1" w:lastRow="0" w:firstColumn="1" w:lastColumn="0" w:noHBand="0" w:noVBand="0"/>
        </w:tblPrEx>
        <w:trPr>
          <w:gridBefore w:val="1"/>
          <w:gridAfter w:val="1"/>
          <w:wBefore w:w="35" w:type="dxa"/>
          <w:wAfter w:w="367" w:type="dxa"/>
          <w:trHeight w:val="3085"/>
        </w:trPr>
        <w:tc>
          <w:tcPr>
            <w:tcW w:w="14495" w:type="dxa"/>
            <w:gridSpan w:val="12"/>
          </w:tcPr>
          <w:p w:rsidR="005A600E" w:rsidRDefault="005A600E" w:rsidP="009B3E16">
            <w:pPr>
              <w:jc w:val="both"/>
              <w:rPr>
                <w:color w:val="000000"/>
                <w:sz w:val="28"/>
                <w:szCs w:val="28"/>
              </w:rPr>
            </w:pPr>
          </w:p>
          <w:p w:rsidR="005A600E" w:rsidRPr="00F0097A" w:rsidRDefault="005A600E" w:rsidP="009B3E16">
            <w:pPr>
              <w:jc w:val="both"/>
              <w:rPr>
                <w:color w:val="000000"/>
                <w:sz w:val="28"/>
                <w:szCs w:val="28"/>
              </w:rPr>
            </w:pPr>
            <w:r>
              <w:rPr>
                <w:color w:val="000000"/>
                <w:sz w:val="28"/>
                <w:szCs w:val="28"/>
              </w:rPr>
              <w:t>*- расходы по программе  будут уточнены после выделения средств из бюджета</w:t>
            </w:r>
            <w:r w:rsidR="004E64E6">
              <w:rPr>
                <w:color w:val="000000"/>
                <w:sz w:val="28"/>
                <w:szCs w:val="28"/>
              </w:rPr>
              <w:t xml:space="preserve"> Октябрьского</w:t>
            </w:r>
            <w:r>
              <w:rPr>
                <w:color w:val="000000"/>
                <w:sz w:val="28"/>
                <w:szCs w:val="28"/>
              </w:rPr>
              <w:t xml:space="preserve"> района. В настоящий момент в подпрограмму входят мероприятия, не требующие финансовых затрат.</w:t>
            </w:r>
          </w:p>
        </w:tc>
      </w:tr>
    </w:tbl>
    <w:p w:rsidR="00B44DF4" w:rsidRDefault="00B44DF4" w:rsidP="00B44DF4">
      <w:pPr>
        <w:contextualSpacing/>
        <w:jc w:val="both"/>
        <w:rPr>
          <w:sz w:val="28"/>
          <w:szCs w:val="28"/>
        </w:rPr>
        <w:sectPr w:rsidR="00B44DF4" w:rsidSect="008C1BCC">
          <w:pgSz w:w="16840" w:h="11907" w:orient="landscape"/>
          <w:pgMar w:top="1304" w:right="709" w:bottom="851" w:left="1134" w:header="720" w:footer="720" w:gutter="0"/>
          <w:cols w:space="720"/>
          <w:docGrid w:linePitch="272"/>
        </w:sectPr>
      </w:pPr>
    </w:p>
    <w:p w:rsidR="00AC1B87" w:rsidRPr="00F0097A" w:rsidRDefault="00AC1B87" w:rsidP="00B44DF4">
      <w:pPr>
        <w:contextualSpacing/>
        <w:jc w:val="both"/>
        <w:rPr>
          <w:sz w:val="28"/>
          <w:szCs w:val="28"/>
        </w:rPr>
      </w:pPr>
    </w:p>
    <w:p w:rsidR="00AC1B87" w:rsidRPr="008F0F70" w:rsidRDefault="00AC1B87" w:rsidP="00F0097A">
      <w:pPr>
        <w:contextualSpacing/>
        <w:jc w:val="center"/>
        <w:rPr>
          <w:sz w:val="28"/>
          <w:szCs w:val="28"/>
        </w:rPr>
      </w:pPr>
      <w:r w:rsidRPr="00F0097A">
        <w:rPr>
          <w:sz w:val="28"/>
          <w:szCs w:val="28"/>
        </w:rPr>
        <w:t xml:space="preserve">Раздел 9.2. Характеристика сферы реализации подпрограммы </w:t>
      </w:r>
    </w:p>
    <w:p w:rsidR="00AC1B87" w:rsidRPr="00F0097A" w:rsidRDefault="00AC1B87" w:rsidP="00F0097A">
      <w:pPr>
        <w:ind w:firstLine="709"/>
        <w:contextualSpacing/>
        <w:jc w:val="both"/>
        <w:rPr>
          <w:sz w:val="28"/>
          <w:szCs w:val="28"/>
        </w:rPr>
      </w:pPr>
    </w:p>
    <w:p w:rsidR="00AC1B87" w:rsidRPr="00FE232B" w:rsidRDefault="00AC1B87" w:rsidP="00FE232B">
      <w:pPr>
        <w:ind w:firstLine="709"/>
        <w:contextualSpacing/>
        <w:jc w:val="both"/>
        <w:rPr>
          <w:sz w:val="28"/>
          <w:szCs w:val="28"/>
        </w:rPr>
      </w:pPr>
      <w:r w:rsidRPr="00FE232B">
        <w:rPr>
          <w:sz w:val="28"/>
          <w:szCs w:val="28"/>
        </w:rPr>
        <w:t xml:space="preserve">Обеспечение безопасности дорожного движения является одной из важных социально-экономических и демографических задач </w:t>
      </w:r>
      <w:r w:rsidR="008F0F70" w:rsidRPr="00FE232B">
        <w:rPr>
          <w:sz w:val="28"/>
          <w:szCs w:val="28"/>
        </w:rPr>
        <w:t>Октябрьского района</w:t>
      </w:r>
      <w:r w:rsidRPr="00FE232B">
        <w:rPr>
          <w:sz w:val="28"/>
          <w:szCs w:val="28"/>
        </w:rPr>
        <w:t xml:space="preserve">.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 становятся инвалидами дети. </w:t>
      </w:r>
    </w:p>
    <w:p w:rsidR="00AC1B87" w:rsidRPr="00F0097A" w:rsidRDefault="00AC1B87" w:rsidP="00F0097A">
      <w:pPr>
        <w:ind w:firstLine="709"/>
        <w:contextualSpacing/>
        <w:jc w:val="both"/>
        <w:rPr>
          <w:sz w:val="28"/>
          <w:szCs w:val="28"/>
        </w:rPr>
      </w:pPr>
      <w:r w:rsidRPr="00F0097A">
        <w:rPr>
          <w:sz w:val="28"/>
          <w:szCs w:val="28"/>
        </w:rPr>
        <w:t xml:space="preserve">Одним из главных направлений демографической политики, в соответствии с Концепцией </w:t>
      </w:r>
      <w:r w:rsidR="00FE232B">
        <w:rPr>
          <w:sz w:val="28"/>
          <w:szCs w:val="28"/>
        </w:rPr>
        <w:t>социально-экономического развития Октябрьского района на период до 2020</w:t>
      </w:r>
      <w:r w:rsidRPr="00F0097A">
        <w:rPr>
          <w:sz w:val="28"/>
          <w:szCs w:val="28"/>
        </w:rPr>
        <w:t xml:space="preserve"> года, обозначено снижение смертности населения, прежде всего высокой смертности мужчин в трудоспособном возрасте от внешних причин, в том числе в результате дорожно-транспортных происшествий.</w:t>
      </w:r>
    </w:p>
    <w:p w:rsidR="00AC1B87" w:rsidRPr="00F0097A" w:rsidRDefault="00AC1B87" w:rsidP="00F0097A">
      <w:pPr>
        <w:ind w:firstLine="709"/>
        <w:contextualSpacing/>
        <w:jc w:val="both"/>
        <w:rPr>
          <w:sz w:val="28"/>
          <w:szCs w:val="28"/>
        </w:rPr>
      </w:pPr>
      <w:proofErr w:type="gramStart"/>
      <w:r w:rsidRPr="00F0097A">
        <w:rPr>
          <w:sz w:val="28"/>
          <w:szCs w:val="28"/>
        </w:rPr>
        <w:t>Таким образом, задачи сохранения жизни и здоровья участников дорожного движения за счет повышения качества и оперативности медицинской помощи пострадавшим и, как следствие, сокращение демографического и социально-экономического ущерба от дорожно-транспортных происшествий и их последствий согласуются с приоритетными задачами социально-экономического развития Российской Федерации в долгосрочной и среднесрочной перспективе и направлены на обеспечение снижения темпов убыли населения Российской Федерации, создание условий для роста</w:t>
      </w:r>
      <w:proofErr w:type="gramEnd"/>
      <w:r w:rsidRPr="00F0097A">
        <w:rPr>
          <w:sz w:val="28"/>
          <w:szCs w:val="28"/>
        </w:rPr>
        <w:t xml:space="preserve"> его численности.</w:t>
      </w:r>
    </w:p>
    <w:p w:rsidR="00AC1B87" w:rsidRPr="0013683A" w:rsidRDefault="00AC1B87" w:rsidP="00F0097A">
      <w:pPr>
        <w:ind w:firstLine="709"/>
        <w:contextualSpacing/>
        <w:jc w:val="both"/>
        <w:rPr>
          <w:sz w:val="28"/>
          <w:szCs w:val="28"/>
        </w:rPr>
      </w:pPr>
      <w:r w:rsidRPr="0013683A">
        <w:rPr>
          <w:sz w:val="28"/>
          <w:szCs w:val="28"/>
        </w:rPr>
        <w:t xml:space="preserve">В </w:t>
      </w:r>
      <w:r w:rsidR="003258B6" w:rsidRPr="0013683A">
        <w:rPr>
          <w:sz w:val="28"/>
          <w:szCs w:val="28"/>
        </w:rPr>
        <w:t>Октябрьском районе</w:t>
      </w:r>
      <w:r w:rsidRPr="0013683A">
        <w:rPr>
          <w:sz w:val="28"/>
          <w:szCs w:val="28"/>
        </w:rPr>
        <w:t xml:space="preserve"> в 2012 году зарегистрировано </w:t>
      </w:r>
      <w:r w:rsidR="0013683A">
        <w:rPr>
          <w:sz w:val="28"/>
          <w:szCs w:val="28"/>
        </w:rPr>
        <w:t>113</w:t>
      </w:r>
      <w:r w:rsidRPr="0013683A">
        <w:rPr>
          <w:sz w:val="28"/>
          <w:szCs w:val="28"/>
        </w:rPr>
        <w:t xml:space="preserve"> дорожно-транспортных про</w:t>
      </w:r>
      <w:r w:rsidR="0013683A">
        <w:rPr>
          <w:sz w:val="28"/>
          <w:szCs w:val="28"/>
        </w:rPr>
        <w:t>исшествий, в результате которых</w:t>
      </w:r>
      <w:r w:rsidRPr="0013683A">
        <w:rPr>
          <w:sz w:val="28"/>
          <w:szCs w:val="28"/>
        </w:rPr>
        <w:t xml:space="preserve"> погибло </w:t>
      </w:r>
      <w:r w:rsidR="0013683A">
        <w:rPr>
          <w:sz w:val="28"/>
          <w:szCs w:val="28"/>
        </w:rPr>
        <w:t>25</w:t>
      </w:r>
      <w:r w:rsidRPr="0013683A">
        <w:rPr>
          <w:sz w:val="28"/>
          <w:szCs w:val="28"/>
        </w:rPr>
        <w:t xml:space="preserve"> человек </w:t>
      </w:r>
      <w:r w:rsidRPr="0013683A">
        <w:rPr>
          <w:sz w:val="28"/>
          <w:szCs w:val="28"/>
        </w:rPr>
        <w:br/>
        <w:t xml:space="preserve">(на </w:t>
      </w:r>
      <w:r w:rsidR="0013683A">
        <w:rPr>
          <w:sz w:val="28"/>
          <w:szCs w:val="28"/>
        </w:rPr>
        <w:t>13,6 процентов</w:t>
      </w:r>
      <w:r w:rsidRPr="0013683A">
        <w:rPr>
          <w:sz w:val="28"/>
          <w:szCs w:val="28"/>
        </w:rPr>
        <w:t xml:space="preserve"> больше, чем в 2011 году) и получили травмы </w:t>
      </w:r>
      <w:r w:rsidR="0013683A">
        <w:rPr>
          <w:sz w:val="28"/>
          <w:szCs w:val="28"/>
        </w:rPr>
        <w:t>154</w:t>
      </w:r>
      <w:r w:rsidRPr="0013683A">
        <w:rPr>
          <w:sz w:val="28"/>
          <w:szCs w:val="28"/>
        </w:rPr>
        <w:t xml:space="preserve"> человек</w:t>
      </w:r>
      <w:r w:rsidR="0013683A">
        <w:rPr>
          <w:sz w:val="28"/>
          <w:szCs w:val="28"/>
        </w:rPr>
        <w:t>а</w:t>
      </w:r>
      <w:r w:rsidRPr="0013683A">
        <w:rPr>
          <w:sz w:val="28"/>
          <w:szCs w:val="28"/>
        </w:rPr>
        <w:t>.</w:t>
      </w:r>
    </w:p>
    <w:p w:rsidR="00AC1B87" w:rsidRPr="00F0097A" w:rsidRDefault="00AC1B87" w:rsidP="00F0097A">
      <w:pPr>
        <w:ind w:firstLine="539"/>
        <w:contextualSpacing/>
        <w:jc w:val="both"/>
        <w:rPr>
          <w:sz w:val="28"/>
          <w:szCs w:val="28"/>
        </w:rPr>
      </w:pPr>
      <w:r w:rsidRPr="00F0097A">
        <w:rPr>
          <w:sz w:val="28"/>
          <w:szCs w:val="28"/>
        </w:rPr>
        <w:t>Это связано с увеличением парка автотранспортных средств и неисполнением участниками дорожного движения правил дорожного движения.</w:t>
      </w:r>
    </w:p>
    <w:p w:rsidR="00AC1B87" w:rsidRPr="00F0097A" w:rsidRDefault="00AC1B87" w:rsidP="00F0097A">
      <w:pPr>
        <w:ind w:firstLine="539"/>
        <w:contextualSpacing/>
        <w:jc w:val="both"/>
        <w:rPr>
          <w:sz w:val="28"/>
          <w:szCs w:val="28"/>
        </w:rPr>
      </w:pPr>
      <w:r w:rsidRPr="00F0097A">
        <w:rPr>
          <w:sz w:val="28"/>
          <w:szCs w:val="28"/>
        </w:rPr>
        <w:t xml:space="preserve">Одним из основных факторов риска, оказывающим влияние на результаты подпрограммы и на который участники </w:t>
      </w:r>
      <w:r w:rsidR="008F0F70" w:rsidRPr="008F0F70">
        <w:rPr>
          <w:sz w:val="28"/>
          <w:szCs w:val="28"/>
        </w:rPr>
        <w:t>муниципальной</w:t>
      </w:r>
      <w:r w:rsidRPr="00F0097A">
        <w:rPr>
          <w:sz w:val="28"/>
          <w:szCs w:val="28"/>
        </w:rPr>
        <w:t xml:space="preserve"> программы не могут оказать непосредственного влияния, является неуклонный рост автомобилизации в </w:t>
      </w:r>
      <w:r w:rsidR="008F0F70" w:rsidRPr="008F0F70">
        <w:rPr>
          <w:sz w:val="28"/>
          <w:szCs w:val="28"/>
        </w:rPr>
        <w:t>Октябрьском районе</w:t>
      </w:r>
      <w:r w:rsidRPr="00F0097A">
        <w:rPr>
          <w:sz w:val="28"/>
          <w:szCs w:val="28"/>
        </w:rPr>
        <w:t xml:space="preserve">. </w:t>
      </w:r>
    </w:p>
    <w:p w:rsidR="00AC1B87" w:rsidRPr="00F0097A" w:rsidRDefault="00AC1B87" w:rsidP="00F0097A">
      <w:pPr>
        <w:ind w:firstLine="539"/>
        <w:contextualSpacing/>
        <w:jc w:val="both"/>
        <w:rPr>
          <w:sz w:val="28"/>
          <w:szCs w:val="28"/>
        </w:rPr>
      </w:pPr>
      <w:r w:rsidRPr="00F0097A">
        <w:rPr>
          <w:sz w:val="28"/>
          <w:szCs w:val="28"/>
        </w:rPr>
        <w:t xml:space="preserve">При условии сохраняющейся улично-дорожной сети в </w:t>
      </w:r>
      <w:r w:rsidR="008F0F70" w:rsidRPr="008F0F70">
        <w:rPr>
          <w:sz w:val="28"/>
          <w:szCs w:val="28"/>
        </w:rPr>
        <w:t>Октябрьском районе</w:t>
      </w:r>
      <w:r w:rsidRPr="00F0097A">
        <w:rPr>
          <w:sz w:val="28"/>
          <w:szCs w:val="28"/>
        </w:rPr>
        <w:t>, предполагается увеличение интенсивности дорожного движения и соответственно количества дорожно-транспортных происшествий.</w:t>
      </w:r>
    </w:p>
    <w:p w:rsidR="00AC1B87" w:rsidRPr="00F0097A" w:rsidRDefault="00AC1B87" w:rsidP="00F0097A">
      <w:pPr>
        <w:ind w:firstLine="709"/>
        <w:contextualSpacing/>
        <w:jc w:val="both"/>
        <w:rPr>
          <w:sz w:val="28"/>
          <w:szCs w:val="28"/>
        </w:rPr>
      </w:pPr>
      <w:r w:rsidRPr="00F0097A">
        <w:rPr>
          <w:sz w:val="28"/>
          <w:szCs w:val="28"/>
        </w:rPr>
        <w:t>Другим фактором риска, оказывающим влияние на результаты подпрограммы и на который участники государственной программы не могут оказать непосредственного влияния, является рост количества дорожно-транспортных происшествий с участием водителей, стаж управления которых транспортным средством, менее 3-х лет.</w:t>
      </w:r>
    </w:p>
    <w:p w:rsidR="00AC1B87" w:rsidRPr="00F0097A" w:rsidRDefault="00AC1B87" w:rsidP="00F0097A">
      <w:pPr>
        <w:ind w:firstLine="709"/>
        <w:contextualSpacing/>
        <w:jc w:val="both"/>
        <w:rPr>
          <w:sz w:val="28"/>
          <w:szCs w:val="28"/>
        </w:rPr>
      </w:pPr>
      <w:r w:rsidRPr="00F0097A">
        <w:rPr>
          <w:sz w:val="28"/>
          <w:szCs w:val="28"/>
        </w:rPr>
        <w:t>Уровень подготовки водителей остается низким и требует принятия мер на федеральном уровне.</w:t>
      </w:r>
    </w:p>
    <w:p w:rsidR="00AC1B87" w:rsidRPr="00F0097A" w:rsidRDefault="00AC1B87" w:rsidP="00F0097A">
      <w:pPr>
        <w:ind w:firstLine="709"/>
        <w:contextualSpacing/>
        <w:jc w:val="both"/>
        <w:rPr>
          <w:sz w:val="28"/>
          <w:szCs w:val="28"/>
        </w:rPr>
      </w:pPr>
      <w:r w:rsidRPr="00F0097A">
        <w:rPr>
          <w:sz w:val="28"/>
          <w:szCs w:val="28"/>
        </w:rPr>
        <w:lastRenderedPageBreak/>
        <w:t xml:space="preserve">Несмотря на эффективность реализации федеральной и областной целевых программ повышения безопасности дорожного движения, движение на дорогах </w:t>
      </w:r>
      <w:r w:rsidR="008F0F70" w:rsidRPr="008F0F70">
        <w:rPr>
          <w:sz w:val="28"/>
          <w:szCs w:val="28"/>
        </w:rPr>
        <w:t xml:space="preserve"> в Ростовской области</w:t>
      </w:r>
      <w:r w:rsidRPr="00F0097A">
        <w:rPr>
          <w:sz w:val="28"/>
          <w:szCs w:val="28"/>
        </w:rPr>
        <w:t xml:space="preserve">, в том числе и </w:t>
      </w:r>
      <w:r w:rsidR="008F0F70" w:rsidRPr="008F0F70">
        <w:rPr>
          <w:sz w:val="28"/>
          <w:szCs w:val="28"/>
        </w:rPr>
        <w:t xml:space="preserve"> Октябрьском районе</w:t>
      </w:r>
      <w:r w:rsidRPr="00F0097A">
        <w:rPr>
          <w:sz w:val="28"/>
          <w:szCs w:val="28"/>
        </w:rPr>
        <w:t>, остается опасным.</w:t>
      </w:r>
    </w:p>
    <w:p w:rsidR="00AC1B87" w:rsidRPr="00F0097A" w:rsidRDefault="00AC1B87" w:rsidP="00F0097A">
      <w:pPr>
        <w:ind w:firstLine="709"/>
        <w:contextualSpacing/>
        <w:jc w:val="both"/>
        <w:rPr>
          <w:sz w:val="28"/>
          <w:szCs w:val="28"/>
        </w:rPr>
      </w:pPr>
      <w:r w:rsidRPr="00F0097A">
        <w:rPr>
          <w:sz w:val="28"/>
          <w:szCs w:val="28"/>
        </w:rPr>
        <w:t xml:space="preserve">В качестве мероприятий подпрограммы </w:t>
      </w:r>
      <w:r w:rsidR="008F0F70" w:rsidRPr="008F0F70">
        <w:rPr>
          <w:sz w:val="28"/>
          <w:szCs w:val="28"/>
        </w:rPr>
        <w:t xml:space="preserve">муниципальной </w:t>
      </w:r>
      <w:r w:rsidRPr="00F0097A">
        <w:rPr>
          <w:sz w:val="28"/>
          <w:szCs w:val="28"/>
        </w:rPr>
        <w:t xml:space="preserve">программы, направленных на управление рисками, их своевременное выявление и минимизацию предлагается развитие систем фото и </w:t>
      </w:r>
      <w:proofErr w:type="spellStart"/>
      <w:r w:rsidRPr="00F0097A">
        <w:rPr>
          <w:sz w:val="28"/>
          <w:szCs w:val="28"/>
        </w:rPr>
        <w:t>видеофиксации</w:t>
      </w:r>
      <w:proofErr w:type="spellEnd"/>
      <w:r w:rsidRPr="00F0097A">
        <w:rPr>
          <w:sz w:val="28"/>
          <w:szCs w:val="28"/>
        </w:rPr>
        <w:t xml:space="preserve"> нарушений правил дорожного движения на территории </w:t>
      </w:r>
      <w:r w:rsidR="008F0F70" w:rsidRPr="008F0F70">
        <w:rPr>
          <w:sz w:val="28"/>
          <w:szCs w:val="28"/>
        </w:rPr>
        <w:t>Октябрьского района</w:t>
      </w:r>
      <w:r w:rsidRPr="00F0097A">
        <w:rPr>
          <w:sz w:val="28"/>
          <w:szCs w:val="28"/>
        </w:rPr>
        <w:t xml:space="preserve"> и развитие системы оказания помощи пострадавшим в дорожно-транспортных происшествиях. </w:t>
      </w:r>
    </w:p>
    <w:p w:rsidR="00AC1B87" w:rsidRPr="00F0097A" w:rsidRDefault="00AC1B87" w:rsidP="00F0097A">
      <w:pPr>
        <w:ind w:firstLine="709"/>
        <w:contextualSpacing/>
        <w:jc w:val="both"/>
        <w:rPr>
          <w:sz w:val="28"/>
          <w:szCs w:val="28"/>
        </w:rPr>
      </w:pPr>
      <w:r w:rsidRPr="00F0097A">
        <w:rPr>
          <w:sz w:val="28"/>
          <w:szCs w:val="28"/>
        </w:rPr>
        <w:t>Для эффективного решения проблем с дорожно-транспортной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обеспеченность финансовыми ресурсами.</w:t>
      </w:r>
    </w:p>
    <w:p w:rsidR="00AC1B87" w:rsidRPr="00F0097A" w:rsidRDefault="00AC1B87" w:rsidP="00F0097A">
      <w:pPr>
        <w:ind w:firstLine="709"/>
        <w:contextualSpacing/>
        <w:jc w:val="both"/>
        <w:rPr>
          <w:sz w:val="28"/>
          <w:szCs w:val="28"/>
        </w:rPr>
      </w:pPr>
      <w:r w:rsidRPr="00F0097A">
        <w:rPr>
          <w:sz w:val="28"/>
          <w:szCs w:val="28"/>
        </w:rPr>
        <w:t>С учетом изложенного, можно сделать вывод об актуальности и обоснованной необходимости продолжения работы в области обеспечения безопасности дорожного движения в рамках подпрограммы.</w:t>
      </w:r>
    </w:p>
    <w:p w:rsidR="00AC1B87" w:rsidRPr="00F0097A" w:rsidRDefault="00AC1B87" w:rsidP="00F0097A">
      <w:pPr>
        <w:ind w:firstLine="709"/>
        <w:contextualSpacing/>
        <w:jc w:val="both"/>
        <w:rPr>
          <w:sz w:val="28"/>
          <w:szCs w:val="28"/>
        </w:rPr>
      </w:pPr>
    </w:p>
    <w:p w:rsidR="00AC1B87" w:rsidRPr="008F0F70" w:rsidRDefault="00AC1B87" w:rsidP="00F0097A">
      <w:pPr>
        <w:contextualSpacing/>
        <w:jc w:val="center"/>
        <w:rPr>
          <w:sz w:val="28"/>
          <w:szCs w:val="28"/>
        </w:rPr>
      </w:pPr>
      <w:r w:rsidRPr="00F0097A">
        <w:rPr>
          <w:sz w:val="28"/>
          <w:szCs w:val="28"/>
        </w:rPr>
        <w:t xml:space="preserve">Раздел 9.3. </w:t>
      </w:r>
      <w:r w:rsidR="00C17051" w:rsidRPr="00804E0D">
        <w:rPr>
          <w:kern w:val="2"/>
          <w:sz w:val="28"/>
          <w:szCs w:val="28"/>
        </w:rPr>
        <w:t xml:space="preserve">Цели, </w:t>
      </w:r>
      <w:r w:rsidR="00C17051">
        <w:rPr>
          <w:kern w:val="2"/>
          <w:sz w:val="28"/>
          <w:szCs w:val="28"/>
        </w:rPr>
        <w:t>задачи</w:t>
      </w:r>
      <w:r w:rsidR="00C17051" w:rsidRPr="00804E0D">
        <w:rPr>
          <w:kern w:val="2"/>
          <w:sz w:val="28"/>
          <w:szCs w:val="28"/>
        </w:rPr>
        <w:t>, основные ожидаемые конеч</w:t>
      </w:r>
      <w:r w:rsidR="00C17051">
        <w:rPr>
          <w:kern w:val="2"/>
          <w:sz w:val="28"/>
          <w:szCs w:val="28"/>
        </w:rPr>
        <w:t>ные результаты, сроки</w:t>
      </w:r>
      <w:r w:rsidR="00C17051" w:rsidRPr="00804E0D">
        <w:rPr>
          <w:kern w:val="2"/>
          <w:sz w:val="28"/>
          <w:szCs w:val="28"/>
        </w:rPr>
        <w:t xml:space="preserve"> реализации подпрограммы</w:t>
      </w:r>
    </w:p>
    <w:p w:rsidR="00AC1B87" w:rsidRPr="00F0097A" w:rsidRDefault="00AC1B87" w:rsidP="00F0097A">
      <w:pPr>
        <w:contextualSpacing/>
        <w:jc w:val="center"/>
        <w:rPr>
          <w:sz w:val="28"/>
          <w:szCs w:val="28"/>
        </w:rPr>
      </w:pPr>
    </w:p>
    <w:p w:rsidR="00AC1B87" w:rsidRPr="00F0097A" w:rsidRDefault="00AC1B87" w:rsidP="00F0097A">
      <w:pPr>
        <w:ind w:firstLine="709"/>
        <w:contextualSpacing/>
        <w:jc w:val="both"/>
        <w:rPr>
          <w:sz w:val="28"/>
          <w:szCs w:val="28"/>
        </w:rPr>
      </w:pPr>
      <w:r w:rsidRPr="00F0097A">
        <w:rPr>
          <w:sz w:val="28"/>
          <w:szCs w:val="28"/>
        </w:rPr>
        <w:t xml:space="preserve">Целью подпрограммы является сокращение количества лиц, погибших в результате дорожно-транспортных происшествий. </w:t>
      </w:r>
    </w:p>
    <w:p w:rsidR="00AC1B87" w:rsidRPr="00F0097A" w:rsidRDefault="00AC1B87" w:rsidP="00F0097A">
      <w:pPr>
        <w:ind w:firstLine="709"/>
        <w:contextualSpacing/>
        <w:jc w:val="both"/>
        <w:rPr>
          <w:sz w:val="28"/>
          <w:szCs w:val="28"/>
        </w:rPr>
      </w:pPr>
      <w:r w:rsidRPr="00F0097A">
        <w:rPr>
          <w:sz w:val="28"/>
          <w:szCs w:val="28"/>
        </w:rPr>
        <w:t xml:space="preserve">Условиями ее достижения является решение следующих задач: </w:t>
      </w:r>
    </w:p>
    <w:p w:rsidR="00AC1B87" w:rsidRPr="00F0097A" w:rsidRDefault="00AC1B87" w:rsidP="00F0097A">
      <w:pPr>
        <w:ind w:firstLine="709"/>
        <w:contextualSpacing/>
        <w:jc w:val="both"/>
        <w:rPr>
          <w:sz w:val="28"/>
          <w:szCs w:val="28"/>
        </w:rPr>
      </w:pPr>
      <w:r w:rsidRPr="00F0097A">
        <w:rPr>
          <w:sz w:val="28"/>
          <w:szCs w:val="28"/>
        </w:rPr>
        <w:t>снижение тяжести травм в дорожно-транспортных происшествиях;</w:t>
      </w:r>
    </w:p>
    <w:p w:rsidR="00AC1B87" w:rsidRPr="00F0097A" w:rsidRDefault="00AC1B87" w:rsidP="00F0097A">
      <w:pPr>
        <w:ind w:firstLine="709"/>
        <w:contextualSpacing/>
        <w:jc w:val="both"/>
        <w:rPr>
          <w:sz w:val="28"/>
          <w:szCs w:val="28"/>
        </w:rPr>
      </w:pPr>
      <w:r w:rsidRPr="00F0097A">
        <w:rPr>
          <w:sz w:val="28"/>
          <w:szCs w:val="28"/>
        </w:rPr>
        <w:t>развитие современной системы оказания помощи пострадавшим в дорожно-транспортных происшествиях – спасение жизней;</w:t>
      </w:r>
    </w:p>
    <w:p w:rsidR="00AC1B87" w:rsidRPr="00F0097A" w:rsidRDefault="00AC1B87" w:rsidP="00F0097A">
      <w:pPr>
        <w:ind w:firstLine="709"/>
        <w:contextualSpacing/>
        <w:jc w:val="both"/>
        <w:rPr>
          <w:sz w:val="28"/>
          <w:szCs w:val="28"/>
        </w:rPr>
      </w:pPr>
      <w:r w:rsidRPr="00F0097A">
        <w:rPr>
          <w:sz w:val="28"/>
          <w:szCs w:val="28"/>
        </w:rPr>
        <w:t xml:space="preserve">развитие систем фото и </w:t>
      </w:r>
      <w:proofErr w:type="spellStart"/>
      <w:r w:rsidRPr="00F0097A">
        <w:rPr>
          <w:sz w:val="28"/>
          <w:szCs w:val="28"/>
        </w:rPr>
        <w:t>видеофиксации</w:t>
      </w:r>
      <w:proofErr w:type="spellEnd"/>
      <w:r w:rsidRPr="00F0097A">
        <w:rPr>
          <w:sz w:val="28"/>
          <w:szCs w:val="28"/>
        </w:rPr>
        <w:t xml:space="preserve"> нарушений правил дорожного движения на территории</w:t>
      </w:r>
      <w:r w:rsidR="008F0F70" w:rsidRPr="008F0F70">
        <w:rPr>
          <w:sz w:val="28"/>
          <w:szCs w:val="28"/>
        </w:rPr>
        <w:t xml:space="preserve"> Октябрьского района</w:t>
      </w:r>
      <w:r w:rsidRPr="00F0097A">
        <w:rPr>
          <w:sz w:val="28"/>
          <w:szCs w:val="28"/>
        </w:rPr>
        <w:t xml:space="preserve">. </w:t>
      </w:r>
    </w:p>
    <w:p w:rsidR="00AC1B87" w:rsidRPr="00F0097A" w:rsidRDefault="00AC1B87" w:rsidP="00F0097A">
      <w:pPr>
        <w:ind w:firstLine="709"/>
        <w:contextualSpacing/>
        <w:jc w:val="both"/>
        <w:rPr>
          <w:sz w:val="28"/>
          <w:szCs w:val="28"/>
        </w:rPr>
      </w:pPr>
      <w:r w:rsidRPr="00F0097A">
        <w:rPr>
          <w:sz w:val="28"/>
          <w:szCs w:val="28"/>
        </w:rPr>
        <w:t>Оценка достижения цели подпрограммы по годам ее реализации осуществляется с использованием системы целевых показателей подпрограммы:</w:t>
      </w:r>
    </w:p>
    <w:p w:rsidR="00AC1B87" w:rsidRPr="00F0097A" w:rsidRDefault="00AC1B87" w:rsidP="00F0097A">
      <w:pPr>
        <w:ind w:firstLine="709"/>
        <w:contextualSpacing/>
        <w:jc w:val="both"/>
        <w:rPr>
          <w:sz w:val="28"/>
          <w:szCs w:val="28"/>
        </w:rPr>
      </w:pPr>
      <w:r w:rsidRPr="00F0097A">
        <w:rPr>
          <w:sz w:val="28"/>
          <w:szCs w:val="28"/>
        </w:rPr>
        <w:t>количество лиц, погибших в результате дорожно-транспортных происшествий;</w:t>
      </w:r>
    </w:p>
    <w:p w:rsidR="00AC1B87" w:rsidRPr="00F0097A" w:rsidRDefault="00AC1B87" w:rsidP="00F0097A">
      <w:pPr>
        <w:ind w:firstLine="709"/>
        <w:contextualSpacing/>
        <w:jc w:val="both"/>
        <w:rPr>
          <w:sz w:val="28"/>
          <w:szCs w:val="28"/>
        </w:rPr>
      </w:pPr>
      <w:r w:rsidRPr="00F0097A">
        <w:rPr>
          <w:sz w:val="28"/>
          <w:szCs w:val="28"/>
        </w:rPr>
        <w:t>тяжесть последствий (число лиц, погибших в дорожно-транспортных происшествиях, на 100 пострадавших).</w:t>
      </w:r>
    </w:p>
    <w:p w:rsidR="00AC1B87" w:rsidRPr="00F0097A" w:rsidRDefault="00AC1B87" w:rsidP="00F0097A">
      <w:pPr>
        <w:ind w:firstLine="709"/>
        <w:contextualSpacing/>
        <w:jc w:val="both"/>
        <w:rPr>
          <w:sz w:val="28"/>
          <w:szCs w:val="28"/>
        </w:rPr>
      </w:pPr>
      <w:r w:rsidRPr="00F0097A">
        <w:rPr>
          <w:sz w:val="28"/>
          <w:szCs w:val="28"/>
        </w:rPr>
        <w:t xml:space="preserve">Основные ожидаемые конечные результаты реализации подпрограммы </w:t>
      </w:r>
      <w:r w:rsidR="008F0F70" w:rsidRPr="008F0F70">
        <w:rPr>
          <w:sz w:val="28"/>
          <w:szCs w:val="28"/>
        </w:rPr>
        <w:t xml:space="preserve">муниципальной </w:t>
      </w:r>
      <w:r w:rsidRPr="00F0097A">
        <w:rPr>
          <w:sz w:val="28"/>
          <w:szCs w:val="28"/>
        </w:rPr>
        <w:t xml:space="preserve">  программы </w:t>
      </w:r>
      <w:r w:rsidR="008F0F70" w:rsidRPr="008F0F70">
        <w:rPr>
          <w:sz w:val="28"/>
          <w:szCs w:val="28"/>
        </w:rPr>
        <w:t>Октябрьского района</w:t>
      </w:r>
      <w:r w:rsidRPr="00F0097A">
        <w:rPr>
          <w:sz w:val="28"/>
          <w:szCs w:val="28"/>
        </w:rPr>
        <w:t>:</w:t>
      </w:r>
    </w:p>
    <w:p w:rsidR="00AC1B87" w:rsidRPr="00F0097A" w:rsidRDefault="00AC1B87" w:rsidP="00F0097A">
      <w:pPr>
        <w:ind w:firstLine="709"/>
        <w:contextualSpacing/>
        <w:jc w:val="both"/>
        <w:rPr>
          <w:sz w:val="28"/>
          <w:szCs w:val="28"/>
        </w:rPr>
      </w:pPr>
      <w:r w:rsidRPr="00F0097A">
        <w:rPr>
          <w:sz w:val="28"/>
          <w:szCs w:val="28"/>
        </w:rPr>
        <w:t>сокращение количества лиц, погибших в результате дорожно-транспортных происшествий;</w:t>
      </w:r>
    </w:p>
    <w:p w:rsidR="00AC1B87" w:rsidRPr="00F0097A" w:rsidRDefault="00AC1B87" w:rsidP="00F0097A">
      <w:pPr>
        <w:ind w:firstLine="709"/>
        <w:contextualSpacing/>
        <w:jc w:val="both"/>
        <w:rPr>
          <w:sz w:val="28"/>
          <w:szCs w:val="28"/>
        </w:rPr>
      </w:pPr>
      <w:r w:rsidRPr="00F0097A">
        <w:rPr>
          <w:sz w:val="28"/>
          <w:szCs w:val="28"/>
        </w:rPr>
        <w:t>снижение тяжести последствий;</w:t>
      </w:r>
    </w:p>
    <w:p w:rsidR="00AC1B87" w:rsidRPr="00F0097A" w:rsidRDefault="00AC1B87" w:rsidP="00F0097A">
      <w:pPr>
        <w:ind w:firstLine="709"/>
        <w:contextualSpacing/>
        <w:jc w:val="both"/>
        <w:rPr>
          <w:sz w:val="28"/>
          <w:szCs w:val="28"/>
        </w:rPr>
      </w:pPr>
      <w:r w:rsidRPr="00F0097A">
        <w:rPr>
          <w:color w:val="000000"/>
          <w:sz w:val="28"/>
          <w:szCs w:val="28"/>
        </w:rPr>
        <w:t xml:space="preserve">создание современной системы обеспечения безопасности дорожного движения на </w:t>
      </w:r>
      <w:r w:rsidRPr="00F0097A">
        <w:rPr>
          <w:sz w:val="28"/>
          <w:szCs w:val="28"/>
        </w:rPr>
        <w:t xml:space="preserve">автомобильных дорогах общего пользования и улично-дорожной сети населённых пунктов в </w:t>
      </w:r>
      <w:r w:rsidR="00E23A59" w:rsidRPr="00E23A59">
        <w:rPr>
          <w:sz w:val="28"/>
          <w:szCs w:val="28"/>
        </w:rPr>
        <w:t>Октябрьском районе</w:t>
      </w:r>
      <w:r w:rsidRPr="00F0097A">
        <w:rPr>
          <w:sz w:val="28"/>
          <w:szCs w:val="28"/>
        </w:rPr>
        <w:t>.</w:t>
      </w:r>
    </w:p>
    <w:p w:rsidR="00AC1B87" w:rsidRPr="00F0097A" w:rsidRDefault="00AC1B87" w:rsidP="00F0097A">
      <w:pPr>
        <w:ind w:firstLine="709"/>
        <w:contextualSpacing/>
        <w:jc w:val="both"/>
        <w:rPr>
          <w:sz w:val="28"/>
          <w:szCs w:val="28"/>
        </w:rPr>
      </w:pPr>
      <w:r w:rsidRPr="00F0097A">
        <w:rPr>
          <w:sz w:val="28"/>
          <w:szCs w:val="28"/>
        </w:rPr>
        <w:t xml:space="preserve">Сроки и этапы реализации подпрограммы </w:t>
      </w:r>
      <w:r w:rsidR="008F0F70" w:rsidRPr="008F0F70">
        <w:rPr>
          <w:sz w:val="28"/>
          <w:szCs w:val="28"/>
        </w:rPr>
        <w:t>муниципальной</w:t>
      </w:r>
      <w:r w:rsidRPr="00F0097A">
        <w:rPr>
          <w:sz w:val="28"/>
          <w:szCs w:val="28"/>
        </w:rPr>
        <w:t xml:space="preserve"> программы </w:t>
      </w:r>
      <w:r w:rsidR="008F0F70" w:rsidRPr="008F0F70">
        <w:rPr>
          <w:sz w:val="28"/>
          <w:szCs w:val="28"/>
        </w:rPr>
        <w:t>Октябрьского района</w:t>
      </w:r>
      <w:r w:rsidRPr="00F0097A">
        <w:rPr>
          <w:sz w:val="28"/>
          <w:szCs w:val="28"/>
        </w:rPr>
        <w:t>:</w:t>
      </w:r>
    </w:p>
    <w:p w:rsidR="00AC1B87" w:rsidRPr="00F0097A" w:rsidRDefault="00AC1B87" w:rsidP="00F0097A">
      <w:pPr>
        <w:ind w:firstLine="709"/>
        <w:contextualSpacing/>
        <w:jc w:val="both"/>
        <w:rPr>
          <w:sz w:val="28"/>
          <w:szCs w:val="28"/>
        </w:rPr>
      </w:pPr>
      <w:r w:rsidRPr="00F0097A">
        <w:rPr>
          <w:sz w:val="28"/>
          <w:szCs w:val="28"/>
        </w:rPr>
        <w:t xml:space="preserve">подпрограмма рассчитана на 2014 – 2020 годы и будет осуществляться </w:t>
      </w:r>
      <w:r>
        <w:rPr>
          <w:sz w:val="28"/>
          <w:szCs w:val="28"/>
        </w:rPr>
        <w:br/>
      </w:r>
      <w:r w:rsidRPr="00F0097A">
        <w:rPr>
          <w:sz w:val="28"/>
          <w:szCs w:val="28"/>
        </w:rPr>
        <w:t>в 2 этапа:</w:t>
      </w:r>
    </w:p>
    <w:p w:rsidR="00AC1B87" w:rsidRPr="00F0097A" w:rsidRDefault="00AC1B87" w:rsidP="00F0097A">
      <w:pPr>
        <w:ind w:firstLine="709"/>
        <w:contextualSpacing/>
        <w:jc w:val="both"/>
        <w:rPr>
          <w:sz w:val="28"/>
          <w:szCs w:val="28"/>
        </w:rPr>
      </w:pPr>
      <w:r w:rsidRPr="00F0097A">
        <w:rPr>
          <w:sz w:val="28"/>
          <w:szCs w:val="28"/>
        </w:rPr>
        <w:lastRenderedPageBreak/>
        <w:t>первый этап – 2014 – 2016 годы;</w:t>
      </w:r>
    </w:p>
    <w:p w:rsidR="00AC1B87" w:rsidRPr="00F0097A" w:rsidRDefault="00AC1B87" w:rsidP="00F0097A">
      <w:pPr>
        <w:ind w:firstLine="709"/>
        <w:contextualSpacing/>
        <w:jc w:val="both"/>
        <w:rPr>
          <w:sz w:val="28"/>
          <w:szCs w:val="28"/>
        </w:rPr>
      </w:pPr>
      <w:r>
        <w:rPr>
          <w:sz w:val="28"/>
          <w:szCs w:val="28"/>
        </w:rPr>
        <w:t xml:space="preserve">второй этап </w:t>
      </w:r>
      <w:r w:rsidRPr="00F0097A">
        <w:rPr>
          <w:sz w:val="28"/>
          <w:szCs w:val="28"/>
        </w:rPr>
        <w:t>– 2017 – 2020 годы.</w:t>
      </w:r>
    </w:p>
    <w:p w:rsidR="00AC1B87" w:rsidRPr="00F0097A" w:rsidRDefault="00AC1B87" w:rsidP="00F0097A">
      <w:pPr>
        <w:ind w:firstLine="709"/>
        <w:contextualSpacing/>
        <w:jc w:val="both"/>
        <w:rPr>
          <w:sz w:val="28"/>
          <w:szCs w:val="28"/>
        </w:rPr>
      </w:pPr>
    </w:p>
    <w:p w:rsidR="00C17051" w:rsidRDefault="00AC1B87" w:rsidP="00C17051">
      <w:pPr>
        <w:autoSpaceDE w:val="0"/>
        <w:autoSpaceDN w:val="0"/>
        <w:adjustRightInd w:val="0"/>
        <w:ind w:firstLine="709"/>
        <w:jc w:val="center"/>
        <w:rPr>
          <w:bCs/>
          <w:kern w:val="2"/>
          <w:sz w:val="28"/>
          <w:szCs w:val="28"/>
        </w:rPr>
      </w:pPr>
      <w:r w:rsidRPr="00F0097A">
        <w:rPr>
          <w:color w:val="000000"/>
          <w:sz w:val="28"/>
          <w:szCs w:val="28"/>
        </w:rPr>
        <w:t xml:space="preserve">Раздел 9.4. </w:t>
      </w:r>
      <w:r w:rsidR="00C17051" w:rsidRPr="00804E0D">
        <w:rPr>
          <w:bCs/>
          <w:kern w:val="2"/>
          <w:sz w:val="28"/>
          <w:szCs w:val="28"/>
        </w:rPr>
        <w:t xml:space="preserve">Обобщенная характеристика основных мероприятий </w:t>
      </w:r>
    </w:p>
    <w:p w:rsidR="00AC1B87" w:rsidRDefault="00C17051" w:rsidP="00C17051">
      <w:pPr>
        <w:ind w:firstLine="709"/>
        <w:contextualSpacing/>
        <w:jc w:val="center"/>
        <w:rPr>
          <w:bCs/>
          <w:kern w:val="2"/>
          <w:sz w:val="28"/>
          <w:szCs w:val="28"/>
        </w:rPr>
      </w:pPr>
      <w:r w:rsidRPr="00804E0D">
        <w:rPr>
          <w:bCs/>
          <w:kern w:val="2"/>
          <w:sz w:val="28"/>
          <w:szCs w:val="28"/>
        </w:rPr>
        <w:t>Подпрограммы</w:t>
      </w:r>
    </w:p>
    <w:p w:rsidR="00C17051" w:rsidRPr="00F0097A" w:rsidRDefault="00C17051" w:rsidP="00C17051">
      <w:pPr>
        <w:ind w:firstLine="709"/>
        <w:contextualSpacing/>
        <w:jc w:val="center"/>
        <w:rPr>
          <w:color w:val="000000"/>
          <w:sz w:val="28"/>
          <w:szCs w:val="28"/>
        </w:rPr>
      </w:pPr>
    </w:p>
    <w:p w:rsidR="00AC1B87" w:rsidRPr="00F0097A" w:rsidRDefault="00AC1B87" w:rsidP="00F0097A">
      <w:pPr>
        <w:ind w:firstLine="709"/>
        <w:contextualSpacing/>
        <w:jc w:val="both"/>
        <w:rPr>
          <w:color w:val="000000"/>
          <w:sz w:val="28"/>
          <w:szCs w:val="28"/>
        </w:rPr>
      </w:pPr>
      <w:r w:rsidRPr="00F0097A">
        <w:rPr>
          <w:color w:val="000000"/>
          <w:sz w:val="28"/>
          <w:szCs w:val="28"/>
        </w:rPr>
        <w:t xml:space="preserve">Достижение целей подпрограммы «Повышение безопасности дорожного движения на территории </w:t>
      </w:r>
      <w:r w:rsidR="00E23A59" w:rsidRPr="00E23A59">
        <w:rPr>
          <w:color w:val="000000"/>
          <w:sz w:val="28"/>
          <w:szCs w:val="28"/>
        </w:rPr>
        <w:t>Октябрьского района</w:t>
      </w:r>
      <w:r w:rsidRPr="00F0097A">
        <w:rPr>
          <w:color w:val="000000"/>
          <w:sz w:val="28"/>
          <w:szCs w:val="28"/>
        </w:rPr>
        <w:t>»</w:t>
      </w:r>
      <w:r w:rsidR="00E23A59" w:rsidRPr="00E23A59">
        <w:rPr>
          <w:color w:val="000000"/>
          <w:sz w:val="28"/>
          <w:szCs w:val="28"/>
        </w:rPr>
        <w:t xml:space="preserve"> муниципальной </w:t>
      </w:r>
      <w:r w:rsidRPr="00F0097A">
        <w:rPr>
          <w:color w:val="000000"/>
          <w:sz w:val="28"/>
          <w:szCs w:val="28"/>
        </w:rPr>
        <w:t xml:space="preserve"> программы планируется за счет реализации следующих мероприятий:</w:t>
      </w:r>
    </w:p>
    <w:p w:rsidR="00AC1B87" w:rsidRPr="001657FA" w:rsidRDefault="001657FA" w:rsidP="001657FA">
      <w:pPr>
        <w:ind w:firstLine="709"/>
        <w:contextualSpacing/>
        <w:jc w:val="both"/>
        <w:rPr>
          <w:sz w:val="28"/>
          <w:szCs w:val="28"/>
        </w:rPr>
      </w:pPr>
      <w:r w:rsidRPr="001657FA">
        <w:rPr>
          <w:sz w:val="28"/>
          <w:szCs w:val="28"/>
        </w:rPr>
        <w:t>- развитие целевой системы воспитания и обучение детей безопасному поведению на улицах и дорогах;</w:t>
      </w:r>
    </w:p>
    <w:p w:rsidR="001657FA" w:rsidRPr="001657FA" w:rsidRDefault="001657FA" w:rsidP="001657FA">
      <w:pPr>
        <w:ind w:firstLine="709"/>
        <w:contextualSpacing/>
        <w:jc w:val="both"/>
        <w:rPr>
          <w:sz w:val="28"/>
          <w:szCs w:val="28"/>
        </w:rPr>
      </w:pPr>
      <w:r w:rsidRPr="001657FA">
        <w:rPr>
          <w:sz w:val="28"/>
          <w:szCs w:val="28"/>
        </w:rPr>
        <w:t xml:space="preserve">- проведение широкомасштабных акций: </w:t>
      </w:r>
      <w:proofErr w:type="gramStart"/>
      <w:r w:rsidRPr="001657FA">
        <w:rPr>
          <w:sz w:val="28"/>
          <w:szCs w:val="28"/>
        </w:rPr>
        <w:t xml:space="preserve">«Ребенок – пассажир», «Внимание – дети!», «Зебра», </w:t>
      </w:r>
      <w:r>
        <w:rPr>
          <w:sz w:val="28"/>
          <w:szCs w:val="28"/>
        </w:rPr>
        <w:t xml:space="preserve"> «</w:t>
      </w:r>
      <w:r w:rsidRPr="001657FA">
        <w:rPr>
          <w:sz w:val="28"/>
          <w:szCs w:val="28"/>
        </w:rPr>
        <w:t>Водитель, пропусти пешеходов», «Дорога требует дисциплины», и профилактических мероприятий:</w:t>
      </w:r>
      <w:proofErr w:type="gramEnd"/>
      <w:r w:rsidRPr="001657FA">
        <w:rPr>
          <w:sz w:val="28"/>
          <w:szCs w:val="28"/>
        </w:rPr>
        <w:t xml:space="preserve"> </w:t>
      </w:r>
      <w:proofErr w:type="gramStart"/>
      <w:r w:rsidRPr="001657FA">
        <w:rPr>
          <w:sz w:val="28"/>
          <w:szCs w:val="28"/>
        </w:rPr>
        <w:t>«Внимание – переезд!», «Контроль – дорожный знак», «Автобус», «Безопасная дорога», «За безопасность на дорогах» и т.д.;</w:t>
      </w:r>
      <w:proofErr w:type="gramEnd"/>
    </w:p>
    <w:p w:rsidR="001657FA" w:rsidRPr="001657FA" w:rsidRDefault="001657FA" w:rsidP="001657FA">
      <w:pPr>
        <w:ind w:firstLine="709"/>
        <w:contextualSpacing/>
        <w:jc w:val="both"/>
        <w:rPr>
          <w:sz w:val="28"/>
          <w:szCs w:val="28"/>
        </w:rPr>
      </w:pPr>
      <w:r w:rsidRPr="001657FA">
        <w:rPr>
          <w:sz w:val="28"/>
          <w:szCs w:val="28"/>
        </w:rPr>
        <w:t>- обследование улично-дорожной сети вблизи школ, школьных автобусных маршрутов, пешеходных переходов;</w:t>
      </w:r>
    </w:p>
    <w:p w:rsidR="001657FA" w:rsidRPr="001657FA" w:rsidRDefault="001657FA" w:rsidP="001657FA">
      <w:pPr>
        <w:ind w:firstLine="709"/>
        <w:contextualSpacing/>
        <w:jc w:val="both"/>
        <w:rPr>
          <w:color w:val="000000"/>
          <w:sz w:val="28"/>
          <w:szCs w:val="28"/>
        </w:rPr>
      </w:pPr>
      <w:r w:rsidRPr="001657FA">
        <w:rPr>
          <w:color w:val="000000"/>
          <w:sz w:val="28"/>
          <w:szCs w:val="28"/>
        </w:rPr>
        <w:t xml:space="preserve">- </w:t>
      </w:r>
      <w:proofErr w:type="gramStart"/>
      <w:r w:rsidRPr="001657FA">
        <w:rPr>
          <w:color w:val="000000"/>
          <w:sz w:val="28"/>
          <w:szCs w:val="28"/>
        </w:rPr>
        <w:t>к</w:t>
      </w:r>
      <w:r w:rsidRPr="001657FA">
        <w:rPr>
          <w:sz w:val="28"/>
          <w:szCs w:val="28"/>
        </w:rPr>
        <w:t>онтроль за</w:t>
      </w:r>
      <w:proofErr w:type="gramEnd"/>
      <w:r w:rsidRPr="001657FA">
        <w:rPr>
          <w:sz w:val="28"/>
          <w:szCs w:val="28"/>
        </w:rPr>
        <w:t xml:space="preserve"> подготовкой дорожных и коммунальных служб к зимнему периоду.</w:t>
      </w:r>
    </w:p>
    <w:p w:rsidR="001657FA" w:rsidRDefault="001657FA" w:rsidP="00DC5A72">
      <w:pPr>
        <w:ind w:firstLine="709"/>
        <w:contextualSpacing/>
        <w:jc w:val="center"/>
        <w:rPr>
          <w:color w:val="000000"/>
          <w:sz w:val="28"/>
          <w:szCs w:val="28"/>
        </w:rPr>
      </w:pPr>
    </w:p>
    <w:p w:rsidR="00E23A59" w:rsidRDefault="00AC1B87" w:rsidP="00DC5A72">
      <w:pPr>
        <w:ind w:firstLine="709"/>
        <w:contextualSpacing/>
        <w:jc w:val="center"/>
        <w:rPr>
          <w:kern w:val="2"/>
          <w:sz w:val="28"/>
          <w:szCs w:val="28"/>
        </w:rPr>
      </w:pPr>
      <w:r w:rsidRPr="00F0097A">
        <w:rPr>
          <w:color w:val="000000"/>
          <w:sz w:val="28"/>
          <w:szCs w:val="28"/>
        </w:rPr>
        <w:t xml:space="preserve">Раздел 9.5. </w:t>
      </w:r>
      <w:r w:rsidR="00DC5A72" w:rsidRPr="00804E0D">
        <w:rPr>
          <w:kern w:val="2"/>
          <w:sz w:val="28"/>
          <w:szCs w:val="28"/>
        </w:rPr>
        <w:t>Информация по ресурсному о</w:t>
      </w:r>
      <w:r w:rsidR="00DC5A72">
        <w:rPr>
          <w:kern w:val="2"/>
          <w:sz w:val="28"/>
          <w:szCs w:val="28"/>
        </w:rPr>
        <w:t>беспечению подпрограммы</w:t>
      </w:r>
    </w:p>
    <w:p w:rsidR="00DC5A72" w:rsidRPr="00DC5A72" w:rsidRDefault="00DC5A72" w:rsidP="00DC5A72">
      <w:pPr>
        <w:ind w:firstLine="709"/>
        <w:contextualSpacing/>
        <w:jc w:val="center"/>
        <w:rPr>
          <w:color w:val="000000"/>
          <w:sz w:val="28"/>
          <w:szCs w:val="28"/>
        </w:rPr>
      </w:pPr>
    </w:p>
    <w:p w:rsidR="00AC1B87" w:rsidRPr="00F0097A" w:rsidRDefault="00AC1B87" w:rsidP="00F0097A">
      <w:pPr>
        <w:ind w:firstLine="709"/>
        <w:contextualSpacing/>
        <w:jc w:val="both"/>
        <w:rPr>
          <w:color w:val="000000"/>
          <w:sz w:val="28"/>
          <w:szCs w:val="28"/>
        </w:rPr>
      </w:pPr>
      <w:r w:rsidRPr="00F0097A">
        <w:rPr>
          <w:color w:val="000000"/>
          <w:sz w:val="28"/>
          <w:szCs w:val="28"/>
        </w:rPr>
        <w:t xml:space="preserve">Финансирование мероприятий подпрограммы «Повышение безопасности дорожного движения на территории </w:t>
      </w:r>
      <w:r w:rsidR="00E23A59" w:rsidRPr="00E23A59">
        <w:rPr>
          <w:color w:val="000000"/>
          <w:sz w:val="28"/>
          <w:szCs w:val="28"/>
        </w:rPr>
        <w:t>Октябрьского района</w:t>
      </w:r>
      <w:r w:rsidR="00DC5A72">
        <w:rPr>
          <w:color w:val="000000"/>
          <w:sz w:val="28"/>
          <w:szCs w:val="28"/>
        </w:rPr>
        <w:t xml:space="preserve">» </w:t>
      </w:r>
      <w:r w:rsidRPr="00F0097A">
        <w:rPr>
          <w:color w:val="000000"/>
          <w:sz w:val="28"/>
          <w:szCs w:val="28"/>
        </w:rPr>
        <w:t xml:space="preserve"> осуществляется за счет средств бюджета</w:t>
      </w:r>
      <w:r w:rsidR="00DC5A72">
        <w:rPr>
          <w:color w:val="000000"/>
          <w:sz w:val="28"/>
          <w:szCs w:val="28"/>
        </w:rPr>
        <w:t xml:space="preserve"> Октябрьского района</w:t>
      </w:r>
      <w:r w:rsidRPr="00F0097A">
        <w:rPr>
          <w:color w:val="000000"/>
          <w:sz w:val="28"/>
          <w:szCs w:val="28"/>
        </w:rPr>
        <w:t xml:space="preserve">. </w:t>
      </w:r>
    </w:p>
    <w:p w:rsidR="00DC5A72" w:rsidRDefault="00DC5A72" w:rsidP="00DC5A72">
      <w:pPr>
        <w:autoSpaceDE w:val="0"/>
        <w:autoSpaceDN w:val="0"/>
        <w:adjustRightInd w:val="0"/>
        <w:ind w:firstLine="709"/>
        <w:jc w:val="both"/>
        <w:rPr>
          <w:kern w:val="2"/>
          <w:sz w:val="28"/>
          <w:szCs w:val="28"/>
        </w:rPr>
      </w:pPr>
      <w:r w:rsidRPr="00804E0D">
        <w:rPr>
          <w:kern w:val="2"/>
          <w:sz w:val="28"/>
          <w:szCs w:val="28"/>
        </w:rPr>
        <w:t>Объем финансирования подпрограммы подлежит ежегодному уточнению.</w:t>
      </w:r>
    </w:p>
    <w:p w:rsidR="00DC5A72" w:rsidRPr="00804E0D" w:rsidRDefault="00DC5A72" w:rsidP="00DC5A72">
      <w:pPr>
        <w:autoSpaceDE w:val="0"/>
        <w:autoSpaceDN w:val="0"/>
        <w:adjustRightInd w:val="0"/>
        <w:ind w:firstLine="709"/>
        <w:jc w:val="both"/>
        <w:outlineLvl w:val="1"/>
        <w:rPr>
          <w:bCs/>
          <w:kern w:val="2"/>
          <w:sz w:val="28"/>
          <w:szCs w:val="28"/>
        </w:rPr>
      </w:pPr>
      <w:r w:rsidRPr="00E07A81">
        <w:rPr>
          <w:bCs/>
          <w:kern w:val="2"/>
          <w:sz w:val="28"/>
          <w:szCs w:val="28"/>
        </w:rPr>
        <w:t xml:space="preserve">Информация о расходах </w:t>
      </w:r>
      <w:r>
        <w:rPr>
          <w:bCs/>
          <w:kern w:val="2"/>
          <w:sz w:val="28"/>
          <w:szCs w:val="28"/>
        </w:rPr>
        <w:t>ко</w:t>
      </w:r>
      <w:r w:rsidR="00B04E4F">
        <w:rPr>
          <w:bCs/>
          <w:kern w:val="2"/>
          <w:sz w:val="28"/>
          <w:szCs w:val="28"/>
        </w:rPr>
        <w:t>нсолидированного бюджета район</w:t>
      </w:r>
      <w:r w:rsidRPr="00E07A81">
        <w:rPr>
          <w:bCs/>
          <w:kern w:val="2"/>
          <w:sz w:val="28"/>
          <w:szCs w:val="28"/>
        </w:rPr>
        <w:t xml:space="preserve"> на реализацию подпрограммы приведена в приложении № </w:t>
      </w:r>
      <w:r>
        <w:rPr>
          <w:bCs/>
          <w:kern w:val="2"/>
          <w:sz w:val="28"/>
          <w:szCs w:val="28"/>
        </w:rPr>
        <w:t>3</w:t>
      </w:r>
      <w:r w:rsidRPr="00E07A81">
        <w:rPr>
          <w:bCs/>
          <w:kern w:val="2"/>
          <w:sz w:val="28"/>
          <w:szCs w:val="28"/>
        </w:rPr>
        <w:t xml:space="preserve"> к муниципальной программе.</w:t>
      </w:r>
    </w:p>
    <w:p w:rsidR="00DC5A72" w:rsidRPr="00804E0D" w:rsidRDefault="00DC5A72" w:rsidP="00DC5A72">
      <w:pPr>
        <w:autoSpaceDE w:val="0"/>
        <w:autoSpaceDN w:val="0"/>
        <w:adjustRightInd w:val="0"/>
        <w:ind w:firstLine="709"/>
        <w:jc w:val="both"/>
        <w:rPr>
          <w:kern w:val="2"/>
          <w:sz w:val="28"/>
          <w:szCs w:val="28"/>
        </w:rPr>
      </w:pPr>
    </w:p>
    <w:p w:rsidR="00AC1B87" w:rsidRPr="00F0097A" w:rsidRDefault="00AC1B87" w:rsidP="00F0097A">
      <w:pPr>
        <w:ind w:firstLine="709"/>
        <w:contextualSpacing/>
        <w:jc w:val="both"/>
        <w:rPr>
          <w:color w:val="000000"/>
          <w:sz w:val="28"/>
          <w:szCs w:val="28"/>
        </w:rPr>
      </w:pPr>
    </w:p>
    <w:p w:rsidR="00AC1B87" w:rsidRPr="00F0097A" w:rsidRDefault="00AC1B87" w:rsidP="00F0097A">
      <w:pPr>
        <w:ind w:firstLine="709"/>
        <w:contextualSpacing/>
        <w:jc w:val="both"/>
        <w:rPr>
          <w:color w:val="000000"/>
          <w:sz w:val="28"/>
          <w:szCs w:val="28"/>
        </w:rPr>
      </w:pPr>
      <w:r w:rsidRPr="00F0097A">
        <w:rPr>
          <w:color w:val="000000"/>
          <w:sz w:val="28"/>
          <w:szCs w:val="28"/>
        </w:rPr>
        <w:t xml:space="preserve">Раздел 9.6. Участие муниципальных образований </w:t>
      </w:r>
      <w:r w:rsidR="00E23A59" w:rsidRPr="00E23A59">
        <w:rPr>
          <w:color w:val="000000"/>
          <w:sz w:val="28"/>
          <w:szCs w:val="28"/>
        </w:rPr>
        <w:t>Октябрьского района</w:t>
      </w:r>
      <w:r w:rsidRPr="00F0097A">
        <w:rPr>
          <w:color w:val="000000"/>
          <w:sz w:val="28"/>
          <w:szCs w:val="28"/>
        </w:rPr>
        <w:t xml:space="preserve"> в реализации подпрограммы «Повышение безопасности дорожного движения </w:t>
      </w:r>
    </w:p>
    <w:p w:rsidR="00AC1B87" w:rsidRPr="00E23A59" w:rsidRDefault="00AC1B87" w:rsidP="00F0097A">
      <w:pPr>
        <w:ind w:firstLine="709"/>
        <w:contextualSpacing/>
        <w:jc w:val="both"/>
        <w:rPr>
          <w:color w:val="000000"/>
          <w:sz w:val="28"/>
          <w:szCs w:val="28"/>
        </w:rPr>
      </w:pPr>
      <w:r w:rsidRPr="00F0097A">
        <w:rPr>
          <w:color w:val="000000"/>
          <w:sz w:val="28"/>
          <w:szCs w:val="28"/>
        </w:rPr>
        <w:t>на территории</w:t>
      </w:r>
      <w:r w:rsidR="00E23A59" w:rsidRPr="00E23A59">
        <w:rPr>
          <w:color w:val="000000"/>
          <w:sz w:val="28"/>
          <w:szCs w:val="28"/>
        </w:rPr>
        <w:t xml:space="preserve"> Октябрьского района</w:t>
      </w:r>
      <w:r w:rsidR="00E23A59">
        <w:rPr>
          <w:color w:val="000000"/>
          <w:sz w:val="28"/>
          <w:szCs w:val="28"/>
        </w:rPr>
        <w:t xml:space="preserve">» </w:t>
      </w:r>
      <w:r w:rsidR="00E23A59" w:rsidRPr="00E23A59">
        <w:rPr>
          <w:color w:val="000000"/>
          <w:sz w:val="28"/>
          <w:szCs w:val="28"/>
        </w:rPr>
        <w:t xml:space="preserve"> муниципальной программы</w:t>
      </w:r>
    </w:p>
    <w:p w:rsidR="00AC1B87" w:rsidRPr="00F0097A" w:rsidRDefault="00AC1B87" w:rsidP="00F0097A">
      <w:pPr>
        <w:ind w:firstLine="709"/>
        <w:contextualSpacing/>
        <w:jc w:val="both"/>
        <w:rPr>
          <w:color w:val="000000"/>
          <w:sz w:val="28"/>
          <w:szCs w:val="28"/>
        </w:rPr>
      </w:pPr>
    </w:p>
    <w:p w:rsidR="00AC1B87" w:rsidRPr="00F0097A" w:rsidRDefault="00AC1B87" w:rsidP="00F0097A">
      <w:pPr>
        <w:ind w:firstLine="709"/>
        <w:contextualSpacing/>
        <w:jc w:val="both"/>
        <w:rPr>
          <w:color w:val="000000"/>
          <w:sz w:val="28"/>
          <w:szCs w:val="28"/>
        </w:rPr>
      </w:pPr>
      <w:r w:rsidRPr="00F0097A">
        <w:rPr>
          <w:color w:val="000000"/>
          <w:sz w:val="28"/>
          <w:szCs w:val="28"/>
        </w:rPr>
        <w:t xml:space="preserve">Участие муниципальных образований </w:t>
      </w:r>
      <w:r w:rsidR="00E23A59" w:rsidRPr="00E23A59">
        <w:rPr>
          <w:color w:val="000000"/>
          <w:sz w:val="28"/>
          <w:szCs w:val="28"/>
        </w:rPr>
        <w:t xml:space="preserve">Октябрьского района </w:t>
      </w:r>
      <w:r w:rsidRPr="00F0097A">
        <w:rPr>
          <w:color w:val="000000"/>
          <w:sz w:val="28"/>
          <w:szCs w:val="28"/>
        </w:rPr>
        <w:t xml:space="preserve">и в реализации мероприятий подпрограммы «Повышение безопасности дорожного движения на территории </w:t>
      </w:r>
      <w:r w:rsidR="00E23A59" w:rsidRPr="00E23A59">
        <w:rPr>
          <w:color w:val="000000"/>
          <w:sz w:val="28"/>
          <w:szCs w:val="28"/>
        </w:rPr>
        <w:t>Октябрьского района</w:t>
      </w:r>
      <w:r w:rsidRPr="00F0097A">
        <w:rPr>
          <w:color w:val="000000"/>
          <w:sz w:val="28"/>
          <w:szCs w:val="28"/>
        </w:rPr>
        <w:t>» планируется за счет принятия и выполнения аналогичных муниципальных программ в сфере повышения безопасности дорожного движения.</w:t>
      </w:r>
    </w:p>
    <w:p w:rsidR="00DC5A72" w:rsidRDefault="00DC5A72" w:rsidP="00F0097A">
      <w:pPr>
        <w:contextualSpacing/>
        <w:jc w:val="center"/>
        <w:rPr>
          <w:sz w:val="28"/>
          <w:szCs w:val="28"/>
        </w:rPr>
        <w:sectPr w:rsidR="00DC5A72" w:rsidSect="00B44DF4">
          <w:pgSz w:w="11907" w:h="16840"/>
          <w:pgMar w:top="709" w:right="851" w:bottom="1134" w:left="1304" w:header="720" w:footer="720" w:gutter="0"/>
          <w:cols w:space="720"/>
          <w:docGrid w:linePitch="272"/>
        </w:sectPr>
      </w:pPr>
    </w:p>
    <w:p w:rsidR="00AC1B87" w:rsidRPr="00F0097A" w:rsidRDefault="00AC1B87" w:rsidP="00F0097A">
      <w:pPr>
        <w:contextualSpacing/>
        <w:jc w:val="center"/>
        <w:rPr>
          <w:sz w:val="28"/>
          <w:szCs w:val="28"/>
        </w:rPr>
      </w:pPr>
      <w:r w:rsidRPr="00F0097A">
        <w:rPr>
          <w:sz w:val="28"/>
          <w:szCs w:val="28"/>
        </w:rPr>
        <w:lastRenderedPageBreak/>
        <w:t xml:space="preserve">Раздел 10. Подпрограмма «Внедрение спутниковых навигационных технологий на транспорте в </w:t>
      </w:r>
      <w:r w:rsidR="000F7B8E">
        <w:rPr>
          <w:sz w:val="28"/>
          <w:szCs w:val="28"/>
        </w:rPr>
        <w:t>Октябрьском районе»</w:t>
      </w:r>
    </w:p>
    <w:p w:rsidR="00AC1B87" w:rsidRPr="00F0097A" w:rsidRDefault="00AC1B87" w:rsidP="00F0097A">
      <w:pPr>
        <w:contextualSpacing/>
        <w:jc w:val="center"/>
        <w:rPr>
          <w:sz w:val="28"/>
          <w:szCs w:val="28"/>
        </w:rPr>
      </w:pPr>
    </w:p>
    <w:p w:rsidR="00DC5A72" w:rsidRDefault="00AC1B87" w:rsidP="00F0097A">
      <w:pPr>
        <w:contextualSpacing/>
        <w:jc w:val="center"/>
        <w:rPr>
          <w:sz w:val="28"/>
          <w:szCs w:val="28"/>
        </w:rPr>
      </w:pPr>
      <w:r w:rsidRPr="00F0097A">
        <w:rPr>
          <w:sz w:val="28"/>
          <w:szCs w:val="28"/>
        </w:rPr>
        <w:t xml:space="preserve">Раздел 10.1. </w:t>
      </w:r>
      <w:r w:rsidRPr="00B273BC">
        <w:rPr>
          <w:caps/>
          <w:sz w:val="28"/>
          <w:szCs w:val="28"/>
        </w:rPr>
        <w:t>Паспорт</w:t>
      </w:r>
      <w:r w:rsidRPr="00F0097A">
        <w:rPr>
          <w:sz w:val="28"/>
          <w:szCs w:val="28"/>
        </w:rPr>
        <w:t xml:space="preserve"> </w:t>
      </w:r>
      <w:r>
        <w:rPr>
          <w:sz w:val="28"/>
          <w:szCs w:val="28"/>
        </w:rPr>
        <w:br/>
      </w:r>
      <w:r w:rsidRPr="00F0097A">
        <w:rPr>
          <w:sz w:val="28"/>
          <w:szCs w:val="28"/>
        </w:rPr>
        <w:t>подпрограммы «Внедрение спутниковых навигационных технологий на транспорте</w:t>
      </w:r>
      <w:r w:rsidRPr="00F0097A">
        <w:rPr>
          <w:rFonts w:ascii="Calibri" w:hAnsi="Calibri"/>
          <w:sz w:val="22"/>
          <w:szCs w:val="22"/>
        </w:rPr>
        <w:t xml:space="preserve"> </w:t>
      </w:r>
      <w:r w:rsidRPr="00F0097A">
        <w:rPr>
          <w:sz w:val="28"/>
          <w:szCs w:val="28"/>
        </w:rPr>
        <w:t xml:space="preserve">в </w:t>
      </w:r>
      <w:r w:rsidR="008B51E7" w:rsidRPr="008B51E7">
        <w:rPr>
          <w:sz w:val="28"/>
          <w:szCs w:val="28"/>
        </w:rPr>
        <w:t xml:space="preserve">Октябрьском районе”  </w:t>
      </w:r>
    </w:p>
    <w:tbl>
      <w:tblPr>
        <w:tblW w:w="14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
        <w:gridCol w:w="1696"/>
        <w:gridCol w:w="1765"/>
        <w:gridCol w:w="1409"/>
        <w:gridCol w:w="1035"/>
        <w:gridCol w:w="1086"/>
        <w:gridCol w:w="950"/>
        <w:gridCol w:w="1222"/>
        <w:gridCol w:w="1085"/>
        <w:gridCol w:w="1357"/>
        <w:gridCol w:w="950"/>
        <w:gridCol w:w="1357"/>
        <w:gridCol w:w="583"/>
        <w:gridCol w:w="367"/>
      </w:tblGrid>
      <w:tr w:rsidR="000F7B8E" w:rsidRPr="00296B49" w:rsidTr="00DB72BE">
        <w:trPr>
          <w:trHeight w:val="126"/>
        </w:trPr>
        <w:tc>
          <w:tcPr>
            <w:tcW w:w="3496" w:type="dxa"/>
            <w:gridSpan w:val="3"/>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Наименование подпрограммы       </w:t>
            </w:r>
          </w:p>
        </w:tc>
        <w:tc>
          <w:tcPr>
            <w:tcW w:w="11401" w:type="dxa"/>
            <w:gridSpan w:val="11"/>
          </w:tcPr>
          <w:p w:rsidR="000F7B8E" w:rsidRPr="00F0097A" w:rsidRDefault="000F7B8E" w:rsidP="000F7B8E">
            <w:pPr>
              <w:contextualSpacing/>
              <w:jc w:val="center"/>
              <w:rPr>
                <w:sz w:val="28"/>
                <w:szCs w:val="28"/>
              </w:rPr>
            </w:pPr>
            <w:r w:rsidRPr="00F0097A">
              <w:rPr>
                <w:sz w:val="28"/>
                <w:szCs w:val="28"/>
              </w:rPr>
              <w:t xml:space="preserve">«Внедрение спутниковых навигационных технологий на транспорте в </w:t>
            </w:r>
            <w:r>
              <w:rPr>
                <w:sz w:val="28"/>
                <w:szCs w:val="28"/>
              </w:rPr>
              <w:t>Октябрьском районе»</w:t>
            </w:r>
          </w:p>
          <w:p w:rsidR="000F7B8E" w:rsidRPr="00182C49" w:rsidRDefault="000F7B8E" w:rsidP="00DB72BE">
            <w:pPr>
              <w:autoSpaceDE w:val="0"/>
              <w:autoSpaceDN w:val="0"/>
              <w:adjustRightInd w:val="0"/>
              <w:jc w:val="both"/>
              <w:rPr>
                <w:kern w:val="2"/>
                <w:sz w:val="28"/>
                <w:szCs w:val="28"/>
              </w:rPr>
            </w:pPr>
          </w:p>
        </w:tc>
      </w:tr>
      <w:tr w:rsidR="000F7B8E" w:rsidRPr="00296B49" w:rsidTr="00DB72BE">
        <w:trPr>
          <w:trHeight w:val="126"/>
        </w:trPr>
        <w:tc>
          <w:tcPr>
            <w:tcW w:w="3496" w:type="dxa"/>
            <w:gridSpan w:val="3"/>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Цел</w:t>
            </w:r>
            <w:r>
              <w:rPr>
                <w:rFonts w:ascii="Times New Roman" w:hAnsi="Times New Roman" w:cs="Times New Roman"/>
                <w:sz w:val="27"/>
                <w:szCs w:val="27"/>
              </w:rPr>
              <w:t>ь</w:t>
            </w:r>
            <w:r w:rsidRPr="00296B49">
              <w:rPr>
                <w:rFonts w:ascii="Times New Roman" w:hAnsi="Times New Roman" w:cs="Times New Roman"/>
                <w:sz w:val="27"/>
                <w:szCs w:val="27"/>
              </w:rPr>
              <w:t xml:space="preserve"> подпрограммы               </w:t>
            </w:r>
          </w:p>
        </w:tc>
        <w:tc>
          <w:tcPr>
            <w:tcW w:w="11401" w:type="dxa"/>
            <w:gridSpan w:val="11"/>
          </w:tcPr>
          <w:p w:rsidR="000F7B8E" w:rsidRPr="00A82D57" w:rsidRDefault="000F7B8E" w:rsidP="000F7B8E">
            <w:pPr>
              <w:contextualSpacing/>
              <w:jc w:val="both"/>
              <w:rPr>
                <w:sz w:val="28"/>
                <w:szCs w:val="28"/>
                <w:highlight w:val="yellow"/>
              </w:rPr>
            </w:pPr>
            <w:r w:rsidRPr="00F0097A">
              <w:rPr>
                <w:sz w:val="28"/>
                <w:szCs w:val="28"/>
              </w:rPr>
              <w:t xml:space="preserve">развитие транспортного комплекса </w:t>
            </w:r>
            <w:r w:rsidRPr="008B51E7">
              <w:rPr>
                <w:sz w:val="28"/>
                <w:szCs w:val="28"/>
              </w:rPr>
              <w:t xml:space="preserve">Октябрьского района </w:t>
            </w:r>
            <w:r w:rsidRPr="00F0097A">
              <w:rPr>
                <w:sz w:val="28"/>
                <w:szCs w:val="28"/>
              </w:rPr>
              <w:t>за счет использования спутниковых навигационных технологий с использованием системы ГЛОНАСС</w:t>
            </w:r>
          </w:p>
        </w:tc>
      </w:tr>
      <w:tr w:rsidR="000F7B8E" w:rsidRPr="00296B49" w:rsidTr="00DB72BE">
        <w:trPr>
          <w:trHeight w:val="126"/>
        </w:trPr>
        <w:tc>
          <w:tcPr>
            <w:tcW w:w="3496" w:type="dxa"/>
            <w:gridSpan w:val="3"/>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Муниципальный заказчик        </w:t>
            </w:r>
            <w:r w:rsidRPr="00296B49">
              <w:rPr>
                <w:rFonts w:ascii="Times New Roman" w:hAnsi="Times New Roman" w:cs="Times New Roman"/>
                <w:sz w:val="27"/>
                <w:szCs w:val="27"/>
              </w:rPr>
              <w:br/>
              <w:t xml:space="preserve">подпрограммы                    </w:t>
            </w:r>
          </w:p>
        </w:tc>
        <w:tc>
          <w:tcPr>
            <w:tcW w:w="11401" w:type="dxa"/>
            <w:gridSpan w:val="11"/>
          </w:tcPr>
          <w:p w:rsidR="000F7B8E" w:rsidRPr="00E222F5" w:rsidRDefault="004E64E6" w:rsidP="00DB72BE">
            <w:pPr>
              <w:jc w:val="both"/>
              <w:rPr>
                <w:sz w:val="28"/>
                <w:szCs w:val="28"/>
              </w:rPr>
            </w:pPr>
            <w:r>
              <w:rPr>
                <w:color w:val="000000"/>
                <w:sz w:val="28"/>
                <w:szCs w:val="28"/>
              </w:rPr>
              <w:t>Администрация Октябрьского района</w:t>
            </w:r>
          </w:p>
        </w:tc>
      </w:tr>
      <w:tr w:rsidR="000F7B8E" w:rsidRPr="00296B49" w:rsidTr="00DB72BE">
        <w:trPr>
          <w:trHeight w:val="126"/>
        </w:trPr>
        <w:tc>
          <w:tcPr>
            <w:tcW w:w="3496" w:type="dxa"/>
            <w:gridSpan w:val="3"/>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Задачи подпрограммы             </w:t>
            </w:r>
          </w:p>
        </w:tc>
        <w:tc>
          <w:tcPr>
            <w:tcW w:w="11401" w:type="dxa"/>
            <w:gridSpan w:val="11"/>
          </w:tcPr>
          <w:p w:rsidR="000F7B8E" w:rsidRPr="00F0097A" w:rsidRDefault="000F7B8E" w:rsidP="000F7B8E">
            <w:pPr>
              <w:contextualSpacing/>
              <w:rPr>
                <w:color w:val="000000"/>
                <w:sz w:val="28"/>
                <w:szCs w:val="28"/>
              </w:rPr>
            </w:pPr>
            <w:r>
              <w:rPr>
                <w:color w:val="000000"/>
                <w:sz w:val="28"/>
                <w:szCs w:val="28"/>
              </w:rPr>
              <w:t xml:space="preserve">- </w:t>
            </w:r>
            <w:r w:rsidRPr="00F0097A">
              <w:rPr>
                <w:color w:val="000000"/>
                <w:sz w:val="28"/>
                <w:szCs w:val="28"/>
              </w:rPr>
              <w:t xml:space="preserve">создание единой региональной навигационно-информационной  системы на территории </w:t>
            </w:r>
            <w:r w:rsidRPr="008B51E7">
              <w:rPr>
                <w:color w:val="000000"/>
                <w:sz w:val="28"/>
                <w:szCs w:val="28"/>
              </w:rPr>
              <w:t>Октябрьского района</w:t>
            </w:r>
            <w:r w:rsidRPr="00F0097A">
              <w:rPr>
                <w:color w:val="000000"/>
                <w:sz w:val="28"/>
                <w:szCs w:val="28"/>
              </w:rPr>
              <w:t>;</w:t>
            </w:r>
          </w:p>
          <w:p w:rsidR="000F7B8E" w:rsidRPr="00F0097A" w:rsidRDefault="000F7B8E" w:rsidP="000F7B8E">
            <w:pPr>
              <w:contextualSpacing/>
              <w:rPr>
                <w:color w:val="000000"/>
                <w:sz w:val="28"/>
                <w:szCs w:val="28"/>
              </w:rPr>
            </w:pPr>
            <w:r>
              <w:rPr>
                <w:color w:val="000000"/>
                <w:sz w:val="28"/>
                <w:szCs w:val="28"/>
              </w:rPr>
              <w:t xml:space="preserve">- </w:t>
            </w:r>
            <w:r w:rsidRPr="00F0097A">
              <w:rPr>
                <w:color w:val="000000"/>
                <w:sz w:val="28"/>
                <w:szCs w:val="28"/>
              </w:rPr>
              <w:t>оснащение транспортных средств навигационно-связным оборудованием</w:t>
            </w:r>
          </w:p>
          <w:p w:rsidR="000F7B8E" w:rsidRPr="009E6749" w:rsidRDefault="000F7B8E" w:rsidP="00DB72BE">
            <w:pPr>
              <w:contextualSpacing/>
              <w:jc w:val="both"/>
              <w:rPr>
                <w:sz w:val="28"/>
                <w:szCs w:val="28"/>
              </w:rPr>
            </w:pPr>
          </w:p>
        </w:tc>
      </w:tr>
      <w:tr w:rsidR="000F7B8E" w:rsidRPr="00296B49" w:rsidTr="00DB72BE">
        <w:trPr>
          <w:trHeight w:val="126"/>
        </w:trPr>
        <w:tc>
          <w:tcPr>
            <w:tcW w:w="3496" w:type="dxa"/>
            <w:gridSpan w:val="3"/>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Сроки реализации подпрограммы   </w:t>
            </w:r>
          </w:p>
        </w:tc>
        <w:tc>
          <w:tcPr>
            <w:tcW w:w="11401" w:type="dxa"/>
            <w:gridSpan w:val="11"/>
          </w:tcPr>
          <w:p w:rsidR="000F7B8E" w:rsidRPr="00B44DF4" w:rsidRDefault="000F7B8E" w:rsidP="00DB72BE">
            <w:pPr>
              <w:contextualSpacing/>
              <w:rPr>
                <w:sz w:val="28"/>
                <w:szCs w:val="28"/>
              </w:rPr>
            </w:pPr>
            <w:r w:rsidRPr="00F0097A">
              <w:rPr>
                <w:sz w:val="28"/>
                <w:szCs w:val="28"/>
              </w:rPr>
              <w:t>2014 – 2016 годы. Этапы подпрограммы не выделяются.</w:t>
            </w:r>
          </w:p>
        </w:tc>
      </w:tr>
      <w:tr w:rsidR="000F7B8E" w:rsidRPr="00296B49" w:rsidTr="00DB72BE">
        <w:trPr>
          <w:trHeight w:val="126"/>
        </w:trPr>
        <w:tc>
          <w:tcPr>
            <w:tcW w:w="1731" w:type="dxa"/>
            <w:gridSpan w:val="2"/>
            <w:vMerge w:val="restart"/>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Источники         </w:t>
            </w:r>
            <w:r w:rsidRPr="00296B49">
              <w:rPr>
                <w:rFonts w:ascii="Times New Roman" w:hAnsi="Times New Roman" w:cs="Times New Roman"/>
                <w:sz w:val="27"/>
                <w:szCs w:val="27"/>
              </w:rPr>
              <w:br/>
              <w:t xml:space="preserve">финансирования    </w:t>
            </w:r>
            <w:r w:rsidRPr="00296B49">
              <w:rPr>
                <w:rFonts w:ascii="Times New Roman" w:hAnsi="Times New Roman" w:cs="Times New Roman"/>
                <w:sz w:val="27"/>
                <w:szCs w:val="27"/>
              </w:rPr>
              <w:br/>
              <w:t xml:space="preserve">подпрограммы по   </w:t>
            </w:r>
            <w:r w:rsidRPr="00296B49">
              <w:rPr>
                <w:rFonts w:ascii="Times New Roman" w:hAnsi="Times New Roman" w:cs="Times New Roman"/>
                <w:sz w:val="27"/>
                <w:szCs w:val="27"/>
              </w:rPr>
              <w:br/>
              <w:t>годам реализации и</w:t>
            </w:r>
            <w:r w:rsidRPr="00296B49">
              <w:rPr>
                <w:rFonts w:ascii="Times New Roman" w:hAnsi="Times New Roman" w:cs="Times New Roman"/>
                <w:sz w:val="27"/>
                <w:szCs w:val="27"/>
              </w:rPr>
              <w:br/>
              <w:t xml:space="preserve">главным           </w:t>
            </w:r>
            <w:r w:rsidRPr="00296B49">
              <w:rPr>
                <w:rFonts w:ascii="Times New Roman" w:hAnsi="Times New Roman" w:cs="Times New Roman"/>
                <w:sz w:val="27"/>
                <w:szCs w:val="27"/>
              </w:rPr>
              <w:br/>
              <w:t xml:space="preserve">распорядителям    </w:t>
            </w:r>
            <w:r w:rsidRPr="00296B49">
              <w:rPr>
                <w:rFonts w:ascii="Times New Roman" w:hAnsi="Times New Roman" w:cs="Times New Roman"/>
                <w:sz w:val="27"/>
                <w:szCs w:val="27"/>
              </w:rPr>
              <w:br/>
              <w:t>бюджетных средств,</w:t>
            </w:r>
            <w:r w:rsidRPr="00296B49">
              <w:rPr>
                <w:rFonts w:ascii="Times New Roman" w:hAnsi="Times New Roman" w:cs="Times New Roman"/>
                <w:sz w:val="27"/>
                <w:szCs w:val="27"/>
              </w:rPr>
              <w:br/>
              <w:t xml:space="preserve">в том числе </w:t>
            </w:r>
            <w:r w:rsidRPr="00296B49">
              <w:rPr>
                <w:rFonts w:ascii="Times New Roman" w:hAnsi="Times New Roman" w:cs="Times New Roman"/>
                <w:sz w:val="27"/>
                <w:szCs w:val="27"/>
              </w:rPr>
              <w:lastRenderedPageBreak/>
              <w:t xml:space="preserve">по    </w:t>
            </w:r>
            <w:r w:rsidRPr="00296B49">
              <w:rPr>
                <w:rFonts w:ascii="Times New Roman" w:hAnsi="Times New Roman" w:cs="Times New Roman"/>
                <w:sz w:val="27"/>
                <w:szCs w:val="27"/>
              </w:rPr>
              <w:br/>
              <w:t xml:space="preserve">годам:            </w:t>
            </w:r>
          </w:p>
        </w:tc>
        <w:tc>
          <w:tcPr>
            <w:tcW w:w="1765" w:type="dxa"/>
            <w:vMerge w:val="restart"/>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lastRenderedPageBreak/>
              <w:t xml:space="preserve">Наименование </w:t>
            </w:r>
            <w:r w:rsidRPr="00296B49">
              <w:rPr>
                <w:rFonts w:ascii="Times New Roman" w:hAnsi="Times New Roman" w:cs="Times New Roman"/>
                <w:sz w:val="27"/>
                <w:szCs w:val="27"/>
              </w:rPr>
              <w:br/>
              <w:t xml:space="preserve">подпрограммы </w:t>
            </w:r>
          </w:p>
        </w:tc>
        <w:tc>
          <w:tcPr>
            <w:tcW w:w="1409" w:type="dxa"/>
            <w:vMerge w:val="restart"/>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Главный      </w:t>
            </w:r>
            <w:r w:rsidRPr="00296B49">
              <w:rPr>
                <w:rFonts w:ascii="Times New Roman" w:hAnsi="Times New Roman" w:cs="Times New Roman"/>
                <w:sz w:val="27"/>
                <w:szCs w:val="27"/>
              </w:rPr>
              <w:br/>
              <w:t>распорядитель</w:t>
            </w:r>
            <w:r w:rsidRPr="00296B49">
              <w:rPr>
                <w:rFonts w:ascii="Times New Roman" w:hAnsi="Times New Roman" w:cs="Times New Roman"/>
                <w:sz w:val="27"/>
                <w:szCs w:val="27"/>
              </w:rPr>
              <w:br/>
              <w:t xml:space="preserve">бюджетных    </w:t>
            </w:r>
            <w:r w:rsidRPr="00296B49">
              <w:rPr>
                <w:rFonts w:ascii="Times New Roman" w:hAnsi="Times New Roman" w:cs="Times New Roman"/>
                <w:sz w:val="27"/>
                <w:szCs w:val="27"/>
              </w:rPr>
              <w:br/>
              <w:t xml:space="preserve">средств      </w:t>
            </w:r>
          </w:p>
        </w:tc>
        <w:tc>
          <w:tcPr>
            <w:tcW w:w="1035" w:type="dxa"/>
            <w:vMerge w:val="restart"/>
            <w:tcBorders>
              <w:right w:val="single" w:sz="4" w:space="0" w:color="auto"/>
            </w:tcBorders>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      </w:t>
            </w:r>
            <w:r w:rsidRPr="00296B49">
              <w:rPr>
                <w:rFonts w:ascii="Times New Roman" w:hAnsi="Times New Roman" w:cs="Times New Roman"/>
                <w:sz w:val="27"/>
                <w:szCs w:val="27"/>
              </w:rPr>
              <w:br/>
              <w:t>финансирования</w:t>
            </w:r>
            <w:r w:rsidR="00B04E4F">
              <w:rPr>
                <w:rFonts w:ascii="Times New Roman" w:hAnsi="Times New Roman" w:cs="Times New Roman"/>
                <w:sz w:val="27"/>
                <w:szCs w:val="27"/>
              </w:rPr>
              <w:t>*</w:t>
            </w:r>
          </w:p>
        </w:tc>
        <w:tc>
          <w:tcPr>
            <w:tcW w:w="8957" w:type="dxa"/>
            <w:gridSpan w:val="9"/>
            <w:tcBorders>
              <w:lef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r w:rsidRPr="00296B49">
              <w:rPr>
                <w:rFonts w:ascii="Times New Roman" w:hAnsi="Times New Roman" w:cs="Times New Roman"/>
                <w:sz w:val="27"/>
                <w:szCs w:val="27"/>
              </w:rPr>
              <w:t>Расходы (тыс. рублей)</w:t>
            </w:r>
            <w:r w:rsidR="00B04E4F">
              <w:rPr>
                <w:rFonts w:ascii="Times New Roman" w:hAnsi="Times New Roman" w:cs="Times New Roman"/>
                <w:sz w:val="27"/>
                <w:szCs w:val="27"/>
              </w:rPr>
              <w:t>*</w:t>
            </w:r>
          </w:p>
        </w:tc>
      </w:tr>
      <w:tr w:rsidR="000F7B8E" w:rsidRPr="00296B49" w:rsidTr="00DB72BE">
        <w:trPr>
          <w:trHeight w:val="126"/>
        </w:trPr>
        <w:tc>
          <w:tcPr>
            <w:tcW w:w="1731" w:type="dxa"/>
            <w:gridSpan w:val="2"/>
            <w:vMerge/>
          </w:tcPr>
          <w:p w:rsidR="000F7B8E" w:rsidRPr="00296B49" w:rsidRDefault="000F7B8E" w:rsidP="00DB72BE">
            <w:pPr>
              <w:pStyle w:val="ConsPlusCell"/>
              <w:rPr>
                <w:rFonts w:ascii="Times New Roman" w:hAnsi="Times New Roman" w:cs="Times New Roman"/>
                <w:sz w:val="27"/>
                <w:szCs w:val="27"/>
              </w:rPr>
            </w:pPr>
          </w:p>
        </w:tc>
        <w:tc>
          <w:tcPr>
            <w:tcW w:w="1765" w:type="dxa"/>
            <w:vMerge/>
          </w:tcPr>
          <w:p w:rsidR="000F7B8E" w:rsidRPr="00296B49" w:rsidRDefault="000F7B8E" w:rsidP="00DB72BE">
            <w:pPr>
              <w:pStyle w:val="ConsPlusCell"/>
              <w:rPr>
                <w:rFonts w:ascii="Times New Roman" w:hAnsi="Times New Roman" w:cs="Times New Roman"/>
                <w:sz w:val="27"/>
                <w:szCs w:val="27"/>
              </w:rPr>
            </w:pPr>
          </w:p>
        </w:tc>
        <w:tc>
          <w:tcPr>
            <w:tcW w:w="1409" w:type="dxa"/>
            <w:vMerge/>
          </w:tcPr>
          <w:p w:rsidR="000F7B8E" w:rsidRPr="00296B49" w:rsidRDefault="000F7B8E" w:rsidP="00DB72BE">
            <w:pPr>
              <w:pStyle w:val="ConsPlusCell"/>
              <w:rPr>
                <w:rFonts w:ascii="Times New Roman" w:hAnsi="Times New Roman" w:cs="Times New Roman"/>
                <w:sz w:val="27"/>
                <w:szCs w:val="27"/>
              </w:rPr>
            </w:pPr>
          </w:p>
        </w:tc>
        <w:tc>
          <w:tcPr>
            <w:tcW w:w="1035" w:type="dxa"/>
            <w:vMerge/>
            <w:tcBorders>
              <w:right w:val="single" w:sz="4" w:space="0" w:color="auto"/>
            </w:tcBorders>
          </w:tcPr>
          <w:p w:rsidR="000F7B8E" w:rsidRPr="00296B49" w:rsidRDefault="000F7B8E" w:rsidP="00DB72BE">
            <w:pPr>
              <w:pStyle w:val="ConsPlusCell"/>
              <w:rPr>
                <w:rFonts w:ascii="Times New Roman" w:hAnsi="Times New Roman" w:cs="Times New Roman"/>
                <w:sz w:val="27"/>
                <w:szCs w:val="27"/>
              </w:rPr>
            </w:pPr>
          </w:p>
        </w:tc>
        <w:tc>
          <w:tcPr>
            <w:tcW w:w="1086" w:type="dxa"/>
            <w:tcBorders>
              <w:left w:val="single" w:sz="4" w:space="0" w:color="auto"/>
              <w:right w:val="single" w:sz="4" w:space="0" w:color="auto"/>
            </w:tcBorders>
          </w:tcPr>
          <w:p w:rsidR="000F7B8E" w:rsidRPr="00B04E4F" w:rsidRDefault="000F7B8E" w:rsidP="00DB72BE">
            <w:pPr>
              <w:pStyle w:val="ConsPlusCell"/>
              <w:rPr>
                <w:rFonts w:ascii="Times New Roman" w:hAnsi="Times New Roman" w:cs="Times New Roman"/>
                <w:sz w:val="27"/>
                <w:szCs w:val="27"/>
              </w:rPr>
            </w:pPr>
            <w:r w:rsidRPr="00B04E4F">
              <w:rPr>
                <w:rFonts w:ascii="Times New Roman" w:hAnsi="Times New Roman" w:cs="Times New Roman"/>
                <w:sz w:val="27"/>
                <w:szCs w:val="27"/>
              </w:rPr>
              <w:t xml:space="preserve">2014 год       </w:t>
            </w:r>
          </w:p>
        </w:tc>
        <w:tc>
          <w:tcPr>
            <w:tcW w:w="950" w:type="dxa"/>
            <w:tcBorders>
              <w:left w:val="single" w:sz="4" w:space="0" w:color="auto"/>
              <w:right w:val="single" w:sz="4" w:space="0" w:color="auto"/>
            </w:tcBorders>
          </w:tcPr>
          <w:p w:rsidR="000F7B8E" w:rsidRPr="00B04E4F" w:rsidRDefault="000F7B8E" w:rsidP="00DB72BE">
            <w:pPr>
              <w:pStyle w:val="ConsPlusCell"/>
              <w:rPr>
                <w:rFonts w:ascii="Times New Roman" w:hAnsi="Times New Roman" w:cs="Times New Roman"/>
                <w:sz w:val="27"/>
                <w:szCs w:val="27"/>
              </w:rPr>
            </w:pPr>
            <w:r w:rsidRPr="00B04E4F">
              <w:rPr>
                <w:rFonts w:ascii="Times New Roman" w:hAnsi="Times New Roman" w:cs="Times New Roman"/>
                <w:sz w:val="27"/>
                <w:szCs w:val="27"/>
              </w:rPr>
              <w:t xml:space="preserve">2015 год  </w:t>
            </w:r>
          </w:p>
        </w:tc>
        <w:tc>
          <w:tcPr>
            <w:tcW w:w="1222" w:type="dxa"/>
            <w:tcBorders>
              <w:left w:val="single" w:sz="4" w:space="0" w:color="auto"/>
              <w:right w:val="single" w:sz="4" w:space="0" w:color="auto"/>
            </w:tcBorders>
          </w:tcPr>
          <w:p w:rsidR="000F7B8E" w:rsidRPr="00B04E4F" w:rsidRDefault="000F7B8E" w:rsidP="00DB72BE">
            <w:pPr>
              <w:pStyle w:val="ConsPlusCell"/>
              <w:rPr>
                <w:rFonts w:ascii="Times New Roman" w:hAnsi="Times New Roman" w:cs="Times New Roman"/>
                <w:sz w:val="27"/>
                <w:szCs w:val="27"/>
              </w:rPr>
            </w:pPr>
            <w:r w:rsidRPr="00B04E4F">
              <w:rPr>
                <w:rFonts w:ascii="Times New Roman" w:hAnsi="Times New Roman" w:cs="Times New Roman"/>
                <w:sz w:val="27"/>
                <w:szCs w:val="27"/>
              </w:rPr>
              <w:t xml:space="preserve">2016 год  </w:t>
            </w:r>
          </w:p>
        </w:tc>
        <w:tc>
          <w:tcPr>
            <w:tcW w:w="1085" w:type="dxa"/>
            <w:tcBorders>
              <w:left w:val="single" w:sz="4" w:space="0" w:color="auto"/>
              <w:right w:val="single" w:sz="4" w:space="0" w:color="auto"/>
            </w:tcBorders>
          </w:tcPr>
          <w:p w:rsidR="000F7B8E" w:rsidRPr="00B04E4F" w:rsidRDefault="000F7B8E" w:rsidP="00DB72BE">
            <w:pPr>
              <w:pStyle w:val="ConsPlusCell"/>
              <w:rPr>
                <w:rFonts w:ascii="Times New Roman" w:hAnsi="Times New Roman" w:cs="Times New Roman"/>
                <w:sz w:val="27"/>
                <w:szCs w:val="27"/>
              </w:rPr>
            </w:pPr>
            <w:r w:rsidRPr="00B04E4F">
              <w:rPr>
                <w:rFonts w:ascii="Times New Roman" w:hAnsi="Times New Roman" w:cs="Times New Roman"/>
                <w:sz w:val="27"/>
                <w:szCs w:val="27"/>
              </w:rPr>
              <w:t xml:space="preserve">2017 год  </w:t>
            </w:r>
          </w:p>
        </w:tc>
        <w:tc>
          <w:tcPr>
            <w:tcW w:w="1357" w:type="dxa"/>
            <w:tcBorders>
              <w:left w:val="single" w:sz="4" w:space="0" w:color="auto"/>
              <w:right w:val="single" w:sz="4" w:space="0" w:color="auto"/>
            </w:tcBorders>
          </w:tcPr>
          <w:p w:rsidR="000F7B8E" w:rsidRPr="00B04E4F" w:rsidRDefault="000F7B8E" w:rsidP="00DB72BE">
            <w:pPr>
              <w:pStyle w:val="ConsPlusCell"/>
              <w:rPr>
                <w:rFonts w:ascii="Times New Roman" w:hAnsi="Times New Roman" w:cs="Times New Roman"/>
                <w:sz w:val="27"/>
                <w:szCs w:val="27"/>
              </w:rPr>
            </w:pPr>
            <w:r w:rsidRPr="00B04E4F">
              <w:rPr>
                <w:rFonts w:ascii="Times New Roman" w:hAnsi="Times New Roman" w:cs="Times New Roman"/>
                <w:sz w:val="27"/>
                <w:szCs w:val="27"/>
              </w:rPr>
              <w:t xml:space="preserve">2018 год  </w:t>
            </w:r>
          </w:p>
        </w:tc>
        <w:tc>
          <w:tcPr>
            <w:tcW w:w="950" w:type="dxa"/>
            <w:tcBorders>
              <w:left w:val="single" w:sz="4" w:space="0" w:color="auto"/>
            </w:tcBorders>
          </w:tcPr>
          <w:p w:rsidR="000F7B8E" w:rsidRPr="00B04E4F" w:rsidRDefault="000F7B8E" w:rsidP="00DB72BE">
            <w:pPr>
              <w:pStyle w:val="ConsPlusCell"/>
              <w:rPr>
                <w:rFonts w:ascii="Times New Roman" w:hAnsi="Times New Roman" w:cs="Times New Roman"/>
                <w:sz w:val="27"/>
                <w:szCs w:val="27"/>
              </w:rPr>
            </w:pPr>
            <w:r w:rsidRPr="00B04E4F">
              <w:rPr>
                <w:rFonts w:ascii="Times New Roman" w:hAnsi="Times New Roman" w:cs="Times New Roman"/>
                <w:sz w:val="27"/>
                <w:szCs w:val="27"/>
              </w:rPr>
              <w:t>2019 год</w:t>
            </w:r>
          </w:p>
        </w:tc>
        <w:tc>
          <w:tcPr>
            <w:tcW w:w="1357" w:type="dxa"/>
            <w:tcBorders>
              <w:left w:val="single" w:sz="4" w:space="0" w:color="auto"/>
            </w:tcBorders>
          </w:tcPr>
          <w:p w:rsidR="000F7B8E" w:rsidRPr="00B04E4F" w:rsidRDefault="000F7B8E" w:rsidP="00DB72BE">
            <w:pPr>
              <w:pStyle w:val="ConsPlusCell"/>
              <w:rPr>
                <w:rFonts w:ascii="Times New Roman" w:hAnsi="Times New Roman" w:cs="Times New Roman"/>
                <w:sz w:val="27"/>
                <w:szCs w:val="27"/>
              </w:rPr>
            </w:pPr>
            <w:r w:rsidRPr="00B04E4F">
              <w:rPr>
                <w:rFonts w:ascii="Times New Roman" w:hAnsi="Times New Roman" w:cs="Times New Roman"/>
                <w:sz w:val="27"/>
                <w:szCs w:val="27"/>
              </w:rPr>
              <w:t xml:space="preserve">2020 год  </w:t>
            </w:r>
          </w:p>
        </w:tc>
        <w:tc>
          <w:tcPr>
            <w:tcW w:w="950" w:type="dxa"/>
            <w:gridSpan w:val="2"/>
            <w:tcBorders>
              <w:left w:val="single" w:sz="4" w:space="0" w:color="auto"/>
            </w:tcBorders>
          </w:tcPr>
          <w:p w:rsidR="000F7B8E" w:rsidRPr="00B04E4F" w:rsidRDefault="000F7B8E" w:rsidP="00DB72BE">
            <w:pPr>
              <w:pStyle w:val="ConsPlusCell"/>
              <w:rPr>
                <w:rFonts w:ascii="Times New Roman" w:hAnsi="Times New Roman" w:cs="Times New Roman"/>
                <w:sz w:val="27"/>
                <w:szCs w:val="27"/>
              </w:rPr>
            </w:pPr>
            <w:r w:rsidRPr="00B04E4F">
              <w:rPr>
                <w:rFonts w:ascii="Times New Roman" w:hAnsi="Times New Roman" w:cs="Times New Roman"/>
                <w:sz w:val="27"/>
                <w:szCs w:val="27"/>
              </w:rPr>
              <w:t>Итого</w:t>
            </w:r>
          </w:p>
        </w:tc>
      </w:tr>
      <w:tr w:rsidR="000F7B8E" w:rsidRPr="00296B49" w:rsidTr="00DB72BE">
        <w:trPr>
          <w:trHeight w:val="126"/>
        </w:trPr>
        <w:tc>
          <w:tcPr>
            <w:tcW w:w="1731" w:type="dxa"/>
            <w:gridSpan w:val="2"/>
            <w:vMerge/>
          </w:tcPr>
          <w:p w:rsidR="000F7B8E" w:rsidRPr="00296B49" w:rsidRDefault="000F7B8E" w:rsidP="00DB72BE">
            <w:pPr>
              <w:pStyle w:val="ConsPlusCell"/>
              <w:rPr>
                <w:rFonts w:ascii="Times New Roman" w:hAnsi="Times New Roman" w:cs="Times New Roman"/>
                <w:sz w:val="27"/>
                <w:szCs w:val="27"/>
              </w:rPr>
            </w:pPr>
          </w:p>
        </w:tc>
        <w:tc>
          <w:tcPr>
            <w:tcW w:w="1765" w:type="dxa"/>
            <w:vMerge w:val="restart"/>
          </w:tcPr>
          <w:p w:rsidR="000F7B8E" w:rsidRPr="00F0097A" w:rsidRDefault="000F7B8E" w:rsidP="000F7B8E">
            <w:pPr>
              <w:contextualSpacing/>
              <w:rPr>
                <w:sz w:val="28"/>
                <w:szCs w:val="28"/>
              </w:rPr>
            </w:pPr>
            <w:r w:rsidRPr="00F0097A">
              <w:rPr>
                <w:sz w:val="28"/>
                <w:szCs w:val="28"/>
              </w:rPr>
              <w:t xml:space="preserve">«Внедрение спутниковых навигационных технологий на </w:t>
            </w:r>
            <w:r w:rsidRPr="00F0097A">
              <w:rPr>
                <w:sz w:val="28"/>
                <w:szCs w:val="28"/>
              </w:rPr>
              <w:lastRenderedPageBreak/>
              <w:t xml:space="preserve">транспорте в </w:t>
            </w:r>
            <w:r>
              <w:rPr>
                <w:sz w:val="28"/>
                <w:szCs w:val="28"/>
              </w:rPr>
              <w:t>Октябрьском районе»</w:t>
            </w:r>
          </w:p>
          <w:p w:rsidR="000F7B8E" w:rsidRPr="004F7CBE" w:rsidRDefault="000F7B8E" w:rsidP="00DB72BE">
            <w:pPr>
              <w:pStyle w:val="ConsPlusCell"/>
              <w:rPr>
                <w:rFonts w:ascii="Times New Roman" w:hAnsi="Times New Roman" w:cs="Times New Roman"/>
                <w:sz w:val="27"/>
                <w:szCs w:val="27"/>
              </w:rPr>
            </w:pPr>
          </w:p>
        </w:tc>
        <w:tc>
          <w:tcPr>
            <w:tcW w:w="1409" w:type="dxa"/>
          </w:tcPr>
          <w:p w:rsidR="000F7B8E" w:rsidRPr="00296B49" w:rsidRDefault="000F7B8E" w:rsidP="00DB72BE">
            <w:pPr>
              <w:pStyle w:val="ConsPlusCell"/>
              <w:rPr>
                <w:rFonts w:ascii="Times New Roman" w:hAnsi="Times New Roman" w:cs="Times New Roman"/>
                <w:sz w:val="27"/>
                <w:szCs w:val="27"/>
              </w:rPr>
            </w:pPr>
          </w:p>
        </w:tc>
        <w:tc>
          <w:tcPr>
            <w:tcW w:w="1035" w:type="dxa"/>
            <w:tcBorders>
              <w:right w:val="single" w:sz="4" w:space="0" w:color="auto"/>
            </w:tcBorders>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Всего:        </w:t>
            </w:r>
            <w:r w:rsidRPr="00296B49">
              <w:rPr>
                <w:rFonts w:ascii="Times New Roman" w:hAnsi="Times New Roman" w:cs="Times New Roman"/>
                <w:sz w:val="27"/>
                <w:szCs w:val="27"/>
              </w:rPr>
              <w:br/>
              <w:t xml:space="preserve">в том числе:  </w:t>
            </w:r>
          </w:p>
        </w:tc>
        <w:tc>
          <w:tcPr>
            <w:tcW w:w="1086" w:type="dxa"/>
            <w:tcBorders>
              <w:left w:val="single" w:sz="4" w:space="0" w:color="auto"/>
              <w:right w:val="single" w:sz="4" w:space="0" w:color="auto"/>
            </w:tcBorders>
          </w:tcPr>
          <w:p w:rsidR="000F7B8E" w:rsidRPr="00296B49" w:rsidRDefault="00B04E4F" w:rsidP="00B04E4F">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950" w:type="dxa"/>
            <w:tcBorders>
              <w:left w:val="single" w:sz="4" w:space="0" w:color="auto"/>
              <w:right w:val="single" w:sz="4" w:space="0" w:color="auto"/>
            </w:tcBorders>
          </w:tcPr>
          <w:p w:rsidR="000F7B8E" w:rsidRPr="00296B49" w:rsidRDefault="00B04E4F" w:rsidP="00B04E4F">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1222" w:type="dxa"/>
            <w:tcBorders>
              <w:left w:val="single" w:sz="4" w:space="0" w:color="auto"/>
              <w:right w:val="single" w:sz="4" w:space="0" w:color="auto"/>
            </w:tcBorders>
          </w:tcPr>
          <w:p w:rsidR="000F7B8E" w:rsidRPr="00296B49" w:rsidRDefault="00B04E4F" w:rsidP="00B04E4F">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1085" w:type="dxa"/>
            <w:tcBorders>
              <w:left w:val="single" w:sz="4" w:space="0" w:color="auto"/>
              <w:right w:val="single" w:sz="4" w:space="0" w:color="auto"/>
            </w:tcBorders>
          </w:tcPr>
          <w:p w:rsidR="000F7B8E" w:rsidRPr="00296B49" w:rsidRDefault="00B04E4F" w:rsidP="00B04E4F">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1357" w:type="dxa"/>
            <w:tcBorders>
              <w:left w:val="single" w:sz="4" w:space="0" w:color="auto"/>
              <w:right w:val="single" w:sz="4" w:space="0" w:color="auto"/>
            </w:tcBorders>
          </w:tcPr>
          <w:p w:rsidR="000F7B8E" w:rsidRPr="00296B49" w:rsidRDefault="00B04E4F" w:rsidP="00B04E4F">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950" w:type="dxa"/>
            <w:tcBorders>
              <w:left w:val="single" w:sz="4" w:space="0" w:color="auto"/>
            </w:tcBorders>
          </w:tcPr>
          <w:p w:rsidR="000F7B8E" w:rsidRPr="00296B49" w:rsidRDefault="00B04E4F" w:rsidP="00B04E4F">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1357" w:type="dxa"/>
            <w:tcBorders>
              <w:left w:val="single" w:sz="4" w:space="0" w:color="auto"/>
            </w:tcBorders>
          </w:tcPr>
          <w:p w:rsidR="000F7B8E" w:rsidRPr="00296B49" w:rsidRDefault="00B04E4F" w:rsidP="00B04E4F">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c>
          <w:tcPr>
            <w:tcW w:w="950" w:type="dxa"/>
            <w:gridSpan w:val="2"/>
            <w:tcBorders>
              <w:left w:val="single" w:sz="4" w:space="0" w:color="auto"/>
            </w:tcBorders>
          </w:tcPr>
          <w:p w:rsidR="000F7B8E" w:rsidRPr="00296B49" w:rsidRDefault="00B04E4F" w:rsidP="00B04E4F">
            <w:pPr>
              <w:pStyle w:val="ConsPlusCell"/>
              <w:jc w:val="center"/>
              <w:rPr>
                <w:rFonts w:ascii="Times New Roman" w:hAnsi="Times New Roman" w:cs="Times New Roman"/>
                <w:sz w:val="27"/>
                <w:szCs w:val="27"/>
              </w:rPr>
            </w:pPr>
            <w:r>
              <w:rPr>
                <w:rFonts w:ascii="Times New Roman" w:hAnsi="Times New Roman" w:cs="Times New Roman"/>
                <w:sz w:val="27"/>
                <w:szCs w:val="27"/>
              </w:rPr>
              <w:t>0,0</w:t>
            </w:r>
          </w:p>
        </w:tc>
      </w:tr>
      <w:tr w:rsidR="000F7B8E" w:rsidRPr="00296B49" w:rsidTr="00DB72BE">
        <w:trPr>
          <w:trHeight w:val="126"/>
        </w:trPr>
        <w:tc>
          <w:tcPr>
            <w:tcW w:w="1731" w:type="dxa"/>
            <w:gridSpan w:val="2"/>
            <w:vMerge/>
          </w:tcPr>
          <w:p w:rsidR="000F7B8E" w:rsidRPr="00296B49" w:rsidRDefault="000F7B8E" w:rsidP="00DB72BE">
            <w:pPr>
              <w:pStyle w:val="ConsPlusCell"/>
              <w:rPr>
                <w:rFonts w:ascii="Times New Roman" w:hAnsi="Times New Roman" w:cs="Times New Roman"/>
                <w:sz w:val="27"/>
                <w:szCs w:val="27"/>
              </w:rPr>
            </w:pPr>
          </w:p>
        </w:tc>
        <w:tc>
          <w:tcPr>
            <w:tcW w:w="1765" w:type="dxa"/>
            <w:vMerge/>
          </w:tcPr>
          <w:p w:rsidR="000F7B8E" w:rsidRPr="00296B49" w:rsidRDefault="000F7B8E" w:rsidP="00DB72BE">
            <w:pPr>
              <w:pStyle w:val="ConsPlusCell"/>
              <w:rPr>
                <w:rFonts w:ascii="Times New Roman" w:hAnsi="Times New Roman" w:cs="Times New Roman"/>
                <w:sz w:val="27"/>
                <w:szCs w:val="27"/>
              </w:rPr>
            </w:pPr>
          </w:p>
        </w:tc>
        <w:tc>
          <w:tcPr>
            <w:tcW w:w="1409" w:type="dxa"/>
          </w:tcPr>
          <w:p w:rsidR="000F7B8E" w:rsidRPr="00296B49" w:rsidRDefault="000F7B8E" w:rsidP="00DB72BE">
            <w:pPr>
              <w:pStyle w:val="ConsPlusCell"/>
              <w:rPr>
                <w:rFonts w:ascii="Times New Roman" w:hAnsi="Times New Roman" w:cs="Times New Roman"/>
                <w:sz w:val="27"/>
                <w:szCs w:val="27"/>
              </w:rPr>
            </w:pPr>
            <w:r>
              <w:rPr>
                <w:rFonts w:ascii="Times New Roman" w:hAnsi="Times New Roman" w:cs="Times New Roman"/>
                <w:sz w:val="27"/>
                <w:szCs w:val="27"/>
              </w:rPr>
              <w:t xml:space="preserve">ФЭУ администрации Октябрьского </w:t>
            </w:r>
            <w:r>
              <w:rPr>
                <w:rFonts w:ascii="Times New Roman" w:hAnsi="Times New Roman" w:cs="Times New Roman"/>
                <w:sz w:val="27"/>
                <w:szCs w:val="27"/>
              </w:rPr>
              <w:lastRenderedPageBreak/>
              <w:t>района</w:t>
            </w:r>
          </w:p>
        </w:tc>
        <w:tc>
          <w:tcPr>
            <w:tcW w:w="1035" w:type="dxa"/>
            <w:tcBorders>
              <w:right w:val="single" w:sz="4" w:space="0" w:color="auto"/>
            </w:tcBorders>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lastRenderedPageBreak/>
              <w:t xml:space="preserve">Средства     </w:t>
            </w:r>
            <w:r w:rsidRPr="00296B49">
              <w:rPr>
                <w:rFonts w:ascii="Times New Roman" w:hAnsi="Times New Roman" w:cs="Times New Roman"/>
                <w:sz w:val="27"/>
                <w:szCs w:val="27"/>
              </w:rPr>
              <w:br/>
              <w:t>бюджета Октяб</w:t>
            </w:r>
            <w:r w:rsidRPr="00296B49">
              <w:rPr>
                <w:rFonts w:ascii="Times New Roman" w:hAnsi="Times New Roman" w:cs="Times New Roman"/>
                <w:sz w:val="27"/>
                <w:szCs w:val="27"/>
              </w:rPr>
              <w:lastRenderedPageBreak/>
              <w:t xml:space="preserve">рьского района   </w:t>
            </w:r>
          </w:p>
        </w:tc>
        <w:tc>
          <w:tcPr>
            <w:tcW w:w="1086"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222" w:type="dxa"/>
            <w:tcBorders>
              <w:left w:val="single" w:sz="4" w:space="0" w:color="auto"/>
              <w:bottom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085"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357"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tcBorders>
              <w:lef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357" w:type="dxa"/>
            <w:tcBorders>
              <w:lef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gridSpan w:val="2"/>
            <w:tcBorders>
              <w:lef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r>
      <w:tr w:rsidR="000F7B8E" w:rsidRPr="00296B49" w:rsidTr="00DB72BE">
        <w:trPr>
          <w:trHeight w:val="126"/>
        </w:trPr>
        <w:tc>
          <w:tcPr>
            <w:tcW w:w="1731" w:type="dxa"/>
            <w:gridSpan w:val="2"/>
            <w:vMerge/>
          </w:tcPr>
          <w:p w:rsidR="000F7B8E" w:rsidRPr="00296B49" w:rsidRDefault="000F7B8E" w:rsidP="00DB72BE">
            <w:pPr>
              <w:pStyle w:val="ConsPlusCell"/>
              <w:rPr>
                <w:rFonts w:ascii="Times New Roman" w:hAnsi="Times New Roman" w:cs="Times New Roman"/>
                <w:sz w:val="27"/>
                <w:szCs w:val="27"/>
              </w:rPr>
            </w:pPr>
          </w:p>
        </w:tc>
        <w:tc>
          <w:tcPr>
            <w:tcW w:w="1765" w:type="dxa"/>
            <w:vMerge/>
          </w:tcPr>
          <w:p w:rsidR="000F7B8E" w:rsidRPr="00296B49" w:rsidRDefault="000F7B8E" w:rsidP="00DB72BE">
            <w:pPr>
              <w:pStyle w:val="ConsPlusCell"/>
              <w:rPr>
                <w:rFonts w:ascii="Times New Roman" w:hAnsi="Times New Roman" w:cs="Times New Roman"/>
                <w:sz w:val="27"/>
                <w:szCs w:val="27"/>
              </w:rPr>
            </w:pPr>
          </w:p>
        </w:tc>
        <w:tc>
          <w:tcPr>
            <w:tcW w:w="1409" w:type="dxa"/>
          </w:tcPr>
          <w:p w:rsidR="000F7B8E" w:rsidRPr="00296B49" w:rsidRDefault="000F7B8E" w:rsidP="00DB72BE">
            <w:pPr>
              <w:pStyle w:val="ConsPlusCell"/>
              <w:rPr>
                <w:rFonts w:ascii="Times New Roman" w:hAnsi="Times New Roman" w:cs="Times New Roman"/>
                <w:sz w:val="27"/>
                <w:szCs w:val="27"/>
              </w:rPr>
            </w:pPr>
          </w:p>
        </w:tc>
        <w:tc>
          <w:tcPr>
            <w:tcW w:w="1035" w:type="dxa"/>
            <w:tcBorders>
              <w:right w:val="single" w:sz="4" w:space="0" w:color="auto"/>
            </w:tcBorders>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Средства      </w:t>
            </w:r>
            <w:r w:rsidRPr="00296B49">
              <w:rPr>
                <w:rFonts w:ascii="Times New Roman" w:hAnsi="Times New Roman" w:cs="Times New Roman"/>
                <w:sz w:val="27"/>
                <w:szCs w:val="27"/>
              </w:rPr>
              <w:br/>
              <w:t xml:space="preserve">областного бюджета       </w:t>
            </w:r>
          </w:p>
        </w:tc>
        <w:tc>
          <w:tcPr>
            <w:tcW w:w="1086"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222" w:type="dxa"/>
            <w:tcBorders>
              <w:left w:val="single" w:sz="4" w:space="0" w:color="auto"/>
              <w:bottom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085"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357"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tcBorders>
              <w:lef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357" w:type="dxa"/>
            <w:tcBorders>
              <w:lef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gridSpan w:val="2"/>
            <w:tcBorders>
              <w:lef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r>
      <w:tr w:rsidR="000F7B8E" w:rsidRPr="00296B49" w:rsidTr="00DB72BE">
        <w:trPr>
          <w:trHeight w:val="126"/>
        </w:trPr>
        <w:tc>
          <w:tcPr>
            <w:tcW w:w="1731" w:type="dxa"/>
            <w:gridSpan w:val="2"/>
            <w:vMerge/>
          </w:tcPr>
          <w:p w:rsidR="000F7B8E" w:rsidRPr="00296B49" w:rsidRDefault="000F7B8E" w:rsidP="00DB72BE">
            <w:pPr>
              <w:pStyle w:val="ConsPlusCell"/>
              <w:rPr>
                <w:rFonts w:ascii="Times New Roman" w:hAnsi="Times New Roman" w:cs="Times New Roman"/>
                <w:sz w:val="27"/>
                <w:szCs w:val="27"/>
              </w:rPr>
            </w:pPr>
          </w:p>
        </w:tc>
        <w:tc>
          <w:tcPr>
            <w:tcW w:w="1765" w:type="dxa"/>
            <w:vMerge/>
          </w:tcPr>
          <w:p w:rsidR="000F7B8E" w:rsidRPr="00296B49" w:rsidRDefault="000F7B8E" w:rsidP="00DB72BE">
            <w:pPr>
              <w:pStyle w:val="ConsPlusCell"/>
              <w:rPr>
                <w:rFonts w:ascii="Times New Roman" w:hAnsi="Times New Roman" w:cs="Times New Roman"/>
                <w:sz w:val="27"/>
                <w:szCs w:val="27"/>
              </w:rPr>
            </w:pPr>
          </w:p>
        </w:tc>
        <w:tc>
          <w:tcPr>
            <w:tcW w:w="1409" w:type="dxa"/>
          </w:tcPr>
          <w:p w:rsidR="000F7B8E" w:rsidRPr="00296B49" w:rsidRDefault="000F7B8E" w:rsidP="00DB72BE">
            <w:pPr>
              <w:pStyle w:val="ConsPlusCell"/>
              <w:rPr>
                <w:rFonts w:ascii="Times New Roman" w:hAnsi="Times New Roman" w:cs="Times New Roman"/>
                <w:sz w:val="27"/>
                <w:szCs w:val="27"/>
              </w:rPr>
            </w:pPr>
          </w:p>
        </w:tc>
        <w:tc>
          <w:tcPr>
            <w:tcW w:w="1035" w:type="dxa"/>
            <w:tcBorders>
              <w:right w:val="single" w:sz="4" w:space="0" w:color="auto"/>
            </w:tcBorders>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Другие источники    </w:t>
            </w:r>
          </w:p>
        </w:tc>
        <w:tc>
          <w:tcPr>
            <w:tcW w:w="1086"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222"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085"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357" w:type="dxa"/>
            <w:tcBorders>
              <w:left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tcBorders>
              <w:left w:val="single" w:sz="4" w:space="0" w:color="auto"/>
              <w:bottom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1357" w:type="dxa"/>
            <w:tcBorders>
              <w:left w:val="single" w:sz="4" w:space="0" w:color="auto"/>
              <w:bottom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c>
          <w:tcPr>
            <w:tcW w:w="950" w:type="dxa"/>
            <w:gridSpan w:val="2"/>
            <w:tcBorders>
              <w:left w:val="single" w:sz="4" w:space="0" w:color="auto"/>
              <w:bottom w:val="single" w:sz="4" w:space="0" w:color="auto"/>
              <w:right w:val="single" w:sz="4" w:space="0" w:color="auto"/>
            </w:tcBorders>
          </w:tcPr>
          <w:p w:rsidR="000F7B8E" w:rsidRPr="00296B49" w:rsidRDefault="000F7B8E" w:rsidP="00B04E4F">
            <w:pPr>
              <w:pStyle w:val="ConsPlusCell"/>
              <w:jc w:val="center"/>
              <w:rPr>
                <w:rFonts w:ascii="Times New Roman" w:hAnsi="Times New Roman" w:cs="Times New Roman"/>
                <w:sz w:val="27"/>
                <w:szCs w:val="27"/>
              </w:rPr>
            </w:pPr>
          </w:p>
        </w:tc>
      </w:tr>
      <w:tr w:rsidR="000F7B8E" w:rsidRPr="00296B49" w:rsidTr="00DB72BE">
        <w:trPr>
          <w:trHeight w:val="126"/>
        </w:trPr>
        <w:tc>
          <w:tcPr>
            <w:tcW w:w="5940" w:type="dxa"/>
            <w:gridSpan w:val="5"/>
            <w:tcBorders>
              <w:right w:val="single" w:sz="4" w:space="0" w:color="auto"/>
            </w:tcBorders>
          </w:tcPr>
          <w:p w:rsidR="000F7B8E" w:rsidRPr="00296B49" w:rsidRDefault="000F7B8E" w:rsidP="00DB72BE">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Планируемые результаты          </w:t>
            </w:r>
            <w:r w:rsidRPr="00296B49">
              <w:rPr>
                <w:rFonts w:ascii="Times New Roman" w:hAnsi="Times New Roman" w:cs="Times New Roman"/>
                <w:sz w:val="27"/>
                <w:szCs w:val="27"/>
              </w:rPr>
              <w:br/>
              <w:t xml:space="preserve">реализации подпрограммы         </w:t>
            </w:r>
          </w:p>
        </w:tc>
        <w:tc>
          <w:tcPr>
            <w:tcW w:w="8957" w:type="dxa"/>
            <w:gridSpan w:val="9"/>
            <w:tcBorders>
              <w:left w:val="single" w:sz="4" w:space="0" w:color="auto"/>
              <w:right w:val="single" w:sz="4" w:space="0" w:color="auto"/>
            </w:tcBorders>
          </w:tcPr>
          <w:p w:rsidR="000F7B8E" w:rsidRPr="00296B49" w:rsidRDefault="00ED0688" w:rsidP="00ED0688">
            <w:pPr>
              <w:jc w:val="both"/>
              <w:rPr>
                <w:sz w:val="27"/>
                <w:szCs w:val="27"/>
              </w:rPr>
            </w:pPr>
            <w:r w:rsidRPr="00F0097A">
              <w:rPr>
                <w:color w:val="000000"/>
                <w:sz w:val="28"/>
                <w:szCs w:val="28"/>
              </w:rPr>
              <w:t>оснащенных навигационно-связным оборудованием 100 % 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w:t>
            </w:r>
          </w:p>
        </w:tc>
      </w:tr>
      <w:tr w:rsidR="00B04E4F" w:rsidRPr="00F0097A" w:rsidTr="00AE67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A0" w:firstRow="1" w:lastRow="0" w:firstColumn="1" w:lastColumn="0" w:noHBand="0" w:noVBand="0"/>
        </w:tblPrEx>
        <w:trPr>
          <w:gridBefore w:val="1"/>
          <w:gridAfter w:val="1"/>
          <w:wBefore w:w="35" w:type="dxa"/>
          <w:wAfter w:w="367" w:type="dxa"/>
          <w:trHeight w:val="3085"/>
        </w:trPr>
        <w:tc>
          <w:tcPr>
            <w:tcW w:w="14495" w:type="dxa"/>
            <w:gridSpan w:val="12"/>
          </w:tcPr>
          <w:p w:rsidR="00B04E4F" w:rsidRDefault="00B04E4F" w:rsidP="00DB72BE">
            <w:pPr>
              <w:autoSpaceDE w:val="0"/>
              <w:autoSpaceDN w:val="0"/>
              <w:adjustRightInd w:val="0"/>
              <w:rPr>
                <w:color w:val="000000"/>
                <w:sz w:val="28"/>
                <w:szCs w:val="28"/>
              </w:rPr>
            </w:pPr>
          </w:p>
          <w:p w:rsidR="00B04E4F" w:rsidRPr="00F0097A" w:rsidRDefault="00B04E4F" w:rsidP="00DB72BE">
            <w:pPr>
              <w:jc w:val="both"/>
              <w:rPr>
                <w:color w:val="000000"/>
                <w:sz w:val="28"/>
                <w:szCs w:val="28"/>
              </w:rPr>
            </w:pPr>
            <w:r w:rsidRPr="00B04E4F">
              <w:rPr>
                <w:color w:val="000000"/>
                <w:sz w:val="28"/>
                <w:szCs w:val="28"/>
              </w:rPr>
              <w:t>*</w:t>
            </w:r>
            <w:r>
              <w:rPr>
                <w:color w:val="000000"/>
                <w:sz w:val="28"/>
                <w:szCs w:val="28"/>
              </w:rPr>
              <w:t xml:space="preserve">- расходы по программе и источники финансирования будут уточнены после принятия решения </w:t>
            </w:r>
            <w:r w:rsidR="003258B6">
              <w:rPr>
                <w:color w:val="000000"/>
                <w:sz w:val="28"/>
                <w:szCs w:val="28"/>
              </w:rPr>
              <w:t xml:space="preserve">предприятий </w:t>
            </w:r>
            <w:r>
              <w:rPr>
                <w:color w:val="000000"/>
                <w:sz w:val="28"/>
                <w:szCs w:val="28"/>
              </w:rPr>
              <w:t>о реализации мероприятий.</w:t>
            </w:r>
          </w:p>
        </w:tc>
      </w:tr>
    </w:tbl>
    <w:p w:rsidR="00ED0688" w:rsidRDefault="00ED0688" w:rsidP="00F0097A">
      <w:pPr>
        <w:contextualSpacing/>
        <w:jc w:val="center"/>
        <w:rPr>
          <w:sz w:val="28"/>
          <w:szCs w:val="28"/>
        </w:rPr>
        <w:sectPr w:rsidR="00ED0688" w:rsidSect="00DC5A72">
          <w:pgSz w:w="16840" w:h="11907" w:orient="landscape"/>
          <w:pgMar w:top="1304" w:right="709" w:bottom="851" w:left="1134" w:header="720" w:footer="720" w:gutter="0"/>
          <w:cols w:space="720"/>
          <w:docGrid w:linePitch="272"/>
        </w:sectPr>
      </w:pPr>
    </w:p>
    <w:p w:rsidR="00AC1B87" w:rsidRPr="00F0097A" w:rsidRDefault="00AC1B87" w:rsidP="00ED0688">
      <w:pPr>
        <w:contextualSpacing/>
        <w:jc w:val="center"/>
        <w:rPr>
          <w:sz w:val="28"/>
          <w:szCs w:val="28"/>
        </w:rPr>
      </w:pPr>
      <w:r w:rsidRPr="00F0097A">
        <w:rPr>
          <w:sz w:val="28"/>
          <w:szCs w:val="28"/>
        </w:rPr>
        <w:lastRenderedPageBreak/>
        <w:t xml:space="preserve">Раздел 10.2.  Характеристика сферы реализации подпрограммы </w:t>
      </w:r>
      <w:r>
        <w:rPr>
          <w:sz w:val="28"/>
          <w:szCs w:val="28"/>
        </w:rPr>
        <w:br/>
      </w:r>
    </w:p>
    <w:p w:rsidR="00AC1B87" w:rsidRPr="00F0097A" w:rsidRDefault="00AC1B87" w:rsidP="00F0097A">
      <w:pPr>
        <w:ind w:firstLine="709"/>
        <w:contextualSpacing/>
        <w:jc w:val="both"/>
        <w:rPr>
          <w:sz w:val="28"/>
          <w:szCs w:val="28"/>
        </w:rPr>
      </w:pPr>
      <w:r w:rsidRPr="00F0097A">
        <w:rPr>
          <w:sz w:val="28"/>
          <w:szCs w:val="28"/>
        </w:rPr>
        <w:t>Внедрение на транспорте спутниковых навигационных технологий с использованием системы ГЛОНАСС/</w:t>
      </w:r>
      <w:r w:rsidRPr="00F0097A">
        <w:rPr>
          <w:sz w:val="28"/>
          <w:szCs w:val="28"/>
          <w:lang w:val="en-US"/>
        </w:rPr>
        <w:t>GPS</w:t>
      </w:r>
      <w:r w:rsidRPr="0012700C">
        <w:rPr>
          <w:sz w:val="28"/>
          <w:szCs w:val="28"/>
        </w:rPr>
        <w:t xml:space="preserve"> </w:t>
      </w:r>
      <w:r w:rsidRPr="00F0097A">
        <w:rPr>
          <w:sz w:val="28"/>
          <w:szCs w:val="28"/>
        </w:rPr>
        <w:t xml:space="preserve">обеспечивает создание условий для повышения эффективности решения задач объективного мониторинга, устойчивого, непрерывного и оперативного управления и интенсивного развития ключевых отраслей экономики </w:t>
      </w:r>
      <w:r w:rsidR="008B51E7" w:rsidRPr="008B51E7">
        <w:rPr>
          <w:sz w:val="28"/>
          <w:szCs w:val="28"/>
        </w:rPr>
        <w:t>Октябрьского района</w:t>
      </w:r>
      <w:r w:rsidRPr="00F0097A">
        <w:rPr>
          <w:sz w:val="28"/>
          <w:szCs w:val="28"/>
        </w:rPr>
        <w:t>, включая:</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транспорт;</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дорожное хозяйство;</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здравоохранение;</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жилищно-коммунальное хозяйство;</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образование;</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промышленное производство, торговлю и услуги;</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строительство;</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природопользование и охрану окружающей среды;</w:t>
      </w:r>
    </w:p>
    <w:p w:rsidR="00AC1B87" w:rsidRPr="00F0097A" w:rsidRDefault="00ED0688" w:rsidP="00F0097A">
      <w:pPr>
        <w:ind w:firstLine="709"/>
        <w:contextualSpacing/>
        <w:jc w:val="both"/>
        <w:rPr>
          <w:sz w:val="28"/>
          <w:szCs w:val="28"/>
        </w:rPr>
      </w:pPr>
      <w:r>
        <w:rPr>
          <w:sz w:val="28"/>
          <w:szCs w:val="28"/>
        </w:rPr>
        <w:t xml:space="preserve">- </w:t>
      </w:r>
      <w:r w:rsidR="00AC1B87" w:rsidRPr="00F0097A">
        <w:rPr>
          <w:sz w:val="28"/>
          <w:szCs w:val="28"/>
        </w:rPr>
        <w:t>сельское хозяйство;</w:t>
      </w:r>
    </w:p>
    <w:p w:rsidR="00AC1B87" w:rsidRPr="00F0097A" w:rsidRDefault="00AC1B87" w:rsidP="00F0097A">
      <w:pPr>
        <w:ind w:firstLine="709"/>
        <w:contextualSpacing/>
        <w:jc w:val="both"/>
        <w:rPr>
          <w:sz w:val="28"/>
          <w:szCs w:val="28"/>
        </w:rPr>
      </w:pPr>
      <w:r w:rsidRPr="00F0097A">
        <w:rPr>
          <w:sz w:val="28"/>
          <w:szCs w:val="28"/>
        </w:rPr>
        <w:t xml:space="preserve">Помимо вышеперечисленного данные технологии обеспечивают </w:t>
      </w:r>
      <w:proofErr w:type="gramStart"/>
      <w:r w:rsidRPr="00F0097A">
        <w:rPr>
          <w:sz w:val="28"/>
          <w:szCs w:val="28"/>
        </w:rPr>
        <w:t>мониторинг</w:t>
      </w:r>
      <w:proofErr w:type="gramEnd"/>
      <w:r w:rsidRPr="00F0097A">
        <w:rPr>
          <w:sz w:val="28"/>
          <w:szCs w:val="28"/>
        </w:rPr>
        <w:t xml:space="preserve"> и контроль за реализацией мер по предотвращению и устранению чрезвычайных ситуаций.</w:t>
      </w:r>
    </w:p>
    <w:p w:rsidR="00AC1B87" w:rsidRPr="00F0097A" w:rsidRDefault="00AC1B87" w:rsidP="00F0097A">
      <w:pPr>
        <w:ind w:firstLine="709"/>
        <w:contextualSpacing/>
        <w:jc w:val="both"/>
        <w:rPr>
          <w:sz w:val="28"/>
          <w:szCs w:val="28"/>
        </w:rPr>
      </w:pPr>
      <w:r w:rsidRPr="00F0097A">
        <w:rPr>
          <w:sz w:val="28"/>
          <w:szCs w:val="28"/>
        </w:rPr>
        <w:t xml:space="preserve">В последние годы проблемам модернизации, информатизации, повышению инвестиционной привлекательности </w:t>
      </w:r>
      <w:r w:rsidR="008B51E7" w:rsidRPr="008B51E7">
        <w:rPr>
          <w:sz w:val="28"/>
          <w:szCs w:val="28"/>
        </w:rPr>
        <w:t>Октябрьского района</w:t>
      </w:r>
      <w:r w:rsidRPr="00F0097A">
        <w:rPr>
          <w:sz w:val="28"/>
          <w:szCs w:val="28"/>
        </w:rPr>
        <w:t xml:space="preserve"> уделяется все возрастающее, но по-прежнему недостаточное внимание. </w:t>
      </w:r>
      <w:proofErr w:type="gramStart"/>
      <w:r w:rsidRPr="00F0097A">
        <w:rPr>
          <w:sz w:val="28"/>
          <w:szCs w:val="28"/>
        </w:rPr>
        <w:t>Мероприятия, направленные на внедрение и использование спутниковых навигационных технологий ГЛОНАСС/</w:t>
      </w:r>
      <w:r w:rsidRPr="00F0097A">
        <w:rPr>
          <w:sz w:val="28"/>
          <w:szCs w:val="28"/>
          <w:lang w:val="en-US"/>
        </w:rPr>
        <w:t>GPS</w:t>
      </w:r>
      <w:r w:rsidRPr="00F0097A">
        <w:rPr>
          <w:sz w:val="28"/>
          <w:szCs w:val="28"/>
        </w:rPr>
        <w:t xml:space="preserve"> в </w:t>
      </w:r>
      <w:r w:rsidR="008B51E7" w:rsidRPr="008B51E7">
        <w:rPr>
          <w:sz w:val="28"/>
          <w:szCs w:val="28"/>
        </w:rPr>
        <w:t>Октябрьском районе</w:t>
      </w:r>
      <w:r w:rsidRPr="00F0097A">
        <w:rPr>
          <w:sz w:val="28"/>
          <w:szCs w:val="28"/>
        </w:rPr>
        <w:t xml:space="preserve">, в силу объективных финансово-экономических причин, нехватки профессиональных кадров, несовершенства действующей нормативно-правовой базы в данной сфере, реализуются недостаточно системно и не в полной мере, что не позволяет использовать преимущества, предоставляемые данными технологиями, и лишает органы власти </w:t>
      </w:r>
      <w:r w:rsidR="008B51E7" w:rsidRPr="008B51E7">
        <w:rPr>
          <w:sz w:val="28"/>
          <w:szCs w:val="28"/>
        </w:rPr>
        <w:t>Октябрьско</w:t>
      </w:r>
      <w:r w:rsidR="00ED0688">
        <w:rPr>
          <w:sz w:val="28"/>
          <w:szCs w:val="28"/>
        </w:rPr>
        <w:t>го района</w:t>
      </w:r>
      <w:r w:rsidRPr="00F0097A">
        <w:rPr>
          <w:sz w:val="28"/>
          <w:szCs w:val="28"/>
        </w:rPr>
        <w:t xml:space="preserve"> инструментов эффективного контроля и управления ключевыми отраслями экономики </w:t>
      </w:r>
      <w:r w:rsidR="008B51E7" w:rsidRPr="008B51E7">
        <w:rPr>
          <w:sz w:val="28"/>
          <w:szCs w:val="28"/>
        </w:rPr>
        <w:t>Октябрьском</w:t>
      </w:r>
      <w:proofErr w:type="gramEnd"/>
      <w:r w:rsidR="008B51E7" w:rsidRPr="008B51E7">
        <w:rPr>
          <w:sz w:val="28"/>
          <w:szCs w:val="28"/>
        </w:rPr>
        <w:t xml:space="preserve"> </w:t>
      </w:r>
      <w:proofErr w:type="gramStart"/>
      <w:r w:rsidR="008B51E7" w:rsidRPr="008B51E7">
        <w:rPr>
          <w:sz w:val="28"/>
          <w:szCs w:val="28"/>
        </w:rPr>
        <w:t>районе</w:t>
      </w:r>
      <w:proofErr w:type="gramEnd"/>
      <w:r w:rsidRPr="00F0097A">
        <w:rPr>
          <w:sz w:val="28"/>
          <w:szCs w:val="28"/>
        </w:rPr>
        <w:t>.</w:t>
      </w:r>
    </w:p>
    <w:p w:rsidR="00AC1B87" w:rsidRPr="00F0097A" w:rsidRDefault="00AC1B87" w:rsidP="00F0097A">
      <w:pPr>
        <w:ind w:firstLine="709"/>
        <w:contextualSpacing/>
        <w:jc w:val="both"/>
        <w:rPr>
          <w:sz w:val="28"/>
          <w:szCs w:val="28"/>
        </w:rPr>
      </w:pPr>
      <w:r w:rsidRPr="00F0097A">
        <w:rPr>
          <w:sz w:val="28"/>
          <w:szCs w:val="28"/>
        </w:rPr>
        <w:t>Масштаб задач по внедрению на транспорте технологий ГЛОНАСС/</w:t>
      </w:r>
      <w:r w:rsidRPr="00F0097A">
        <w:rPr>
          <w:sz w:val="28"/>
          <w:szCs w:val="28"/>
          <w:lang w:val="en-US"/>
        </w:rPr>
        <w:t>GPS</w:t>
      </w:r>
      <w:r w:rsidRPr="00F0097A">
        <w:rPr>
          <w:sz w:val="28"/>
          <w:szCs w:val="28"/>
        </w:rPr>
        <w:t xml:space="preserve">, стоящих перед </w:t>
      </w:r>
      <w:r w:rsidR="008B51E7" w:rsidRPr="008B51E7">
        <w:rPr>
          <w:sz w:val="28"/>
          <w:szCs w:val="28"/>
        </w:rPr>
        <w:t>Октябрьским районом</w:t>
      </w:r>
      <w:r w:rsidRPr="00F0097A">
        <w:rPr>
          <w:sz w:val="28"/>
          <w:szCs w:val="28"/>
        </w:rPr>
        <w:t>, указывает на необходимость консолидировать организационные, технологические и экономические ресурсы р</w:t>
      </w:r>
      <w:r w:rsidR="00ED0688">
        <w:rPr>
          <w:sz w:val="28"/>
          <w:szCs w:val="28"/>
        </w:rPr>
        <w:t>айона</w:t>
      </w:r>
      <w:r w:rsidRPr="00F0097A">
        <w:rPr>
          <w:sz w:val="28"/>
          <w:szCs w:val="28"/>
        </w:rPr>
        <w:t xml:space="preserve"> в рамках единой региональной навигационно-информационной политики. Потребители (органы местного самоуправления муниципальных образований </w:t>
      </w:r>
      <w:r w:rsidR="008B51E7" w:rsidRPr="008B51E7">
        <w:rPr>
          <w:sz w:val="28"/>
          <w:szCs w:val="28"/>
        </w:rPr>
        <w:t>Октябрьского района</w:t>
      </w:r>
      <w:r w:rsidRPr="00F0097A">
        <w:rPr>
          <w:sz w:val="28"/>
          <w:szCs w:val="28"/>
        </w:rPr>
        <w:t>, юридические и физические лица) независимо друг от друга начинают внедрять в транспортной сфере спутниковые навигационные технологии.</w:t>
      </w:r>
    </w:p>
    <w:p w:rsidR="00AC1B87" w:rsidRPr="00F0097A" w:rsidRDefault="00AC1B87" w:rsidP="00F0097A">
      <w:pPr>
        <w:ind w:firstLine="709"/>
        <w:contextualSpacing/>
        <w:jc w:val="both"/>
        <w:rPr>
          <w:sz w:val="28"/>
          <w:szCs w:val="28"/>
        </w:rPr>
      </w:pPr>
      <w:r w:rsidRPr="00F0097A">
        <w:rPr>
          <w:sz w:val="28"/>
          <w:szCs w:val="28"/>
        </w:rPr>
        <w:t>В настоящее время пути и меры по созданию, поддержанию и развитию решений на базе ГЛОНАСС определяются нормативно-правовыми документами, указами и постановлениями, к числу которых относятся:</w:t>
      </w:r>
    </w:p>
    <w:p w:rsidR="00AC1B87" w:rsidRPr="00F0097A" w:rsidRDefault="00ED0688" w:rsidP="00F0097A">
      <w:pPr>
        <w:ind w:firstLine="709"/>
        <w:contextualSpacing/>
        <w:jc w:val="both"/>
        <w:rPr>
          <w:sz w:val="28"/>
          <w:szCs w:val="28"/>
        </w:rPr>
      </w:pPr>
      <w:r w:rsidRPr="00F0097A">
        <w:rPr>
          <w:sz w:val="28"/>
          <w:szCs w:val="28"/>
        </w:rPr>
        <w:t xml:space="preserve">Федеральный </w:t>
      </w:r>
      <w:r w:rsidR="00AC1B87" w:rsidRPr="00F0097A">
        <w:rPr>
          <w:sz w:val="28"/>
          <w:szCs w:val="28"/>
        </w:rPr>
        <w:t>закон Российской Федерации от 20.08.1993 № 5663-1 «О космической деятельности»;</w:t>
      </w:r>
    </w:p>
    <w:p w:rsidR="00AC1B87" w:rsidRPr="00F0097A" w:rsidRDefault="00AC1B87" w:rsidP="00F0097A">
      <w:pPr>
        <w:ind w:firstLine="709"/>
        <w:contextualSpacing/>
        <w:jc w:val="both"/>
        <w:rPr>
          <w:sz w:val="28"/>
          <w:szCs w:val="28"/>
        </w:rPr>
      </w:pPr>
      <w:r w:rsidRPr="00F0097A">
        <w:rPr>
          <w:sz w:val="28"/>
          <w:szCs w:val="28"/>
        </w:rPr>
        <w:lastRenderedPageBreak/>
        <w:t>Федеральный закон от 14.02.2009 № 22-ФЗ «О навигационной деятельности»;</w:t>
      </w:r>
    </w:p>
    <w:p w:rsidR="00AC1B87" w:rsidRPr="00F0097A" w:rsidRDefault="00AC1B87" w:rsidP="00F0097A">
      <w:pPr>
        <w:ind w:firstLine="709"/>
        <w:contextualSpacing/>
        <w:jc w:val="both"/>
        <w:rPr>
          <w:sz w:val="28"/>
          <w:szCs w:val="28"/>
        </w:rPr>
      </w:pPr>
      <w:r w:rsidRPr="00F0097A">
        <w:rPr>
          <w:sz w:val="28"/>
          <w:szCs w:val="28"/>
        </w:rPr>
        <w:t>Федеральный закон от 26.12.1995 № 209-ФЗ «О геодезии и картографии»;</w:t>
      </w:r>
    </w:p>
    <w:p w:rsidR="00AC1B87" w:rsidRPr="00F0097A" w:rsidRDefault="00AC1B87" w:rsidP="00F0097A">
      <w:pPr>
        <w:ind w:firstLine="709"/>
        <w:contextualSpacing/>
        <w:jc w:val="both"/>
        <w:rPr>
          <w:sz w:val="28"/>
          <w:szCs w:val="28"/>
        </w:rPr>
      </w:pPr>
      <w:r w:rsidRPr="00F0097A">
        <w:rPr>
          <w:sz w:val="28"/>
          <w:szCs w:val="28"/>
        </w:rPr>
        <w:t>Указ Президента Российской Федерации от 17.05.2007 № 638</w:t>
      </w:r>
      <w:r w:rsidRPr="00F0097A">
        <w:rPr>
          <w:sz w:val="28"/>
          <w:szCs w:val="28"/>
        </w:rPr>
        <w:br/>
        <w:t>«Об использовании глобальной навигационной спутниковой системы ГЛОНАСС в интересах социально-экономического развития Российской Федерации»;</w:t>
      </w:r>
    </w:p>
    <w:p w:rsidR="00AC1B87" w:rsidRPr="00F0097A" w:rsidRDefault="00AC1B87" w:rsidP="00F0097A">
      <w:pPr>
        <w:ind w:firstLine="709"/>
        <w:contextualSpacing/>
        <w:jc w:val="both"/>
        <w:rPr>
          <w:sz w:val="28"/>
          <w:szCs w:val="28"/>
        </w:rPr>
      </w:pPr>
      <w:r w:rsidRPr="00F0097A">
        <w:rPr>
          <w:sz w:val="28"/>
          <w:szCs w:val="28"/>
        </w:rPr>
        <w:t>Указ Президента Российской Федерации от 31.03.2010 № 403 «О создании комплексной системы обеспечения безопасности пассажиров на транспорте»;</w:t>
      </w:r>
    </w:p>
    <w:p w:rsidR="00AC1B87" w:rsidRPr="00F0097A" w:rsidRDefault="00AC1B87" w:rsidP="00F0097A">
      <w:pPr>
        <w:ind w:firstLine="709"/>
        <w:contextualSpacing/>
        <w:jc w:val="both"/>
        <w:rPr>
          <w:sz w:val="28"/>
          <w:szCs w:val="28"/>
        </w:rPr>
      </w:pPr>
      <w:r w:rsidRPr="00F0097A">
        <w:rPr>
          <w:sz w:val="28"/>
          <w:szCs w:val="28"/>
        </w:rPr>
        <w:t xml:space="preserve">постановление Правительства Российской Федерации от 28.05.2007 № 326 «О порядке получения, использования и предоставления </w:t>
      </w:r>
      <w:proofErr w:type="spellStart"/>
      <w:r w:rsidRPr="00F0097A">
        <w:rPr>
          <w:sz w:val="28"/>
          <w:szCs w:val="28"/>
        </w:rPr>
        <w:t>геопространственной</w:t>
      </w:r>
      <w:proofErr w:type="spellEnd"/>
      <w:r w:rsidRPr="00F0097A">
        <w:rPr>
          <w:sz w:val="28"/>
          <w:szCs w:val="28"/>
        </w:rPr>
        <w:t xml:space="preserve"> информации»;</w:t>
      </w:r>
    </w:p>
    <w:p w:rsidR="00AC1B87" w:rsidRPr="00F0097A" w:rsidRDefault="00AC1B87" w:rsidP="00F0097A">
      <w:pPr>
        <w:ind w:firstLine="709"/>
        <w:contextualSpacing/>
        <w:jc w:val="both"/>
        <w:rPr>
          <w:sz w:val="28"/>
          <w:szCs w:val="28"/>
        </w:rPr>
      </w:pPr>
      <w:r w:rsidRPr="00F0097A">
        <w:rPr>
          <w:sz w:val="28"/>
          <w:szCs w:val="28"/>
        </w:rPr>
        <w:t>постановление Правительства Российской Федерации от 30.04.2008 № 323 «Об утверждении Положения о полномочиях федеральных органов исполнительной власти по поддержанию, развитию и использованию глобальной навигационной спутниковой системы ГЛОНАСС в интересах обеспечения обороны и безопасности государства, социально-экономического развития Российской Федерации и расширения международного сотрудничества, а также в научных целях»;</w:t>
      </w:r>
    </w:p>
    <w:p w:rsidR="00AC1B87" w:rsidRPr="00F0097A" w:rsidRDefault="00AC1B87" w:rsidP="00F0097A">
      <w:pPr>
        <w:ind w:firstLine="709"/>
        <w:contextualSpacing/>
        <w:jc w:val="both"/>
        <w:rPr>
          <w:sz w:val="28"/>
          <w:szCs w:val="28"/>
        </w:rPr>
      </w:pPr>
      <w:r w:rsidRPr="00F0097A">
        <w:rPr>
          <w:sz w:val="28"/>
          <w:szCs w:val="28"/>
        </w:rPr>
        <w:t>постановление Правительства Российской Федерации от 25.08.2008 № 641 «Об оснащении транспортных, технических средств и систем аппаратурой спутниковой навигации ГЛОНАСС или ГЛОНАСС/GPS»;</w:t>
      </w:r>
    </w:p>
    <w:p w:rsidR="00AC1B87" w:rsidRPr="00F0097A" w:rsidRDefault="00AC1B87" w:rsidP="00F0097A">
      <w:pPr>
        <w:ind w:firstLine="709"/>
        <w:contextualSpacing/>
        <w:jc w:val="both"/>
        <w:rPr>
          <w:sz w:val="28"/>
          <w:szCs w:val="28"/>
        </w:rPr>
      </w:pPr>
      <w:r w:rsidRPr="00F0097A">
        <w:rPr>
          <w:sz w:val="28"/>
          <w:szCs w:val="28"/>
        </w:rPr>
        <w:t>постановление Правительства Российской Федерации от 10.06.2005 № 370 «Об утверждении Положения о планировании космических съемок, приеме, обработке и распространении данных дистанционного зондирования Земли высокого линейного разрешения на местности с космических аппаратов типа «Ресурс-ДК»;</w:t>
      </w:r>
    </w:p>
    <w:p w:rsidR="00AC1B87" w:rsidRPr="00F0097A" w:rsidRDefault="00AC1B87" w:rsidP="00F0097A">
      <w:pPr>
        <w:ind w:firstLine="709"/>
        <w:contextualSpacing/>
        <w:jc w:val="both"/>
        <w:rPr>
          <w:sz w:val="28"/>
          <w:szCs w:val="28"/>
        </w:rPr>
      </w:pPr>
      <w:r w:rsidRPr="00F0097A">
        <w:rPr>
          <w:sz w:val="28"/>
          <w:szCs w:val="28"/>
        </w:rPr>
        <w:t>постановление Правительства Российской Федерации от 11.07.2009 № 549 «О федеральном сетевом операторе в сфере навигационной деятельности»;</w:t>
      </w:r>
    </w:p>
    <w:p w:rsidR="00AC1B87" w:rsidRPr="00F0097A" w:rsidRDefault="00AC1B87" w:rsidP="00F0097A">
      <w:pPr>
        <w:ind w:firstLine="709"/>
        <w:contextualSpacing/>
        <w:jc w:val="both"/>
        <w:rPr>
          <w:sz w:val="28"/>
          <w:szCs w:val="28"/>
        </w:rPr>
      </w:pPr>
      <w:r w:rsidRPr="00F0097A">
        <w:rPr>
          <w:sz w:val="28"/>
          <w:szCs w:val="28"/>
        </w:rPr>
        <w:t xml:space="preserve">постановление Правительства Российской Федерации от 29.06.2011 № 510 «О внесении изменений в постановление Правительства Российской Федерации от 11 июля </w:t>
      </w:r>
      <w:smartTag w:uri="urn:schemas-microsoft-com:office:smarttags" w:element="metricconverter">
        <w:smartTagPr>
          <w:attr w:name="ProductID" w:val="2009 г"/>
        </w:smartTagPr>
        <w:r w:rsidRPr="00F0097A">
          <w:rPr>
            <w:sz w:val="28"/>
            <w:szCs w:val="28"/>
          </w:rPr>
          <w:t>2009 г</w:t>
        </w:r>
      </w:smartTag>
      <w:r w:rsidRPr="00F0097A">
        <w:rPr>
          <w:sz w:val="28"/>
          <w:szCs w:val="28"/>
        </w:rPr>
        <w:t>. № 549»;</w:t>
      </w:r>
    </w:p>
    <w:p w:rsidR="00AC1B87" w:rsidRPr="00F0097A" w:rsidRDefault="00AC1B87" w:rsidP="00F0097A">
      <w:pPr>
        <w:ind w:firstLine="709"/>
        <w:contextualSpacing/>
        <w:jc w:val="both"/>
        <w:rPr>
          <w:sz w:val="28"/>
          <w:szCs w:val="28"/>
        </w:rPr>
      </w:pPr>
      <w:r w:rsidRPr="00F0097A">
        <w:rPr>
          <w:sz w:val="28"/>
          <w:szCs w:val="28"/>
        </w:rPr>
        <w:t>приказ Министерства транспорта Российской Федерации от 09.03.2010 № 55 «Об утверждении перечня видов автомобильных транспортных средств, используемых для перевозки пассажиров и опасных грузов, подлежащих оснащению аппаратурой спутниковой навигации ГЛОНАСС или ГЛОНАСС/GPS»;</w:t>
      </w:r>
    </w:p>
    <w:p w:rsidR="00AC1B87" w:rsidRPr="00F0097A" w:rsidRDefault="00AC1B87" w:rsidP="00F0097A">
      <w:pPr>
        <w:ind w:firstLine="709"/>
        <w:contextualSpacing/>
        <w:jc w:val="both"/>
        <w:rPr>
          <w:sz w:val="28"/>
          <w:szCs w:val="28"/>
        </w:rPr>
      </w:pPr>
      <w:r w:rsidRPr="00F0097A">
        <w:rPr>
          <w:sz w:val="28"/>
          <w:szCs w:val="28"/>
        </w:rPr>
        <w:t>постановление Правительства Российской Федерации от 22.10.2005 № 635 «Об утверждении Федеральной космической программы на 2006 – 2015 годы»;</w:t>
      </w:r>
    </w:p>
    <w:p w:rsidR="00AC1B87" w:rsidRPr="00F0097A" w:rsidRDefault="00AC1B87" w:rsidP="00F0097A">
      <w:pPr>
        <w:ind w:firstLine="709"/>
        <w:contextualSpacing/>
        <w:jc w:val="both"/>
        <w:rPr>
          <w:sz w:val="28"/>
          <w:szCs w:val="28"/>
        </w:rPr>
      </w:pPr>
      <w:r w:rsidRPr="00F0097A">
        <w:rPr>
          <w:sz w:val="28"/>
          <w:szCs w:val="28"/>
        </w:rPr>
        <w:t xml:space="preserve">постановление Правительства Российской Федерации от 21.12.2012 </w:t>
      </w:r>
      <w:r>
        <w:rPr>
          <w:sz w:val="28"/>
          <w:szCs w:val="28"/>
        </w:rPr>
        <w:br/>
      </w:r>
      <w:r w:rsidRPr="00F0097A">
        <w:rPr>
          <w:sz w:val="28"/>
          <w:szCs w:val="28"/>
        </w:rPr>
        <w:t xml:space="preserve">№ 1367 «Об утверждении Правил предоставления и распределения в 2013 – 2014 субсидий из федерального бюджета бюджетам субъектов Российской </w:t>
      </w:r>
      <w:r w:rsidRPr="00F0097A">
        <w:rPr>
          <w:sz w:val="28"/>
          <w:szCs w:val="28"/>
        </w:rPr>
        <w:lastRenderedPageBreak/>
        <w:t>Федерации на информационно-навигационное обеспечение автомобильных маршрутов по транспортным коридорам «Север-Юг», «Запад-Восток»;</w:t>
      </w:r>
    </w:p>
    <w:p w:rsidR="00AC1B87" w:rsidRPr="00F0097A" w:rsidRDefault="00AC1B87" w:rsidP="00F0097A">
      <w:pPr>
        <w:ind w:firstLine="709"/>
        <w:contextualSpacing/>
        <w:jc w:val="both"/>
        <w:rPr>
          <w:sz w:val="28"/>
          <w:szCs w:val="28"/>
        </w:rPr>
      </w:pPr>
      <w:r w:rsidRPr="00F0097A">
        <w:rPr>
          <w:sz w:val="28"/>
          <w:szCs w:val="28"/>
        </w:rPr>
        <w:t>перечень поручений Президента Российской Федерации от 13.04.2007</w:t>
      </w:r>
      <w:r w:rsidRPr="00F0097A">
        <w:rPr>
          <w:sz w:val="28"/>
          <w:szCs w:val="28"/>
        </w:rPr>
        <w:br/>
        <w:t>№ Пр-619 ГС по итогам заседания президиума Государственного Совета Российской Федерации 27.03.2007, г. Калуга;</w:t>
      </w:r>
    </w:p>
    <w:p w:rsidR="00AC1B87" w:rsidRPr="00F0097A" w:rsidRDefault="00AC1B87" w:rsidP="00F0097A">
      <w:pPr>
        <w:ind w:firstLine="709"/>
        <w:contextualSpacing/>
        <w:jc w:val="both"/>
        <w:rPr>
          <w:sz w:val="28"/>
          <w:szCs w:val="28"/>
        </w:rPr>
      </w:pPr>
      <w:r w:rsidRPr="00F0097A">
        <w:rPr>
          <w:sz w:val="28"/>
          <w:szCs w:val="28"/>
        </w:rPr>
        <w:t>протокол совещания у Председателя Правительства Российской Федерации В.В. Путина «Об использовании технологий ГЛОНАСС в интересах социально-экономического развития регионов Российской Федерации»</w:t>
      </w:r>
      <w:r w:rsidRPr="00F0097A">
        <w:rPr>
          <w:sz w:val="28"/>
          <w:szCs w:val="28"/>
        </w:rPr>
        <w:br/>
        <w:t xml:space="preserve">от 10 августа </w:t>
      </w:r>
      <w:smartTag w:uri="urn:schemas-microsoft-com:office:smarttags" w:element="metricconverter">
        <w:smartTagPr>
          <w:attr w:name="ProductID" w:val="2010 г"/>
        </w:smartTagPr>
        <w:r w:rsidRPr="00F0097A">
          <w:rPr>
            <w:sz w:val="28"/>
            <w:szCs w:val="28"/>
          </w:rPr>
          <w:t>2010 г</w:t>
        </w:r>
      </w:smartTag>
      <w:r w:rsidRPr="00F0097A">
        <w:rPr>
          <w:sz w:val="28"/>
          <w:szCs w:val="28"/>
        </w:rPr>
        <w:t>., г. Рязань.</w:t>
      </w:r>
    </w:p>
    <w:p w:rsidR="00AC1B87" w:rsidRPr="00F0097A" w:rsidRDefault="00AC1B87" w:rsidP="00F0097A">
      <w:pPr>
        <w:ind w:firstLine="709"/>
        <w:contextualSpacing/>
        <w:jc w:val="both"/>
        <w:rPr>
          <w:sz w:val="28"/>
          <w:szCs w:val="28"/>
        </w:rPr>
      </w:pPr>
      <w:r w:rsidRPr="00F0097A">
        <w:rPr>
          <w:sz w:val="28"/>
          <w:szCs w:val="28"/>
        </w:rPr>
        <w:t xml:space="preserve">В соответствии со Стратегией социально-экономического развития </w:t>
      </w:r>
      <w:r w:rsidR="00720ADE" w:rsidRPr="00720ADE">
        <w:rPr>
          <w:sz w:val="28"/>
          <w:szCs w:val="28"/>
        </w:rPr>
        <w:t>Октябрьского района</w:t>
      </w:r>
      <w:r w:rsidRPr="00F0097A">
        <w:rPr>
          <w:sz w:val="28"/>
          <w:szCs w:val="28"/>
        </w:rPr>
        <w:t xml:space="preserve"> на период до 2020 года, стратегическими целями долгосрочного социально-экономического развития </w:t>
      </w:r>
      <w:r w:rsidR="00720ADE" w:rsidRPr="00720ADE">
        <w:rPr>
          <w:sz w:val="28"/>
          <w:szCs w:val="28"/>
        </w:rPr>
        <w:t>Октябрьского района</w:t>
      </w:r>
      <w:r w:rsidRPr="00F0097A">
        <w:rPr>
          <w:sz w:val="28"/>
          <w:szCs w:val="28"/>
        </w:rPr>
        <w:t xml:space="preserve"> являются повышение конкурентоспособности экономики </w:t>
      </w:r>
      <w:r w:rsidR="00720ADE" w:rsidRPr="00720ADE">
        <w:rPr>
          <w:sz w:val="28"/>
          <w:szCs w:val="28"/>
        </w:rPr>
        <w:t>Октябрьского района</w:t>
      </w:r>
      <w:r w:rsidRPr="00F0097A">
        <w:rPr>
          <w:sz w:val="28"/>
          <w:szCs w:val="28"/>
        </w:rPr>
        <w:t xml:space="preserve">, пространственное развитие </w:t>
      </w:r>
      <w:r w:rsidR="00B27BF5">
        <w:rPr>
          <w:sz w:val="28"/>
          <w:szCs w:val="28"/>
        </w:rPr>
        <w:t>района</w:t>
      </w:r>
      <w:r w:rsidRPr="00F0097A">
        <w:rPr>
          <w:sz w:val="28"/>
          <w:szCs w:val="28"/>
        </w:rPr>
        <w:t>, повышение качества жизни населения.</w:t>
      </w:r>
    </w:p>
    <w:p w:rsidR="00AC1B87" w:rsidRPr="00F0097A" w:rsidRDefault="00AC1B87" w:rsidP="00F0097A">
      <w:pPr>
        <w:ind w:firstLine="709"/>
        <w:contextualSpacing/>
        <w:jc w:val="both"/>
        <w:rPr>
          <w:sz w:val="28"/>
          <w:szCs w:val="28"/>
        </w:rPr>
      </w:pPr>
      <w:r w:rsidRPr="00F0097A">
        <w:rPr>
          <w:sz w:val="28"/>
          <w:szCs w:val="28"/>
        </w:rPr>
        <w:t>Мировой и отечественный опыт подтверждают, что использование на транспорте спутниковых навигационных технологий на базе ГЛОНАСС оказывает значительный управленческий, экономический, социальный и экологические эффекты, а также повышает безопасность жизнедеятельности населения, в частности:</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повышается качество расходования бюджетных средств;</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 xml:space="preserve">увеличиваются поступления в бюджет </w:t>
      </w:r>
      <w:r>
        <w:rPr>
          <w:sz w:val="28"/>
          <w:szCs w:val="28"/>
        </w:rPr>
        <w:t>района</w:t>
      </w:r>
      <w:r w:rsidR="00AC1B87" w:rsidRPr="00F0097A">
        <w:rPr>
          <w:sz w:val="28"/>
          <w:szCs w:val="28"/>
        </w:rPr>
        <w:t>;</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уменьшается количество выбросов вредных веществ;</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снижаются последствия терактов и техногенных катастроф;</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повышается скорость реагирования на происшествия оперативными</w:t>
      </w:r>
      <w:r>
        <w:rPr>
          <w:sz w:val="28"/>
          <w:szCs w:val="28"/>
        </w:rPr>
        <w:t xml:space="preserve"> </w:t>
      </w:r>
      <w:r w:rsidR="00AC1B87" w:rsidRPr="00F0097A">
        <w:rPr>
          <w:sz w:val="28"/>
          <w:szCs w:val="28"/>
        </w:rPr>
        <w:t>службами;</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снижается количество происшествий и число погибших в них;</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увеличивается эффективность контроля за соблюдением правил перевозок;</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 xml:space="preserve">повышается рентабельность использования </w:t>
      </w:r>
      <w:r>
        <w:rPr>
          <w:sz w:val="28"/>
          <w:szCs w:val="28"/>
        </w:rPr>
        <w:t xml:space="preserve">транспортных средств различного </w:t>
      </w:r>
      <w:r w:rsidR="00AC1B87" w:rsidRPr="00F0097A">
        <w:rPr>
          <w:sz w:val="28"/>
          <w:szCs w:val="28"/>
        </w:rPr>
        <w:t>назначения;</w:t>
      </w:r>
    </w:p>
    <w:p w:rsidR="00AC1B87" w:rsidRPr="00F0097A" w:rsidRDefault="004F4EAA" w:rsidP="004F4EAA">
      <w:pPr>
        <w:contextualSpacing/>
        <w:jc w:val="both"/>
        <w:rPr>
          <w:sz w:val="28"/>
          <w:szCs w:val="28"/>
        </w:rPr>
      </w:pPr>
      <w:r>
        <w:rPr>
          <w:sz w:val="28"/>
          <w:szCs w:val="28"/>
        </w:rPr>
        <w:t xml:space="preserve">- </w:t>
      </w:r>
      <w:r w:rsidR="00AC1B87" w:rsidRPr="00F0097A">
        <w:rPr>
          <w:sz w:val="28"/>
          <w:szCs w:val="28"/>
        </w:rPr>
        <w:t>увеличивается пропускная способность дорог и скорость движения;</w:t>
      </w:r>
    </w:p>
    <w:p w:rsidR="00AC1B87" w:rsidRPr="00F0097A" w:rsidRDefault="00AC1B87" w:rsidP="004F4EAA">
      <w:pPr>
        <w:contextualSpacing/>
        <w:jc w:val="both"/>
        <w:rPr>
          <w:sz w:val="28"/>
          <w:szCs w:val="28"/>
        </w:rPr>
      </w:pPr>
      <w:r w:rsidRPr="00F0097A">
        <w:rPr>
          <w:sz w:val="28"/>
          <w:szCs w:val="28"/>
        </w:rPr>
        <w:t>и многое другое.</w:t>
      </w:r>
    </w:p>
    <w:p w:rsidR="00AC1B87" w:rsidRPr="00F0097A" w:rsidRDefault="00AC1B87" w:rsidP="00F0097A">
      <w:pPr>
        <w:ind w:firstLine="709"/>
        <w:contextualSpacing/>
        <w:jc w:val="both"/>
        <w:rPr>
          <w:sz w:val="28"/>
          <w:szCs w:val="28"/>
        </w:rPr>
      </w:pPr>
      <w:r w:rsidRPr="00F0097A">
        <w:rPr>
          <w:sz w:val="28"/>
          <w:szCs w:val="28"/>
        </w:rPr>
        <w:t>Таким образом, внедрение на транспорте спутниковых навигационных технологий на базе системы ГЛОНАСС будет способствовать достижению стратегических целей, решению приоритетных задач в сфере экономического, экологического, социального и культурного развития р</w:t>
      </w:r>
      <w:r w:rsidR="004F4EAA">
        <w:rPr>
          <w:sz w:val="28"/>
          <w:szCs w:val="28"/>
        </w:rPr>
        <w:t>айона</w:t>
      </w:r>
      <w:r w:rsidRPr="00F0097A">
        <w:rPr>
          <w:sz w:val="28"/>
          <w:szCs w:val="28"/>
        </w:rPr>
        <w:t xml:space="preserve">, обозначенных руководством </w:t>
      </w:r>
      <w:r w:rsidR="00720ADE" w:rsidRPr="00720ADE">
        <w:rPr>
          <w:sz w:val="28"/>
          <w:szCs w:val="28"/>
        </w:rPr>
        <w:t>Октябрьского района</w:t>
      </w:r>
      <w:r w:rsidRPr="00F0097A">
        <w:rPr>
          <w:sz w:val="28"/>
          <w:szCs w:val="28"/>
        </w:rPr>
        <w:t>.</w:t>
      </w:r>
    </w:p>
    <w:p w:rsidR="00AC1B87" w:rsidRPr="00F0097A" w:rsidRDefault="00AC1B87" w:rsidP="00F0097A">
      <w:pPr>
        <w:ind w:firstLine="709"/>
        <w:contextualSpacing/>
        <w:jc w:val="both"/>
        <w:rPr>
          <w:sz w:val="28"/>
          <w:szCs w:val="28"/>
        </w:rPr>
      </w:pPr>
      <w:r w:rsidRPr="00F0097A">
        <w:rPr>
          <w:sz w:val="28"/>
          <w:szCs w:val="28"/>
        </w:rPr>
        <w:t>Внедрение на транспорте спутниковых навигационных технологий с использованием системы ГЛОНАСС является комплексной задачей, направленной на создание системы политических, правовых, экономических, технологических и иных мер, направленных на обеспечение безопасности жизнедеятельности и защиту жизненно важных интересов граждан от возможного негативного воздействия хозяйственной и иной деятельности и угроз возникновения чрезвычайных ситуаций природного и техногенного характера в настоящем и будущем времени.</w:t>
      </w:r>
    </w:p>
    <w:p w:rsidR="00AC1B87" w:rsidRPr="00F0097A" w:rsidRDefault="00AC1B87" w:rsidP="00F0097A">
      <w:pPr>
        <w:ind w:firstLine="720"/>
        <w:contextualSpacing/>
        <w:jc w:val="both"/>
        <w:rPr>
          <w:sz w:val="28"/>
          <w:szCs w:val="28"/>
        </w:rPr>
      </w:pPr>
      <w:r w:rsidRPr="00F0097A">
        <w:rPr>
          <w:sz w:val="28"/>
          <w:szCs w:val="28"/>
        </w:rPr>
        <w:lastRenderedPageBreak/>
        <w:t>При разработке и в процессе реализации подпрограммы будут учитываться внутренние и внешние риски.</w:t>
      </w:r>
    </w:p>
    <w:p w:rsidR="00AC1B87" w:rsidRPr="00F0097A" w:rsidRDefault="00AC1B87" w:rsidP="00F0097A">
      <w:pPr>
        <w:ind w:firstLine="720"/>
        <w:contextualSpacing/>
        <w:jc w:val="both"/>
        <w:rPr>
          <w:sz w:val="28"/>
          <w:szCs w:val="28"/>
        </w:rPr>
      </w:pPr>
      <w:r w:rsidRPr="00F0097A">
        <w:rPr>
          <w:sz w:val="28"/>
          <w:szCs w:val="28"/>
        </w:rPr>
        <w:t>Внутренние риски могут являться следствием:</w:t>
      </w:r>
    </w:p>
    <w:p w:rsidR="00AC1B87" w:rsidRPr="00F0097A" w:rsidRDefault="00AC1B87" w:rsidP="00F0097A">
      <w:pPr>
        <w:ind w:firstLine="720"/>
        <w:contextualSpacing/>
        <w:jc w:val="both"/>
        <w:rPr>
          <w:sz w:val="28"/>
          <w:szCs w:val="28"/>
        </w:rPr>
      </w:pPr>
      <w:r w:rsidRPr="00F0097A">
        <w:rPr>
          <w:sz w:val="28"/>
          <w:szCs w:val="28"/>
        </w:rPr>
        <w:t>низкой исполнительской дисциплины ответственного исполнителя, соисполнителей подпрограммы, должностных лиц, ответственных за выполнение мероприятий государственной программы;</w:t>
      </w:r>
    </w:p>
    <w:p w:rsidR="00AC1B87" w:rsidRPr="00F0097A" w:rsidRDefault="00AC1B87" w:rsidP="00F0097A">
      <w:pPr>
        <w:ind w:firstLine="720"/>
        <w:contextualSpacing/>
        <w:jc w:val="both"/>
        <w:rPr>
          <w:sz w:val="28"/>
          <w:szCs w:val="28"/>
        </w:rPr>
      </w:pPr>
      <w:r w:rsidRPr="00F0097A">
        <w:rPr>
          <w:sz w:val="28"/>
          <w:szCs w:val="28"/>
        </w:rPr>
        <w:t>несвоевременной разработки, согласования и принятия документов, обеспечивающих выполнение мероприятий подпрограммы;</w:t>
      </w:r>
    </w:p>
    <w:p w:rsidR="00AC1B87" w:rsidRPr="00F0097A" w:rsidRDefault="00AC1B87" w:rsidP="00F0097A">
      <w:pPr>
        <w:ind w:firstLine="720"/>
        <w:contextualSpacing/>
        <w:jc w:val="both"/>
        <w:rPr>
          <w:sz w:val="28"/>
          <w:szCs w:val="28"/>
        </w:rPr>
      </w:pPr>
      <w:r w:rsidRPr="00F0097A">
        <w:rPr>
          <w:sz w:val="28"/>
          <w:szCs w:val="28"/>
        </w:rPr>
        <w:t>недостаточной оперативности при корректировке плана реализации подпрограммы при наступлении внешних рисков реализации подпрограммы.</w:t>
      </w:r>
    </w:p>
    <w:p w:rsidR="00AC1B87" w:rsidRPr="00F0097A" w:rsidRDefault="00AC1B87" w:rsidP="00F0097A">
      <w:pPr>
        <w:ind w:firstLine="720"/>
        <w:contextualSpacing/>
        <w:jc w:val="both"/>
        <w:rPr>
          <w:sz w:val="28"/>
          <w:szCs w:val="28"/>
        </w:rPr>
      </w:pPr>
      <w:r w:rsidRPr="00F0097A">
        <w:rPr>
          <w:sz w:val="28"/>
          <w:szCs w:val="28"/>
        </w:rPr>
        <w:t>Мерами управления внутренними рисками являются:</w:t>
      </w:r>
    </w:p>
    <w:p w:rsidR="00AC1B87" w:rsidRPr="00F0097A" w:rsidRDefault="00AC1B87" w:rsidP="00F0097A">
      <w:pPr>
        <w:ind w:firstLine="720"/>
        <w:contextualSpacing/>
        <w:jc w:val="both"/>
        <w:rPr>
          <w:sz w:val="28"/>
          <w:szCs w:val="28"/>
        </w:rPr>
      </w:pPr>
      <w:r w:rsidRPr="00F0097A">
        <w:rPr>
          <w:sz w:val="28"/>
          <w:szCs w:val="28"/>
        </w:rPr>
        <w:t>детальное планирование хода реализации подпрограммы;</w:t>
      </w:r>
    </w:p>
    <w:p w:rsidR="00AC1B87" w:rsidRPr="00F0097A" w:rsidRDefault="00AC1B87" w:rsidP="00F0097A">
      <w:pPr>
        <w:ind w:firstLine="720"/>
        <w:contextualSpacing/>
        <w:jc w:val="both"/>
        <w:rPr>
          <w:sz w:val="28"/>
          <w:szCs w:val="28"/>
        </w:rPr>
      </w:pPr>
      <w:r w:rsidRPr="00F0097A">
        <w:rPr>
          <w:sz w:val="28"/>
          <w:szCs w:val="28"/>
        </w:rPr>
        <w:t>оперативный мониторинг выполнения мероприятий подпрограммы;</w:t>
      </w:r>
    </w:p>
    <w:p w:rsidR="00AC1B87" w:rsidRPr="00F0097A" w:rsidRDefault="00AC1B87" w:rsidP="00F0097A">
      <w:pPr>
        <w:ind w:firstLine="720"/>
        <w:contextualSpacing/>
        <w:jc w:val="both"/>
        <w:rPr>
          <w:sz w:val="28"/>
          <w:szCs w:val="28"/>
        </w:rPr>
      </w:pPr>
      <w:r w:rsidRPr="00F0097A">
        <w:rPr>
          <w:sz w:val="28"/>
          <w:szCs w:val="28"/>
        </w:rPr>
        <w:t>своевременная актуализация ежегодных планов реализации подпрограммы, в том числе корректировка состава и сроков исполнения мероприятий с сохранением ожидаемых результатов мероприятий подпрограммы;</w:t>
      </w:r>
    </w:p>
    <w:p w:rsidR="00AC1B87" w:rsidRPr="00F0097A" w:rsidRDefault="00AC1B87" w:rsidP="00F0097A">
      <w:pPr>
        <w:ind w:firstLine="720"/>
        <w:contextualSpacing/>
        <w:jc w:val="both"/>
        <w:rPr>
          <w:sz w:val="28"/>
          <w:szCs w:val="28"/>
        </w:rPr>
      </w:pPr>
      <w:r w:rsidRPr="00F0097A">
        <w:rPr>
          <w:sz w:val="28"/>
          <w:szCs w:val="28"/>
        </w:rPr>
        <w:t xml:space="preserve">межведомственная координация при проведении мероприятий подпрограммы, осуществляемая ответственным исполнителем </w:t>
      </w:r>
      <w:r w:rsidR="004F4EAA">
        <w:rPr>
          <w:sz w:val="28"/>
          <w:szCs w:val="28"/>
        </w:rPr>
        <w:t xml:space="preserve">муниципальной </w:t>
      </w:r>
      <w:r w:rsidRPr="00F0097A">
        <w:rPr>
          <w:sz w:val="28"/>
          <w:szCs w:val="28"/>
        </w:rPr>
        <w:t>программы.</w:t>
      </w:r>
    </w:p>
    <w:p w:rsidR="00AC1B87" w:rsidRPr="00F0097A" w:rsidRDefault="00AC1B87" w:rsidP="00F0097A">
      <w:pPr>
        <w:ind w:firstLine="720"/>
        <w:contextualSpacing/>
        <w:jc w:val="both"/>
        <w:rPr>
          <w:sz w:val="28"/>
          <w:szCs w:val="28"/>
        </w:rPr>
      </w:pPr>
      <w:r w:rsidRPr="00F0097A">
        <w:rPr>
          <w:sz w:val="28"/>
          <w:szCs w:val="28"/>
        </w:rPr>
        <w:t>Внешние риски могут являться следствием:</w:t>
      </w:r>
    </w:p>
    <w:p w:rsidR="00AC1B87" w:rsidRPr="00F0097A" w:rsidRDefault="00AC1B87" w:rsidP="00F0097A">
      <w:pPr>
        <w:ind w:firstLine="720"/>
        <w:contextualSpacing/>
        <w:jc w:val="both"/>
        <w:rPr>
          <w:sz w:val="28"/>
          <w:szCs w:val="28"/>
        </w:rPr>
      </w:pPr>
      <w:r w:rsidRPr="00F0097A">
        <w:rPr>
          <w:sz w:val="28"/>
          <w:szCs w:val="28"/>
        </w:rPr>
        <w:t>деятельности иных органов власти (органов местного самоуправления);</w:t>
      </w:r>
    </w:p>
    <w:p w:rsidR="00AC1B87" w:rsidRPr="00F0097A" w:rsidRDefault="00AC1B87" w:rsidP="00F0097A">
      <w:pPr>
        <w:ind w:firstLine="720"/>
        <w:contextualSpacing/>
        <w:jc w:val="both"/>
        <w:rPr>
          <w:sz w:val="28"/>
          <w:szCs w:val="28"/>
        </w:rPr>
      </w:pPr>
      <w:r w:rsidRPr="00F0097A">
        <w:rPr>
          <w:sz w:val="28"/>
          <w:szCs w:val="28"/>
        </w:rPr>
        <w:t>появления новых научных, технических и технологических решений на мировом рынке;</w:t>
      </w:r>
    </w:p>
    <w:p w:rsidR="00AC1B87" w:rsidRPr="00F0097A" w:rsidRDefault="00AC1B87" w:rsidP="00F0097A">
      <w:pPr>
        <w:ind w:firstLine="720"/>
        <w:contextualSpacing/>
        <w:jc w:val="both"/>
        <w:rPr>
          <w:sz w:val="28"/>
          <w:szCs w:val="28"/>
        </w:rPr>
      </w:pPr>
      <w:r w:rsidRPr="00F0097A">
        <w:rPr>
          <w:sz w:val="28"/>
          <w:szCs w:val="28"/>
        </w:rPr>
        <w:t>К рискам, связанным с деятельностью иных органов власти (органов местного самоуправления), относятся:</w:t>
      </w:r>
    </w:p>
    <w:p w:rsidR="00AC1B87" w:rsidRPr="00F0097A" w:rsidRDefault="00AC1B87" w:rsidP="00F0097A">
      <w:pPr>
        <w:ind w:firstLine="720"/>
        <w:contextualSpacing/>
        <w:jc w:val="both"/>
        <w:rPr>
          <w:sz w:val="28"/>
          <w:szCs w:val="28"/>
        </w:rPr>
      </w:pPr>
      <w:r w:rsidRPr="00F0097A">
        <w:rPr>
          <w:sz w:val="28"/>
          <w:szCs w:val="28"/>
        </w:rPr>
        <w:t>невыполнение инновационного сценария;</w:t>
      </w:r>
    </w:p>
    <w:p w:rsidR="00AC1B87" w:rsidRPr="00F0097A" w:rsidRDefault="00AC1B87" w:rsidP="00F0097A">
      <w:pPr>
        <w:ind w:firstLine="720"/>
        <w:contextualSpacing/>
        <w:jc w:val="both"/>
        <w:rPr>
          <w:sz w:val="28"/>
          <w:szCs w:val="28"/>
        </w:rPr>
      </w:pPr>
      <w:r w:rsidRPr="00F0097A">
        <w:rPr>
          <w:sz w:val="28"/>
          <w:szCs w:val="28"/>
        </w:rPr>
        <w:t xml:space="preserve">дублирование и несогласованность выполнения работ в рамках подпрограммы и других </w:t>
      </w:r>
      <w:r w:rsidR="004F4EAA">
        <w:rPr>
          <w:sz w:val="28"/>
          <w:szCs w:val="28"/>
        </w:rPr>
        <w:t>муниципальных</w:t>
      </w:r>
      <w:r w:rsidRPr="00F0097A">
        <w:rPr>
          <w:sz w:val="28"/>
          <w:szCs w:val="28"/>
        </w:rPr>
        <w:t xml:space="preserve"> программ и мероприятий, предусматривающих внедрение на транспорте технологий ГЛОНАСС;</w:t>
      </w:r>
    </w:p>
    <w:p w:rsidR="00AC1B87" w:rsidRPr="00F0097A" w:rsidRDefault="00AC1B87" w:rsidP="00F0097A">
      <w:pPr>
        <w:ind w:firstLine="720"/>
        <w:contextualSpacing/>
        <w:jc w:val="both"/>
        <w:rPr>
          <w:sz w:val="28"/>
          <w:szCs w:val="28"/>
        </w:rPr>
      </w:pPr>
      <w:r w:rsidRPr="00F0097A">
        <w:rPr>
          <w:sz w:val="28"/>
          <w:szCs w:val="28"/>
        </w:rPr>
        <w:t xml:space="preserve">пассивное сопротивление использованию технологий ГЛОНАСС со стороны </w:t>
      </w:r>
      <w:r w:rsidR="004F4EAA">
        <w:rPr>
          <w:sz w:val="28"/>
          <w:szCs w:val="28"/>
        </w:rPr>
        <w:t>органов местного самоуправления</w:t>
      </w:r>
      <w:r w:rsidRPr="00F0097A">
        <w:rPr>
          <w:sz w:val="28"/>
          <w:szCs w:val="28"/>
        </w:rPr>
        <w:t>.</w:t>
      </w:r>
    </w:p>
    <w:p w:rsidR="00AC1B87" w:rsidRPr="00F0097A" w:rsidRDefault="00AC1B87" w:rsidP="00F0097A">
      <w:pPr>
        <w:ind w:firstLine="720"/>
        <w:contextualSpacing/>
        <w:jc w:val="both"/>
        <w:rPr>
          <w:sz w:val="28"/>
          <w:szCs w:val="28"/>
        </w:rPr>
      </w:pPr>
      <w:r w:rsidRPr="00F0097A">
        <w:rPr>
          <w:sz w:val="28"/>
          <w:szCs w:val="28"/>
        </w:rPr>
        <w:t xml:space="preserve">Для управления рисками этой группы предусмотрены, во-первых, проведение в течение всего срока выполнения </w:t>
      </w:r>
      <w:r w:rsidR="004F4EAA">
        <w:rPr>
          <w:sz w:val="28"/>
          <w:szCs w:val="28"/>
        </w:rPr>
        <w:t>муниципальной</w:t>
      </w:r>
      <w:r w:rsidRPr="00F0097A">
        <w:rPr>
          <w:sz w:val="28"/>
          <w:szCs w:val="28"/>
        </w:rPr>
        <w:t xml:space="preserve"> программы мониторинга и прогнозирования текущих тенденций в сфере реализации подпрограммы и при необходимости актуализация плана реализации подпрограммы.</w:t>
      </w:r>
    </w:p>
    <w:p w:rsidR="00AC1B87" w:rsidRPr="00F0097A" w:rsidRDefault="00AC1B87" w:rsidP="00F0097A">
      <w:pPr>
        <w:ind w:firstLine="720"/>
        <w:contextualSpacing/>
        <w:jc w:val="both"/>
        <w:rPr>
          <w:sz w:val="28"/>
          <w:szCs w:val="28"/>
        </w:rPr>
      </w:pPr>
      <w:r w:rsidRPr="00F0097A">
        <w:rPr>
          <w:sz w:val="28"/>
          <w:szCs w:val="28"/>
        </w:rPr>
        <w:t xml:space="preserve">В случае сохранения дублирования и несогласованности мероприятий, предусматривающих внедрение на транспорте технологий ГЛОНАСС, будут подготовлены предложения по корректировке механизма реализации </w:t>
      </w:r>
      <w:r w:rsidR="004F4EAA">
        <w:rPr>
          <w:sz w:val="28"/>
          <w:szCs w:val="28"/>
        </w:rPr>
        <w:t>муниципальных</w:t>
      </w:r>
      <w:r w:rsidRPr="00F0097A">
        <w:rPr>
          <w:sz w:val="28"/>
          <w:szCs w:val="28"/>
        </w:rPr>
        <w:t xml:space="preserve"> программ и подпрограмм.</w:t>
      </w:r>
    </w:p>
    <w:p w:rsidR="00AC1B87" w:rsidRPr="00F0097A" w:rsidRDefault="00AC1B87" w:rsidP="00F0097A">
      <w:pPr>
        <w:ind w:firstLine="709"/>
        <w:contextualSpacing/>
        <w:jc w:val="both"/>
        <w:rPr>
          <w:sz w:val="28"/>
          <w:szCs w:val="28"/>
        </w:rPr>
      </w:pPr>
      <w:r w:rsidRPr="00F0097A">
        <w:rPr>
          <w:sz w:val="28"/>
          <w:szCs w:val="28"/>
        </w:rPr>
        <w:t xml:space="preserve">С учетом изложенного можно сделать вывод об актуальности и обоснованной необходимости продолжения работы в области внедрения на транспорте спутниковых навигационных технологий с использованием системы </w:t>
      </w:r>
      <w:r w:rsidRPr="00F0097A">
        <w:rPr>
          <w:sz w:val="28"/>
          <w:szCs w:val="28"/>
        </w:rPr>
        <w:lastRenderedPageBreak/>
        <w:t xml:space="preserve">ГЛОНАСС в рамках </w:t>
      </w:r>
      <w:r w:rsidR="003F54B0">
        <w:rPr>
          <w:sz w:val="28"/>
          <w:szCs w:val="28"/>
        </w:rPr>
        <w:t>муниципальной</w:t>
      </w:r>
      <w:r w:rsidRPr="00F0097A">
        <w:rPr>
          <w:sz w:val="28"/>
          <w:szCs w:val="28"/>
        </w:rPr>
        <w:t xml:space="preserve"> программы с использованием программно-целевого подхода.</w:t>
      </w:r>
    </w:p>
    <w:p w:rsidR="00AC1B87" w:rsidRPr="00F0097A" w:rsidRDefault="00AC1B87" w:rsidP="00F0097A">
      <w:pPr>
        <w:ind w:firstLine="709"/>
        <w:contextualSpacing/>
        <w:jc w:val="both"/>
        <w:rPr>
          <w:sz w:val="28"/>
          <w:szCs w:val="28"/>
        </w:rPr>
      </w:pPr>
    </w:p>
    <w:p w:rsidR="003F54B0" w:rsidRPr="00804E0D" w:rsidRDefault="00AC1B87" w:rsidP="003F54B0">
      <w:pPr>
        <w:autoSpaceDE w:val="0"/>
        <w:autoSpaceDN w:val="0"/>
        <w:adjustRightInd w:val="0"/>
        <w:jc w:val="center"/>
        <w:outlineLvl w:val="1"/>
        <w:rPr>
          <w:kern w:val="2"/>
          <w:sz w:val="28"/>
          <w:szCs w:val="28"/>
        </w:rPr>
      </w:pPr>
      <w:r w:rsidRPr="00F0097A">
        <w:rPr>
          <w:sz w:val="28"/>
          <w:szCs w:val="28"/>
        </w:rPr>
        <w:t xml:space="preserve">Раздел 10.3. </w:t>
      </w:r>
      <w:r w:rsidR="003F54B0" w:rsidRPr="00804E0D">
        <w:rPr>
          <w:kern w:val="2"/>
          <w:sz w:val="28"/>
          <w:szCs w:val="28"/>
        </w:rPr>
        <w:t xml:space="preserve">Цели, </w:t>
      </w:r>
      <w:r w:rsidR="003F54B0">
        <w:rPr>
          <w:kern w:val="2"/>
          <w:sz w:val="28"/>
          <w:szCs w:val="28"/>
        </w:rPr>
        <w:t>задачи</w:t>
      </w:r>
      <w:r w:rsidR="003F54B0" w:rsidRPr="00804E0D">
        <w:rPr>
          <w:kern w:val="2"/>
          <w:sz w:val="28"/>
          <w:szCs w:val="28"/>
        </w:rPr>
        <w:t>, основные ожидаемые конеч</w:t>
      </w:r>
      <w:r w:rsidR="003F54B0">
        <w:rPr>
          <w:kern w:val="2"/>
          <w:sz w:val="28"/>
          <w:szCs w:val="28"/>
        </w:rPr>
        <w:t>ные результаты, сроки</w:t>
      </w:r>
      <w:r w:rsidR="003F54B0" w:rsidRPr="00804E0D">
        <w:rPr>
          <w:kern w:val="2"/>
          <w:sz w:val="28"/>
          <w:szCs w:val="28"/>
        </w:rPr>
        <w:t xml:space="preserve"> реализации подпрограммы</w:t>
      </w:r>
    </w:p>
    <w:p w:rsidR="00AC1B87" w:rsidRPr="00F0097A" w:rsidRDefault="00AC1B87" w:rsidP="003F54B0">
      <w:pPr>
        <w:ind w:firstLine="709"/>
        <w:contextualSpacing/>
        <w:jc w:val="center"/>
        <w:rPr>
          <w:sz w:val="28"/>
          <w:szCs w:val="28"/>
        </w:rPr>
      </w:pPr>
    </w:p>
    <w:p w:rsidR="00AC1B87" w:rsidRPr="009B7269" w:rsidRDefault="00AC1B87" w:rsidP="00F0097A">
      <w:pPr>
        <w:ind w:firstLine="709"/>
        <w:contextualSpacing/>
        <w:jc w:val="both"/>
        <w:rPr>
          <w:sz w:val="27"/>
          <w:szCs w:val="27"/>
        </w:rPr>
      </w:pPr>
      <w:r w:rsidRPr="009B7269">
        <w:rPr>
          <w:sz w:val="27"/>
          <w:szCs w:val="27"/>
        </w:rPr>
        <w:t>Подпрограмма рассчитана на один этап в течение 2014 – 20</w:t>
      </w:r>
      <w:r w:rsidR="003F54B0" w:rsidRPr="009B7269">
        <w:rPr>
          <w:sz w:val="27"/>
          <w:szCs w:val="27"/>
        </w:rPr>
        <w:t>20</w:t>
      </w:r>
      <w:r w:rsidRPr="009B7269">
        <w:rPr>
          <w:sz w:val="27"/>
          <w:szCs w:val="27"/>
        </w:rPr>
        <w:t xml:space="preserve"> годов. </w:t>
      </w:r>
    </w:p>
    <w:p w:rsidR="00AC1B87" w:rsidRPr="009B7269" w:rsidRDefault="00AC1B87" w:rsidP="00F0097A">
      <w:pPr>
        <w:ind w:firstLine="709"/>
        <w:contextualSpacing/>
        <w:jc w:val="both"/>
        <w:rPr>
          <w:sz w:val="27"/>
          <w:szCs w:val="27"/>
        </w:rPr>
      </w:pPr>
      <w:r w:rsidRPr="009B7269">
        <w:rPr>
          <w:sz w:val="27"/>
          <w:szCs w:val="27"/>
        </w:rPr>
        <w:t xml:space="preserve">Современный уровень развития спутниковых навигационных технологий с использованием системы ГЛОНАСС и других результатов космической деятельности дает возможность ускорения социально-экономического и инновационного развития </w:t>
      </w:r>
      <w:r w:rsidR="00AF184B" w:rsidRPr="009B7269">
        <w:rPr>
          <w:sz w:val="27"/>
          <w:szCs w:val="27"/>
        </w:rPr>
        <w:t>Октябрьского района</w:t>
      </w:r>
      <w:r w:rsidRPr="009B7269">
        <w:rPr>
          <w:sz w:val="27"/>
          <w:szCs w:val="27"/>
        </w:rPr>
        <w:t>, а также повышения степени автоматизации процессов управления в различных отраслях экономики. Основными целями внедрения данных технологий являются:</w:t>
      </w:r>
    </w:p>
    <w:p w:rsidR="00AC1B87" w:rsidRPr="009B7269" w:rsidRDefault="00AC1B87" w:rsidP="00F0097A">
      <w:pPr>
        <w:ind w:firstLine="709"/>
        <w:contextualSpacing/>
        <w:jc w:val="both"/>
        <w:rPr>
          <w:sz w:val="27"/>
          <w:szCs w:val="27"/>
        </w:rPr>
      </w:pPr>
      <w:r w:rsidRPr="009B7269">
        <w:rPr>
          <w:sz w:val="27"/>
          <w:szCs w:val="27"/>
        </w:rPr>
        <w:t xml:space="preserve">развитие транспортного комплекса </w:t>
      </w:r>
      <w:r w:rsidR="00AF184B" w:rsidRPr="009B7269">
        <w:rPr>
          <w:sz w:val="27"/>
          <w:szCs w:val="27"/>
        </w:rPr>
        <w:t>Октябрьского района</w:t>
      </w:r>
      <w:r w:rsidRPr="009B7269">
        <w:rPr>
          <w:sz w:val="27"/>
          <w:szCs w:val="27"/>
        </w:rPr>
        <w:t xml:space="preserve"> за счет использования спутниковых навигационных технологий с использованием системы ГЛОНАСС;</w:t>
      </w:r>
    </w:p>
    <w:p w:rsidR="00AC1B87" w:rsidRPr="009B7269" w:rsidRDefault="00AC1B87" w:rsidP="00F0097A">
      <w:pPr>
        <w:ind w:firstLine="709"/>
        <w:contextualSpacing/>
        <w:jc w:val="both"/>
        <w:rPr>
          <w:sz w:val="27"/>
          <w:szCs w:val="27"/>
        </w:rPr>
      </w:pPr>
      <w:r w:rsidRPr="009B7269">
        <w:rPr>
          <w:sz w:val="27"/>
          <w:szCs w:val="27"/>
        </w:rPr>
        <w:t xml:space="preserve">повышение безопасности жизнедеятельности на территории </w:t>
      </w:r>
      <w:r w:rsidR="00AF184B" w:rsidRPr="009B7269">
        <w:rPr>
          <w:sz w:val="27"/>
          <w:szCs w:val="27"/>
        </w:rPr>
        <w:t>Октябрьского района</w:t>
      </w:r>
      <w:r w:rsidRPr="009B7269">
        <w:rPr>
          <w:sz w:val="27"/>
          <w:szCs w:val="27"/>
        </w:rPr>
        <w:t xml:space="preserve"> за счет использования спутниковых навигационных технологий с использованием системы ГЛОНАСС;</w:t>
      </w:r>
    </w:p>
    <w:p w:rsidR="00AC1B87" w:rsidRPr="009B7269" w:rsidRDefault="00AC1B87" w:rsidP="00F0097A">
      <w:pPr>
        <w:ind w:firstLine="709"/>
        <w:contextualSpacing/>
        <w:jc w:val="both"/>
        <w:rPr>
          <w:sz w:val="27"/>
          <w:szCs w:val="27"/>
        </w:rPr>
      </w:pPr>
      <w:r w:rsidRPr="009B7269">
        <w:rPr>
          <w:sz w:val="27"/>
          <w:szCs w:val="27"/>
        </w:rPr>
        <w:t xml:space="preserve">развитие инновационной инфраструктуры </w:t>
      </w:r>
      <w:r w:rsidR="00AF184B" w:rsidRPr="009B7269">
        <w:rPr>
          <w:sz w:val="27"/>
          <w:szCs w:val="27"/>
        </w:rPr>
        <w:t>Октябрьского района</w:t>
      </w:r>
      <w:r w:rsidRPr="009B7269">
        <w:rPr>
          <w:sz w:val="27"/>
          <w:szCs w:val="27"/>
        </w:rPr>
        <w:t>.</w:t>
      </w:r>
    </w:p>
    <w:p w:rsidR="00AC1B87" w:rsidRPr="00F0097A" w:rsidRDefault="00AC1B87" w:rsidP="00F0097A">
      <w:pPr>
        <w:ind w:firstLine="709"/>
        <w:contextualSpacing/>
        <w:jc w:val="both"/>
        <w:rPr>
          <w:sz w:val="28"/>
          <w:szCs w:val="28"/>
        </w:rPr>
      </w:pPr>
      <w:r w:rsidRPr="00F0097A">
        <w:rPr>
          <w:sz w:val="28"/>
          <w:szCs w:val="28"/>
        </w:rPr>
        <w:t>Достижение указанных целей возможно за счет реализации следующих задач:</w:t>
      </w:r>
    </w:p>
    <w:p w:rsidR="00AC1B87" w:rsidRPr="00F0097A" w:rsidRDefault="00AC1B87" w:rsidP="00F0097A">
      <w:pPr>
        <w:ind w:firstLine="709"/>
        <w:contextualSpacing/>
        <w:jc w:val="both"/>
        <w:rPr>
          <w:sz w:val="28"/>
          <w:szCs w:val="28"/>
        </w:rPr>
      </w:pPr>
      <w:r w:rsidRPr="00F0097A">
        <w:rPr>
          <w:sz w:val="28"/>
          <w:szCs w:val="28"/>
        </w:rPr>
        <w:t xml:space="preserve">создание и модернизация систем мониторинга и диспетчерского управления на базе спутниковых навигационных технологий ГЛОНАСС пассажирскими перевозками, включая межрегиональные и социальные перевозки, а также перевозками учащихся и ведомственными перевозками на </w:t>
      </w:r>
      <w:r w:rsidR="00AF184B" w:rsidRPr="00AF184B">
        <w:rPr>
          <w:sz w:val="28"/>
          <w:szCs w:val="28"/>
        </w:rPr>
        <w:t>территории Октябрьского района</w:t>
      </w:r>
      <w:r w:rsidRPr="00F0097A">
        <w:rPr>
          <w:sz w:val="28"/>
          <w:szCs w:val="28"/>
        </w:rPr>
        <w:t>;</w:t>
      </w:r>
    </w:p>
    <w:p w:rsidR="00AC1B87" w:rsidRPr="009B7269" w:rsidRDefault="00AC1B87" w:rsidP="00F0097A">
      <w:pPr>
        <w:ind w:firstLine="709"/>
        <w:contextualSpacing/>
        <w:jc w:val="both"/>
        <w:rPr>
          <w:sz w:val="27"/>
          <w:szCs w:val="27"/>
        </w:rPr>
      </w:pPr>
      <w:r w:rsidRPr="009B7269">
        <w:rPr>
          <w:sz w:val="27"/>
          <w:szCs w:val="27"/>
        </w:rPr>
        <w:t xml:space="preserve">развитие навигационно-информационных систем мониторинга транспорта служб экстренного реагирования на территории </w:t>
      </w:r>
      <w:r w:rsidR="00AF184B" w:rsidRPr="009B7269">
        <w:rPr>
          <w:sz w:val="27"/>
          <w:szCs w:val="27"/>
        </w:rPr>
        <w:t>Октябрьского района</w:t>
      </w:r>
      <w:r w:rsidRPr="009B7269">
        <w:rPr>
          <w:sz w:val="27"/>
          <w:szCs w:val="27"/>
        </w:rPr>
        <w:t xml:space="preserve"> с использованием спутниковых навигационных технологий ГЛОНАСС;</w:t>
      </w:r>
    </w:p>
    <w:p w:rsidR="00AC1B87" w:rsidRPr="009B7269" w:rsidRDefault="00AC1B87" w:rsidP="00F0097A">
      <w:pPr>
        <w:ind w:firstLine="709"/>
        <w:contextualSpacing/>
        <w:jc w:val="both"/>
        <w:rPr>
          <w:sz w:val="27"/>
          <w:szCs w:val="27"/>
        </w:rPr>
      </w:pPr>
      <w:r w:rsidRPr="009B7269">
        <w:rPr>
          <w:sz w:val="27"/>
          <w:szCs w:val="27"/>
        </w:rPr>
        <w:t xml:space="preserve">развитие систем мониторинга транспорта, осуществляющего перевозки крупногабаритных и тяжеловесных грузов, а также перевозящего опасные грузы на территории </w:t>
      </w:r>
      <w:r w:rsidR="00AF184B" w:rsidRPr="009B7269">
        <w:rPr>
          <w:sz w:val="27"/>
          <w:szCs w:val="27"/>
        </w:rPr>
        <w:t>Октябрьского района</w:t>
      </w:r>
      <w:r w:rsidRPr="009B7269">
        <w:rPr>
          <w:sz w:val="27"/>
          <w:szCs w:val="27"/>
        </w:rPr>
        <w:t xml:space="preserve"> с использованием спутниковых навигационных технологий ГЛОНАСС;</w:t>
      </w:r>
    </w:p>
    <w:p w:rsidR="00AC1B87" w:rsidRPr="009B7269" w:rsidRDefault="00AC1B87" w:rsidP="00F0097A">
      <w:pPr>
        <w:ind w:firstLine="709"/>
        <w:contextualSpacing/>
        <w:jc w:val="both"/>
        <w:rPr>
          <w:sz w:val="27"/>
          <w:szCs w:val="27"/>
        </w:rPr>
      </w:pPr>
      <w:r w:rsidRPr="009B7269">
        <w:rPr>
          <w:sz w:val="27"/>
          <w:szCs w:val="27"/>
        </w:rPr>
        <w:t xml:space="preserve">развитие и актуализация нормативно-правовой базы </w:t>
      </w:r>
      <w:r w:rsidR="00AF184B" w:rsidRPr="009B7269">
        <w:rPr>
          <w:sz w:val="27"/>
          <w:szCs w:val="27"/>
        </w:rPr>
        <w:t>Октябрьского района</w:t>
      </w:r>
      <w:r w:rsidRPr="009B7269">
        <w:rPr>
          <w:sz w:val="27"/>
          <w:szCs w:val="27"/>
        </w:rPr>
        <w:t xml:space="preserve"> в сфере внедрения и использования на транспорте спутниковых навигационных технологий ГЛОНАСС.</w:t>
      </w:r>
    </w:p>
    <w:p w:rsidR="00AC1B87" w:rsidRPr="009B7269" w:rsidRDefault="00AC1B87" w:rsidP="00F0097A">
      <w:pPr>
        <w:ind w:firstLine="709"/>
        <w:contextualSpacing/>
        <w:jc w:val="both"/>
        <w:rPr>
          <w:spacing w:val="-20"/>
          <w:sz w:val="28"/>
          <w:szCs w:val="28"/>
        </w:rPr>
      </w:pPr>
      <w:r w:rsidRPr="009B7269">
        <w:rPr>
          <w:spacing w:val="-20"/>
          <w:sz w:val="28"/>
          <w:szCs w:val="28"/>
        </w:rPr>
        <w:t xml:space="preserve">Внедрение в </w:t>
      </w:r>
      <w:r w:rsidR="00AF184B" w:rsidRPr="009B7269">
        <w:rPr>
          <w:spacing w:val="-20"/>
          <w:sz w:val="28"/>
          <w:szCs w:val="28"/>
        </w:rPr>
        <w:t>Октябрьском районе</w:t>
      </w:r>
      <w:r w:rsidRPr="009B7269">
        <w:rPr>
          <w:spacing w:val="-20"/>
          <w:sz w:val="28"/>
          <w:szCs w:val="28"/>
        </w:rPr>
        <w:t xml:space="preserve"> систем мониторинга и управления транспортом на базе технологий системы ГЛОНАСС обеспечит:</w:t>
      </w:r>
    </w:p>
    <w:p w:rsidR="00AC1B87" w:rsidRPr="009B7269" w:rsidRDefault="00AC1B87" w:rsidP="00F0097A">
      <w:pPr>
        <w:ind w:firstLine="709"/>
        <w:contextualSpacing/>
        <w:jc w:val="both"/>
        <w:rPr>
          <w:spacing w:val="-20"/>
          <w:sz w:val="28"/>
          <w:szCs w:val="28"/>
        </w:rPr>
      </w:pPr>
      <w:r w:rsidRPr="009B7269">
        <w:rPr>
          <w:spacing w:val="-20"/>
          <w:sz w:val="28"/>
          <w:szCs w:val="28"/>
        </w:rPr>
        <w:t>повышение безопасности движения на дорогах;</w:t>
      </w:r>
    </w:p>
    <w:p w:rsidR="00AC1B87" w:rsidRPr="009B7269" w:rsidRDefault="00AC1B87" w:rsidP="00F0097A">
      <w:pPr>
        <w:ind w:firstLine="709"/>
        <w:contextualSpacing/>
        <w:jc w:val="both"/>
        <w:rPr>
          <w:spacing w:val="-20"/>
          <w:sz w:val="28"/>
          <w:szCs w:val="28"/>
        </w:rPr>
      </w:pPr>
      <w:r w:rsidRPr="009B7269">
        <w:rPr>
          <w:spacing w:val="-20"/>
          <w:sz w:val="28"/>
          <w:szCs w:val="28"/>
        </w:rPr>
        <w:t>улучшение качества жизни населения;</w:t>
      </w:r>
    </w:p>
    <w:p w:rsidR="00AC1B87" w:rsidRPr="009B7269" w:rsidRDefault="00AC1B87" w:rsidP="00F0097A">
      <w:pPr>
        <w:ind w:firstLine="709"/>
        <w:contextualSpacing/>
        <w:jc w:val="both"/>
        <w:rPr>
          <w:spacing w:val="-20"/>
          <w:sz w:val="28"/>
          <w:szCs w:val="28"/>
        </w:rPr>
      </w:pPr>
      <w:r w:rsidRPr="009B7269">
        <w:rPr>
          <w:spacing w:val="-20"/>
          <w:sz w:val="28"/>
          <w:szCs w:val="28"/>
        </w:rPr>
        <w:t>уменьшение времени реагирования экстренных служб;</w:t>
      </w:r>
    </w:p>
    <w:p w:rsidR="00AC1B87" w:rsidRPr="009B7269" w:rsidRDefault="00AC1B87" w:rsidP="00F0097A">
      <w:pPr>
        <w:ind w:firstLine="709"/>
        <w:contextualSpacing/>
        <w:jc w:val="both"/>
        <w:rPr>
          <w:spacing w:val="-20"/>
          <w:sz w:val="28"/>
          <w:szCs w:val="28"/>
        </w:rPr>
      </w:pPr>
      <w:r w:rsidRPr="009B7269">
        <w:rPr>
          <w:spacing w:val="-20"/>
          <w:sz w:val="28"/>
          <w:szCs w:val="28"/>
        </w:rPr>
        <w:t>снижение затрат на дорожно-транспортный комплекс;</w:t>
      </w:r>
    </w:p>
    <w:p w:rsidR="009B7269" w:rsidRDefault="00AC1B87" w:rsidP="009B7269">
      <w:pPr>
        <w:ind w:firstLine="709"/>
        <w:contextualSpacing/>
        <w:jc w:val="both"/>
        <w:rPr>
          <w:spacing w:val="-20"/>
          <w:sz w:val="28"/>
          <w:szCs w:val="28"/>
        </w:rPr>
      </w:pPr>
      <w:r w:rsidRPr="009B7269">
        <w:rPr>
          <w:spacing w:val="-20"/>
          <w:sz w:val="28"/>
          <w:szCs w:val="28"/>
        </w:rPr>
        <w:t>повышение прибыльности транспортных и логистических предприятий;</w:t>
      </w:r>
    </w:p>
    <w:p w:rsidR="00AC1B87" w:rsidRPr="009B7269" w:rsidRDefault="00AC1B87" w:rsidP="009B7269">
      <w:pPr>
        <w:ind w:firstLine="709"/>
        <w:contextualSpacing/>
        <w:jc w:val="both"/>
        <w:rPr>
          <w:spacing w:val="-20"/>
          <w:sz w:val="28"/>
          <w:szCs w:val="28"/>
        </w:rPr>
      </w:pPr>
      <w:r w:rsidRPr="009B7269">
        <w:rPr>
          <w:spacing w:val="-20"/>
          <w:sz w:val="28"/>
          <w:szCs w:val="28"/>
        </w:rPr>
        <w:t>улучшение экологии.</w:t>
      </w:r>
    </w:p>
    <w:p w:rsidR="00AC1B87" w:rsidRPr="00F0097A" w:rsidRDefault="00AC1B87" w:rsidP="00F0097A">
      <w:pPr>
        <w:contextualSpacing/>
        <w:rPr>
          <w:sz w:val="28"/>
          <w:szCs w:val="28"/>
        </w:rPr>
      </w:pPr>
    </w:p>
    <w:p w:rsidR="003F54B0" w:rsidRDefault="00AC1B87" w:rsidP="003F54B0">
      <w:pPr>
        <w:autoSpaceDE w:val="0"/>
        <w:autoSpaceDN w:val="0"/>
        <w:adjustRightInd w:val="0"/>
        <w:ind w:firstLine="709"/>
        <w:jc w:val="center"/>
        <w:rPr>
          <w:bCs/>
          <w:kern w:val="2"/>
          <w:sz w:val="28"/>
          <w:szCs w:val="28"/>
        </w:rPr>
      </w:pPr>
      <w:r w:rsidRPr="00F0097A">
        <w:rPr>
          <w:sz w:val="28"/>
          <w:szCs w:val="28"/>
        </w:rPr>
        <w:t xml:space="preserve">Раздел 10.4. </w:t>
      </w:r>
      <w:r w:rsidR="003F54B0" w:rsidRPr="00804E0D">
        <w:rPr>
          <w:bCs/>
          <w:kern w:val="2"/>
          <w:sz w:val="28"/>
          <w:szCs w:val="28"/>
        </w:rPr>
        <w:t xml:space="preserve">Обобщенная характеристика основных мероприятий </w:t>
      </w:r>
    </w:p>
    <w:p w:rsidR="003F54B0" w:rsidRPr="00804E0D" w:rsidRDefault="003F54B0" w:rsidP="003F54B0">
      <w:pPr>
        <w:autoSpaceDE w:val="0"/>
        <w:autoSpaceDN w:val="0"/>
        <w:adjustRightInd w:val="0"/>
        <w:ind w:firstLine="709"/>
        <w:jc w:val="center"/>
        <w:rPr>
          <w:bCs/>
          <w:kern w:val="2"/>
          <w:sz w:val="28"/>
          <w:szCs w:val="28"/>
        </w:rPr>
      </w:pPr>
      <w:r w:rsidRPr="00804E0D">
        <w:rPr>
          <w:bCs/>
          <w:kern w:val="2"/>
          <w:sz w:val="28"/>
          <w:szCs w:val="28"/>
        </w:rPr>
        <w:t>подпрограммы</w:t>
      </w:r>
    </w:p>
    <w:p w:rsidR="00AC1B87" w:rsidRPr="00F0097A" w:rsidRDefault="00AC1B87" w:rsidP="00F0097A">
      <w:pPr>
        <w:contextualSpacing/>
        <w:jc w:val="center"/>
        <w:rPr>
          <w:sz w:val="28"/>
          <w:szCs w:val="28"/>
        </w:rPr>
      </w:pPr>
    </w:p>
    <w:p w:rsidR="00AC1B87" w:rsidRPr="00F0097A" w:rsidRDefault="00AC1B87" w:rsidP="00F0097A">
      <w:pPr>
        <w:ind w:firstLine="709"/>
        <w:contextualSpacing/>
        <w:jc w:val="both"/>
        <w:rPr>
          <w:sz w:val="28"/>
          <w:szCs w:val="28"/>
        </w:rPr>
      </w:pPr>
      <w:r w:rsidRPr="00F0097A">
        <w:rPr>
          <w:sz w:val="28"/>
          <w:szCs w:val="28"/>
        </w:rPr>
        <w:t xml:space="preserve">Подпрограмма будет осуществляться путем реализации программного мероприятия «оснащение навигационно-связным оборудованием автотранспортных средств используемых при оказании жилищно-коммунальных услуг, скорой и неотложной медицинской помощи, перевозок специальных, опасных, крупногабаритных и тяжеловесных грузов и оснащенных навигационно-связным оборудованием ГЛОНАСС». Реализация данного мероприятия позволит оснастить вышеуказанные виды транспорта навигационно-связным </w:t>
      </w:r>
      <w:r w:rsidR="003F54B0" w:rsidRPr="00F0097A">
        <w:rPr>
          <w:sz w:val="28"/>
          <w:szCs w:val="28"/>
        </w:rPr>
        <w:t>оборудованием,</w:t>
      </w:r>
      <w:r w:rsidRPr="00F0097A">
        <w:rPr>
          <w:sz w:val="28"/>
          <w:szCs w:val="28"/>
        </w:rPr>
        <w:t xml:space="preserve"> с помощью которого мониторинговая информация будет передаваться в навигационно-информационный центр </w:t>
      </w:r>
      <w:r w:rsidR="00AF184B" w:rsidRPr="00AF184B">
        <w:rPr>
          <w:sz w:val="28"/>
          <w:szCs w:val="28"/>
        </w:rPr>
        <w:t>Октябрьского района</w:t>
      </w:r>
      <w:r w:rsidRPr="00F0097A">
        <w:rPr>
          <w:sz w:val="28"/>
          <w:szCs w:val="28"/>
        </w:rPr>
        <w:t>.</w:t>
      </w:r>
    </w:p>
    <w:p w:rsidR="00AC1B87" w:rsidRPr="00F0097A" w:rsidRDefault="00AC1B87" w:rsidP="00F0097A">
      <w:pPr>
        <w:contextualSpacing/>
        <w:jc w:val="center"/>
        <w:rPr>
          <w:sz w:val="28"/>
          <w:szCs w:val="28"/>
        </w:rPr>
      </w:pPr>
    </w:p>
    <w:p w:rsidR="00AC1B87" w:rsidRDefault="00AC1B87" w:rsidP="00F0097A">
      <w:pPr>
        <w:contextualSpacing/>
        <w:jc w:val="center"/>
        <w:rPr>
          <w:bCs/>
          <w:kern w:val="2"/>
          <w:sz w:val="28"/>
          <w:szCs w:val="28"/>
        </w:rPr>
      </w:pPr>
      <w:r w:rsidRPr="00F0097A">
        <w:rPr>
          <w:color w:val="000000"/>
          <w:sz w:val="28"/>
          <w:szCs w:val="28"/>
        </w:rPr>
        <w:t xml:space="preserve">Раздел 10.5. </w:t>
      </w:r>
      <w:r w:rsidR="003F54B0" w:rsidRPr="00804E0D">
        <w:rPr>
          <w:bCs/>
          <w:kern w:val="2"/>
          <w:sz w:val="28"/>
          <w:szCs w:val="28"/>
        </w:rPr>
        <w:t>Информация по ресурсному обеспечению подпрограммы</w:t>
      </w:r>
    </w:p>
    <w:p w:rsidR="003F54B0" w:rsidRPr="00F0097A" w:rsidRDefault="003F54B0" w:rsidP="00F0097A">
      <w:pPr>
        <w:contextualSpacing/>
        <w:jc w:val="center"/>
        <w:rPr>
          <w:color w:val="000000"/>
          <w:sz w:val="28"/>
          <w:szCs w:val="28"/>
        </w:rPr>
      </w:pPr>
    </w:p>
    <w:p w:rsidR="00AC1B87" w:rsidRPr="00F0097A" w:rsidRDefault="00AC1B87" w:rsidP="00F0097A">
      <w:pPr>
        <w:ind w:firstLine="720"/>
        <w:contextualSpacing/>
        <w:jc w:val="both"/>
        <w:rPr>
          <w:color w:val="000000"/>
          <w:sz w:val="28"/>
          <w:szCs w:val="28"/>
        </w:rPr>
      </w:pPr>
      <w:r w:rsidRPr="00F0097A">
        <w:rPr>
          <w:color w:val="000000"/>
          <w:sz w:val="28"/>
          <w:szCs w:val="28"/>
        </w:rPr>
        <w:t xml:space="preserve">Финансирование мероприятий подпрограммы осуществляется за </w:t>
      </w:r>
      <w:r w:rsidR="009B7269">
        <w:rPr>
          <w:color w:val="000000"/>
          <w:sz w:val="28"/>
          <w:szCs w:val="28"/>
        </w:rPr>
        <w:t xml:space="preserve">счет </w:t>
      </w:r>
      <w:r w:rsidRPr="00F0097A">
        <w:rPr>
          <w:color w:val="000000"/>
          <w:sz w:val="28"/>
          <w:szCs w:val="28"/>
        </w:rPr>
        <w:t xml:space="preserve">внебюджетных источников. </w:t>
      </w:r>
    </w:p>
    <w:p w:rsidR="00AC1B87" w:rsidRPr="00F0097A" w:rsidRDefault="00AC1B87" w:rsidP="00F0097A">
      <w:pPr>
        <w:ind w:firstLine="720"/>
        <w:contextualSpacing/>
        <w:jc w:val="both"/>
        <w:rPr>
          <w:color w:val="000000"/>
          <w:sz w:val="28"/>
          <w:szCs w:val="28"/>
        </w:rPr>
      </w:pPr>
      <w:r w:rsidRPr="00F0097A">
        <w:rPr>
          <w:color w:val="000000"/>
          <w:sz w:val="28"/>
          <w:szCs w:val="28"/>
        </w:rPr>
        <w:t>Ресурсное обеспечение реализации подпрограммы подлежит ежегодному уточнени</w:t>
      </w:r>
      <w:r w:rsidR="00B04E4F">
        <w:rPr>
          <w:color w:val="000000"/>
          <w:sz w:val="28"/>
          <w:szCs w:val="28"/>
        </w:rPr>
        <w:t>ю</w:t>
      </w:r>
      <w:r w:rsidRPr="00F0097A">
        <w:rPr>
          <w:color w:val="000000"/>
          <w:sz w:val="28"/>
          <w:szCs w:val="28"/>
        </w:rPr>
        <w:t>.</w:t>
      </w:r>
    </w:p>
    <w:p w:rsidR="00AC1B87" w:rsidRPr="00F0097A" w:rsidRDefault="00AC1B87" w:rsidP="00F0097A">
      <w:pPr>
        <w:contextualSpacing/>
        <w:jc w:val="right"/>
        <w:rPr>
          <w:color w:val="000000"/>
          <w:sz w:val="28"/>
          <w:szCs w:val="28"/>
        </w:rPr>
      </w:pPr>
    </w:p>
    <w:p w:rsidR="00AC1B87" w:rsidRDefault="00AC1B87" w:rsidP="00F0097A">
      <w:pPr>
        <w:ind w:firstLine="709"/>
        <w:contextualSpacing/>
        <w:jc w:val="both"/>
        <w:rPr>
          <w:sz w:val="28"/>
          <w:szCs w:val="28"/>
        </w:rPr>
      </w:pPr>
    </w:p>
    <w:p w:rsidR="003F54B0" w:rsidRDefault="003F54B0" w:rsidP="00F0097A">
      <w:pPr>
        <w:ind w:firstLine="709"/>
        <w:contextualSpacing/>
        <w:jc w:val="both"/>
        <w:rPr>
          <w:sz w:val="28"/>
          <w:szCs w:val="28"/>
        </w:rPr>
      </w:pPr>
    </w:p>
    <w:p w:rsidR="003F54B0" w:rsidRDefault="003F54B0" w:rsidP="00F0097A">
      <w:pPr>
        <w:ind w:firstLine="709"/>
        <w:contextualSpacing/>
        <w:jc w:val="both"/>
        <w:rPr>
          <w:sz w:val="28"/>
          <w:szCs w:val="28"/>
        </w:rPr>
      </w:pPr>
    </w:p>
    <w:p w:rsidR="003F54B0" w:rsidRDefault="003F54B0" w:rsidP="003F54B0">
      <w:pPr>
        <w:ind w:firstLine="709"/>
        <w:jc w:val="both"/>
        <w:rPr>
          <w:kern w:val="2"/>
          <w:sz w:val="28"/>
          <w:szCs w:val="28"/>
        </w:rPr>
      </w:pPr>
      <w:r>
        <w:rPr>
          <w:kern w:val="2"/>
          <w:sz w:val="28"/>
          <w:szCs w:val="28"/>
        </w:rPr>
        <w:t xml:space="preserve">Управляющий делами </w:t>
      </w:r>
    </w:p>
    <w:p w:rsidR="003F54B0" w:rsidRDefault="00564EC7" w:rsidP="003F54B0">
      <w:pPr>
        <w:ind w:firstLine="709"/>
        <w:jc w:val="both"/>
        <w:rPr>
          <w:kern w:val="2"/>
          <w:sz w:val="28"/>
          <w:szCs w:val="28"/>
        </w:rPr>
      </w:pPr>
      <w:r>
        <w:rPr>
          <w:kern w:val="2"/>
          <w:sz w:val="28"/>
          <w:szCs w:val="28"/>
        </w:rPr>
        <w:t>А</w:t>
      </w:r>
      <w:r w:rsidR="003F54B0">
        <w:rPr>
          <w:kern w:val="2"/>
          <w:sz w:val="28"/>
          <w:szCs w:val="28"/>
        </w:rPr>
        <w:t>дминистрации Октябрьского района                            Н.Н. Савченко</w:t>
      </w:r>
    </w:p>
    <w:p w:rsidR="00AA766A" w:rsidRDefault="00AA766A" w:rsidP="00AA766A">
      <w:pPr>
        <w:jc w:val="both"/>
        <w:rPr>
          <w:kern w:val="2"/>
          <w:sz w:val="28"/>
          <w:szCs w:val="28"/>
        </w:rPr>
        <w:sectPr w:rsidR="00AA766A" w:rsidSect="00DB72BE">
          <w:pgSz w:w="11907" w:h="16840" w:code="9"/>
          <w:pgMar w:top="850" w:right="1134" w:bottom="1701" w:left="1134" w:header="720" w:footer="720" w:gutter="0"/>
          <w:cols w:space="720"/>
          <w:titlePg/>
          <w:docGrid w:linePitch="272"/>
        </w:sectPr>
      </w:pPr>
    </w:p>
    <w:p w:rsidR="00AA766A" w:rsidRPr="00804E0D" w:rsidRDefault="00AA766A" w:rsidP="00AA766A">
      <w:pPr>
        <w:ind w:firstLine="709"/>
        <w:jc w:val="right"/>
        <w:rPr>
          <w:color w:val="000000"/>
          <w:kern w:val="2"/>
          <w:sz w:val="28"/>
          <w:szCs w:val="28"/>
        </w:rPr>
      </w:pPr>
      <w:r>
        <w:rPr>
          <w:kern w:val="2"/>
          <w:sz w:val="28"/>
          <w:szCs w:val="28"/>
        </w:rPr>
        <w:lastRenderedPageBreak/>
        <w:t>П</w:t>
      </w:r>
      <w:r w:rsidRPr="00804E0D">
        <w:rPr>
          <w:kern w:val="2"/>
          <w:sz w:val="28"/>
          <w:szCs w:val="28"/>
        </w:rPr>
        <w:t xml:space="preserve">риложение </w:t>
      </w:r>
      <w:r w:rsidRPr="00804E0D">
        <w:rPr>
          <w:color w:val="000000"/>
          <w:kern w:val="2"/>
          <w:sz w:val="28"/>
          <w:szCs w:val="28"/>
        </w:rPr>
        <w:t xml:space="preserve">№ </w:t>
      </w:r>
      <w:r>
        <w:rPr>
          <w:color w:val="000000"/>
          <w:kern w:val="2"/>
          <w:sz w:val="28"/>
          <w:szCs w:val="28"/>
        </w:rPr>
        <w:t>1</w:t>
      </w:r>
    </w:p>
    <w:p w:rsidR="00AE7DC2" w:rsidRDefault="00AA766A" w:rsidP="00AE7DC2">
      <w:pPr>
        <w:widowControl w:val="0"/>
        <w:autoSpaceDE w:val="0"/>
        <w:autoSpaceDN w:val="0"/>
        <w:adjustRightInd w:val="0"/>
        <w:spacing w:line="276" w:lineRule="auto"/>
        <w:contextualSpacing/>
        <w:jc w:val="right"/>
        <w:rPr>
          <w:kern w:val="2"/>
          <w:sz w:val="28"/>
          <w:szCs w:val="28"/>
        </w:rPr>
      </w:pPr>
      <w:r w:rsidRPr="00804E0D">
        <w:rPr>
          <w:kern w:val="2"/>
          <w:sz w:val="28"/>
          <w:szCs w:val="28"/>
        </w:rPr>
        <w:t xml:space="preserve">к </w:t>
      </w:r>
      <w:r>
        <w:rPr>
          <w:kern w:val="2"/>
          <w:sz w:val="28"/>
          <w:szCs w:val="28"/>
        </w:rPr>
        <w:t>Муниципальной</w:t>
      </w:r>
      <w:r w:rsidRPr="00804E0D">
        <w:rPr>
          <w:kern w:val="2"/>
          <w:sz w:val="28"/>
          <w:szCs w:val="28"/>
        </w:rPr>
        <w:t xml:space="preserve"> программе</w:t>
      </w:r>
    </w:p>
    <w:p w:rsidR="00AE7DC2" w:rsidRDefault="00AA766A" w:rsidP="00AE7DC2">
      <w:pPr>
        <w:widowControl w:val="0"/>
        <w:autoSpaceDE w:val="0"/>
        <w:autoSpaceDN w:val="0"/>
        <w:adjustRightInd w:val="0"/>
        <w:spacing w:line="276" w:lineRule="auto"/>
        <w:contextualSpacing/>
        <w:jc w:val="right"/>
        <w:rPr>
          <w:kern w:val="2"/>
          <w:sz w:val="28"/>
          <w:szCs w:val="28"/>
        </w:rPr>
      </w:pPr>
      <w:r w:rsidRPr="00804E0D">
        <w:rPr>
          <w:kern w:val="2"/>
          <w:sz w:val="28"/>
          <w:szCs w:val="28"/>
        </w:rPr>
        <w:t xml:space="preserve"> </w:t>
      </w:r>
      <w:r>
        <w:rPr>
          <w:kern w:val="2"/>
          <w:sz w:val="28"/>
          <w:szCs w:val="28"/>
        </w:rPr>
        <w:t>Октябрьского района</w:t>
      </w:r>
      <w:r w:rsidRPr="00804E0D">
        <w:rPr>
          <w:kern w:val="2"/>
          <w:sz w:val="28"/>
          <w:szCs w:val="28"/>
        </w:rPr>
        <w:t xml:space="preserve"> </w:t>
      </w:r>
    </w:p>
    <w:p w:rsidR="00AA766A" w:rsidRDefault="00AA766A" w:rsidP="00AE7DC2">
      <w:pPr>
        <w:widowControl w:val="0"/>
        <w:autoSpaceDE w:val="0"/>
        <w:autoSpaceDN w:val="0"/>
        <w:adjustRightInd w:val="0"/>
        <w:spacing w:line="276" w:lineRule="auto"/>
        <w:contextualSpacing/>
        <w:jc w:val="right"/>
        <w:rPr>
          <w:sz w:val="28"/>
          <w:szCs w:val="28"/>
        </w:rPr>
      </w:pPr>
      <w:r w:rsidRPr="00063978">
        <w:rPr>
          <w:sz w:val="28"/>
          <w:szCs w:val="28"/>
        </w:rPr>
        <w:t xml:space="preserve">«Развитие транспортной системы </w:t>
      </w:r>
    </w:p>
    <w:p w:rsidR="00AA766A" w:rsidRPr="00063978" w:rsidRDefault="00AA766A" w:rsidP="00AE7DC2">
      <w:pPr>
        <w:widowControl w:val="0"/>
        <w:autoSpaceDE w:val="0"/>
        <w:autoSpaceDN w:val="0"/>
        <w:adjustRightInd w:val="0"/>
        <w:spacing w:line="276" w:lineRule="auto"/>
        <w:contextualSpacing/>
        <w:jc w:val="right"/>
        <w:rPr>
          <w:sz w:val="28"/>
          <w:szCs w:val="28"/>
          <w:vertAlign w:val="superscript"/>
        </w:rPr>
      </w:pPr>
      <w:r>
        <w:rPr>
          <w:sz w:val="28"/>
          <w:szCs w:val="28"/>
        </w:rPr>
        <w:t xml:space="preserve">  </w:t>
      </w:r>
      <w:r w:rsidRPr="00063978">
        <w:rPr>
          <w:sz w:val="28"/>
          <w:szCs w:val="28"/>
        </w:rPr>
        <w:t>в Октябрьском районе»</w:t>
      </w:r>
    </w:p>
    <w:p w:rsidR="00AE7DC2" w:rsidRDefault="00AE7DC2" w:rsidP="00AA766A">
      <w:pPr>
        <w:autoSpaceDE w:val="0"/>
        <w:autoSpaceDN w:val="0"/>
        <w:adjustRightInd w:val="0"/>
        <w:ind w:left="10773" w:firstLine="287"/>
        <w:jc w:val="right"/>
        <w:outlineLvl w:val="2"/>
        <w:rPr>
          <w:sz w:val="28"/>
          <w:szCs w:val="28"/>
        </w:rPr>
      </w:pPr>
    </w:p>
    <w:p w:rsidR="00AA766A" w:rsidRDefault="00AA766A" w:rsidP="00AE7DC2">
      <w:pPr>
        <w:autoSpaceDE w:val="0"/>
        <w:autoSpaceDN w:val="0"/>
        <w:adjustRightInd w:val="0"/>
        <w:ind w:left="567" w:firstLine="142"/>
        <w:jc w:val="center"/>
        <w:outlineLvl w:val="2"/>
        <w:rPr>
          <w:sz w:val="28"/>
          <w:szCs w:val="28"/>
        </w:rPr>
      </w:pPr>
      <w:r>
        <w:rPr>
          <w:sz w:val="28"/>
          <w:szCs w:val="28"/>
        </w:rPr>
        <w:t>Планируемые результаты реализации муниципальной программы,</w:t>
      </w:r>
    </w:p>
    <w:p w:rsidR="00AA766A" w:rsidRDefault="00AA766A" w:rsidP="00AA766A">
      <w:pPr>
        <w:jc w:val="center"/>
        <w:rPr>
          <w:sz w:val="28"/>
          <w:szCs w:val="28"/>
        </w:rPr>
      </w:pPr>
      <w:r>
        <w:rPr>
          <w:sz w:val="28"/>
          <w:szCs w:val="28"/>
        </w:rPr>
        <w:t xml:space="preserve">подпрограмм Октябрьского района </w:t>
      </w:r>
    </w:p>
    <w:tbl>
      <w:tblPr>
        <w:tblW w:w="14148" w:type="dxa"/>
        <w:jc w:val="center"/>
        <w:tblCellSpacing w:w="5" w:type="nil"/>
        <w:tblLayout w:type="fixed"/>
        <w:tblCellMar>
          <w:left w:w="75" w:type="dxa"/>
          <w:right w:w="75" w:type="dxa"/>
        </w:tblCellMar>
        <w:tblLook w:val="0000" w:firstRow="0" w:lastRow="0" w:firstColumn="0" w:lastColumn="0" w:noHBand="0" w:noVBand="0"/>
      </w:tblPr>
      <w:tblGrid>
        <w:gridCol w:w="398"/>
        <w:gridCol w:w="1517"/>
        <w:gridCol w:w="936"/>
        <w:gridCol w:w="972"/>
        <w:gridCol w:w="1605"/>
        <w:gridCol w:w="795"/>
        <w:gridCol w:w="965"/>
        <w:gridCol w:w="1145"/>
        <w:gridCol w:w="952"/>
        <w:gridCol w:w="918"/>
        <w:gridCol w:w="801"/>
        <w:gridCol w:w="1006"/>
        <w:gridCol w:w="1069"/>
        <w:gridCol w:w="1069"/>
      </w:tblGrid>
      <w:tr w:rsidR="00AA766A" w:rsidRPr="00AF398C" w:rsidTr="00DB72BE">
        <w:trPr>
          <w:trHeight w:val="900"/>
          <w:tblCellSpacing w:w="5" w:type="nil"/>
          <w:jc w:val="center"/>
        </w:trPr>
        <w:tc>
          <w:tcPr>
            <w:tcW w:w="398" w:type="dxa"/>
            <w:vMerge w:val="restart"/>
            <w:tcBorders>
              <w:top w:val="single" w:sz="4" w:space="0" w:color="auto"/>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r w:rsidRPr="00AF398C">
              <w:rPr>
                <w:rFonts w:ascii="Times New Roman" w:hAnsi="Times New Roman" w:cs="Times New Roman"/>
              </w:rPr>
              <w:t xml:space="preserve">N  </w:t>
            </w:r>
            <w:r w:rsidRPr="00AF398C">
              <w:rPr>
                <w:rFonts w:ascii="Times New Roman" w:hAnsi="Times New Roman" w:cs="Times New Roman"/>
              </w:rPr>
              <w:br/>
              <w:t>п/п</w:t>
            </w:r>
          </w:p>
        </w:tc>
        <w:tc>
          <w:tcPr>
            <w:tcW w:w="1517" w:type="dxa"/>
            <w:vMerge w:val="restart"/>
            <w:tcBorders>
              <w:top w:val="single" w:sz="4" w:space="0" w:color="auto"/>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 xml:space="preserve">Задачи,      </w:t>
            </w:r>
            <w:r w:rsidRPr="00AF398C">
              <w:rPr>
                <w:rFonts w:ascii="Times New Roman" w:hAnsi="Times New Roman" w:cs="Times New Roman"/>
              </w:rPr>
              <w:br/>
              <w:t xml:space="preserve">направленные </w:t>
            </w:r>
            <w:r w:rsidRPr="00AF398C">
              <w:rPr>
                <w:rFonts w:ascii="Times New Roman" w:hAnsi="Times New Roman" w:cs="Times New Roman"/>
              </w:rPr>
              <w:br/>
              <w:t>на достижение</w:t>
            </w:r>
            <w:r w:rsidRPr="00AF398C">
              <w:rPr>
                <w:rFonts w:ascii="Times New Roman" w:hAnsi="Times New Roman" w:cs="Times New Roman"/>
              </w:rPr>
              <w:br/>
              <w:t>цели</w:t>
            </w:r>
          </w:p>
        </w:tc>
        <w:tc>
          <w:tcPr>
            <w:tcW w:w="1908" w:type="dxa"/>
            <w:gridSpan w:val="2"/>
            <w:tcBorders>
              <w:top w:val="single" w:sz="4" w:space="0" w:color="auto"/>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r w:rsidRPr="00AF398C">
              <w:rPr>
                <w:rFonts w:ascii="Times New Roman" w:hAnsi="Times New Roman" w:cs="Times New Roman"/>
              </w:rPr>
              <w:t xml:space="preserve">Планируемый объем    </w:t>
            </w:r>
            <w:r w:rsidRPr="00AF398C">
              <w:rPr>
                <w:rFonts w:ascii="Times New Roman" w:hAnsi="Times New Roman" w:cs="Times New Roman"/>
              </w:rPr>
              <w:br/>
              <w:t xml:space="preserve">финансирования       </w:t>
            </w:r>
            <w:r w:rsidRPr="00AF398C">
              <w:rPr>
                <w:rFonts w:ascii="Times New Roman" w:hAnsi="Times New Roman" w:cs="Times New Roman"/>
              </w:rPr>
              <w:br/>
              <w:t xml:space="preserve">на решение данной    </w:t>
            </w:r>
            <w:r w:rsidRPr="00AF398C">
              <w:rPr>
                <w:rFonts w:ascii="Times New Roman" w:hAnsi="Times New Roman" w:cs="Times New Roman"/>
              </w:rPr>
              <w:br/>
              <w:t xml:space="preserve">задачи (тыс. руб.)   </w:t>
            </w:r>
          </w:p>
        </w:tc>
        <w:tc>
          <w:tcPr>
            <w:tcW w:w="1605" w:type="dxa"/>
            <w:vMerge w:val="restart"/>
            <w:tcBorders>
              <w:top w:val="single" w:sz="4" w:space="0" w:color="auto"/>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r w:rsidRPr="00AF398C">
              <w:rPr>
                <w:rFonts w:ascii="Times New Roman" w:hAnsi="Times New Roman" w:cs="Times New Roman"/>
              </w:rPr>
              <w:t xml:space="preserve">Количественные </w:t>
            </w:r>
            <w:r w:rsidRPr="00AF398C">
              <w:rPr>
                <w:rFonts w:ascii="Times New Roman" w:hAnsi="Times New Roman" w:cs="Times New Roman"/>
              </w:rPr>
              <w:br/>
              <w:t xml:space="preserve">и/или          </w:t>
            </w:r>
            <w:r w:rsidRPr="00AF398C">
              <w:rPr>
                <w:rFonts w:ascii="Times New Roman" w:hAnsi="Times New Roman" w:cs="Times New Roman"/>
              </w:rPr>
              <w:br/>
              <w:t xml:space="preserve">качественные   </w:t>
            </w:r>
            <w:r w:rsidRPr="00AF398C">
              <w:rPr>
                <w:rFonts w:ascii="Times New Roman" w:hAnsi="Times New Roman" w:cs="Times New Roman"/>
              </w:rPr>
              <w:br/>
              <w:t xml:space="preserve">целевые        </w:t>
            </w:r>
            <w:r w:rsidRPr="00AF398C">
              <w:rPr>
                <w:rFonts w:ascii="Times New Roman" w:hAnsi="Times New Roman" w:cs="Times New Roman"/>
              </w:rPr>
              <w:br/>
              <w:t xml:space="preserve">показатели,    </w:t>
            </w:r>
            <w:r w:rsidRPr="00AF398C">
              <w:rPr>
                <w:rFonts w:ascii="Times New Roman" w:hAnsi="Times New Roman" w:cs="Times New Roman"/>
              </w:rPr>
              <w:br/>
              <w:t>характеризующие</w:t>
            </w:r>
            <w:r w:rsidRPr="00AF398C">
              <w:rPr>
                <w:rFonts w:ascii="Times New Roman" w:hAnsi="Times New Roman" w:cs="Times New Roman"/>
              </w:rPr>
              <w:br/>
              <w:t xml:space="preserve">достижение     </w:t>
            </w:r>
            <w:r w:rsidRPr="00AF398C">
              <w:rPr>
                <w:rFonts w:ascii="Times New Roman" w:hAnsi="Times New Roman" w:cs="Times New Roman"/>
              </w:rPr>
              <w:br/>
              <w:t>целей и решение</w:t>
            </w:r>
            <w:r w:rsidRPr="00AF398C">
              <w:rPr>
                <w:rFonts w:ascii="Times New Roman" w:hAnsi="Times New Roman" w:cs="Times New Roman"/>
              </w:rPr>
              <w:br/>
              <w:t xml:space="preserve">задач          </w:t>
            </w:r>
          </w:p>
        </w:tc>
        <w:tc>
          <w:tcPr>
            <w:tcW w:w="795" w:type="dxa"/>
            <w:vMerge w:val="restart"/>
            <w:tcBorders>
              <w:top w:val="single" w:sz="4" w:space="0" w:color="auto"/>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r w:rsidRPr="00AF398C">
              <w:rPr>
                <w:rFonts w:ascii="Times New Roman" w:hAnsi="Times New Roman" w:cs="Times New Roman"/>
              </w:rPr>
              <w:t xml:space="preserve">Единица  </w:t>
            </w:r>
            <w:r w:rsidRPr="00AF398C">
              <w:rPr>
                <w:rFonts w:ascii="Times New Roman" w:hAnsi="Times New Roman" w:cs="Times New Roman"/>
              </w:rPr>
              <w:br/>
              <w:t>измерения</w:t>
            </w:r>
          </w:p>
        </w:tc>
        <w:tc>
          <w:tcPr>
            <w:tcW w:w="965" w:type="dxa"/>
            <w:vMerge w:val="restart"/>
            <w:tcBorders>
              <w:top w:val="single" w:sz="4" w:space="0" w:color="auto"/>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r w:rsidRPr="00AF398C">
              <w:rPr>
                <w:rFonts w:ascii="Times New Roman" w:hAnsi="Times New Roman" w:cs="Times New Roman"/>
              </w:rPr>
              <w:t xml:space="preserve">Базовое      </w:t>
            </w:r>
            <w:r w:rsidRPr="00AF398C">
              <w:rPr>
                <w:rFonts w:ascii="Times New Roman" w:hAnsi="Times New Roman" w:cs="Times New Roman"/>
              </w:rPr>
              <w:br/>
              <w:t xml:space="preserve">значение     </w:t>
            </w:r>
            <w:r w:rsidRPr="00AF398C">
              <w:rPr>
                <w:rFonts w:ascii="Times New Roman" w:hAnsi="Times New Roman" w:cs="Times New Roman"/>
              </w:rPr>
              <w:br/>
              <w:t xml:space="preserve">показателя   </w:t>
            </w:r>
            <w:r w:rsidRPr="00AF398C">
              <w:rPr>
                <w:rFonts w:ascii="Times New Roman" w:hAnsi="Times New Roman" w:cs="Times New Roman"/>
              </w:rPr>
              <w:br/>
              <w:t xml:space="preserve">(на начало   </w:t>
            </w:r>
            <w:r w:rsidRPr="00AF398C">
              <w:rPr>
                <w:rFonts w:ascii="Times New Roman" w:hAnsi="Times New Roman" w:cs="Times New Roman"/>
              </w:rPr>
              <w:br/>
              <w:t>реализации)</w:t>
            </w:r>
          </w:p>
        </w:tc>
        <w:tc>
          <w:tcPr>
            <w:tcW w:w="6960" w:type="dxa"/>
            <w:gridSpan w:val="7"/>
            <w:tcBorders>
              <w:top w:val="single" w:sz="4" w:space="0" w:color="auto"/>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 xml:space="preserve">Планируемое значение показателя по годам           </w:t>
            </w:r>
            <w:r w:rsidRPr="00AF398C">
              <w:rPr>
                <w:rFonts w:ascii="Times New Roman" w:hAnsi="Times New Roman" w:cs="Times New Roman"/>
              </w:rPr>
              <w:br/>
              <w:t>реализации</w:t>
            </w:r>
          </w:p>
        </w:tc>
      </w:tr>
      <w:tr w:rsidR="00AA766A" w:rsidRPr="00AF398C" w:rsidTr="00DB72BE">
        <w:trPr>
          <w:trHeight w:val="720"/>
          <w:tblCellSpacing w:w="5" w:type="nil"/>
          <w:jc w:val="center"/>
        </w:trPr>
        <w:tc>
          <w:tcPr>
            <w:tcW w:w="398" w:type="dxa"/>
            <w:vMerge/>
            <w:tcBorders>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p>
        </w:tc>
        <w:tc>
          <w:tcPr>
            <w:tcW w:w="1517" w:type="dxa"/>
            <w:vMerge/>
            <w:tcBorders>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p>
        </w:tc>
        <w:tc>
          <w:tcPr>
            <w:tcW w:w="936" w:type="dxa"/>
            <w:tcBorders>
              <w:left w:val="single" w:sz="4" w:space="0" w:color="auto"/>
              <w:bottom w:val="single" w:sz="4" w:space="0" w:color="auto"/>
              <w:right w:val="single" w:sz="4" w:space="0" w:color="auto"/>
            </w:tcBorders>
          </w:tcPr>
          <w:p w:rsidR="00AA766A" w:rsidRPr="00A3582A" w:rsidRDefault="00AA766A" w:rsidP="00DB72BE">
            <w:pPr>
              <w:pStyle w:val="ConsPlusCell"/>
              <w:rPr>
                <w:rFonts w:ascii="Times New Roman" w:hAnsi="Times New Roman" w:cs="Times New Roman"/>
              </w:rPr>
            </w:pPr>
            <w:r w:rsidRPr="00A3582A">
              <w:rPr>
                <w:rFonts w:ascii="Times New Roman" w:hAnsi="Times New Roman" w:cs="Times New Roman"/>
              </w:rPr>
              <w:t xml:space="preserve">Бюджет     </w:t>
            </w:r>
            <w:r w:rsidRPr="00A3582A">
              <w:rPr>
                <w:rFonts w:ascii="Times New Roman" w:hAnsi="Times New Roman" w:cs="Times New Roman"/>
              </w:rPr>
              <w:br/>
              <w:t>Октябрьского района</w:t>
            </w:r>
          </w:p>
        </w:tc>
        <w:tc>
          <w:tcPr>
            <w:tcW w:w="972" w:type="dxa"/>
            <w:tcBorders>
              <w:left w:val="single" w:sz="4" w:space="0" w:color="auto"/>
              <w:bottom w:val="single" w:sz="4" w:space="0" w:color="auto"/>
              <w:right w:val="single" w:sz="4" w:space="0" w:color="auto"/>
            </w:tcBorders>
          </w:tcPr>
          <w:p w:rsidR="00AA766A" w:rsidRPr="00A3582A" w:rsidRDefault="00AA766A" w:rsidP="00DB72BE">
            <w:pPr>
              <w:pStyle w:val="ConsPlusCell"/>
              <w:rPr>
                <w:rFonts w:ascii="Times New Roman" w:hAnsi="Times New Roman" w:cs="Times New Roman"/>
              </w:rPr>
            </w:pPr>
            <w:r w:rsidRPr="00A3582A">
              <w:rPr>
                <w:rFonts w:ascii="Times New Roman" w:hAnsi="Times New Roman" w:cs="Times New Roman"/>
              </w:rPr>
              <w:t xml:space="preserve">Другие   </w:t>
            </w:r>
            <w:r w:rsidRPr="00A3582A">
              <w:rPr>
                <w:rFonts w:ascii="Times New Roman" w:hAnsi="Times New Roman" w:cs="Times New Roman"/>
              </w:rPr>
              <w:br/>
              <w:t>источники</w:t>
            </w:r>
          </w:p>
        </w:tc>
        <w:tc>
          <w:tcPr>
            <w:tcW w:w="1605" w:type="dxa"/>
            <w:vMerge/>
            <w:tcBorders>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p>
        </w:tc>
        <w:tc>
          <w:tcPr>
            <w:tcW w:w="795" w:type="dxa"/>
            <w:vMerge/>
            <w:tcBorders>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p>
        </w:tc>
        <w:tc>
          <w:tcPr>
            <w:tcW w:w="965" w:type="dxa"/>
            <w:vMerge/>
            <w:tcBorders>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p>
        </w:tc>
        <w:tc>
          <w:tcPr>
            <w:tcW w:w="1145" w:type="dxa"/>
            <w:tcBorders>
              <w:left w:val="single" w:sz="4" w:space="0" w:color="auto"/>
              <w:bottom w:val="single" w:sz="4" w:space="0" w:color="auto"/>
              <w:right w:val="single" w:sz="4" w:space="0" w:color="auto"/>
            </w:tcBorders>
          </w:tcPr>
          <w:p w:rsidR="00AA766A" w:rsidRPr="001D32A0" w:rsidRDefault="00AA766A"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014 г.</w:t>
            </w:r>
          </w:p>
        </w:tc>
        <w:tc>
          <w:tcPr>
            <w:tcW w:w="952" w:type="dxa"/>
            <w:tcBorders>
              <w:left w:val="single" w:sz="4" w:space="0" w:color="auto"/>
              <w:bottom w:val="single" w:sz="4" w:space="0" w:color="auto"/>
              <w:right w:val="single" w:sz="4" w:space="0" w:color="auto"/>
            </w:tcBorders>
          </w:tcPr>
          <w:p w:rsidR="00AA766A" w:rsidRPr="001D32A0" w:rsidRDefault="00AA766A"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015 г.</w:t>
            </w:r>
          </w:p>
        </w:tc>
        <w:tc>
          <w:tcPr>
            <w:tcW w:w="918" w:type="dxa"/>
            <w:tcBorders>
              <w:left w:val="single" w:sz="4" w:space="0" w:color="auto"/>
              <w:bottom w:val="single" w:sz="4" w:space="0" w:color="auto"/>
              <w:right w:val="single" w:sz="4" w:space="0" w:color="auto"/>
            </w:tcBorders>
          </w:tcPr>
          <w:p w:rsidR="00AA766A" w:rsidRPr="001D32A0" w:rsidRDefault="00AA766A"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016 г.</w:t>
            </w:r>
          </w:p>
        </w:tc>
        <w:tc>
          <w:tcPr>
            <w:tcW w:w="801" w:type="dxa"/>
            <w:tcBorders>
              <w:left w:val="single" w:sz="4" w:space="0" w:color="auto"/>
              <w:bottom w:val="single" w:sz="4" w:space="0" w:color="auto"/>
              <w:right w:val="single" w:sz="4" w:space="0" w:color="auto"/>
            </w:tcBorders>
          </w:tcPr>
          <w:p w:rsidR="00AA766A" w:rsidRPr="001D32A0" w:rsidRDefault="00AA766A"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017 г.</w:t>
            </w:r>
          </w:p>
        </w:tc>
        <w:tc>
          <w:tcPr>
            <w:tcW w:w="1006" w:type="dxa"/>
            <w:tcBorders>
              <w:left w:val="single" w:sz="4" w:space="0" w:color="auto"/>
              <w:bottom w:val="single" w:sz="4" w:space="0" w:color="auto"/>
              <w:right w:val="single" w:sz="4" w:space="0" w:color="auto"/>
            </w:tcBorders>
          </w:tcPr>
          <w:p w:rsidR="00AA766A" w:rsidRPr="001D32A0" w:rsidRDefault="00AA766A"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018 г.</w:t>
            </w:r>
          </w:p>
        </w:tc>
        <w:tc>
          <w:tcPr>
            <w:tcW w:w="1069" w:type="dxa"/>
            <w:tcBorders>
              <w:left w:val="single" w:sz="4" w:space="0" w:color="auto"/>
              <w:bottom w:val="single" w:sz="4" w:space="0" w:color="auto"/>
              <w:right w:val="single" w:sz="4" w:space="0" w:color="auto"/>
            </w:tcBorders>
          </w:tcPr>
          <w:p w:rsidR="00AA766A" w:rsidRPr="001D32A0" w:rsidRDefault="00AA766A" w:rsidP="00DB72BE">
            <w:pPr>
              <w:pStyle w:val="ConsPlusCell"/>
              <w:jc w:val="center"/>
              <w:rPr>
                <w:rFonts w:ascii="Times New Roman" w:hAnsi="Times New Roman" w:cs="Times New Roman"/>
              </w:rPr>
            </w:pPr>
            <w:r w:rsidRPr="001D32A0">
              <w:rPr>
                <w:rFonts w:ascii="Times New Roman" w:hAnsi="Times New Roman" w:cs="Times New Roman"/>
              </w:rPr>
              <w:t>2019 г</w:t>
            </w:r>
            <w:r>
              <w:rPr>
                <w:rFonts w:ascii="Times New Roman" w:hAnsi="Times New Roman" w:cs="Times New Roman"/>
              </w:rPr>
              <w:t>.</w:t>
            </w:r>
          </w:p>
        </w:tc>
        <w:tc>
          <w:tcPr>
            <w:tcW w:w="1069" w:type="dxa"/>
            <w:tcBorders>
              <w:left w:val="single" w:sz="4" w:space="0" w:color="auto"/>
              <w:bottom w:val="single" w:sz="4" w:space="0" w:color="auto"/>
              <w:right w:val="single" w:sz="4" w:space="0" w:color="auto"/>
            </w:tcBorders>
          </w:tcPr>
          <w:p w:rsidR="00AA766A" w:rsidRPr="001D32A0" w:rsidRDefault="00AA766A"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020 г.</w:t>
            </w:r>
          </w:p>
        </w:tc>
      </w:tr>
      <w:tr w:rsidR="00AA766A" w:rsidRPr="00AF398C" w:rsidTr="00DB72BE">
        <w:trPr>
          <w:tblCellSpacing w:w="5" w:type="nil"/>
          <w:jc w:val="center"/>
        </w:trPr>
        <w:tc>
          <w:tcPr>
            <w:tcW w:w="398"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1</w:t>
            </w:r>
          </w:p>
        </w:tc>
        <w:tc>
          <w:tcPr>
            <w:tcW w:w="1517"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2</w:t>
            </w:r>
          </w:p>
        </w:tc>
        <w:tc>
          <w:tcPr>
            <w:tcW w:w="936"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3</w:t>
            </w:r>
          </w:p>
        </w:tc>
        <w:tc>
          <w:tcPr>
            <w:tcW w:w="972"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4</w:t>
            </w:r>
          </w:p>
        </w:tc>
        <w:tc>
          <w:tcPr>
            <w:tcW w:w="1605"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5</w:t>
            </w:r>
          </w:p>
        </w:tc>
        <w:tc>
          <w:tcPr>
            <w:tcW w:w="795"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6</w:t>
            </w:r>
          </w:p>
        </w:tc>
        <w:tc>
          <w:tcPr>
            <w:tcW w:w="965"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7</w:t>
            </w:r>
          </w:p>
        </w:tc>
        <w:tc>
          <w:tcPr>
            <w:tcW w:w="1145"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8</w:t>
            </w:r>
          </w:p>
        </w:tc>
        <w:tc>
          <w:tcPr>
            <w:tcW w:w="952"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9</w:t>
            </w:r>
          </w:p>
        </w:tc>
        <w:tc>
          <w:tcPr>
            <w:tcW w:w="918"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10</w:t>
            </w:r>
          </w:p>
        </w:tc>
        <w:tc>
          <w:tcPr>
            <w:tcW w:w="801"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11</w:t>
            </w:r>
          </w:p>
        </w:tc>
        <w:tc>
          <w:tcPr>
            <w:tcW w:w="1006"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12</w:t>
            </w:r>
          </w:p>
        </w:tc>
        <w:tc>
          <w:tcPr>
            <w:tcW w:w="1069"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13</w:t>
            </w:r>
          </w:p>
        </w:tc>
        <w:tc>
          <w:tcPr>
            <w:tcW w:w="1069" w:type="dxa"/>
            <w:tcBorders>
              <w:left w:val="single" w:sz="4" w:space="0" w:color="auto"/>
              <w:bottom w:val="single" w:sz="4" w:space="0" w:color="auto"/>
              <w:right w:val="single" w:sz="4" w:space="0" w:color="auto"/>
            </w:tcBorders>
          </w:tcPr>
          <w:p w:rsidR="00AA766A" w:rsidRPr="00AF398C" w:rsidRDefault="00AA766A" w:rsidP="00DB72BE">
            <w:pPr>
              <w:pStyle w:val="ConsPlusCell"/>
              <w:jc w:val="center"/>
              <w:rPr>
                <w:rFonts w:ascii="Times New Roman" w:hAnsi="Times New Roman" w:cs="Times New Roman"/>
              </w:rPr>
            </w:pPr>
            <w:r w:rsidRPr="00AF398C">
              <w:rPr>
                <w:rFonts w:ascii="Times New Roman" w:hAnsi="Times New Roman" w:cs="Times New Roman"/>
              </w:rPr>
              <w:t>14</w:t>
            </w:r>
          </w:p>
        </w:tc>
      </w:tr>
      <w:tr w:rsidR="00AA766A" w:rsidRPr="00AF398C" w:rsidTr="00DB72BE">
        <w:trPr>
          <w:tblCellSpacing w:w="5" w:type="nil"/>
          <w:jc w:val="center"/>
        </w:trPr>
        <w:tc>
          <w:tcPr>
            <w:tcW w:w="14148" w:type="dxa"/>
            <w:gridSpan w:val="14"/>
            <w:tcBorders>
              <w:left w:val="single" w:sz="4" w:space="0" w:color="auto"/>
              <w:bottom w:val="single" w:sz="4" w:space="0" w:color="auto"/>
              <w:right w:val="single" w:sz="4" w:space="0" w:color="auto"/>
            </w:tcBorders>
          </w:tcPr>
          <w:p w:rsidR="00AA766A" w:rsidRPr="00AF398C" w:rsidRDefault="00AA766A" w:rsidP="00AE7DC2">
            <w:pPr>
              <w:pStyle w:val="ConsPlusCell"/>
              <w:jc w:val="center"/>
              <w:rPr>
                <w:rFonts w:ascii="Times New Roman" w:hAnsi="Times New Roman" w:cs="Times New Roman"/>
                <w:color w:val="000000"/>
                <w:kern w:val="2"/>
              </w:rPr>
            </w:pPr>
            <w:r w:rsidRPr="00AF398C">
              <w:rPr>
                <w:rFonts w:ascii="Times New Roman" w:hAnsi="Times New Roman" w:cs="Times New Roman"/>
                <w:color w:val="000000"/>
                <w:kern w:val="2"/>
              </w:rPr>
              <w:t xml:space="preserve">Муниципальная программа </w:t>
            </w:r>
            <w:r w:rsidRPr="00AF398C">
              <w:rPr>
                <w:rFonts w:ascii="Times New Roman" w:hAnsi="Times New Roman" w:cs="Times New Roman"/>
                <w:kern w:val="2"/>
              </w:rPr>
              <w:t xml:space="preserve">Октябрьского района </w:t>
            </w:r>
            <w:r w:rsidRPr="00AF398C">
              <w:rPr>
                <w:rFonts w:ascii="Times New Roman" w:hAnsi="Times New Roman" w:cs="Times New Roman"/>
                <w:color w:val="000000"/>
                <w:kern w:val="2"/>
              </w:rPr>
              <w:t>«</w:t>
            </w:r>
            <w:r w:rsidR="00AE7DC2">
              <w:rPr>
                <w:rFonts w:ascii="Times New Roman" w:hAnsi="Times New Roman" w:cs="Times New Roman"/>
                <w:color w:val="000000"/>
                <w:kern w:val="2"/>
              </w:rPr>
              <w:t xml:space="preserve">Развитие транспортной системы в </w:t>
            </w:r>
            <w:r w:rsidRPr="00AF398C">
              <w:rPr>
                <w:rFonts w:ascii="Times New Roman" w:hAnsi="Times New Roman" w:cs="Times New Roman"/>
                <w:kern w:val="2"/>
              </w:rPr>
              <w:t>Октябрь</w:t>
            </w:r>
            <w:r w:rsidR="00AE7DC2">
              <w:rPr>
                <w:rFonts w:ascii="Times New Roman" w:hAnsi="Times New Roman" w:cs="Times New Roman"/>
                <w:kern w:val="2"/>
              </w:rPr>
              <w:t>ском</w:t>
            </w:r>
            <w:r w:rsidRPr="00AF398C">
              <w:rPr>
                <w:rFonts w:ascii="Times New Roman" w:hAnsi="Times New Roman" w:cs="Times New Roman"/>
                <w:kern w:val="2"/>
              </w:rPr>
              <w:t xml:space="preserve"> район</w:t>
            </w:r>
            <w:r w:rsidR="00AE7DC2">
              <w:rPr>
                <w:rFonts w:ascii="Times New Roman" w:hAnsi="Times New Roman" w:cs="Times New Roman"/>
                <w:kern w:val="2"/>
              </w:rPr>
              <w:t>е</w:t>
            </w:r>
            <w:r w:rsidRPr="00AF398C">
              <w:rPr>
                <w:rFonts w:ascii="Times New Roman" w:hAnsi="Times New Roman" w:cs="Times New Roman"/>
                <w:color w:val="000000"/>
                <w:kern w:val="2"/>
              </w:rPr>
              <w:t>»</w:t>
            </w:r>
          </w:p>
        </w:tc>
      </w:tr>
      <w:tr w:rsidR="00FA1252" w:rsidRPr="00AF398C" w:rsidTr="00024810">
        <w:trPr>
          <w:trHeight w:val="360"/>
          <w:tblCellSpacing w:w="5" w:type="nil"/>
          <w:jc w:val="center"/>
        </w:trPr>
        <w:tc>
          <w:tcPr>
            <w:tcW w:w="398" w:type="dxa"/>
            <w:tcBorders>
              <w:left w:val="single" w:sz="4" w:space="0" w:color="auto"/>
              <w:bottom w:val="single" w:sz="4" w:space="0" w:color="auto"/>
              <w:right w:val="single" w:sz="4" w:space="0" w:color="auto"/>
            </w:tcBorders>
          </w:tcPr>
          <w:p w:rsidR="00FA1252" w:rsidRPr="00AF398C" w:rsidRDefault="00FA1252" w:rsidP="00DB72BE">
            <w:pPr>
              <w:pStyle w:val="ConsPlusCell"/>
              <w:rPr>
                <w:rFonts w:ascii="Times New Roman" w:hAnsi="Times New Roman" w:cs="Times New Roman"/>
              </w:rPr>
            </w:pPr>
            <w:r w:rsidRPr="00AF398C">
              <w:rPr>
                <w:rFonts w:ascii="Times New Roman" w:hAnsi="Times New Roman" w:cs="Times New Roman"/>
              </w:rPr>
              <w:t xml:space="preserve">1. </w:t>
            </w:r>
          </w:p>
        </w:tc>
        <w:tc>
          <w:tcPr>
            <w:tcW w:w="1517" w:type="dxa"/>
            <w:tcBorders>
              <w:left w:val="single" w:sz="4" w:space="0" w:color="auto"/>
              <w:bottom w:val="single" w:sz="4" w:space="0" w:color="auto"/>
              <w:right w:val="single" w:sz="4" w:space="0" w:color="auto"/>
            </w:tcBorders>
          </w:tcPr>
          <w:p w:rsidR="00FA1252" w:rsidRPr="00AE7DC2" w:rsidRDefault="00FA1252" w:rsidP="00DB72BE">
            <w:pPr>
              <w:jc w:val="both"/>
              <w:rPr>
                <w:kern w:val="2"/>
                <w:sz w:val="18"/>
                <w:szCs w:val="18"/>
              </w:rPr>
            </w:pPr>
            <w:r>
              <w:rPr>
                <w:color w:val="000000"/>
                <w:sz w:val="18"/>
                <w:szCs w:val="18"/>
              </w:rPr>
              <w:t>О</w:t>
            </w:r>
            <w:r w:rsidRPr="00AE7DC2">
              <w:rPr>
                <w:color w:val="000000"/>
                <w:sz w:val="18"/>
                <w:szCs w:val="18"/>
              </w:rPr>
              <w:t>беспечение функционирования и развития сети автомобильных дорог общего пользования Октябрьского района</w:t>
            </w:r>
          </w:p>
        </w:tc>
        <w:tc>
          <w:tcPr>
            <w:tcW w:w="936" w:type="dxa"/>
            <w:tcBorders>
              <w:left w:val="single" w:sz="4" w:space="0" w:color="auto"/>
              <w:bottom w:val="single" w:sz="4" w:space="0" w:color="auto"/>
              <w:right w:val="single" w:sz="4" w:space="0" w:color="auto"/>
            </w:tcBorders>
          </w:tcPr>
          <w:p w:rsidR="00FA1252" w:rsidRPr="00AF398C" w:rsidRDefault="00FA1252" w:rsidP="00463E0B">
            <w:pPr>
              <w:pStyle w:val="ConsPlusCell"/>
              <w:jc w:val="center"/>
              <w:rPr>
                <w:rFonts w:ascii="Times New Roman" w:hAnsi="Times New Roman" w:cs="Times New Roman"/>
              </w:rPr>
            </w:pPr>
            <w:r w:rsidRPr="00DB797D">
              <w:rPr>
                <w:rFonts w:ascii="Times New Roman" w:hAnsi="Times New Roman" w:cs="Times New Roman"/>
              </w:rPr>
              <w:t>17829,36</w:t>
            </w:r>
          </w:p>
        </w:tc>
        <w:tc>
          <w:tcPr>
            <w:tcW w:w="972" w:type="dxa"/>
            <w:tcBorders>
              <w:left w:val="single" w:sz="4" w:space="0" w:color="auto"/>
              <w:bottom w:val="single" w:sz="4" w:space="0" w:color="auto"/>
              <w:right w:val="single" w:sz="4" w:space="0" w:color="auto"/>
            </w:tcBorders>
          </w:tcPr>
          <w:p w:rsidR="00FA1252" w:rsidRPr="00AF398C" w:rsidRDefault="00FA1252" w:rsidP="00463E0B">
            <w:pPr>
              <w:pStyle w:val="ConsPlusCell"/>
              <w:jc w:val="center"/>
              <w:rPr>
                <w:rFonts w:ascii="Times New Roman" w:hAnsi="Times New Roman" w:cs="Times New Roman"/>
              </w:rPr>
            </w:pPr>
            <w:r>
              <w:rPr>
                <w:rFonts w:ascii="Times New Roman" w:hAnsi="Times New Roman" w:cs="Times New Roman"/>
              </w:rPr>
              <w:t>132985,9</w:t>
            </w:r>
          </w:p>
        </w:tc>
        <w:tc>
          <w:tcPr>
            <w:tcW w:w="1605" w:type="dxa"/>
            <w:tcBorders>
              <w:left w:val="single" w:sz="4" w:space="0" w:color="auto"/>
              <w:bottom w:val="single" w:sz="4" w:space="0" w:color="auto"/>
              <w:right w:val="single" w:sz="4" w:space="0" w:color="auto"/>
            </w:tcBorders>
          </w:tcPr>
          <w:p w:rsidR="00FA1252" w:rsidRPr="00AF398C" w:rsidRDefault="00FA1252" w:rsidP="00AE7DC2">
            <w:pPr>
              <w:pStyle w:val="ConsPlusCell"/>
              <w:rPr>
                <w:rFonts w:ascii="Times New Roman" w:hAnsi="Times New Roman" w:cs="Times New Roman"/>
              </w:rPr>
            </w:pPr>
            <w:r>
              <w:rPr>
                <w:rFonts w:ascii="Times New Roman" w:hAnsi="Times New Roman" w:cs="Times New Roman"/>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795"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sidRPr="00AF398C">
              <w:rPr>
                <w:rFonts w:ascii="Times New Roman" w:hAnsi="Times New Roman" w:cs="Times New Roman"/>
              </w:rPr>
              <w:t>%</w:t>
            </w:r>
          </w:p>
        </w:tc>
        <w:tc>
          <w:tcPr>
            <w:tcW w:w="965"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Pr>
                <w:rFonts w:ascii="Times New Roman" w:hAnsi="Times New Roman" w:cs="Times New Roman"/>
              </w:rPr>
              <w:t>94,7</w:t>
            </w:r>
          </w:p>
        </w:tc>
        <w:tc>
          <w:tcPr>
            <w:tcW w:w="1145"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Pr>
                <w:rFonts w:ascii="Times New Roman" w:hAnsi="Times New Roman" w:cs="Times New Roman"/>
              </w:rPr>
              <w:t>96,2</w:t>
            </w:r>
          </w:p>
        </w:tc>
        <w:tc>
          <w:tcPr>
            <w:tcW w:w="952"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Pr>
                <w:rFonts w:ascii="Times New Roman" w:hAnsi="Times New Roman" w:cs="Times New Roman"/>
              </w:rPr>
              <w:t>96,2</w:t>
            </w:r>
          </w:p>
        </w:tc>
        <w:tc>
          <w:tcPr>
            <w:tcW w:w="918"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Pr>
                <w:rFonts w:ascii="Times New Roman" w:hAnsi="Times New Roman" w:cs="Times New Roman"/>
              </w:rPr>
              <w:t>96,2</w:t>
            </w:r>
          </w:p>
        </w:tc>
        <w:tc>
          <w:tcPr>
            <w:tcW w:w="801"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Pr>
                <w:rFonts w:ascii="Times New Roman" w:hAnsi="Times New Roman" w:cs="Times New Roman"/>
              </w:rPr>
              <w:t>96,2</w:t>
            </w:r>
          </w:p>
        </w:tc>
        <w:tc>
          <w:tcPr>
            <w:tcW w:w="1006"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Pr>
                <w:rFonts w:ascii="Times New Roman" w:hAnsi="Times New Roman" w:cs="Times New Roman"/>
              </w:rPr>
              <w:t>97,1</w:t>
            </w:r>
          </w:p>
        </w:tc>
        <w:tc>
          <w:tcPr>
            <w:tcW w:w="1069"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Pr>
                <w:rFonts w:ascii="Times New Roman" w:hAnsi="Times New Roman" w:cs="Times New Roman"/>
              </w:rPr>
              <w:t>97,8</w:t>
            </w:r>
          </w:p>
        </w:tc>
        <w:tc>
          <w:tcPr>
            <w:tcW w:w="1069" w:type="dxa"/>
            <w:tcBorders>
              <w:left w:val="single" w:sz="4" w:space="0" w:color="auto"/>
              <w:bottom w:val="single" w:sz="4" w:space="0" w:color="auto"/>
              <w:right w:val="single" w:sz="4" w:space="0" w:color="auto"/>
            </w:tcBorders>
          </w:tcPr>
          <w:p w:rsidR="00FA1252" w:rsidRPr="00AF398C" w:rsidRDefault="00FA1252" w:rsidP="00DB72BE">
            <w:pPr>
              <w:pStyle w:val="ConsPlusCell"/>
              <w:jc w:val="center"/>
              <w:rPr>
                <w:rFonts w:ascii="Times New Roman" w:hAnsi="Times New Roman" w:cs="Times New Roman"/>
              </w:rPr>
            </w:pPr>
            <w:r>
              <w:rPr>
                <w:rFonts w:ascii="Times New Roman" w:hAnsi="Times New Roman" w:cs="Times New Roman"/>
              </w:rPr>
              <w:t>98,9</w:t>
            </w:r>
          </w:p>
        </w:tc>
      </w:tr>
      <w:tr w:rsidR="00024810" w:rsidRPr="00AF398C" w:rsidTr="00DB72BE">
        <w:trPr>
          <w:trHeight w:val="841"/>
          <w:tblCellSpacing w:w="5" w:type="nil"/>
          <w:jc w:val="center"/>
        </w:trPr>
        <w:tc>
          <w:tcPr>
            <w:tcW w:w="398"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lastRenderedPageBreak/>
              <w:t xml:space="preserve">N  </w:t>
            </w:r>
            <w:r w:rsidRPr="00AF398C">
              <w:rPr>
                <w:rFonts w:ascii="Times New Roman" w:hAnsi="Times New Roman" w:cs="Times New Roman"/>
              </w:rPr>
              <w:br/>
              <w:t>п/п</w:t>
            </w:r>
          </w:p>
        </w:tc>
        <w:tc>
          <w:tcPr>
            <w:tcW w:w="1517"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sidRPr="00AF398C">
              <w:rPr>
                <w:rFonts w:ascii="Times New Roman" w:hAnsi="Times New Roman" w:cs="Times New Roman"/>
              </w:rPr>
              <w:t xml:space="preserve">Задачи,      </w:t>
            </w:r>
            <w:r w:rsidRPr="00AF398C">
              <w:rPr>
                <w:rFonts w:ascii="Times New Roman" w:hAnsi="Times New Roman" w:cs="Times New Roman"/>
              </w:rPr>
              <w:br/>
              <w:t xml:space="preserve">направленные </w:t>
            </w:r>
            <w:r w:rsidRPr="00AF398C">
              <w:rPr>
                <w:rFonts w:ascii="Times New Roman" w:hAnsi="Times New Roman" w:cs="Times New Roman"/>
              </w:rPr>
              <w:br/>
              <w:t>на достижение</w:t>
            </w:r>
            <w:r w:rsidRPr="00AF398C">
              <w:rPr>
                <w:rFonts w:ascii="Times New Roman" w:hAnsi="Times New Roman" w:cs="Times New Roman"/>
              </w:rPr>
              <w:br/>
              <w:t>цели</w:t>
            </w:r>
          </w:p>
        </w:tc>
        <w:tc>
          <w:tcPr>
            <w:tcW w:w="1908" w:type="dxa"/>
            <w:gridSpan w:val="2"/>
            <w:tcBorders>
              <w:top w:val="single" w:sz="4" w:space="0" w:color="auto"/>
              <w:left w:val="single" w:sz="4" w:space="0" w:color="auto"/>
              <w:bottom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Планируемый объем    </w:t>
            </w:r>
            <w:r w:rsidRPr="00AF398C">
              <w:rPr>
                <w:rFonts w:ascii="Times New Roman" w:hAnsi="Times New Roman" w:cs="Times New Roman"/>
              </w:rPr>
              <w:br/>
              <w:t xml:space="preserve">финансирования       </w:t>
            </w:r>
            <w:r w:rsidRPr="00AF398C">
              <w:rPr>
                <w:rFonts w:ascii="Times New Roman" w:hAnsi="Times New Roman" w:cs="Times New Roman"/>
              </w:rPr>
              <w:br/>
              <w:t xml:space="preserve">на решение данной    </w:t>
            </w:r>
            <w:r w:rsidRPr="00AF398C">
              <w:rPr>
                <w:rFonts w:ascii="Times New Roman" w:hAnsi="Times New Roman" w:cs="Times New Roman"/>
              </w:rPr>
              <w:br/>
              <w:t xml:space="preserve">задачи (тыс. руб.)   </w:t>
            </w:r>
          </w:p>
        </w:tc>
        <w:tc>
          <w:tcPr>
            <w:tcW w:w="1605"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Количественные </w:t>
            </w:r>
            <w:r w:rsidRPr="00AF398C">
              <w:rPr>
                <w:rFonts w:ascii="Times New Roman" w:hAnsi="Times New Roman" w:cs="Times New Roman"/>
              </w:rPr>
              <w:br/>
              <w:t xml:space="preserve">и/или          </w:t>
            </w:r>
            <w:r w:rsidRPr="00AF398C">
              <w:rPr>
                <w:rFonts w:ascii="Times New Roman" w:hAnsi="Times New Roman" w:cs="Times New Roman"/>
              </w:rPr>
              <w:br/>
              <w:t xml:space="preserve">качественные   </w:t>
            </w:r>
            <w:r w:rsidRPr="00AF398C">
              <w:rPr>
                <w:rFonts w:ascii="Times New Roman" w:hAnsi="Times New Roman" w:cs="Times New Roman"/>
              </w:rPr>
              <w:br/>
              <w:t xml:space="preserve">целевые        </w:t>
            </w:r>
            <w:r w:rsidRPr="00AF398C">
              <w:rPr>
                <w:rFonts w:ascii="Times New Roman" w:hAnsi="Times New Roman" w:cs="Times New Roman"/>
              </w:rPr>
              <w:br/>
              <w:t xml:space="preserve">показатели,    </w:t>
            </w:r>
            <w:r w:rsidRPr="00AF398C">
              <w:rPr>
                <w:rFonts w:ascii="Times New Roman" w:hAnsi="Times New Roman" w:cs="Times New Roman"/>
              </w:rPr>
              <w:br/>
              <w:t>характеризующие</w:t>
            </w:r>
            <w:r w:rsidRPr="00AF398C">
              <w:rPr>
                <w:rFonts w:ascii="Times New Roman" w:hAnsi="Times New Roman" w:cs="Times New Roman"/>
              </w:rPr>
              <w:br/>
              <w:t xml:space="preserve">достижение     </w:t>
            </w:r>
            <w:r w:rsidRPr="00AF398C">
              <w:rPr>
                <w:rFonts w:ascii="Times New Roman" w:hAnsi="Times New Roman" w:cs="Times New Roman"/>
              </w:rPr>
              <w:br/>
              <w:t>целей и решение</w:t>
            </w:r>
            <w:r w:rsidRPr="00AF398C">
              <w:rPr>
                <w:rFonts w:ascii="Times New Roman" w:hAnsi="Times New Roman" w:cs="Times New Roman"/>
              </w:rPr>
              <w:br/>
              <w:t xml:space="preserve">задач          </w:t>
            </w:r>
          </w:p>
        </w:tc>
        <w:tc>
          <w:tcPr>
            <w:tcW w:w="795"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Единица  </w:t>
            </w:r>
            <w:r w:rsidRPr="00AF398C">
              <w:rPr>
                <w:rFonts w:ascii="Times New Roman" w:hAnsi="Times New Roman" w:cs="Times New Roman"/>
              </w:rPr>
              <w:br/>
              <w:t>измерения</w:t>
            </w:r>
          </w:p>
        </w:tc>
        <w:tc>
          <w:tcPr>
            <w:tcW w:w="965"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Базовое      </w:t>
            </w:r>
            <w:r w:rsidRPr="00AF398C">
              <w:rPr>
                <w:rFonts w:ascii="Times New Roman" w:hAnsi="Times New Roman" w:cs="Times New Roman"/>
              </w:rPr>
              <w:br/>
              <w:t xml:space="preserve">значение     </w:t>
            </w:r>
            <w:r w:rsidRPr="00AF398C">
              <w:rPr>
                <w:rFonts w:ascii="Times New Roman" w:hAnsi="Times New Roman" w:cs="Times New Roman"/>
              </w:rPr>
              <w:br/>
              <w:t xml:space="preserve">показателя   </w:t>
            </w:r>
            <w:r w:rsidRPr="00AF398C">
              <w:rPr>
                <w:rFonts w:ascii="Times New Roman" w:hAnsi="Times New Roman" w:cs="Times New Roman"/>
              </w:rPr>
              <w:br/>
              <w:t xml:space="preserve">(на начало   </w:t>
            </w:r>
            <w:r w:rsidRPr="00AF398C">
              <w:rPr>
                <w:rFonts w:ascii="Times New Roman" w:hAnsi="Times New Roman" w:cs="Times New Roman"/>
              </w:rPr>
              <w:br/>
              <w:t>реализации)</w:t>
            </w:r>
          </w:p>
        </w:tc>
        <w:tc>
          <w:tcPr>
            <w:tcW w:w="6960" w:type="dxa"/>
            <w:gridSpan w:val="7"/>
            <w:tcBorders>
              <w:top w:val="single" w:sz="4" w:space="0" w:color="auto"/>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sidRPr="00AF398C">
              <w:rPr>
                <w:rFonts w:ascii="Times New Roman" w:hAnsi="Times New Roman" w:cs="Times New Roman"/>
              </w:rPr>
              <w:t xml:space="preserve">Планируемое значение показателя по годам           </w:t>
            </w:r>
            <w:r w:rsidRPr="00AF398C">
              <w:rPr>
                <w:rFonts w:ascii="Times New Roman" w:hAnsi="Times New Roman" w:cs="Times New Roman"/>
              </w:rPr>
              <w:br/>
              <w:t>реализации</w:t>
            </w:r>
          </w:p>
        </w:tc>
      </w:tr>
      <w:tr w:rsidR="00024810" w:rsidRPr="00AF398C" w:rsidTr="00DB72BE">
        <w:trPr>
          <w:trHeight w:val="710"/>
          <w:tblCellSpacing w:w="5" w:type="nil"/>
          <w:jc w:val="center"/>
        </w:trPr>
        <w:tc>
          <w:tcPr>
            <w:tcW w:w="398" w:type="dxa"/>
            <w:vMerge/>
            <w:tcBorders>
              <w:left w:val="single" w:sz="4" w:space="0" w:color="auto"/>
              <w:bottom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p>
        </w:tc>
        <w:tc>
          <w:tcPr>
            <w:tcW w:w="1517" w:type="dxa"/>
            <w:vMerge/>
            <w:tcBorders>
              <w:left w:val="single" w:sz="4" w:space="0" w:color="auto"/>
              <w:bottom w:val="single" w:sz="4" w:space="0" w:color="auto"/>
              <w:right w:val="single" w:sz="4" w:space="0" w:color="auto"/>
            </w:tcBorders>
          </w:tcPr>
          <w:p w:rsidR="00024810" w:rsidRDefault="00024810" w:rsidP="00DB72BE">
            <w:pPr>
              <w:pStyle w:val="ConsPlusCell"/>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tcPr>
          <w:p w:rsidR="00024810" w:rsidRPr="00DA73C4" w:rsidRDefault="00024810" w:rsidP="00DB72BE">
            <w:pPr>
              <w:pStyle w:val="ConsPlusCell"/>
              <w:jc w:val="center"/>
              <w:rPr>
                <w:rFonts w:ascii="Times New Roman" w:hAnsi="Times New Roman" w:cs="Times New Roman"/>
              </w:rPr>
            </w:pPr>
            <w:r w:rsidRPr="00DA73C4">
              <w:rPr>
                <w:rFonts w:ascii="Times New Roman" w:hAnsi="Times New Roman" w:cs="Times New Roman"/>
              </w:rPr>
              <w:t xml:space="preserve">Бюджет     </w:t>
            </w:r>
            <w:r w:rsidRPr="00DA73C4">
              <w:rPr>
                <w:rFonts w:ascii="Times New Roman" w:hAnsi="Times New Roman" w:cs="Times New Roman"/>
              </w:rPr>
              <w:br/>
              <w:t>Октябрьского района</w:t>
            </w:r>
          </w:p>
        </w:tc>
        <w:tc>
          <w:tcPr>
            <w:tcW w:w="972" w:type="dxa"/>
            <w:tcBorders>
              <w:top w:val="single" w:sz="4" w:space="0" w:color="auto"/>
              <w:left w:val="single" w:sz="4" w:space="0" w:color="auto"/>
              <w:bottom w:val="single" w:sz="4" w:space="0" w:color="auto"/>
              <w:right w:val="single" w:sz="4" w:space="0" w:color="auto"/>
            </w:tcBorders>
          </w:tcPr>
          <w:p w:rsidR="00024810" w:rsidRPr="00DA73C4" w:rsidRDefault="00024810" w:rsidP="00DB72BE">
            <w:pPr>
              <w:pStyle w:val="ConsPlusCell"/>
              <w:jc w:val="center"/>
              <w:rPr>
                <w:rFonts w:ascii="Times New Roman" w:hAnsi="Times New Roman" w:cs="Times New Roman"/>
              </w:rPr>
            </w:pPr>
            <w:r w:rsidRPr="00DA73C4">
              <w:rPr>
                <w:rFonts w:ascii="Times New Roman" w:hAnsi="Times New Roman" w:cs="Times New Roman"/>
              </w:rPr>
              <w:t xml:space="preserve">Другие   </w:t>
            </w:r>
            <w:r w:rsidRPr="00DA73C4">
              <w:rPr>
                <w:rFonts w:ascii="Times New Roman" w:hAnsi="Times New Roman" w:cs="Times New Roman"/>
              </w:rPr>
              <w:br/>
              <w:t>источники</w:t>
            </w:r>
          </w:p>
        </w:tc>
        <w:tc>
          <w:tcPr>
            <w:tcW w:w="1605" w:type="dxa"/>
            <w:vMerge/>
            <w:tcBorders>
              <w:left w:val="single" w:sz="4" w:space="0" w:color="auto"/>
              <w:bottom w:val="single" w:sz="4" w:space="0" w:color="auto"/>
              <w:right w:val="single" w:sz="4" w:space="0" w:color="auto"/>
            </w:tcBorders>
          </w:tcPr>
          <w:p w:rsidR="00024810" w:rsidRDefault="00024810" w:rsidP="00DB72BE">
            <w:pPr>
              <w:pStyle w:val="ConsPlusCell"/>
              <w:rPr>
                <w:rFonts w:ascii="Times New Roman" w:hAnsi="Times New Roman" w:cs="Times New Roman"/>
              </w:rPr>
            </w:pPr>
          </w:p>
        </w:tc>
        <w:tc>
          <w:tcPr>
            <w:tcW w:w="795" w:type="dxa"/>
            <w:vMerge/>
            <w:tcBorders>
              <w:left w:val="single" w:sz="4" w:space="0" w:color="auto"/>
              <w:bottom w:val="single" w:sz="4" w:space="0" w:color="auto"/>
              <w:right w:val="single" w:sz="4" w:space="0" w:color="auto"/>
            </w:tcBorders>
          </w:tcPr>
          <w:p w:rsidR="00024810" w:rsidRDefault="00024810" w:rsidP="00DB72BE">
            <w:pPr>
              <w:pStyle w:val="ConsPlusCell"/>
              <w:jc w:val="center"/>
              <w:rPr>
                <w:rFonts w:ascii="Times New Roman" w:hAnsi="Times New Roman" w:cs="Times New Roman"/>
              </w:rPr>
            </w:pPr>
          </w:p>
        </w:tc>
        <w:tc>
          <w:tcPr>
            <w:tcW w:w="965" w:type="dxa"/>
            <w:vMerge/>
            <w:tcBorders>
              <w:left w:val="single" w:sz="4" w:space="0" w:color="auto"/>
              <w:bottom w:val="single" w:sz="4" w:space="0" w:color="auto"/>
              <w:right w:val="single" w:sz="4" w:space="0" w:color="auto"/>
            </w:tcBorders>
          </w:tcPr>
          <w:p w:rsidR="00024810" w:rsidRDefault="00024810" w:rsidP="00DB72BE">
            <w:pPr>
              <w:pStyle w:val="ConsPlusCell"/>
              <w:jc w:val="center"/>
              <w:rPr>
                <w:rFonts w:ascii="Times New Roman" w:hAnsi="Times New Roman" w:cs="Times New Roman"/>
              </w:rPr>
            </w:pPr>
          </w:p>
        </w:tc>
        <w:tc>
          <w:tcPr>
            <w:tcW w:w="1145"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014 г.</w:t>
            </w:r>
          </w:p>
        </w:tc>
        <w:tc>
          <w:tcPr>
            <w:tcW w:w="952"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015 г.</w:t>
            </w:r>
          </w:p>
        </w:tc>
        <w:tc>
          <w:tcPr>
            <w:tcW w:w="918"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016 г.</w:t>
            </w:r>
          </w:p>
        </w:tc>
        <w:tc>
          <w:tcPr>
            <w:tcW w:w="801"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017 г.</w:t>
            </w:r>
          </w:p>
        </w:tc>
        <w:tc>
          <w:tcPr>
            <w:tcW w:w="1006"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018 г.</w:t>
            </w:r>
          </w:p>
        </w:tc>
        <w:tc>
          <w:tcPr>
            <w:tcW w:w="1069"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2019 г</w:t>
            </w:r>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020 г.</w:t>
            </w:r>
          </w:p>
        </w:tc>
      </w:tr>
      <w:tr w:rsidR="00024810" w:rsidRPr="00AF398C" w:rsidTr="00024810">
        <w:trPr>
          <w:trHeight w:val="220"/>
          <w:tblCellSpacing w:w="5" w:type="nil"/>
          <w:jc w:val="center"/>
        </w:trPr>
        <w:tc>
          <w:tcPr>
            <w:tcW w:w="398" w:type="dxa"/>
            <w:tcBorders>
              <w:left w:val="single" w:sz="4" w:space="0" w:color="auto"/>
              <w:bottom w:val="single" w:sz="4" w:space="0" w:color="auto"/>
              <w:right w:val="single" w:sz="4" w:space="0" w:color="auto"/>
            </w:tcBorders>
          </w:tcPr>
          <w:p w:rsidR="00024810" w:rsidRPr="00AF398C" w:rsidRDefault="00024810" w:rsidP="00024810">
            <w:pPr>
              <w:pStyle w:val="ConsPlusCell"/>
              <w:jc w:val="center"/>
              <w:rPr>
                <w:rFonts w:ascii="Times New Roman" w:hAnsi="Times New Roman" w:cs="Times New Roman"/>
              </w:rPr>
            </w:pPr>
            <w:r>
              <w:rPr>
                <w:rFonts w:ascii="Times New Roman" w:hAnsi="Times New Roman" w:cs="Times New Roman"/>
              </w:rPr>
              <w:t>1</w:t>
            </w:r>
          </w:p>
        </w:tc>
        <w:tc>
          <w:tcPr>
            <w:tcW w:w="1517" w:type="dxa"/>
            <w:tcBorders>
              <w:left w:val="single" w:sz="4" w:space="0" w:color="auto"/>
              <w:bottom w:val="single" w:sz="4" w:space="0" w:color="auto"/>
              <w:right w:val="single" w:sz="4" w:space="0" w:color="auto"/>
            </w:tcBorders>
          </w:tcPr>
          <w:p w:rsidR="00024810" w:rsidRDefault="00024810" w:rsidP="00024810">
            <w:pPr>
              <w:pStyle w:val="ConsPlusCell"/>
              <w:jc w:val="center"/>
              <w:rPr>
                <w:rFonts w:ascii="Times New Roman" w:hAnsi="Times New Roman" w:cs="Times New Roman"/>
              </w:rPr>
            </w:pPr>
            <w:r>
              <w:rPr>
                <w:rFonts w:ascii="Times New Roman" w:hAnsi="Times New Roman" w:cs="Times New Roman"/>
              </w:rPr>
              <w:t>2</w:t>
            </w:r>
          </w:p>
        </w:tc>
        <w:tc>
          <w:tcPr>
            <w:tcW w:w="936" w:type="dxa"/>
            <w:tcBorders>
              <w:left w:val="single" w:sz="4" w:space="0" w:color="auto"/>
              <w:bottom w:val="single" w:sz="4" w:space="0" w:color="auto"/>
              <w:right w:val="single" w:sz="4" w:space="0" w:color="auto"/>
            </w:tcBorders>
          </w:tcPr>
          <w:p w:rsidR="00024810" w:rsidRPr="00AF398C" w:rsidRDefault="00024810" w:rsidP="00024810">
            <w:pPr>
              <w:pStyle w:val="ConsPlusCell"/>
              <w:jc w:val="center"/>
              <w:rPr>
                <w:rFonts w:ascii="Times New Roman" w:hAnsi="Times New Roman" w:cs="Times New Roman"/>
              </w:rPr>
            </w:pPr>
            <w:r>
              <w:rPr>
                <w:rFonts w:ascii="Times New Roman" w:hAnsi="Times New Roman" w:cs="Times New Roman"/>
              </w:rPr>
              <w:t>3</w:t>
            </w:r>
          </w:p>
        </w:tc>
        <w:tc>
          <w:tcPr>
            <w:tcW w:w="972" w:type="dxa"/>
            <w:tcBorders>
              <w:left w:val="single" w:sz="4" w:space="0" w:color="auto"/>
              <w:bottom w:val="single" w:sz="4" w:space="0" w:color="auto"/>
              <w:right w:val="single" w:sz="4" w:space="0" w:color="auto"/>
            </w:tcBorders>
          </w:tcPr>
          <w:p w:rsidR="00024810" w:rsidRPr="00AF398C" w:rsidRDefault="00024810" w:rsidP="00024810">
            <w:pPr>
              <w:pStyle w:val="ConsPlusCell"/>
              <w:jc w:val="center"/>
              <w:rPr>
                <w:rFonts w:ascii="Times New Roman" w:hAnsi="Times New Roman" w:cs="Times New Roman"/>
              </w:rPr>
            </w:pPr>
            <w:r>
              <w:rPr>
                <w:rFonts w:ascii="Times New Roman" w:hAnsi="Times New Roman" w:cs="Times New Roman"/>
              </w:rPr>
              <w:t>4</w:t>
            </w:r>
          </w:p>
        </w:tc>
        <w:tc>
          <w:tcPr>
            <w:tcW w:w="1605" w:type="dxa"/>
            <w:tcBorders>
              <w:left w:val="single" w:sz="4" w:space="0" w:color="auto"/>
              <w:bottom w:val="single" w:sz="4" w:space="0" w:color="auto"/>
              <w:right w:val="single" w:sz="4" w:space="0" w:color="auto"/>
            </w:tcBorders>
          </w:tcPr>
          <w:p w:rsidR="00024810" w:rsidRDefault="00024810" w:rsidP="00024810">
            <w:pPr>
              <w:pStyle w:val="ConsPlusCell"/>
              <w:jc w:val="center"/>
              <w:rPr>
                <w:rFonts w:ascii="Times New Roman" w:hAnsi="Times New Roman" w:cs="Times New Roman"/>
              </w:rPr>
            </w:pPr>
            <w:r>
              <w:rPr>
                <w:rFonts w:ascii="Times New Roman" w:hAnsi="Times New Roman" w:cs="Times New Roman"/>
              </w:rPr>
              <w:t>5</w:t>
            </w:r>
          </w:p>
        </w:tc>
        <w:tc>
          <w:tcPr>
            <w:tcW w:w="795" w:type="dxa"/>
            <w:tcBorders>
              <w:left w:val="single" w:sz="4" w:space="0" w:color="auto"/>
              <w:bottom w:val="single" w:sz="4" w:space="0" w:color="auto"/>
              <w:right w:val="single" w:sz="4" w:space="0" w:color="auto"/>
            </w:tcBorders>
          </w:tcPr>
          <w:p w:rsidR="00024810" w:rsidRDefault="00024810" w:rsidP="00024810">
            <w:pPr>
              <w:pStyle w:val="ConsPlusCell"/>
              <w:jc w:val="center"/>
              <w:rPr>
                <w:rFonts w:ascii="Times New Roman" w:hAnsi="Times New Roman" w:cs="Times New Roman"/>
              </w:rPr>
            </w:pPr>
            <w:r>
              <w:rPr>
                <w:rFonts w:ascii="Times New Roman" w:hAnsi="Times New Roman" w:cs="Times New Roman"/>
              </w:rPr>
              <w:t>6</w:t>
            </w:r>
          </w:p>
        </w:tc>
        <w:tc>
          <w:tcPr>
            <w:tcW w:w="965" w:type="dxa"/>
            <w:tcBorders>
              <w:left w:val="single" w:sz="4" w:space="0" w:color="auto"/>
              <w:bottom w:val="single" w:sz="4" w:space="0" w:color="auto"/>
              <w:right w:val="single" w:sz="4" w:space="0" w:color="auto"/>
            </w:tcBorders>
          </w:tcPr>
          <w:p w:rsidR="00024810" w:rsidRDefault="00024810" w:rsidP="00024810">
            <w:pPr>
              <w:pStyle w:val="ConsPlusCell"/>
              <w:jc w:val="center"/>
              <w:rPr>
                <w:rFonts w:ascii="Times New Roman" w:hAnsi="Times New Roman" w:cs="Times New Roman"/>
              </w:rPr>
            </w:pPr>
            <w:r>
              <w:rPr>
                <w:rFonts w:ascii="Times New Roman" w:hAnsi="Times New Roman" w:cs="Times New Roman"/>
              </w:rPr>
              <w:t>7</w:t>
            </w:r>
          </w:p>
        </w:tc>
        <w:tc>
          <w:tcPr>
            <w:tcW w:w="1145"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Pr>
                <w:rFonts w:eastAsia="Calibri"/>
              </w:rPr>
              <w:t>8</w:t>
            </w:r>
          </w:p>
        </w:tc>
        <w:tc>
          <w:tcPr>
            <w:tcW w:w="952"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Pr>
                <w:rFonts w:eastAsia="Calibri"/>
              </w:rPr>
              <w:t>9</w:t>
            </w:r>
          </w:p>
        </w:tc>
        <w:tc>
          <w:tcPr>
            <w:tcW w:w="918"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Pr>
                <w:rFonts w:eastAsia="Calibri"/>
              </w:rPr>
              <w:t>10</w:t>
            </w:r>
          </w:p>
        </w:tc>
        <w:tc>
          <w:tcPr>
            <w:tcW w:w="801"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Pr>
                <w:rFonts w:eastAsia="Calibri"/>
              </w:rPr>
              <w:t>11</w:t>
            </w:r>
          </w:p>
        </w:tc>
        <w:tc>
          <w:tcPr>
            <w:tcW w:w="1006"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Pr>
                <w:rFonts w:eastAsia="Calibri"/>
              </w:rPr>
              <w:t>12</w:t>
            </w:r>
          </w:p>
        </w:tc>
        <w:tc>
          <w:tcPr>
            <w:tcW w:w="1069"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Pr>
                <w:rFonts w:eastAsia="Calibri"/>
              </w:rPr>
              <w:t>13</w:t>
            </w:r>
          </w:p>
        </w:tc>
        <w:tc>
          <w:tcPr>
            <w:tcW w:w="1069"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Pr>
                <w:rFonts w:eastAsia="Calibri"/>
              </w:rPr>
              <w:t>14</w:t>
            </w:r>
          </w:p>
        </w:tc>
      </w:tr>
      <w:tr w:rsidR="00024810" w:rsidRPr="00AF398C" w:rsidTr="00024810">
        <w:trPr>
          <w:trHeight w:val="1518"/>
          <w:tblCellSpacing w:w="5" w:type="nil"/>
          <w:jc w:val="center"/>
        </w:trPr>
        <w:tc>
          <w:tcPr>
            <w:tcW w:w="398" w:type="dxa"/>
            <w:tcBorders>
              <w:left w:val="single" w:sz="4" w:space="0" w:color="auto"/>
              <w:bottom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2. </w:t>
            </w:r>
          </w:p>
        </w:tc>
        <w:tc>
          <w:tcPr>
            <w:tcW w:w="1517" w:type="dxa"/>
            <w:tcBorders>
              <w:left w:val="single" w:sz="4" w:space="0" w:color="auto"/>
              <w:bottom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Pr>
                <w:rFonts w:ascii="Times New Roman" w:hAnsi="Times New Roman" w:cs="Times New Roman"/>
              </w:rPr>
              <w:t xml:space="preserve">Сокращение количества лиц, погибших в результате ДТП, снижение тяжести травм </w:t>
            </w:r>
          </w:p>
        </w:tc>
        <w:tc>
          <w:tcPr>
            <w:tcW w:w="936" w:type="dxa"/>
            <w:tcBorders>
              <w:left w:val="single" w:sz="4" w:space="0" w:color="auto"/>
              <w:bottom w:val="single" w:sz="4" w:space="0" w:color="auto"/>
              <w:right w:val="single" w:sz="4" w:space="0" w:color="auto"/>
            </w:tcBorders>
          </w:tcPr>
          <w:p w:rsidR="00024810"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972" w:type="dxa"/>
            <w:tcBorders>
              <w:left w:val="single" w:sz="4" w:space="0" w:color="auto"/>
              <w:bottom w:val="single" w:sz="4" w:space="0" w:color="auto"/>
              <w:right w:val="single" w:sz="4" w:space="0" w:color="auto"/>
            </w:tcBorders>
          </w:tcPr>
          <w:p w:rsidR="00024810"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1605" w:type="dxa"/>
            <w:tcBorders>
              <w:left w:val="single" w:sz="4" w:space="0" w:color="auto"/>
              <w:bottom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Pr>
                <w:rFonts w:ascii="Times New Roman" w:hAnsi="Times New Roman" w:cs="Times New Roman"/>
              </w:rPr>
              <w:t>Количество лиц, погибших в результате ДТП</w:t>
            </w:r>
          </w:p>
        </w:tc>
        <w:tc>
          <w:tcPr>
            <w:tcW w:w="795" w:type="dxa"/>
            <w:tcBorders>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Pr>
                <w:rFonts w:ascii="Times New Roman" w:hAnsi="Times New Roman" w:cs="Times New Roman"/>
              </w:rPr>
              <w:t>чел.</w:t>
            </w:r>
          </w:p>
        </w:tc>
        <w:tc>
          <w:tcPr>
            <w:tcW w:w="965" w:type="dxa"/>
            <w:tcBorders>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Pr>
                <w:rFonts w:ascii="Times New Roman" w:hAnsi="Times New Roman" w:cs="Times New Roman"/>
              </w:rPr>
              <w:t>22</w:t>
            </w:r>
          </w:p>
        </w:tc>
        <w:tc>
          <w:tcPr>
            <w:tcW w:w="1145"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sidRPr="00024810">
              <w:rPr>
                <w:rFonts w:eastAsia="Calibri"/>
              </w:rPr>
              <w:t>22</w:t>
            </w:r>
          </w:p>
        </w:tc>
        <w:tc>
          <w:tcPr>
            <w:tcW w:w="952"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sidRPr="00024810">
              <w:rPr>
                <w:rFonts w:eastAsia="Calibri"/>
              </w:rPr>
              <w:t>21</w:t>
            </w:r>
          </w:p>
        </w:tc>
        <w:tc>
          <w:tcPr>
            <w:tcW w:w="918"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sidRPr="00024810">
              <w:rPr>
                <w:rFonts w:eastAsia="Calibri"/>
              </w:rPr>
              <w:t>20</w:t>
            </w:r>
          </w:p>
        </w:tc>
        <w:tc>
          <w:tcPr>
            <w:tcW w:w="801"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sidRPr="00024810">
              <w:rPr>
                <w:rFonts w:eastAsia="Calibri"/>
              </w:rPr>
              <w:t>19</w:t>
            </w:r>
          </w:p>
        </w:tc>
        <w:tc>
          <w:tcPr>
            <w:tcW w:w="1006"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sidRPr="00024810">
              <w:rPr>
                <w:rFonts w:eastAsia="Calibri"/>
              </w:rPr>
              <w:t>18</w:t>
            </w:r>
          </w:p>
        </w:tc>
        <w:tc>
          <w:tcPr>
            <w:tcW w:w="1069"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sidRPr="00024810">
              <w:rPr>
                <w:rFonts w:eastAsia="Calibri"/>
              </w:rPr>
              <w:t>17</w:t>
            </w:r>
          </w:p>
        </w:tc>
        <w:tc>
          <w:tcPr>
            <w:tcW w:w="1069" w:type="dxa"/>
            <w:tcBorders>
              <w:left w:val="single" w:sz="4" w:space="0" w:color="auto"/>
              <w:bottom w:val="single" w:sz="4" w:space="0" w:color="auto"/>
              <w:right w:val="single" w:sz="4" w:space="0" w:color="auto"/>
            </w:tcBorders>
          </w:tcPr>
          <w:p w:rsidR="00024810" w:rsidRPr="00024810" w:rsidRDefault="00024810" w:rsidP="00024810">
            <w:pPr>
              <w:jc w:val="center"/>
              <w:rPr>
                <w:rFonts w:eastAsia="Calibri"/>
              </w:rPr>
            </w:pPr>
            <w:r w:rsidRPr="00024810">
              <w:rPr>
                <w:rFonts w:eastAsia="Calibri"/>
              </w:rPr>
              <w:t>16</w:t>
            </w:r>
          </w:p>
        </w:tc>
      </w:tr>
      <w:tr w:rsidR="00976863" w:rsidRPr="00AF398C" w:rsidTr="00976863">
        <w:trPr>
          <w:trHeight w:val="4694"/>
          <w:tblCellSpacing w:w="5" w:type="nil"/>
          <w:jc w:val="center"/>
        </w:trPr>
        <w:tc>
          <w:tcPr>
            <w:tcW w:w="398" w:type="dxa"/>
            <w:tcBorders>
              <w:top w:val="single" w:sz="4" w:space="0" w:color="auto"/>
              <w:left w:val="single" w:sz="4" w:space="0" w:color="auto"/>
              <w:bottom w:val="single" w:sz="4" w:space="0" w:color="auto"/>
              <w:right w:val="single" w:sz="4" w:space="0" w:color="auto"/>
            </w:tcBorders>
          </w:tcPr>
          <w:p w:rsidR="00976863" w:rsidRPr="00AF398C" w:rsidRDefault="00976863" w:rsidP="00DB72BE">
            <w:pPr>
              <w:pStyle w:val="ConsPlusCell"/>
              <w:rPr>
                <w:rFonts w:ascii="Times New Roman" w:hAnsi="Times New Roman" w:cs="Times New Roman"/>
              </w:rPr>
            </w:pPr>
            <w:r>
              <w:rPr>
                <w:rFonts w:ascii="Times New Roman" w:hAnsi="Times New Roman" w:cs="Times New Roman"/>
              </w:rPr>
              <w:t>3.</w:t>
            </w:r>
          </w:p>
        </w:tc>
        <w:tc>
          <w:tcPr>
            <w:tcW w:w="1517" w:type="dxa"/>
            <w:tcBorders>
              <w:top w:val="single" w:sz="4" w:space="0" w:color="auto"/>
              <w:left w:val="single" w:sz="4" w:space="0" w:color="auto"/>
              <w:bottom w:val="single" w:sz="4" w:space="0" w:color="auto"/>
              <w:right w:val="single" w:sz="4" w:space="0" w:color="auto"/>
            </w:tcBorders>
          </w:tcPr>
          <w:p w:rsidR="00976863" w:rsidRDefault="00976863" w:rsidP="00DB72BE">
            <w:pPr>
              <w:pStyle w:val="ConsPlusCell"/>
              <w:rPr>
                <w:rFonts w:ascii="Times New Roman" w:hAnsi="Times New Roman" w:cs="Times New Roman"/>
              </w:rPr>
            </w:pPr>
            <w:r>
              <w:rPr>
                <w:rFonts w:ascii="Times New Roman" w:hAnsi="Times New Roman" w:cs="Times New Roman"/>
              </w:rPr>
              <w:t>Развитие навигационно-информационных систем мониторинга транспорта, осуществляющего перевозки пассажиров, крупногабаритных грузов, транспорта служб экстренного реагирования с использованием  технологий ГЛОНАСС</w:t>
            </w:r>
          </w:p>
        </w:tc>
        <w:tc>
          <w:tcPr>
            <w:tcW w:w="936" w:type="dxa"/>
            <w:tcBorders>
              <w:top w:val="single" w:sz="4" w:space="0" w:color="auto"/>
              <w:left w:val="single" w:sz="4" w:space="0" w:color="auto"/>
              <w:bottom w:val="single" w:sz="4" w:space="0" w:color="auto"/>
              <w:right w:val="single" w:sz="4" w:space="0" w:color="auto"/>
            </w:tcBorders>
          </w:tcPr>
          <w:p w:rsidR="00976863"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single" w:sz="4" w:space="0" w:color="auto"/>
              <w:left w:val="single" w:sz="4" w:space="0" w:color="auto"/>
              <w:bottom w:val="single" w:sz="4" w:space="0" w:color="auto"/>
              <w:right w:val="single" w:sz="4" w:space="0" w:color="auto"/>
            </w:tcBorders>
          </w:tcPr>
          <w:p w:rsidR="00976863"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1605" w:type="dxa"/>
            <w:tcBorders>
              <w:top w:val="single" w:sz="4" w:space="0" w:color="auto"/>
              <w:left w:val="single" w:sz="4" w:space="0" w:color="auto"/>
              <w:bottom w:val="single" w:sz="4" w:space="0" w:color="auto"/>
              <w:right w:val="single" w:sz="4" w:space="0" w:color="auto"/>
            </w:tcBorders>
          </w:tcPr>
          <w:p w:rsidR="00976863" w:rsidRDefault="00976863" w:rsidP="00DB72BE">
            <w:pPr>
              <w:pStyle w:val="ConsPlusCell"/>
              <w:rPr>
                <w:rFonts w:ascii="Times New Roman" w:hAnsi="Times New Roman" w:cs="Times New Roman"/>
              </w:rPr>
            </w:pPr>
            <w:r>
              <w:rPr>
                <w:rFonts w:ascii="Times New Roman" w:hAnsi="Times New Roman" w:cs="Times New Roman"/>
              </w:rPr>
              <w:t xml:space="preserve">Наличие действующей информационно-навигационной системы Октябрьского района, обеспечивающей сбор и обработку мониторинговой информации о транспортных средствах </w:t>
            </w:r>
          </w:p>
        </w:tc>
        <w:tc>
          <w:tcPr>
            <w:tcW w:w="795" w:type="dxa"/>
            <w:tcBorders>
              <w:top w:val="single" w:sz="4" w:space="0" w:color="auto"/>
              <w:left w:val="single" w:sz="4" w:space="0" w:color="auto"/>
              <w:bottom w:val="single" w:sz="4" w:space="0" w:color="auto"/>
              <w:right w:val="single" w:sz="4" w:space="0" w:color="auto"/>
            </w:tcBorders>
          </w:tcPr>
          <w:p w:rsidR="00976863" w:rsidRDefault="00976863" w:rsidP="00DB72BE">
            <w:pPr>
              <w:pStyle w:val="ConsPlusCell"/>
              <w:jc w:val="center"/>
              <w:rPr>
                <w:rFonts w:ascii="Times New Roman" w:hAnsi="Times New Roman" w:cs="Times New Roman"/>
              </w:rPr>
            </w:pPr>
            <w:r>
              <w:rPr>
                <w:rFonts w:ascii="Times New Roman" w:hAnsi="Times New Roman" w:cs="Times New Roman"/>
              </w:rPr>
              <w:t>шт.</w:t>
            </w:r>
          </w:p>
        </w:tc>
        <w:tc>
          <w:tcPr>
            <w:tcW w:w="965" w:type="dxa"/>
            <w:tcBorders>
              <w:top w:val="single" w:sz="4" w:space="0" w:color="auto"/>
              <w:left w:val="single" w:sz="4" w:space="0" w:color="auto"/>
              <w:bottom w:val="single" w:sz="4" w:space="0" w:color="auto"/>
              <w:right w:val="single" w:sz="4" w:space="0" w:color="auto"/>
            </w:tcBorders>
          </w:tcPr>
          <w:p w:rsidR="00976863" w:rsidRPr="00AF398C" w:rsidRDefault="00976863" w:rsidP="00DB72BE">
            <w:pPr>
              <w:pStyle w:val="ConsPlusCell"/>
              <w:jc w:val="center"/>
              <w:rPr>
                <w:rFonts w:ascii="Times New Roman" w:hAnsi="Times New Roman" w:cs="Times New Roman"/>
              </w:rPr>
            </w:pPr>
            <w:r>
              <w:rPr>
                <w:rFonts w:ascii="Times New Roman" w:hAnsi="Times New Roman" w:cs="Times New Roman"/>
              </w:rPr>
              <w:t>-</w:t>
            </w:r>
          </w:p>
        </w:tc>
        <w:tc>
          <w:tcPr>
            <w:tcW w:w="1145" w:type="dxa"/>
            <w:tcBorders>
              <w:top w:val="single" w:sz="4" w:space="0" w:color="auto"/>
              <w:left w:val="single" w:sz="4" w:space="0" w:color="auto"/>
              <w:bottom w:val="single" w:sz="4" w:space="0" w:color="auto"/>
              <w:right w:val="single" w:sz="4" w:space="0" w:color="auto"/>
            </w:tcBorders>
          </w:tcPr>
          <w:p w:rsidR="00976863" w:rsidRPr="00AF398C" w:rsidRDefault="00976863" w:rsidP="00DB72BE">
            <w:pPr>
              <w:pStyle w:val="ConsPlusCell"/>
              <w:jc w:val="center"/>
              <w:rPr>
                <w:rFonts w:ascii="Times New Roman" w:hAnsi="Times New Roman" w:cs="Times New Roman"/>
              </w:rPr>
            </w:pPr>
            <w:r>
              <w:rPr>
                <w:rFonts w:ascii="Times New Roman" w:hAnsi="Times New Roman" w:cs="Times New Roman"/>
              </w:rPr>
              <w:t>-</w:t>
            </w:r>
          </w:p>
        </w:tc>
        <w:tc>
          <w:tcPr>
            <w:tcW w:w="952" w:type="dxa"/>
            <w:tcBorders>
              <w:top w:val="single" w:sz="4" w:space="0" w:color="auto"/>
              <w:left w:val="single" w:sz="4" w:space="0" w:color="auto"/>
              <w:bottom w:val="single" w:sz="4" w:space="0" w:color="auto"/>
              <w:right w:val="single" w:sz="4" w:space="0" w:color="auto"/>
            </w:tcBorders>
          </w:tcPr>
          <w:p w:rsidR="00976863" w:rsidRPr="00AF398C" w:rsidRDefault="00976863" w:rsidP="00DB72BE">
            <w:pPr>
              <w:pStyle w:val="ConsPlusCell"/>
              <w:jc w:val="center"/>
              <w:rPr>
                <w:rFonts w:ascii="Times New Roman" w:hAnsi="Times New Roman" w:cs="Times New Roman"/>
              </w:rPr>
            </w:pPr>
            <w:r>
              <w:rPr>
                <w:rFonts w:ascii="Times New Roman" w:hAnsi="Times New Roman" w:cs="Times New Roman"/>
              </w:rPr>
              <w:t>-</w:t>
            </w:r>
          </w:p>
        </w:tc>
        <w:tc>
          <w:tcPr>
            <w:tcW w:w="918" w:type="dxa"/>
            <w:tcBorders>
              <w:top w:val="single" w:sz="4" w:space="0" w:color="auto"/>
              <w:left w:val="single" w:sz="4" w:space="0" w:color="auto"/>
              <w:bottom w:val="single" w:sz="4" w:space="0" w:color="auto"/>
              <w:right w:val="single" w:sz="4" w:space="0" w:color="auto"/>
            </w:tcBorders>
          </w:tcPr>
          <w:p w:rsidR="00976863" w:rsidRPr="00AF398C" w:rsidRDefault="00976863" w:rsidP="00DB72BE">
            <w:pPr>
              <w:pStyle w:val="ConsPlusCell"/>
              <w:jc w:val="center"/>
              <w:rPr>
                <w:rFonts w:ascii="Times New Roman" w:hAnsi="Times New Roman" w:cs="Times New Roman"/>
              </w:rPr>
            </w:pPr>
            <w:r>
              <w:rPr>
                <w:rFonts w:ascii="Times New Roman" w:hAnsi="Times New Roman" w:cs="Times New Roman"/>
              </w:rPr>
              <w:t>-</w:t>
            </w:r>
          </w:p>
        </w:tc>
        <w:tc>
          <w:tcPr>
            <w:tcW w:w="801" w:type="dxa"/>
            <w:tcBorders>
              <w:top w:val="single" w:sz="4" w:space="0" w:color="auto"/>
              <w:left w:val="single" w:sz="4" w:space="0" w:color="auto"/>
              <w:bottom w:val="single" w:sz="4" w:space="0" w:color="auto"/>
              <w:right w:val="single" w:sz="4" w:space="0" w:color="auto"/>
            </w:tcBorders>
          </w:tcPr>
          <w:p w:rsidR="00976863" w:rsidRPr="00AF398C" w:rsidRDefault="003B5E37" w:rsidP="00DB72BE">
            <w:pPr>
              <w:pStyle w:val="ConsPlusCell"/>
              <w:jc w:val="center"/>
              <w:rPr>
                <w:rFonts w:ascii="Times New Roman" w:hAnsi="Times New Roman" w:cs="Times New Roman"/>
              </w:rPr>
            </w:pPr>
            <w:r>
              <w:rPr>
                <w:rFonts w:ascii="Times New Roman" w:hAnsi="Times New Roman" w:cs="Times New Roman"/>
              </w:rPr>
              <w:t>-</w:t>
            </w:r>
          </w:p>
        </w:tc>
        <w:tc>
          <w:tcPr>
            <w:tcW w:w="1006" w:type="dxa"/>
            <w:tcBorders>
              <w:top w:val="single" w:sz="4" w:space="0" w:color="auto"/>
              <w:left w:val="single" w:sz="4" w:space="0" w:color="auto"/>
              <w:bottom w:val="single" w:sz="4" w:space="0" w:color="auto"/>
              <w:right w:val="single" w:sz="4" w:space="0" w:color="auto"/>
            </w:tcBorders>
          </w:tcPr>
          <w:p w:rsidR="00976863" w:rsidRPr="00AF398C" w:rsidRDefault="003B5E37" w:rsidP="00DB72BE">
            <w:pPr>
              <w:pStyle w:val="ConsPlusCell"/>
              <w:jc w:val="center"/>
              <w:rPr>
                <w:rFonts w:ascii="Times New Roman" w:hAnsi="Times New Roman" w:cs="Times New Roman"/>
              </w:rPr>
            </w:pPr>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976863" w:rsidRPr="00AF398C" w:rsidRDefault="00920B0C" w:rsidP="00DB72BE">
            <w:pPr>
              <w:pStyle w:val="ConsPlusCell"/>
              <w:jc w:val="center"/>
              <w:rPr>
                <w:rFonts w:ascii="Times New Roman" w:hAnsi="Times New Roman" w:cs="Times New Roman"/>
              </w:rPr>
            </w:pPr>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976863" w:rsidRPr="00AF398C" w:rsidRDefault="00976863" w:rsidP="00DB72BE">
            <w:pPr>
              <w:pStyle w:val="ConsPlusCell"/>
              <w:jc w:val="center"/>
              <w:rPr>
                <w:rFonts w:ascii="Times New Roman" w:hAnsi="Times New Roman" w:cs="Times New Roman"/>
              </w:rPr>
            </w:pPr>
            <w:r>
              <w:rPr>
                <w:rFonts w:ascii="Times New Roman" w:hAnsi="Times New Roman" w:cs="Times New Roman"/>
              </w:rPr>
              <w:t>1</w:t>
            </w:r>
          </w:p>
        </w:tc>
      </w:tr>
    </w:tbl>
    <w:p w:rsidR="00024810" w:rsidRDefault="00024810">
      <w:r>
        <w:br w:type="page"/>
      </w:r>
    </w:p>
    <w:tbl>
      <w:tblPr>
        <w:tblW w:w="14607" w:type="dxa"/>
        <w:jc w:val="center"/>
        <w:tblCellSpacing w:w="5" w:type="nil"/>
        <w:tblLayout w:type="fixed"/>
        <w:tblCellMar>
          <w:left w:w="75" w:type="dxa"/>
          <w:right w:w="75" w:type="dxa"/>
        </w:tblCellMar>
        <w:tblLook w:val="0000" w:firstRow="0" w:lastRow="0" w:firstColumn="0" w:lastColumn="0" w:noHBand="0" w:noVBand="0"/>
      </w:tblPr>
      <w:tblGrid>
        <w:gridCol w:w="398"/>
        <w:gridCol w:w="1783"/>
        <w:gridCol w:w="936"/>
        <w:gridCol w:w="972"/>
        <w:gridCol w:w="1979"/>
        <w:gridCol w:w="795"/>
        <w:gridCol w:w="965"/>
        <w:gridCol w:w="964"/>
        <w:gridCol w:w="952"/>
        <w:gridCol w:w="918"/>
        <w:gridCol w:w="801"/>
        <w:gridCol w:w="1006"/>
        <w:gridCol w:w="1069"/>
        <w:gridCol w:w="1069"/>
      </w:tblGrid>
      <w:tr w:rsidR="00024810" w:rsidRPr="00AF398C" w:rsidTr="00895237">
        <w:trPr>
          <w:trHeight w:val="180"/>
          <w:tblCellSpacing w:w="5" w:type="nil"/>
          <w:jc w:val="center"/>
        </w:trPr>
        <w:tc>
          <w:tcPr>
            <w:tcW w:w="398"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lastRenderedPageBreak/>
              <w:t xml:space="preserve">N  </w:t>
            </w:r>
            <w:r w:rsidRPr="00AF398C">
              <w:rPr>
                <w:rFonts w:ascii="Times New Roman" w:hAnsi="Times New Roman" w:cs="Times New Roman"/>
              </w:rPr>
              <w:br/>
              <w:t>п/п</w:t>
            </w:r>
          </w:p>
        </w:tc>
        <w:tc>
          <w:tcPr>
            <w:tcW w:w="1783"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sidRPr="00AF398C">
              <w:rPr>
                <w:rFonts w:ascii="Times New Roman" w:hAnsi="Times New Roman" w:cs="Times New Roman"/>
              </w:rPr>
              <w:t xml:space="preserve">Задачи,      </w:t>
            </w:r>
            <w:r w:rsidRPr="00AF398C">
              <w:rPr>
                <w:rFonts w:ascii="Times New Roman" w:hAnsi="Times New Roman" w:cs="Times New Roman"/>
              </w:rPr>
              <w:br/>
              <w:t xml:space="preserve">направленные </w:t>
            </w:r>
            <w:r w:rsidRPr="00AF398C">
              <w:rPr>
                <w:rFonts w:ascii="Times New Roman" w:hAnsi="Times New Roman" w:cs="Times New Roman"/>
              </w:rPr>
              <w:br/>
              <w:t>на достижение</w:t>
            </w:r>
            <w:r w:rsidRPr="00AF398C">
              <w:rPr>
                <w:rFonts w:ascii="Times New Roman" w:hAnsi="Times New Roman" w:cs="Times New Roman"/>
              </w:rPr>
              <w:br/>
              <w:t>цели</w:t>
            </w:r>
          </w:p>
        </w:tc>
        <w:tc>
          <w:tcPr>
            <w:tcW w:w="1908" w:type="dxa"/>
            <w:gridSpan w:val="2"/>
            <w:tcBorders>
              <w:top w:val="single" w:sz="4" w:space="0" w:color="auto"/>
              <w:left w:val="single" w:sz="4" w:space="0" w:color="auto"/>
              <w:bottom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Планируемый объем    </w:t>
            </w:r>
            <w:r w:rsidRPr="00AF398C">
              <w:rPr>
                <w:rFonts w:ascii="Times New Roman" w:hAnsi="Times New Roman" w:cs="Times New Roman"/>
              </w:rPr>
              <w:br/>
              <w:t xml:space="preserve">финансирования       </w:t>
            </w:r>
            <w:r w:rsidRPr="00AF398C">
              <w:rPr>
                <w:rFonts w:ascii="Times New Roman" w:hAnsi="Times New Roman" w:cs="Times New Roman"/>
              </w:rPr>
              <w:br/>
              <w:t xml:space="preserve">на решение данной    </w:t>
            </w:r>
            <w:r w:rsidRPr="00AF398C">
              <w:rPr>
                <w:rFonts w:ascii="Times New Roman" w:hAnsi="Times New Roman" w:cs="Times New Roman"/>
              </w:rPr>
              <w:br/>
              <w:t xml:space="preserve">задачи (тыс. руб.)   </w:t>
            </w:r>
          </w:p>
        </w:tc>
        <w:tc>
          <w:tcPr>
            <w:tcW w:w="1979"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Количественные </w:t>
            </w:r>
            <w:r w:rsidRPr="00AF398C">
              <w:rPr>
                <w:rFonts w:ascii="Times New Roman" w:hAnsi="Times New Roman" w:cs="Times New Roman"/>
              </w:rPr>
              <w:br/>
              <w:t xml:space="preserve">и/или          </w:t>
            </w:r>
            <w:r w:rsidRPr="00AF398C">
              <w:rPr>
                <w:rFonts w:ascii="Times New Roman" w:hAnsi="Times New Roman" w:cs="Times New Roman"/>
              </w:rPr>
              <w:br/>
              <w:t xml:space="preserve">качественные   </w:t>
            </w:r>
            <w:r w:rsidRPr="00AF398C">
              <w:rPr>
                <w:rFonts w:ascii="Times New Roman" w:hAnsi="Times New Roman" w:cs="Times New Roman"/>
              </w:rPr>
              <w:br/>
              <w:t xml:space="preserve">целевые        </w:t>
            </w:r>
            <w:r w:rsidRPr="00AF398C">
              <w:rPr>
                <w:rFonts w:ascii="Times New Roman" w:hAnsi="Times New Roman" w:cs="Times New Roman"/>
              </w:rPr>
              <w:br/>
              <w:t xml:space="preserve">показатели,    </w:t>
            </w:r>
            <w:r w:rsidRPr="00AF398C">
              <w:rPr>
                <w:rFonts w:ascii="Times New Roman" w:hAnsi="Times New Roman" w:cs="Times New Roman"/>
              </w:rPr>
              <w:br/>
              <w:t>характеризующие</w:t>
            </w:r>
            <w:r w:rsidRPr="00AF398C">
              <w:rPr>
                <w:rFonts w:ascii="Times New Roman" w:hAnsi="Times New Roman" w:cs="Times New Roman"/>
              </w:rPr>
              <w:br/>
              <w:t xml:space="preserve">достижение     </w:t>
            </w:r>
            <w:r w:rsidRPr="00AF398C">
              <w:rPr>
                <w:rFonts w:ascii="Times New Roman" w:hAnsi="Times New Roman" w:cs="Times New Roman"/>
              </w:rPr>
              <w:br/>
              <w:t>целей и решение</w:t>
            </w:r>
            <w:r w:rsidRPr="00AF398C">
              <w:rPr>
                <w:rFonts w:ascii="Times New Roman" w:hAnsi="Times New Roman" w:cs="Times New Roman"/>
              </w:rPr>
              <w:br/>
              <w:t xml:space="preserve">задач          </w:t>
            </w:r>
          </w:p>
        </w:tc>
        <w:tc>
          <w:tcPr>
            <w:tcW w:w="795"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Единица  </w:t>
            </w:r>
            <w:r w:rsidRPr="00AF398C">
              <w:rPr>
                <w:rFonts w:ascii="Times New Roman" w:hAnsi="Times New Roman" w:cs="Times New Roman"/>
              </w:rPr>
              <w:br/>
              <w:t>измерения</w:t>
            </w:r>
          </w:p>
        </w:tc>
        <w:tc>
          <w:tcPr>
            <w:tcW w:w="965" w:type="dxa"/>
            <w:vMerge w:val="restart"/>
            <w:tcBorders>
              <w:top w:val="single" w:sz="4" w:space="0" w:color="auto"/>
              <w:left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r w:rsidRPr="00AF398C">
              <w:rPr>
                <w:rFonts w:ascii="Times New Roman" w:hAnsi="Times New Roman" w:cs="Times New Roman"/>
              </w:rPr>
              <w:t xml:space="preserve">Базовое      </w:t>
            </w:r>
            <w:r w:rsidRPr="00AF398C">
              <w:rPr>
                <w:rFonts w:ascii="Times New Roman" w:hAnsi="Times New Roman" w:cs="Times New Roman"/>
              </w:rPr>
              <w:br/>
              <w:t xml:space="preserve">значение     </w:t>
            </w:r>
            <w:r w:rsidRPr="00AF398C">
              <w:rPr>
                <w:rFonts w:ascii="Times New Roman" w:hAnsi="Times New Roman" w:cs="Times New Roman"/>
              </w:rPr>
              <w:br/>
              <w:t xml:space="preserve">показателя   </w:t>
            </w:r>
            <w:r w:rsidRPr="00AF398C">
              <w:rPr>
                <w:rFonts w:ascii="Times New Roman" w:hAnsi="Times New Roman" w:cs="Times New Roman"/>
              </w:rPr>
              <w:br/>
              <w:t xml:space="preserve">(на начало   </w:t>
            </w:r>
            <w:r w:rsidRPr="00AF398C">
              <w:rPr>
                <w:rFonts w:ascii="Times New Roman" w:hAnsi="Times New Roman" w:cs="Times New Roman"/>
              </w:rPr>
              <w:br/>
              <w:t>реализации)</w:t>
            </w:r>
          </w:p>
        </w:tc>
        <w:tc>
          <w:tcPr>
            <w:tcW w:w="6779" w:type="dxa"/>
            <w:gridSpan w:val="7"/>
            <w:tcBorders>
              <w:top w:val="single" w:sz="4" w:space="0" w:color="auto"/>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sidRPr="00AF398C">
              <w:rPr>
                <w:rFonts w:ascii="Times New Roman" w:hAnsi="Times New Roman" w:cs="Times New Roman"/>
              </w:rPr>
              <w:t xml:space="preserve">Планируемое значение показателя по годам           </w:t>
            </w:r>
            <w:r w:rsidRPr="00AF398C">
              <w:rPr>
                <w:rFonts w:ascii="Times New Roman" w:hAnsi="Times New Roman" w:cs="Times New Roman"/>
              </w:rPr>
              <w:br/>
              <w:t>реализации</w:t>
            </w:r>
          </w:p>
        </w:tc>
      </w:tr>
      <w:tr w:rsidR="00024810" w:rsidRPr="00AF398C" w:rsidTr="00895237">
        <w:trPr>
          <w:trHeight w:val="180"/>
          <w:tblCellSpacing w:w="5" w:type="nil"/>
          <w:jc w:val="center"/>
        </w:trPr>
        <w:tc>
          <w:tcPr>
            <w:tcW w:w="398" w:type="dxa"/>
            <w:vMerge/>
            <w:tcBorders>
              <w:left w:val="single" w:sz="4" w:space="0" w:color="auto"/>
              <w:bottom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p>
        </w:tc>
        <w:tc>
          <w:tcPr>
            <w:tcW w:w="1783" w:type="dxa"/>
            <w:vMerge/>
            <w:tcBorders>
              <w:left w:val="single" w:sz="4" w:space="0" w:color="auto"/>
              <w:bottom w:val="single" w:sz="4" w:space="0" w:color="auto"/>
              <w:right w:val="single" w:sz="4" w:space="0" w:color="auto"/>
            </w:tcBorders>
          </w:tcPr>
          <w:p w:rsidR="00024810" w:rsidRPr="00AF398C" w:rsidRDefault="00024810" w:rsidP="00DB72BE">
            <w:pPr>
              <w:autoSpaceDE w:val="0"/>
              <w:autoSpaceDN w:val="0"/>
              <w:adjustRightInd w:val="0"/>
              <w:jc w:val="both"/>
              <w:rPr>
                <w:kern w:val="2"/>
                <w:sz w:val="22"/>
                <w:szCs w:val="22"/>
              </w:rPr>
            </w:pPr>
          </w:p>
        </w:tc>
        <w:tc>
          <w:tcPr>
            <w:tcW w:w="936" w:type="dxa"/>
            <w:tcBorders>
              <w:top w:val="single" w:sz="4" w:space="0" w:color="auto"/>
              <w:left w:val="single" w:sz="4" w:space="0" w:color="auto"/>
              <w:bottom w:val="single" w:sz="4" w:space="0" w:color="auto"/>
              <w:right w:val="single" w:sz="4" w:space="0" w:color="auto"/>
            </w:tcBorders>
          </w:tcPr>
          <w:p w:rsidR="00024810" w:rsidRPr="00A3582A" w:rsidRDefault="00024810" w:rsidP="00DB72BE">
            <w:pPr>
              <w:pStyle w:val="ConsPlusCell"/>
              <w:jc w:val="center"/>
              <w:rPr>
                <w:rFonts w:ascii="Times New Roman" w:hAnsi="Times New Roman" w:cs="Times New Roman"/>
              </w:rPr>
            </w:pPr>
            <w:r w:rsidRPr="00A3582A">
              <w:rPr>
                <w:rFonts w:ascii="Times New Roman" w:hAnsi="Times New Roman" w:cs="Times New Roman"/>
              </w:rPr>
              <w:t xml:space="preserve">Бюджет     </w:t>
            </w:r>
            <w:r w:rsidRPr="00A3582A">
              <w:rPr>
                <w:rFonts w:ascii="Times New Roman" w:hAnsi="Times New Roman" w:cs="Times New Roman"/>
              </w:rPr>
              <w:br/>
              <w:t>Октябрьского района</w:t>
            </w:r>
          </w:p>
        </w:tc>
        <w:tc>
          <w:tcPr>
            <w:tcW w:w="972" w:type="dxa"/>
            <w:tcBorders>
              <w:top w:val="single" w:sz="4" w:space="0" w:color="auto"/>
              <w:left w:val="single" w:sz="4" w:space="0" w:color="auto"/>
              <w:bottom w:val="single" w:sz="4" w:space="0" w:color="auto"/>
              <w:right w:val="single" w:sz="4" w:space="0" w:color="auto"/>
            </w:tcBorders>
          </w:tcPr>
          <w:p w:rsidR="00024810" w:rsidRPr="00A3582A" w:rsidRDefault="00024810" w:rsidP="00DB72BE">
            <w:pPr>
              <w:pStyle w:val="ConsPlusCell"/>
              <w:jc w:val="center"/>
              <w:rPr>
                <w:rFonts w:ascii="Times New Roman" w:hAnsi="Times New Roman" w:cs="Times New Roman"/>
              </w:rPr>
            </w:pPr>
            <w:r w:rsidRPr="00A3582A">
              <w:rPr>
                <w:rFonts w:ascii="Times New Roman" w:hAnsi="Times New Roman" w:cs="Times New Roman"/>
              </w:rPr>
              <w:t xml:space="preserve">Другие   </w:t>
            </w:r>
            <w:r w:rsidRPr="00A3582A">
              <w:rPr>
                <w:rFonts w:ascii="Times New Roman" w:hAnsi="Times New Roman" w:cs="Times New Roman"/>
              </w:rPr>
              <w:br/>
              <w:t>источники</w:t>
            </w:r>
          </w:p>
        </w:tc>
        <w:tc>
          <w:tcPr>
            <w:tcW w:w="1979" w:type="dxa"/>
            <w:vMerge/>
            <w:tcBorders>
              <w:left w:val="single" w:sz="4" w:space="0" w:color="auto"/>
              <w:bottom w:val="single" w:sz="4" w:space="0" w:color="auto"/>
              <w:right w:val="single" w:sz="4" w:space="0" w:color="auto"/>
            </w:tcBorders>
          </w:tcPr>
          <w:p w:rsidR="00024810" w:rsidRPr="00AF398C" w:rsidRDefault="00024810" w:rsidP="00DB72BE">
            <w:pPr>
              <w:pStyle w:val="ConsPlusCell"/>
              <w:rPr>
                <w:rFonts w:ascii="Times New Roman" w:hAnsi="Times New Roman" w:cs="Times New Roman"/>
              </w:rPr>
            </w:pPr>
          </w:p>
        </w:tc>
        <w:tc>
          <w:tcPr>
            <w:tcW w:w="795" w:type="dxa"/>
            <w:vMerge/>
            <w:tcBorders>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p>
        </w:tc>
        <w:tc>
          <w:tcPr>
            <w:tcW w:w="965" w:type="dxa"/>
            <w:vMerge/>
            <w:tcBorders>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014 г.</w:t>
            </w:r>
          </w:p>
        </w:tc>
        <w:tc>
          <w:tcPr>
            <w:tcW w:w="952"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015 г.</w:t>
            </w:r>
          </w:p>
        </w:tc>
        <w:tc>
          <w:tcPr>
            <w:tcW w:w="918"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016 г.</w:t>
            </w:r>
          </w:p>
        </w:tc>
        <w:tc>
          <w:tcPr>
            <w:tcW w:w="801"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017 г.</w:t>
            </w:r>
          </w:p>
        </w:tc>
        <w:tc>
          <w:tcPr>
            <w:tcW w:w="1006"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018 г.</w:t>
            </w:r>
          </w:p>
        </w:tc>
        <w:tc>
          <w:tcPr>
            <w:tcW w:w="1069"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2019 г</w:t>
            </w:r>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024810" w:rsidRPr="001D32A0" w:rsidRDefault="00024810"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020 г.</w:t>
            </w:r>
          </w:p>
        </w:tc>
      </w:tr>
      <w:tr w:rsidR="00024810" w:rsidRPr="00AF398C" w:rsidTr="00895237">
        <w:trPr>
          <w:trHeight w:val="180"/>
          <w:tblCellSpacing w:w="5" w:type="nil"/>
          <w:jc w:val="center"/>
        </w:trPr>
        <w:tc>
          <w:tcPr>
            <w:tcW w:w="398" w:type="dxa"/>
            <w:tcBorders>
              <w:top w:val="single" w:sz="4" w:space="0" w:color="auto"/>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tcPr>
          <w:p w:rsidR="00024810" w:rsidRDefault="00024810" w:rsidP="00DB72BE">
            <w:pPr>
              <w:pStyle w:val="ConsPlusCell"/>
              <w:jc w:val="center"/>
              <w:rPr>
                <w:rFonts w:ascii="Times New Roman" w:hAnsi="Times New Roman" w:cs="Times New Roman"/>
              </w:rPr>
            </w:pPr>
            <w:r>
              <w:rPr>
                <w:rFonts w:ascii="Times New Roman" w:hAnsi="Times New Roman" w:cs="Times New Roman"/>
              </w:rPr>
              <w:t>2</w:t>
            </w:r>
          </w:p>
        </w:tc>
        <w:tc>
          <w:tcPr>
            <w:tcW w:w="936" w:type="dxa"/>
            <w:tcBorders>
              <w:top w:val="single" w:sz="4" w:space="0" w:color="auto"/>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Pr>
                <w:rFonts w:ascii="Times New Roman" w:hAnsi="Times New Roman" w:cs="Times New Roman"/>
              </w:rPr>
              <w:t>3</w:t>
            </w:r>
          </w:p>
        </w:tc>
        <w:tc>
          <w:tcPr>
            <w:tcW w:w="972" w:type="dxa"/>
            <w:tcBorders>
              <w:top w:val="single" w:sz="4" w:space="0" w:color="auto"/>
              <w:left w:val="single" w:sz="4" w:space="0" w:color="auto"/>
              <w:bottom w:val="single" w:sz="4" w:space="0" w:color="auto"/>
              <w:right w:val="single" w:sz="4" w:space="0" w:color="auto"/>
            </w:tcBorders>
          </w:tcPr>
          <w:p w:rsidR="00024810" w:rsidRPr="00AF398C" w:rsidRDefault="00024810" w:rsidP="00DB72BE">
            <w:pPr>
              <w:pStyle w:val="ConsPlusCell"/>
              <w:jc w:val="center"/>
              <w:rPr>
                <w:rFonts w:ascii="Times New Roman" w:hAnsi="Times New Roman" w:cs="Times New Roman"/>
              </w:rPr>
            </w:pPr>
            <w:r>
              <w:rPr>
                <w:rFonts w:ascii="Times New Roman" w:hAnsi="Times New Roman" w:cs="Times New Roman"/>
              </w:rPr>
              <w:t>4</w:t>
            </w:r>
          </w:p>
        </w:tc>
        <w:tc>
          <w:tcPr>
            <w:tcW w:w="1979" w:type="dxa"/>
            <w:tcBorders>
              <w:top w:val="single" w:sz="4" w:space="0" w:color="auto"/>
              <w:left w:val="single" w:sz="4" w:space="0" w:color="auto"/>
              <w:bottom w:val="single" w:sz="4" w:space="0" w:color="auto"/>
              <w:right w:val="single" w:sz="4" w:space="0" w:color="auto"/>
            </w:tcBorders>
          </w:tcPr>
          <w:p w:rsidR="00024810" w:rsidRDefault="00024810" w:rsidP="00DB72BE">
            <w:pPr>
              <w:pStyle w:val="ConsPlusCell"/>
              <w:jc w:val="center"/>
              <w:rPr>
                <w:rFonts w:ascii="Times New Roman" w:hAnsi="Times New Roman" w:cs="Times New Roman"/>
              </w:rPr>
            </w:pPr>
            <w:r>
              <w:rPr>
                <w:rFonts w:ascii="Times New Roman" w:hAnsi="Times New Roman" w:cs="Times New Roman"/>
              </w:rPr>
              <w:t>5</w:t>
            </w:r>
          </w:p>
        </w:tc>
        <w:tc>
          <w:tcPr>
            <w:tcW w:w="795" w:type="dxa"/>
            <w:tcBorders>
              <w:top w:val="single" w:sz="4" w:space="0" w:color="auto"/>
              <w:left w:val="single" w:sz="4" w:space="0" w:color="auto"/>
              <w:bottom w:val="single" w:sz="4" w:space="0" w:color="auto"/>
              <w:right w:val="single" w:sz="4" w:space="0" w:color="auto"/>
            </w:tcBorders>
          </w:tcPr>
          <w:p w:rsidR="00024810" w:rsidRDefault="00024810" w:rsidP="00DB72BE">
            <w:pPr>
              <w:pStyle w:val="ConsPlusCell"/>
              <w:jc w:val="center"/>
              <w:rPr>
                <w:rFonts w:ascii="Times New Roman" w:hAnsi="Times New Roman" w:cs="Times New Roman"/>
              </w:rPr>
            </w:pPr>
            <w:r>
              <w:rPr>
                <w:rFonts w:ascii="Times New Roman" w:hAnsi="Times New Roman" w:cs="Times New Roman"/>
              </w:rPr>
              <w:t>6</w:t>
            </w:r>
          </w:p>
        </w:tc>
        <w:tc>
          <w:tcPr>
            <w:tcW w:w="965" w:type="dxa"/>
            <w:tcBorders>
              <w:top w:val="single" w:sz="4" w:space="0" w:color="auto"/>
              <w:left w:val="single" w:sz="4" w:space="0" w:color="auto"/>
              <w:bottom w:val="single" w:sz="4" w:space="0" w:color="auto"/>
              <w:right w:val="single" w:sz="4" w:space="0" w:color="auto"/>
            </w:tcBorders>
          </w:tcPr>
          <w:p w:rsidR="00024810" w:rsidRDefault="00024810" w:rsidP="00DB72BE">
            <w:pPr>
              <w:pStyle w:val="ConsPlusCell"/>
              <w:jc w:val="center"/>
              <w:rPr>
                <w:rFonts w:ascii="Times New Roman" w:hAnsi="Times New Roman" w:cs="Times New Roman"/>
              </w:rPr>
            </w:pPr>
            <w:r>
              <w:rPr>
                <w:rFonts w:ascii="Times New Roman" w:hAnsi="Times New Roman" w:cs="Times New Roman"/>
              </w:rPr>
              <w:t>7</w:t>
            </w:r>
          </w:p>
        </w:tc>
        <w:tc>
          <w:tcPr>
            <w:tcW w:w="964" w:type="dxa"/>
            <w:tcBorders>
              <w:top w:val="single" w:sz="4" w:space="0" w:color="auto"/>
              <w:left w:val="single" w:sz="4" w:space="0" w:color="auto"/>
              <w:bottom w:val="single" w:sz="4" w:space="0" w:color="auto"/>
              <w:right w:val="single" w:sz="4" w:space="0" w:color="auto"/>
            </w:tcBorders>
          </w:tcPr>
          <w:p w:rsidR="00024810" w:rsidRPr="00024810" w:rsidRDefault="00024810" w:rsidP="00DB72BE">
            <w:pPr>
              <w:jc w:val="center"/>
              <w:rPr>
                <w:rFonts w:eastAsia="Calibri"/>
              </w:rPr>
            </w:pPr>
            <w:r>
              <w:rPr>
                <w:rFonts w:eastAsia="Calibri"/>
              </w:rPr>
              <w:t>8</w:t>
            </w:r>
          </w:p>
        </w:tc>
        <w:tc>
          <w:tcPr>
            <w:tcW w:w="952" w:type="dxa"/>
            <w:tcBorders>
              <w:top w:val="single" w:sz="4" w:space="0" w:color="auto"/>
              <w:left w:val="single" w:sz="4" w:space="0" w:color="auto"/>
              <w:bottom w:val="single" w:sz="4" w:space="0" w:color="auto"/>
              <w:right w:val="single" w:sz="4" w:space="0" w:color="auto"/>
            </w:tcBorders>
          </w:tcPr>
          <w:p w:rsidR="00024810" w:rsidRPr="00024810" w:rsidRDefault="00024810" w:rsidP="00DB72BE">
            <w:pPr>
              <w:jc w:val="center"/>
              <w:rPr>
                <w:rFonts w:eastAsia="Calibri"/>
              </w:rPr>
            </w:pPr>
            <w:r>
              <w:rPr>
                <w:rFonts w:eastAsia="Calibri"/>
              </w:rPr>
              <w:t>9</w:t>
            </w:r>
          </w:p>
        </w:tc>
        <w:tc>
          <w:tcPr>
            <w:tcW w:w="918" w:type="dxa"/>
            <w:tcBorders>
              <w:top w:val="single" w:sz="4" w:space="0" w:color="auto"/>
              <w:left w:val="single" w:sz="4" w:space="0" w:color="auto"/>
              <w:bottom w:val="single" w:sz="4" w:space="0" w:color="auto"/>
              <w:right w:val="single" w:sz="4" w:space="0" w:color="auto"/>
            </w:tcBorders>
          </w:tcPr>
          <w:p w:rsidR="00024810" w:rsidRPr="00024810" w:rsidRDefault="00024810" w:rsidP="00DB72BE">
            <w:pPr>
              <w:jc w:val="center"/>
              <w:rPr>
                <w:rFonts w:eastAsia="Calibri"/>
              </w:rPr>
            </w:pPr>
            <w:r>
              <w:rPr>
                <w:rFonts w:eastAsia="Calibri"/>
              </w:rPr>
              <w:t>10</w:t>
            </w:r>
          </w:p>
        </w:tc>
        <w:tc>
          <w:tcPr>
            <w:tcW w:w="801" w:type="dxa"/>
            <w:tcBorders>
              <w:top w:val="single" w:sz="4" w:space="0" w:color="auto"/>
              <w:left w:val="single" w:sz="4" w:space="0" w:color="auto"/>
              <w:bottom w:val="single" w:sz="4" w:space="0" w:color="auto"/>
              <w:right w:val="single" w:sz="4" w:space="0" w:color="auto"/>
            </w:tcBorders>
          </w:tcPr>
          <w:p w:rsidR="00024810" w:rsidRPr="00024810" w:rsidRDefault="00024810" w:rsidP="00DB72BE">
            <w:pPr>
              <w:jc w:val="center"/>
              <w:rPr>
                <w:rFonts w:eastAsia="Calibri"/>
              </w:rPr>
            </w:pPr>
            <w:r>
              <w:rPr>
                <w:rFonts w:eastAsia="Calibri"/>
              </w:rPr>
              <w:t>11</w:t>
            </w:r>
          </w:p>
        </w:tc>
        <w:tc>
          <w:tcPr>
            <w:tcW w:w="1006" w:type="dxa"/>
            <w:tcBorders>
              <w:top w:val="single" w:sz="4" w:space="0" w:color="auto"/>
              <w:left w:val="single" w:sz="4" w:space="0" w:color="auto"/>
              <w:bottom w:val="single" w:sz="4" w:space="0" w:color="auto"/>
              <w:right w:val="single" w:sz="4" w:space="0" w:color="auto"/>
            </w:tcBorders>
          </w:tcPr>
          <w:p w:rsidR="00024810" w:rsidRPr="00024810" w:rsidRDefault="00024810" w:rsidP="00DB72BE">
            <w:pPr>
              <w:jc w:val="center"/>
              <w:rPr>
                <w:rFonts w:eastAsia="Calibri"/>
              </w:rPr>
            </w:pPr>
            <w:r>
              <w:rPr>
                <w:rFonts w:eastAsia="Calibri"/>
              </w:rPr>
              <w:t>12</w:t>
            </w:r>
          </w:p>
        </w:tc>
        <w:tc>
          <w:tcPr>
            <w:tcW w:w="1069" w:type="dxa"/>
            <w:tcBorders>
              <w:top w:val="single" w:sz="4" w:space="0" w:color="auto"/>
              <w:left w:val="single" w:sz="4" w:space="0" w:color="auto"/>
              <w:bottom w:val="single" w:sz="4" w:space="0" w:color="auto"/>
              <w:right w:val="single" w:sz="4" w:space="0" w:color="auto"/>
            </w:tcBorders>
          </w:tcPr>
          <w:p w:rsidR="00024810" w:rsidRPr="00024810" w:rsidRDefault="00024810" w:rsidP="00DB72BE">
            <w:pPr>
              <w:jc w:val="center"/>
              <w:rPr>
                <w:rFonts w:eastAsia="Calibri"/>
              </w:rPr>
            </w:pPr>
            <w:r>
              <w:rPr>
                <w:rFonts w:eastAsia="Calibri"/>
              </w:rPr>
              <w:t>13</w:t>
            </w:r>
          </w:p>
        </w:tc>
        <w:tc>
          <w:tcPr>
            <w:tcW w:w="1069" w:type="dxa"/>
            <w:tcBorders>
              <w:top w:val="single" w:sz="4" w:space="0" w:color="auto"/>
              <w:left w:val="single" w:sz="4" w:space="0" w:color="auto"/>
              <w:bottom w:val="single" w:sz="4" w:space="0" w:color="auto"/>
              <w:right w:val="single" w:sz="4" w:space="0" w:color="auto"/>
            </w:tcBorders>
          </w:tcPr>
          <w:p w:rsidR="00024810" w:rsidRPr="00024810" w:rsidRDefault="00024810" w:rsidP="00DB72BE">
            <w:pPr>
              <w:jc w:val="center"/>
              <w:rPr>
                <w:rFonts w:eastAsia="Calibri"/>
              </w:rPr>
            </w:pPr>
            <w:r>
              <w:rPr>
                <w:rFonts w:eastAsia="Calibri"/>
              </w:rPr>
              <w:t>14</w:t>
            </w:r>
          </w:p>
        </w:tc>
      </w:tr>
      <w:tr w:rsidR="00AA766A" w:rsidRPr="00AF398C" w:rsidTr="00895237">
        <w:trPr>
          <w:trHeight w:val="325"/>
          <w:tblCellSpacing w:w="5" w:type="nil"/>
          <w:jc w:val="center"/>
        </w:trPr>
        <w:tc>
          <w:tcPr>
            <w:tcW w:w="14607" w:type="dxa"/>
            <w:gridSpan w:val="14"/>
            <w:tcBorders>
              <w:top w:val="single" w:sz="4" w:space="0" w:color="auto"/>
              <w:left w:val="single" w:sz="4" w:space="0" w:color="auto"/>
              <w:bottom w:val="single" w:sz="4" w:space="0" w:color="auto"/>
              <w:right w:val="single" w:sz="4" w:space="0" w:color="auto"/>
            </w:tcBorders>
            <w:vAlign w:val="center"/>
          </w:tcPr>
          <w:p w:rsidR="00DA066A" w:rsidRPr="00F0097A" w:rsidRDefault="00AA766A" w:rsidP="00DA066A">
            <w:pPr>
              <w:contextualSpacing/>
              <w:jc w:val="center"/>
              <w:rPr>
                <w:sz w:val="28"/>
                <w:szCs w:val="28"/>
              </w:rPr>
            </w:pPr>
            <w:r w:rsidRPr="00AF398C">
              <w:rPr>
                <w:color w:val="000000"/>
                <w:kern w:val="2"/>
              </w:rPr>
              <w:t xml:space="preserve">Подпрограмма </w:t>
            </w:r>
            <w:r w:rsidR="00DA066A" w:rsidRPr="00DA066A">
              <w:t xml:space="preserve">«Развитие транспортной инфраструктуры Октябрьского района» </w:t>
            </w:r>
          </w:p>
          <w:p w:rsidR="00AA766A" w:rsidRPr="00AF398C" w:rsidRDefault="00AA766A" w:rsidP="00DB72BE">
            <w:pPr>
              <w:pStyle w:val="ConsPlusCell"/>
              <w:jc w:val="center"/>
              <w:rPr>
                <w:rFonts w:ascii="Times New Roman" w:hAnsi="Times New Roman" w:cs="Times New Roman"/>
              </w:rPr>
            </w:pPr>
          </w:p>
        </w:tc>
      </w:tr>
      <w:tr w:rsidR="00AA766A" w:rsidRPr="00AF398C" w:rsidTr="00895237">
        <w:trPr>
          <w:trHeight w:val="660"/>
          <w:tblCellSpacing w:w="5" w:type="nil"/>
          <w:jc w:val="center"/>
        </w:trPr>
        <w:tc>
          <w:tcPr>
            <w:tcW w:w="398" w:type="dxa"/>
            <w:tcBorders>
              <w:top w:val="single" w:sz="4" w:space="0" w:color="auto"/>
              <w:left w:val="single" w:sz="4" w:space="0" w:color="auto"/>
              <w:bottom w:val="single" w:sz="4" w:space="0" w:color="auto"/>
              <w:right w:val="single" w:sz="4" w:space="0" w:color="auto"/>
            </w:tcBorders>
          </w:tcPr>
          <w:p w:rsidR="00AA766A" w:rsidRPr="00AF398C" w:rsidRDefault="00AA766A" w:rsidP="00DB72BE">
            <w:pPr>
              <w:pStyle w:val="ConsPlusCell"/>
              <w:rPr>
                <w:rFonts w:ascii="Times New Roman" w:hAnsi="Times New Roman" w:cs="Times New Roman"/>
              </w:rPr>
            </w:pPr>
            <w:r w:rsidRPr="00AF398C">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tcPr>
          <w:p w:rsidR="00AA766A" w:rsidRPr="00DA066A" w:rsidRDefault="00DA066A" w:rsidP="00DB72BE">
            <w:pPr>
              <w:autoSpaceDE w:val="0"/>
              <w:autoSpaceDN w:val="0"/>
              <w:adjustRightInd w:val="0"/>
              <w:jc w:val="both"/>
              <w:rPr>
                <w:kern w:val="2"/>
                <w:sz w:val="18"/>
                <w:szCs w:val="18"/>
              </w:rPr>
            </w:pPr>
            <w:r>
              <w:rPr>
                <w:sz w:val="18"/>
                <w:szCs w:val="18"/>
              </w:rPr>
              <w:t>О</w:t>
            </w:r>
            <w:r w:rsidRPr="00DA066A">
              <w:rPr>
                <w:sz w:val="18"/>
                <w:szCs w:val="18"/>
              </w:rPr>
              <w:t>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tc>
        <w:tc>
          <w:tcPr>
            <w:tcW w:w="936" w:type="dxa"/>
            <w:tcBorders>
              <w:top w:val="single" w:sz="4" w:space="0" w:color="auto"/>
              <w:left w:val="single" w:sz="4" w:space="0" w:color="auto"/>
              <w:bottom w:val="single" w:sz="4" w:space="0" w:color="auto"/>
              <w:right w:val="single" w:sz="4" w:space="0" w:color="auto"/>
            </w:tcBorders>
          </w:tcPr>
          <w:p w:rsidR="00AA766A" w:rsidRPr="00AF398C" w:rsidRDefault="00FA1252" w:rsidP="00DB72BE">
            <w:pPr>
              <w:pStyle w:val="ConsPlusCell"/>
              <w:jc w:val="center"/>
              <w:rPr>
                <w:rFonts w:ascii="Times New Roman" w:hAnsi="Times New Roman" w:cs="Times New Roman"/>
              </w:rPr>
            </w:pPr>
            <w:r w:rsidRPr="00DB797D">
              <w:rPr>
                <w:rFonts w:ascii="Times New Roman" w:hAnsi="Times New Roman" w:cs="Times New Roman"/>
              </w:rPr>
              <w:t>17829,36</w:t>
            </w:r>
          </w:p>
        </w:tc>
        <w:tc>
          <w:tcPr>
            <w:tcW w:w="972" w:type="dxa"/>
            <w:tcBorders>
              <w:top w:val="single" w:sz="4" w:space="0" w:color="auto"/>
              <w:left w:val="single" w:sz="4" w:space="0" w:color="auto"/>
              <w:bottom w:val="single" w:sz="4" w:space="0" w:color="auto"/>
              <w:right w:val="single" w:sz="4" w:space="0" w:color="auto"/>
            </w:tcBorders>
          </w:tcPr>
          <w:p w:rsidR="00AA766A" w:rsidRPr="00AF398C" w:rsidRDefault="00FA1252" w:rsidP="00DB72BE">
            <w:pPr>
              <w:pStyle w:val="ConsPlusCell"/>
              <w:jc w:val="center"/>
              <w:rPr>
                <w:rFonts w:ascii="Times New Roman" w:hAnsi="Times New Roman" w:cs="Times New Roman"/>
              </w:rPr>
            </w:pPr>
            <w:r>
              <w:rPr>
                <w:rFonts w:ascii="Times New Roman" w:hAnsi="Times New Roman" w:cs="Times New Roman"/>
              </w:rPr>
              <w:t>132985,9</w:t>
            </w:r>
          </w:p>
        </w:tc>
        <w:tc>
          <w:tcPr>
            <w:tcW w:w="1979" w:type="dxa"/>
            <w:tcBorders>
              <w:top w:val="single" w:sz="4" w:space="0" w:color="auto"/>
              <w:left w:val="single" w:sz="4" w:space="0" w:color="auto"/>
              <w:bottom w:val="single" w:sz="4" w:space="0" w:color="auto"/>
              <w:right w:val="single" w:sz="4" w:space="0" w:color="auto"/>
            </w:tcBorders>
          </w:tcPr>
          <w:p w:rsidR="00AA766A" w:rsidRPr="00B940D4" w:rsidRDefault="00B940D4" w:rsidP="00DB72BE">
            <w:pPr>
              <w:pStyle w:val="ConsPlusCell"/>
              <w:rPr>
                <w:rFonts w:ascii="Times New Roman" w:hAnsi="Times New Roman" w:cs="Times New Roman"/>
                <w:sz w:val="18"/>
                <w:szCs w:val="18"/>
              </w:rPr>
            </w:pPr>
            <w:r w:rsidRPr="00B940D4">
              <w:rPr>
                <w:rFonts w:ascii="Times New Roman" w:hAnsi="Times New Roman" w:cs="Times New Roman"/>
                <w:sz w:val="18"/>
                <w:szCs w:val="18"/>
              </w:rPr>
              <w:t>Количество километров построенных  (реконструированных) и отремонтиро</w:t>
            </w:r>
            <w:r w:rsidRPr="00B940D4">
              <w:rPr>
                <w:rFonts w:ascii="Times New Roman" w:hAnsi="Times New Roman" w:cs="Times New Roman"/>
                <w:sz w:val="18"/>
                <w:szCs w:val="18"/>
              </w:rPr>
              <w:softHyphen/>
              <w:t>ванных (капитально отремонтирован</w:t>
            </w:r>
            <w:r w:rsidRPr="00B940D4">
              <w:rPr>
                <w:rFonts w:ascii="Times New Roman" w:hAnsi="Times New Roman" w:cs="Times New Roman"/>
                <w:sz w:val="18"/>
                <w:szCs w:val="18"/>
              </w:rPr>
              <w:softHyphen/>
              <w:t>ных) автомобильных дорог общего пользования местного значения</w:t>
            </w:r>
          </w:p>
        </w:tc>
        <w:tc>
          <w:tcPr>
            <w:tcW w:w="795" w:type="dxa"/>
            <w:tcBorders>
              <w:top w:val="single" w:sz="4" w:space="0" w:color="auto"/>
              <w:left w:val="single" w:sz="4" w:space="0" w:color="auto"/>
              <w:bottom w:val="single" w:sz="4" w:space="0" w:color="auto"/>
              <w:right w:val="single" w:sz="4" w:space="0" w:color="auto"/>
            </w:tcBorders>
          </w:tcPr>
          <w:p w:rsidR="00AA766A" w:rsidRPr="00AF398C" w:rsidRDefault="00D552B8" w:rsidP="00DB72BE">
            <w:pPr>
              <w:pStyle w:val="ConsPlusCell"/>
              <w:jc w:val="center"/>
              <w:rPr>
                <w:rFonts w:ascii="Times New Roman" w:hAnsi="Times New Roman" w:cs="Times New Roman"/>
              </w:rPr>
            </w:pPr>
            <w:r>
              <w:rPr>
                <w:rFonts w:ascii="Times New Roman" w:hAnsi="Times New Roman" w:cs="Times New Roman"/>
              </w:rPr>
              <w:t>км</w:t>
            </w:r>
          </w:p>
        </w:tc>
        <w:tc>
          <w:tcPr>
            <w:tcW w:w="965" w:type="dxa"/>
            <w:tcBorders>
              <w:top w:val="single" w:sz="4" w:space="0" w:color="auto"/>
              <w:left w:val="single" w:sz="4" w:space="0" w:color="auto"/>
              <w:bottom w:val="single" w:sz="4" w:space="0" w:color="auto"/>
              <w:right w:val="single" w:sz="4" w:space="0" w:color="auto"/>
            </w:tcBorders>
          </w:tcPr>
          <w:p w:rsidR="00AA766A" w:rsidRPr="00AF398C" w:rsidRDefault="00080C08" w:rsidP="00DB72BE">
            <w:pPr>
              <w:pStyle w:val="ConsPlusCell"/>
              <w:jc w:val="center"/>
              <w:rPr>
                <w:rFonts w:ascii="Times New Roman" w:hAnsi="Times New Roman" w:cs="Times New Roman"/>
              </w:rPr>
            </w:pPr>
            <w:r>
              <w:rPr>
                <w:rFonts w:ascii="Times New Roman" w:hAnsi="Times New Roman" w:cs="Times New Roman"/>
              </w:rPr>
              <w:t>35,4</w:t>
            </w:r>
          </w:p>
        </w:tc>
        <w:tc>
          <w:tcPr>
            <w:tcW w:w="964" w:type="dxa"/>
            <w:tcBorders>
              <w:top w:val="single" w:sz="4" w:space="0" w:color="auto"/>
              <w:left w:val="single" w:sz="4" w:space="0" w:color="auto"/>
              <w:bottom w:val="single" w:sz="4" w:space="0" w:color="auto"/>
              <w:right w:val="single" w:sz="4" w:space="0" w:color="auto"/>
            </w:tcBorders>
          </w:tcPr>
          <w:p w:rsidR="00AA766A" w:rsidRPr="00AF398C" w:rsidRDefault="00080C08" w:rsidP="00DB72BE">
            <w:pPr>
              <w:pStyle w:val="ConsPlusCell"/>
              <w:jc w:val="center"/>
              <w:rPr>
                <w:rFonts w:ascii="Times New Roman" w:hAnsi="Times New Roman" w:cs="Times New Roman"/>
              </w:rPr>
            </w:pPr>
            <w:r>
              <w:rPr>
                <w:rFonts w:ascii="Times New Roman" w:hAnsi="Times New Roman" w:cs="Times New Roman"/>
              </w:rPr>
              <w:t>38,3</w:t>
            </w:r>
          </w:p>
        </w:tc>
        <w:tc>
          <w:tcPr>
            <w:tcW w:w="952" w:type="dxa"/>
            <w:tcBorders>
              <w:top w:val="single" w:sz="4" w:space="0" w:color="auto"/>
              <w:left w:val="single" w:sz="4" w:space="0" w:color="auto"/>
              <w:bottom w:val="single" w:sz="4" w:space="0" w:color="auto"/>
              <w:right w:val="single" w:sz="4" w:space="0" w:color="auto"/>
            </w:tcBorders>
          </w:tcPr>
          <w:p w:rsidR="00AA766A" w:rsidRPr="00AF398C" w:rsidRDefault="00080C08" w:rsidP="00DB72BE">
            <w:pPr>
              <w:pStyle w:val="ConsPlusCell"/>
              <w:jc w:val="center"/>
              <w:rPr>
                <w:rFonts w:ascii="Times New Roman" w:hAnsi="Times New Roman" w:cs="Times New Roman"/>
              </w:rPr>
            </w:pPr>
            <w:r>
              <w:rPr>
                <w:rFonts w:ascii="Times New Roman" w:hAnsi="Times New Roman" w:cs="Times New Roman"/>
              </w:rPr>
              <w:t>36,2</w:t>
            </w:r>
          </w:p>
        </w:tc>
        <w:tc>
          <w:tcPr>
            <w:tcW w:w="918" w:type="dxa"/>
            <w:tcBorders>
              <w:top w:val="single" w:sz="4" w:space="0" w:color="auto"/>
              <w:left w:val="single" w:sz="4" w:space="0" w:color="auto"/>
              <w:bottom w:val="single" w:sz="4" w:space="0" w:color="auto"/>
              <w:right w:val="single" w:sz="4" w:space="0" w:color="auto"/>
            </w:tcBorders>
          </w:tcPr>
          <w:p w:rsidR="00AA766A" w:rsidRPr="00AF398C" w:rsidRDefault="00AC5B62" w:rsidP="00DB72BE">
            <w:pPr>
              <w:pStyle w:val="ConsPlusCell"/>
              <w:jc w:val="center"/>
              <w:rPr>
                <w:rFonts w:ascii="Times New Roman" w:hAnsi="Times New Roman" w:cs="Times New Roman"/>
              </w:rPr>
            </w:pPr>
            <w:r>
              <w:rPr>
                <w:rFonts w:ascii="Times New Roman" w:hAnsi="Times New Roman" w:cs="Times New Roman"/>
              </w:rPr>
              <w:t>36,2</w:t>
            </w:r>
          </w:p>
        </w:tc>
        <w:tc>
          <w:tcPr>
            <w:tcW w:w="801" w:type="dxa"/>
            <w:tcBorders>
              <w:top w:val="single" w:sz="4" w:space="0" w:color="auto"/>
              <w:left w:val="single" w:sz="4" w:space="0" w:color="auto"/>
              <w:bottom w:val="single" w:sz="4" w:space="0" w:color="auto"/>
              <w:right w:val="single" w:sz="4" w:space="0" w:color="auto"/>
            </w:tcBorders>
          </w:tcPr>
          <w:p w:rsidR="00AA766A" w:rsidRPr="00AF398C" w:rsidRDefault="00AC5B62" w:rsidP="00DB72BE">
            <w:pPr>
              <w:pStyle w:val="ConsPlusCell"/>
              <w:jc w:val="center"/>
              <w:rPr>
                <w:rFonts w:ascii="Times New Roman" w:hAnsi="Times New Roman" w:cs="Times New Roman"/>
              </w:rPr>
            </w:pPr>
            <w:r>
              <w:rPr>
                <w:rFonts w:ascii="Times New Roman" w:hAnsi="Times New Roman" w:cs="Times New Roman"/>
              </w:rPr>
              <w:t>36,2</w:t>
            </w:r>
          </w:p>
        </w:tc>
        <w:tc>
          <w:tcPr>
            <w:tcW w:w="1006" w:type="dxa"/>
            <w:tcBorders>
              <w:top w:val="single" w:sz="4" w:space="0" w:color="auto"/>
              <w:left w:val="single" w:sz="4" w:space="0" w:color="auto"/>
              <w:bottom w:val="single" w:sz="4" w:space="0" w:color="auto"/>
              <w:right w:val="single" w:sz="4" w:space="0" w:color="auto"/>
            </w:tcBorders>
          </w:tcPr>
          <w:p w:rsidR="00AA766A" w:rsidRPr="00AF398C" w:rsidRDefault="00080C08" w:rsidP="00DB72BE">
            <w:pPr>
              <w:pStyle w:val="ConsPlusCell"/>
              <w:jc w:val="center"/>
              <w:rPr>
                <w:rFonts w:ascii="Times New Roman" w:hAnsi="Times New Roman" w:cs="Times New Roman"/>
              </w:rPr>
            </w:pPr>
            <w:r>
              <w:rPr>
                <w:rFonts w:ascii="Times New Roman" w:hAnsi="Times New Roman" w:cs="Times New Roman"/>
              </w:rPr>
              <w:t>40,0</w:t>
            </w:r>
          </w:p>
        </w:tc>
        <w:tc>
          <w:tcPr>
            <w:tcW w:w="1069" w:type="dxa"/>
            <w:tcBorders>
              <w:top w:val="single" w:sz="4" w:space="0" w:color="auto"/>
              <w:left w:val="single" w:sz="4" w:space="0" w:color="auto"/>
              <w:bottom w:val="single" w:sz="4" w:space="0" w:color="auto"/>
              <w:right w:val="single" w:sz="4" w:space="0" w:color="auto"/>
            </w:tcBorders>
          </w:tcPr>
          <w:p w:rsidR="00AA766A" w:rsidRPr="00AF398C" w:rsidRDefault="00080C08" w:rsidP="00DB72BE">
            <w:pPr>
              <w:pStyle w:val="ConsPlusCell"/>
              <w:jc w:val="center"/>
              <w:rPr>
                <w:rFonts w:ascii="Times New Roman" w:hAnsi="Times New Roman" w:cs="Times New Roman"/>
              </w:rPr>
            </w:pPr>
            <w:r>
              <w:rPr>
                <w:rFonts w:ascii="Times New Roman" w:hAnsi="Times New Roman" w:cs="Times New Roman"/>
              </w:rPr>
              <w:t>42,3</w:t>
            </w:r>
          </w:p>
        </w:tc>
        <w:tc>
          <w:tcPr>
            <w:tcW w:w="1069" w:type="dxa"/>
            <w:tcBorders>
              <w:top w:val="single" w:sz="4" w:space="0" w:color="auto"/>
              <w:left w:val="single" w:sz="4" w:space="0" w:color="auto"/>
              <w:bottom w:val="single" w:sz="4" w:space="0" w:color="auto"/>
              <w:right w:val="single" w:sz="4" w:space="0" w:color="auto"/>
            </w:tcBorders>
          </w:tcPr>
          <w:p w:rsidR="00AA766A" w:rsidRPr="00AF398C" w:rsidRDefault="00080C08" w:rsidP="00DB72BE">
            <w:pPr>
              <w:pStyle w:val="ConsPlusCell"/>
              <w:jc w:val="center"/>
              <w:rPr>
                <w:rFonts w:ascii="Times New Roman" w:hAnsi="Times New Roman" w:cs="Times New Roman"/>
              </w:rPr>
            </w:pPr>
            <w:r>
              <w:rPr>
                <w:rFonts w:ascii="Times New Roman" w:hAnsi="Times New Roman" w:cs="Times New Roman"/>
              </w:rPr>
              <w:t>44,5</w:t>
            </w:r>
          </w:p>
        </w:tc>
      </w:tr>
      <w:tr w:rsidR="00AA766A" w:rsidRPr="00AF398C" w:rsidTr="00895237">
        <w:trPr>
          <w:trHeight w:val="356"/>
          <w:tblCellSpacing w:w="5" w:type="nil"/>
          <w:jc w:val="center"/>
        </w:trPr>
        <w:tc>
          <w:tcPr>
            <w:tcW w:w="14607" w:type="dxa"/>
            <w:gridSpan w:val="14"/>
            <w:tcBorders>
              <w:top w:val="single" w:sz="4" w:space="0" w:color="auto"/>
              <w:left w:val="single" w:sz="4" w:space="0" w:color="auto"/>
              <w:bottom w:val="single" w:sz="4" w:space="0" w:color="auto"/>
              <w:right w:val="single" w:sz="4" w:space="0" w:color="auto"/>
            </w:tcBorders>
            <w:vAlign w:val="center"/>
          </w:tcPr>
          <w:p w:rsidR="00895237" w:rsidRDefault="00AA766A" w:rsidP="00895237">
            <w:pPr>
              <w:tabs>
                <w:tab w:val="left" w:pos="7380"/>
              </w:tabs>
              <w:ind w:firstLine="709"/>
              <w:contextualSpacing/>
              <w:jc w:val="center"/>
              <w:rPr>
                <w:rFonts w:ascii="Calibri" w:hAnsi="Calibri"/>
                <w:sz w:val="22"/>
                <w:szCs w:val="22"/>
              </w:rPr>
            </w:pPr>
            <w:r w:rsidRPr="00AF398C">
              <w:rPr>
                <w:color w:val="000000"/>
                <w:kern w:val="2"/>
              </w:rPr>
              <w:t xml:space="preserve">Подпрограмма </w:t>
            </w:r>
            <w:r w:rsidR="00895237" w:rsidRPr="00895237">
              <w:t>«Повышение безопасности дорожного движения на территории Октябрьского района»</w:t>
            </w:r>
            <w:r w:rsidR="00895237" w:rsidRPr="000A2F3D">
              <w:rPr>
                <w:rFonts w:ascii="Calibri" w:hAnsi="Calibri"/>
                <w:sz w:val="22"/>
                <w:szCs w:val="22"/>
              </w:rPr>
              <w:t xml:space="preserve"> </w:t>
            </w:r>
          </w:p>
          <w:p w:rsidR="00AA766A" w:rsidRPr="00AF398C" w:rsidRDefault="00AA766A" w:rsidP="00024810">
            <w:pPr>
              <w:pStyle w:val="ConsPlusCell"/>
              <w:jc w:val="center"/>
              <w:rPr>
                <w:rFonts w:ascii="Times New Roman" w:hAnsi="Times New Roman" w:cs="Times New Roman"/>
              </w:rPr>
            </w:pPr>
          </w:p>
        </w:tc>
      </w:tr>
      <w:tr w:rsidR="00B24299" w:rsidRPr="00AF398C" w:rsidTr="00DB72BE">
        <w:trPr>
          <w:trHeight w:val="660"/>
          <w:tblCellSpacing w:w="5" w:type="nil"/>
          <w:jc w:val="center"/>
        </w:trPr>
        <w:tc>
          <w:tcPr>
            <w:tcW w:w="398" w:type="dxa"/>
            <w:vMerge w:val="restart"/>
            <w:tcBorders>
              <w:top w:val="single" w:sz="4" w:space="0" w:color="auto"/>
              <w:left w:val="single" w:sz="4" w:space="0" w:color="auto"/>
              <w:right w:val="single" w:sz="4" w:space="0" w:color="auto"/>
            </w:tcBorders>
          </w:tcPr>
          <w:p w:rsidR="00B24299" w:rsidRPr="00AF398C" w:rsidRDefault="00B24299" w:rsidP="00DB72BE">
            <w:pPr>
              <w:pStyle w:val="ConsPlusCell"/>
              <w:rPr>
                <w:rFonts w:ascii="Times New Roman" w:hAnsi="Times New Roman" w:cs="Times New Roman"/>
              </w:rPr>
            </w:pPr>
            <w:r>
              <w:rPr>
                <w:rFonts w:ascii="Times New Roman" w:hAnsi="Times New Roman" w:cs="Times New Roman"/>
              </w:rPr>
              <w:t>1.</w:t>
            </w:r>
          </w:p>
        </w:tc>
        <w:tc>
          <w:tcPr>
            <w:tcW w:w="1783" w:type="dxa"/>
            <w:vMerge w:val="restart"/>
            <w:tcBorders>
              <w:top w:val="single" w:sz="4" w:space="0" w:color="auto"/>
              <w:left w:val="single" w:sz="4" w:space="0" w:color="auto"/>
              <w:right w:val="single" w:sz="4" w:space="0" w:color="auto"/>
            </w:tcBorders>
          </w:tcPr>
          <w:p w:rsidR="00B24299" w:rsidRPr="00B24299" w:rsidRDefault="00B24299" w:rsidP="00DB72BE">
            <w:r>
              <w:t>С</w:t>
            </w:r>
            <w:r w:rsidRPr="00B24299">
              <w:t xml:space="preserve">оздание современной системы безопасности дорожного движения на автомобильных дорогах общего пользования и улично-дорожной сети населённых пунктов в Октябрьском районе  </w:t>
            </w:r>
          </w:p>
        </w:tc>
        <w:tc>
          <w:tcPr>
            <w:tcW w:w="936" w:type="dxa"/>
            <w:tcBorders>
              <w:top w:val="single" w:sz="4" w:space="0" w:color="auto"/>
              <w:left w:val="single" w:sz="4" w:space="0" w:color="auto"/>
              <w:bottom w:val="single" w:sz="4" w:space="0" w:color="auto"/>
              <w:right w:val="single" w:sz="4" w:space="0" w:color="auto"/>
            </w:tcBorders>
          </w:tcPr>
          <w:p w:rsidR="00B24299"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single" w:sz="4" w:space="0" w:color="auto"/>
              <w:left w:val="single" w:sz="4" w:space="0" w:color="auto"/>
              <w:bottom w:val="single" w:sz="4" w:space="0" w:color="auto"/>
              <w:right w:val="single" w:sz="4" w:space="0" w:color="auto"/>
            </w:tcBorders>
          </w:tcPr>
          <w:p w:rsidR="00B24299"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1979" w:type="dxa"/>
            <w:tcBorders>
              <w:top w:val="single" w:sz="4" w:space="0" w:color="auto"/>
              <w:left w:val="single" w:sz="4" w:space="0" w:color="auto"/>
              <w:bottom w:val="single" w:sz="4" w:space="0" w:color="auto"/>
              <w:right w:val="single" w:sz="4" w:space="0" w:color="auto"/>
            </w:tcBorders>
          </w:tcPr>
          <w:p w:rsidR="00B24299" w:rsidRPr="00895237" w:rsidRDefault="00B24299" w:rsidP="00DB72BE">
            <w:pPr>
              <w:rPr>
                <w:sz w:val="18"/>
                <w:szCs w:val="18"/>
              </w:rPr>
            </w:pPr>
            <w:r w:rsidRPr="00895237">
              <w:rPr>
                <w:sz w:val="18"/>
                <w:szCs w:val="18"/>
              </w:rPr>
              <w:t>Количество лиц, погибших в результате дорожно-транспортных происшествий</w:t>
            </w:r>
          </w:p>
        </w:tc>
        <w:tc>
          <w:tcPr>
            <w:tcW w:w="795" w:type="dxa"/>
            <w:tcBorders>
              <w:top w:val="single" w:sz="4" w:space="0" w:color="auto"/>
              <w:left w:val="single" w:sz="4" w:space="0" w:color="auto"/>
              <w:bottom w:val="single" w:sz="4" w:space="0" w:color="auto"/>
              <w:right w:val="single" w:sz="4" w:space="0" w:color="auto"/>
            </w:tcBorders>
          </w:tcPr>
          <w:p w:rsidR="00B24299" w:rsidRPr="00AF398C" w:rsidRDefault="00B24299" w:rsidP="00DB72BE">
            <w:pPr>
              <w:pStyle w:val="ConsPlusCell"/>
              <w:jc w:val="center"/>
              <w:rPr>
                <w:rFonts w:ascii="Times New Roman" w:hAnsi="Times New Roman" w:cs="Times New Roman"/>
              </w:rPr>
            </w:pPr>
            <w:r>
              <w:rPr>
                <w:rFonts w:ascii="Times New Roman" w:hAnsi="Times New Roman" w:cs="Times New Roman"/>
              </w:rPr>
              <w:t>чел.</w:t>
            </w:r>
          </w:p>
        </w:tc>
        <w:tc>
          <w:tcPr>
            <w:tcW w:w="965" w:type="dxa"/>
            <w:tcBorders>
              <w:top w:val="single" w:sz="4" w:space="0" w:color="auto"/>
              <w:left w:val="single" w:sz="4" w:space="0" w:color="auto"/>
              <w:bottom w:val="single" w:sz="4" w:space="0" w:color="auto"/>
              <w:right w:val="single" w:sz="4" w:space="0" w:color="auto"/>
            </w:tcBorders>
          </w:tcPr>
          <w:p w:rsidR="00B24299" w:rsidRPr="00AF398C" w:rsidRDefault="00B24299" w:rsidP="00DB72BE">
            <w:pPr>
              <w:pStyle w:val="ConsPlusCell"/>
              <w:jc w:val="center"/>
              <w:rPr>
                <w:rFonts w:ascii="Times New Roman" w:hAnsi="Times New Roman" w:cs="Times New Roman"/>
              </w:rPr>
            </w:pPr>
            <w:r>
              <w:rPr>
                <w:rFonts w:ascii="Times New Roman" w:hAnsi="Times New Roman" w:cs="Times New Roman"/>
              </w:rPr>
              <w:t>22</w:t>
            </w:r>
          </w:p>
        </w:tc>
        <w:tc>
          <w:tcPr>
            <w:tcW w:w="964" w:type="dxa"/>
            <w:tcBorders>
              <w:top w:val="single" w:sz="4" w:space="0" w:color="auto"/>
              <w:left w:val="single" w:sz="4" w:space="0" w:color="auto"/>
              <w:bottom w:val="single" w:sz="4" w:space="0" w:color="auto"/>
              <w:right w:val="single" w:sz="4" w:space="0" w:color="auto"/>
            </w:tcBorders>
          </w:tcPr>
          <w:p w:rsidR="00B24299" w:rsidRPr="00024810" w:rsidRDefault="00B24299" w:rsidP="00DB72BE">
            <w:pPr>
              <w:jc w:val="center"/>
              <w:rPr>
                <w:rFonts w:eastAsia="Calibri"/>
              </w:rPr>
            </w:pPr>
            <w:r w:rsidRPr="00024810">
              <w:rPr>
                <w:rFonts w:eastAsia="Calibri"/>
              </w:rPr>
              <w:t>22</w:t>
            </w:r>
          </w:p>
        </w:tc>
        <w:tc>
          <w:tcPr>
            <w:tcW w:w="952" w:type="dxa"/>
            <w:tcBorders>
              <w:top w:val="single" w:sz="4" w:space="0" w:color="auto"/>
              <w:left w:val="single" w:sz="4" w:space="0" w:color="auto"/>
              <w:bottom w:val="single" w:sz="4" w:space="0" w:color="auto"/>
              <w:right w:val="single" w:sz="4" w:space="0" w:color="auto"/>
            </w:tcBorders>
          </w:tcPr>
          <w:p w:rsidR="00B24299" w:rsidRPr="00024810" w:rsidRDefault="00B24299" w:rsidP="00DB72BE">
            <w:pPr>
              <w:jc w:val="center"/>
              <w:rPr>
                <w:rFonts w:eastAsia="Calibri"/>
              </w:rPr>
            </w:pPr>
            <w:r w:rsidRPr="00024810">
              <w:rPr>
                <w:rFonts w:eastAsia="Calibri"/>
              </w:rPr>
              <w:t>21</w:t>
            </w:r>
          </w:p>
        </w:tc>
        <w:tc>
          <w:tcPr>
            <w:tcW w:w="918" w:type="dxa"/>
            <w:tcBorders>
              <w:top w:val="single" w:sz="4" w:space="0" w:color="auto"/>
              <w:left w:val="single" w:sz="4" w:space="0" w:color="auto"/>
              <w:bottom w:val="single" w:sz="4" w:space="0" w:color="auto"/>
              <w:right w:val="single" w:sz="4" w:space="0" w:color="auto"/>
            </w:tcBorders>
          </w:tcPr>
          <w:p w:rsidR="00B24299" w:rsidRPr="00024810" w:rsidRDefault="00B24299" w:rsidP="00DB72BE">
            <w:pPr>
              <w:jc w:val="center"/>
              <w:rPr>
                <w:rFonts w:eastAsia="Calibri"/>
              </w:rPr>
            </w:pPr>
            <w:r w:rsidRPr="00024810">
              <w:rPr>
                <w:rFonts w:eastAsia="Calibri"/>
              </w:rPr>
              <w:t>20</w:t>
            </w:r>
          </w:p>
        </w:tc>
        <w:tc>
          <w:tcPr>
            <w:tcW w:w="801" w:type="dxa"/>
            <w:tcBorders>
              <w:top w:val="single" w:sz="4" w:space="0" w:color="auto"/>
              <w:left w:val="single" w:sz="4" w:space="0" w:color="auto"/>
              <w:bottom w:val="single" w:sz="4" w:space="0" w:color="auto"/>
              <w:right w:val="single" w:sz="4" w:space="0" w:color="auto"/>
            </w:tcBorders>
          </w:tcPr>
          <w:p w:rsidR="00B24299" w:rsidRPr="00024810" w:rsidRDefault="00B24299" w:rsidP="00DB72BE">
            <w:pPr>
              <w:jc w:val="center"/>
              <w:rPr>
                <w:rFonts w:eastAsia="Calibri"/>
              </w:rPr>
            </w:pPr>
            <w:r w:rsidRPr="00024810">
              <w:rPr>
                <w:rFonts w:eastAsia="Calibri"/>
              </w:rPr>
              <w:t>19</w:t>
            </w:r>
          </w:p>
        </w:tc>
        <w:tc>
          <w:tcPr>
            <w:tcW w:w="1006" w:type="dxa"/>
            <w:tcBorders>
              <w:top w:val="single" w:sz="4" w:space="0" w:color="auto"/>
              <w:left w:val="single" w:sz="4" w:space="0" w:color="auto"/>
              <w:bottom w:val="single" w:sz="4" w:space="0" w:color="auto"/>
              <w:right w:val="single" w:sz="4" w:space="0" w:color="auto"/>
            </w:tcBorders>
          </w:tcPr>
          <w:p w:rsidR="00B24299" w:rsidRPr="00024810" w:rsidRDefault="00B24299" w:rsidP="00DB72BE">
            <w:pPr>
              <w:jc w:val="center"/>
              <w:rPr>
                <w:rFonts w:eastAsia="Calibri"/>
              </w:rPr>
            </w:pPr>
            <w:r w:rsidRPr="00024810">
              <w:rPr>
                <w:rFonts w:eastAsia="Calibri"/>
              </w:rPr>
              <w:t>18</w:t>
            </w:r>
          </w:p>
        </w:tc>
        <w:tc>
          <w:tcPr>
            <w:tcW w:w="1069" w:type="dxa"/>
            <w:tcBorders>
              <w:top w:val="single" w:sz="4" w:space="0" w:color="auto"/>
              <w:left w:val="single" w:sz="4" w:space="0" w:color="auto"/>
              <w:bottom w:val="single" w:sz="4" w:space="0" w:color="auto"/>
              <w:right w:val="single" w:sz="4" w:space="0" w:color="auto"/>
            </w:tcBorders>
          </w:tcPr>
          <w:p w:rsidR="00B24299" w:rsidRPr="00024810" w:rsidRDefault="00B24299" w:rsidP="00DB72BE">
            <w:pPr>
              <w:jc w:val="center"/>
              <w:rPr>
                <w:rFonts w:eastAsia="Calibri"/>
              </w:rPr>
            </w:pPr>
            <w:r w:rsidRPr="00024810">
              <w:rPr>
                <w:rFonts w:eastAsia="Calibri"/>
              </w:rPr>
              <w:t>17</w:t>
            </w:r>
          </w:p>
        </w:tc>
        <w:tc>
          <w:tcPr>
            <w:tcW w:w="1069" w:type="dxa"/>
            <w:tcBorders>
              <w:top w:val="single" w:sz="4" w:space="0" w:color="auto"/>
              <w:left w:val="single" w:sz="4" w:space="0" w:color="auto"/>
              <w:bottom w:val="single" w:sz="4" w:space="0" w:color="auto"/>
              <w:right w:val="single" w:sz="4" w:space="0" w:color="auto"/>
            </w:tcBorders>
          </w:tcPr>
          <w:p w:rsidR="00B24299" w:rsidRPr="00024810" w:rsidRDefault="00B24299" w:rsidP="00DB72BE">
            <w:pPr>
              <w:jc w:val="center"/>
              <w:rPr>
                <w:rFonts w:eastAsia="Calibri"/>
              </w:rPr>
            </w:pPr>
            <w:r w:rsidRPr="00024810">
              <w:rPr>
                <w:rFonts w:eastAsia="Calibri"/>
              </w:rPr>
              <w:t>16</w:t>
            </w:r>
          </w:p>
        </w:tc>
      </w:tr>
      <w:tr w:rsidR="00B24299" w:rsidRPr="00B24299" w:rsidTr="00B24299">
        <w:trPr>
          <w:trHeight w:val="660"/>
          <w:tblCellSpacing w:w="5" w:type="nil"/>
          <w:jc w:val="center"/>
        </w:trPr>
        <w:tc>
          <w:tcPr>
            <w:tcW w:w="398" w:type="dxa"/>
            <w:vMerge/>
            <w:tcBorders>
              <w:left w:val="single" w:sz="4" w:space="0" w:color="auto"/>
              <w:bottom w:val="single" w:sz="4" w:space="0" w:color="auto"/>
              <w:right w:val="single" w:sz="4" w:space="0" w:color="auto"/>
            </w:tcBorders>
          </w:tcPr>
          <w:p w:rsidR="00B24299" w:rsidRPr="00AF398C" w:rsidRDefault="00B24299" w:rsidP="00DB72BE">
            <w:pPr>
              <w:pStyle w:val="ConsPlusCell"/>
              <w:rPr>
                <w:rFonts w:ascii="Times New Roman" w:hAnsi="Times New Roman" w:cs="Times New Roman"/>
              </w:rPr>
            </w:pPr>
          </w:p>
        </w:tc>
        <w:tc>
          <w:tcPr>
            <w:tcW w:w="1783" w:type="dxa"/>
            <w:vMerge/>
            <w:tcBorders>
              <w:left w:val="single" w:sz="4" w:space="0" w:color="auto"/>
              <w:bottom w:val="single" w:sz="4" w:space="0" w:color="auto"/>
              <w:right w:val="single" w:sz="4" w:space="0" w:color="auto"/>
            </w:tcBorders>
          </w:tcPr>
          <w:p w:rsidR="00B24299" w:rsidRPr="00895237" w:rsidRDefault="00B24299" w:rsidP="00DB72BE">
            <w:pPr>
              <w:rPr>
                <w:sz w:val="18"/>
                <w:szCs w:val="18"/>
              </w:rPr>
            </w:pPr>
          </w:p>
        </w:tc>
        <w:tc>
          <w:tcPr>
            <w:tcW w:w="936" w:type="dxa"/>
            <w:tcBorders>
              <w:top w:val="single" w:sz="4" w:space="0" w:color="auto"/>
              <w:left w:val="single" w:sz="4" w:space="0" w:color="auto"/>
              <w:bottom w:val="single" w:sz="4" w:space="0" w:color="auto"/>
              <w:right w:val="single" w:sz="4" w:space="0" w:color="auto"/>
            </w:tcBorders>
          </w:tcPr>
          <w:p w:rsidR="00B24299"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single" w:sz="4" w:space="0" w:color="auto"/>
              <w:left w:val="single" w:sz="4" w:space="0" w:color="auto"/>
              <w:bottom w:val="single" w:sz="4" w:space="0" w:color="auto"/>
              <w:right w:val="single" w:sz="4" w:space="0" w:color="auto"/>
            </w:tcBorders>
          </w:tcPr>
          <w:p w:rsidR="00B24299"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1979" w:type="dxa"/>
            <w:tcBorders>
              <w:top w:val="single" w:sz="4" w:space="0" w:color="auto"/>
              <w:left w:val="single" w:sz="4" w:space="0" w:color="auto"/>
              <w:bottom w:val="single" w:sz="4" w:space="0" w:color="auto"/>
              <w:right w:val="single" w:sz="4" w:space="0" w:color="auto"/>
            </w:tcBorders>
          </w:tcPr>
          <w:p w:rsidR="00B24299" w:rsidRPr="00895237" w:rsidRDefault="00B24299" w:rsidP="00DB72BE">
            <w:pPr>
              <w:rPr>
                <w:sz w:val="18"/>
                <w:szCs w:val="18"/>
              </w:rPr>
            </w:pPr>
            <w:r w:rsidRPr="00895237">
              <w:rPr>
                <w:sz w:val="18"/>
                <w:szCs w:val="18"/>
              </w:rPr>
              <w:t>Тяжесть последствий в результате до</w:t>
            </w:r>
            <w:r w:rsidRPr="00895237">
              <w:rPr>
                <w:sz w:val="18"/>
                <w:szCs w:val="18"/>
              </w:rPr>
              <w:softHyphen/>
              <w:t>рожно-транспортных происшествий  (количество погибших на 100 постра</w:t>
            </w:r>
            <w:r w:rsidRPr="00895237">
              <w:rPr>
                <w:sz w:val="18"/>
                <w:szCs w:val="18"/>
              </w:rPr>
              <w:softHyphen/>
              <w:t>давших)</w:t>
            </w:r>
          </w:p>
        </w:tc>
        <w:tc>
          <w:tcPr>
            <w:tcW w:w="795" w:type="dxa"/>
            <w:tcBorders>
              <w:top w:val="single" w:sz="4" w:space="0" w:color="auto"/>
              <w:left w:val="single" w:sz="4" w:space="0" w:color="auto"/>
              <w:bottom w:val="single" w:sz="4" w:space="0" w:color="auto"/>
              <w:right w:val="single" w:sz="4" w:space="0" w:color="auto"/>
            </w:tcBorders>
          </w:tcPr>
          <w:p w:rsidR="00B24299" w:rsidRPr="00AF398C" w:rsidRDefault="00B24299" w:rsidP="00DB72BE">
            <w:pPr>
              <w:pStyle w:val="ConsPlusCell"/>
              <w:jc w:val="center"/>
              <w:rPr>
                <w:rFonts w:ascii="Times New Roman" w:hAnsi="Times New Roman" w:cs="Times New Roman"/>
              </w:rPr>
            </w:pPr>
            <w:proofErr w:type="spellStart"/>
            <w:r>
              <w:rPr>
                <w:rFonts w:ascii="Times New Roman" w:hAnsi="Times New Roman" w:cs="Times New Roman"/>
              </w:rPr>
              <w:t>у.ед</w:t>
            </w:r>
            <w:proofErr w:type="spellEnd"/>
            <w:r>
              <w:rPr>
                <w:rFonts w:ascii="Times New Roman" w:hAnsi="Times New Roman" w:cs="Times New Roman"/>
              </w:rPr>
              <w:t>.</w:t>
            </w:r>
          </w:p>
        </w:tc>
        <w:tc>
          <w:tcPr>
            <w:tcW w:w="965" w:type="dxa"/>
            <w:tcBorders>
              <w:top w:val="single" w:sz="4" w:space="0" w:color="auto"/>
              <w:left w:val="single" w:sz="4" w:space="0" w:color="auto"/>
              <w:bottom w:val="single" w:sz="4" w:space="0" w:color="auto"/>
              <w:right w:val="single" w:sz="4" w:space="0" w:color="auto"/>
            </w:tcBorders>
          </w:tcPr>
          <w:p w:rsidR="00B24299" w:rsidRPr="00BB25E6" w:rsidRDefault="00B24299" w:rsidP="00DB72BE">
            <w:pPr>
              <w:jc w:val="center"/>
              <w:rPr>
                <w:color w:val="000000"/>
                <w:kern w:val="2"/>
              </w:rPr>
            </w:pPr>
            <w:r>
              <w:rPr>
                <w:color w:val="000000"/>
                <w:kern w:val="2"/>
              </w:rPr>
              <w:t>13,92</w:t>
            </w:r>
          </w:p>
        </w:tc>
        <w:tc>
          <w:tcPr>
            <w:tcW w:w="964" w:type="dxa"/>
            <w:tcBorders>
              <w:top w:val="single" w:sz="4" w:space="0" w:color="auto"/>
              <w:left w:val="single" w:sz="4" w:space="0" w:color="auto"/>
              <w:bottom w:val="single" w:sz="4" w:space="0" w:color="auto"/>
              <w:right w:val="single" w:sz="4" w:space="0" w:color="auto"/>
            </w:tcBorders>
          </w:tcPr>
          <w:p w:rsidR="00B24299" w:rsidRPr="00B24299" w:rsidRDefault="00B24299" w:rsidP="00B24299">
            <w:pPr>
              <w:jc w:val="center"/>
              <w:rPr>
                <w:rFonts w:eastAsia="Calibri"/>
              </w:rPr>
            </w:pPr>
            <w:r w:rsidRPr="00B24299">
              <w:rPr>
                <w:rFonts w:eastAsia="Calibri"/>
              </w:rPr>
              <w:t>13,92</w:t>
            </w:r>
          </w:p>
        </w:tc>
        <w:tc>
          <w:tcPr>
            <w:tcW w:w="952" w:type="dxa"/>
            <w:tcBorders>
              <w:top w:val="single" w:sz="4" w:space="0" w:color="auto"/>
              <w:left w:val="single" w:sz="4" w:space="0" w:color="auto"/>
              <w:bottom w:val="single" w:sz="4" w:space="0" w:color="auto"/>
              <w:right w:val="single" w:sz="4" w:space="0" w:color="auto"/>
            </w:tcBorders>
          </w:tcPr>
          <w:p w:rsidR="00B24299" w:rsidRPr="00B24299" w:rsidRDefault="00B24299" w:rsidP="00B24299">
            <w:pPr>
              <w:jc w:val="center"/>
              <w:rPr>
                <w:rFonts w:eastAsia="Calibri"/>
              </w:rPr>
            </w:pPr>
            <w:r w:rsidRPr="00B24299">
              <w:rPr>
                <w:rFonts w:eastAsia="Calibri"/>
              </w:rPr>
              <w:t>13,90</w:t>
            </w:r>
          </w:p>
        </w:tc>
        <w:tc>
          <w:tcPr>
            <w:tcW w:w="918" w:type="dxa"/>
            <w:tcBorders>
              <w:top w:val="single" w:sz="4" w:space="0" w:color="auto"/>
              <w:left w:val="single" w:sz="4" w:space="0" w:color="auto"/>
              <w:bottom w:val="single" w:sz="4" w:space="0" w:color="auto"/>
              <w:right w:val="single" w:sz="4" w:space="0" w:color="auto"/>
            </w:tcBorders>
          </w:tcPr>
          <w:p w:rsidR="00B24299" w:rsidRPr="00B24299" w:rsidRDefault="00B24299" w:rsidP="00B24299">
            <w:pPr>
              <w:jc w:val="center"/>
              <w:rPr>
                <w:rFonts w:eastAsia="Calibri"/>
              </w:rPr>
            </w:pPr>
            <w:r w:rsidRPr="00B24299">
              <w:rPr>
                <w:rFonts w:eastAsia="Calibri"/>
              </w:rPr>
              <w:t>13,88</w:t>
            </w:r>
          </w:p>
        </w:tc>
        <w:tc>
          <w:tcPr>
            <w:tcW w:w="801" w:type="dxa"/>
            <w:tcBorders>
              <w:top w:val="single" w:sz="4" w:space="0" w:color="auto"/>
              <w:left w:val="single" w:sz="4" w:space="0" w:color="auto"/>
              <w:bottom w:val="single" w:sz="4" w:space="0" w:color="auto"/>
              <w:right w:val="single" w:sz="4" w:space="0" w:color="auto"/>
            </w:tcBorders>
          </w:tcPr>
          <w:p w:rsidR="00B24299" w:rsidRPr="00B24299" w:rsidRDefault="00B24299" w:rsidP="00B24299">
            <w:pPr>
              <w:jc w:val="center"/>
              <w:rPr>
                <w:rFonts w:eastAsia="Calibri"/>
              </w:rPr>
            </w:pPr>
            <w:r w:rsidRPr="00B24299">
              <w:rPr>
                <w:rFonts w:eastAsia="Calibri"/>
              </w:rPr>
              <w:t>13,87</w:t>
            </w:r>
          </w:p>
        </w:tc>
        <w:tc>
          <w:tcPr>
            <w:tcW w:w="1006" w:type="dxa"/>
            <w:tcBorders>
              <w:top w:val="single" w:sz="4" w:space="0" w:color="auto"/>
              <w:left w:val="single" w:sz="4" w:space="0" w:color="auto"/>
              <w:bottom w:val="single" w:sz="4" w:space="0" w:color="auto"/>
              <w:right w:val="single" w:sz="4" w:space="0" w:color="auto"/>
            </w:tcBorders>
          </w:tcPr>
          <w:p w:rsidR="00B24299" w:rsidRPr="00B24299" w:rsidRDefault="00B24299" w:rsidP="00B24299">
            <w:pPr>
              <w:jc w:val="center"/>
              <w:rPr>
                <w:rFonts w:eastAsia="Calibri"/>
              </w:rPr>
            </w:pPr>
            <w:r w:rsidRPr="00B24299">
              <w:rPr>
                <w:rFonts w:eastAsia="Calibri"/>
              </w:rPr>
              <w:t>13,86</w:t>
            </w:r>
          </w:p>
        </w:tc>
        <w:tc>
          <w:tcPr>
            <w:tcW w:w="1069" w:type="dxa"/>
            <w:tcBorders>
              <w:top w:val="single" w:sz="4" w:space="0" w:color="auto"/>
              <w:left w:val="single" w:sz="4" w:space="0" w:color="auto"/>
              <w:bottom w:val="single" w:sz="4" w:space="0" w:color="auto"/>
              <w:right w:val="single" w:sz="4" w:space="0" w:color="auto"/>
            </w:tcBorders>
          </w:tcPr>
          <w:p w:rsidR="00B24299" w:rsidRPr="00B24299" w:rsidRDefault="00B24299" w:rsidP="00B24299">
            <w:pPr>
              <w:jc w:val="center"/>
              <w:rPr>
                <w:rFonts w:eastAsia="Calibri"/>
              </w:rPr>
            </w:pPr>
            <w:r w:rsidRPr="00B24299">
              <w:rPr>
                <w:rFonts w:eastAsia="Calibri"/>
              </w:rPr>
              <w:t>13,84</w:t>
            </w:r>
          </w:p>
        </w:tc>
        <w:tc>
          <w:tcPr>
            <w:tcW w:w="1069" w:type="dxa"/>
            <w:tcBorders>
              <w:top w:val="single" w:sz="4" w:space="0" w:color="auto"/>
              <w:left w:val="single" w:sz="4" w:space="0" w:color="auto"/>
              <w:bottom w:val="single" w:sz="4" w:space="0" w:color="auto"/>
              <w:right w:val="single" w:sz="4" w:space="0" w:color="auto"/>
            </w:tcBorders>
          </w:tcPr>
          <w:p w:rsidR="00B24299" w:rsidRPr="00B24299" w:rsidRDefault="00B24299" w:rsidP="00B24299">
            <w:pPr>
              <w:jc w:val="center"/>
              <w:rPr>
                <w:rFonts w:eastAsia="Calibri"/>
              </w:rPr>
            </w:pPr>
            <w:r w:rsidRPr="00B24299">
              <w:rPr>
                <w:rFonts w:eastAsia="Calibri"/>
              </w:rPr>
              <w:t>13,83</w:t>
            </w:r>
          </w:p>
        </w:tc>
      </w:tr>
      <w:tr w:rsidR="00C85E5D" w:rsidRPr="00AF398C" w:rsidTr="00DB72BE">
        <w:trPr>
          <w:trHeight w:val="660"/>
          <w:tblCellSpacing w:w="5" w:type="nil"/>
          <w:jc w:val="center"/>
        </w:trPr>
        <w:tc>
          <w:tcPr>
            <w:tcW w:w="398" w:type="dxa"/>
            <w:vMerge w:val="restart"/>
            <w:tcBorders>
              <w:top w:val="single" w:sz="4" w:space="0" w:color="auto"/>
              <w:left w:val="single" w:sz="4" w:space="0" w:color="auto"/>
              <w:right w:val="single" w:sz="4" w:space="0" w:color="auto"/>
            </w:tcBorders>
          </w:tcPr>
          <w:p w:rsidR="00C85E5D" w:rsidRPr="00AF398C" w:rsidRDefault="00C85E5D" w:rsidP="00DB72BE">
            <w:pPr>
              <w:pStyle w:val="ConsPlusCell"/>
              <w:rPr>
                <w:rFonts w:ascii="Times New Roman" w:hAnsi="Times New Roman" w:cs="Times New Roman"/>
              </w:rPr>
            </w:pPr>
            <w:r w:rsidRPr="00AF398C">
              <w:rPr>
                <w:rFonts w:ascii="Times New Roman" w:hAnsi="Times New Roman" w:cs="Times New Roman"/>
              </w:rPr>
              <w:t xml:space="preserve">N  </w:t>
            </w:r>
            <w:r w:rsidRPr="00AF398C">
              <w:rPr>
                <w:rFonts w:ascii="Times New Roman" w:hAnsi="Times New Roman" w:cs="Times New Roman"/>
              </w:rPr>
              <w:br/>
              <w:t>п/п</w:t>
            </w:r>
          </w:p>
        </w:tc>
        <w:tc>
          <w:tcPr>
            <w:tcW w:w="1783" w:type="dxa"/>
            <w:vMerge w:val="restart"/>
            <w:tcBorders>
              <w:top w:val="single" w:sz="4" w:space="0" w:color="auto"/>
              <w:left w:val="single" w:sz="4" w:space="0" w:color="auto"/>
              <w:right w:val="single" w:sz="4" w:space="0" w:color="auto"/>
            </w:tcBorders>
          </w:tcPr>
          <w:p w:rsidR="00C85E5D" w:rsidRPr="00AF398C" w:rsidRDefault="00C85E5D" w:rsidP="00DB72BE">
            <w:pPr>
              <w:pStyle w:val="ConsPlusCell"/>
              <w:jc w:val="center"/>
              <w:rPr>
                <w:rFonts w:ascii="Times New Roman" w:hAnsi="Times New Roman" w:cs="Times New Roman"/>
              </w:rPr>
            </w:pPr>
            <w:r w:rsidRPr="00AF398C">
              <w:rPr>
                <w:rFonts w:ascii="Times New Roman" w:hAnsi="Times New Roman" w:cs="Times New Roman"/>
              </w:rPr>
              <w:t xml:space="preserve">Задачи,      </w:t>
            </w:r>
            <w:r w:rsidRPr="00AF398C">
              <w:rPr>
                <w:rFonts w:ascii="Times New Roman" w:hAnsi="Times New Roman" w:cs="Times New Roman"/>
              </w:rPr>
              <w:br/>
              <w:t xml:space="preserve">направленные </w:t>
            </w:r>
            <w:r w:rsidRPr="00AF398C">
              <w:rPr>
                <w:rFonts w:ascii="Times New Roman" w:hAnsi="Times New Roman" w:cs="Times New Roman"/>
              </w:rPr>
              <w:br/>
              <w:t>на достижение</w:t>
            </w:r>
            <w:r w:rsidRPr="00AF398C">
              <w:rPr>
                <w:rFonts w:ascii="Times New Roman" w:hAnsi="Times New Roman" w:cs="Times New Roman"/>
              </w:rPr>
              <w:br/>
            </w:r>
            <w:r w:rsidRPr="00AF398C">
              <w:rPr>
                <w:rFonts w:ascii="Times New Roman" w:hAnsi="Times New Roman" w:cs="Times New Roman"/>
              </w:rPr>
              <w:lastRenderedPageBreak/>
              <w:t>цели</w:t>
            </w:r>
          </w:p>
        </w:tc>
        <w:tc>
          <w:tcPr>
            <w:tcW w:w="1908" w:type="dxa"/>
            <w:gridSpan w:val="2"/>
            <w:tcBorders>
              <w:top w:val="single" w:sz="4" w:space="0" w:color="auto"/>
              <w:left w:val="single" w:sz="4" w:space="0" w:color="auto"/>
              <w:bottom w:val="single" w:sz="4" w:space="0" w:color="auto"/>
              <w:right w:val="single" w:sz="4" w:space="0" w:color="auto"/>
            </w:tcBorders>
          </w:tcPr>
          <w:p w:rsidR="00C85E5D" w:rsidRPr="00AF398C" w:rsidRDefault="00C85E5D" w:rsidP="00DB72BE">
            <w:pPr>
              <w:pStyle w:val="ConsPlusCell"/>
              <w:rPr>
                <w:rFonts w:ascii="Times New Roman" w:hAnsi="Times New Roman" w:cs="Times New Roman"/>
              </w:rPr>
            </w:pPr>
            <w:r w:rsidRPr="00AF398C">
              <w:rPr>
                <w:rFonts w:ascii="Times New Roman" w:hAnsi="Times New Roman" w:cs="Times New Roman"/>
              </w:rPr>
              <w:lastRenderedPageBreak/>
              <w:t xml:space="preserve">Планируемый объем    </w:t>
            </w:r>
            <w:r w:rsidRPr="00AF398C">
              <w:rPr>
                <w:rFonts w:ascii="Times New Roman" w:hAnsi="Times New Roman" w:cs="Times New Roman"/>
              </w:rPr>
              <w:br/>
              <w:t xml:space="preserve">финансирования       </w:t>
            </w:r>
            <w:r w:rsidRPr="00AF398C">
              <w:rPr>
                <w:rFonts w:ascii="Times New Roman" w:hAnsi="Times New Roman" w:cs="Times New Roman"/>
              </w:rPr>
              <w:br/>
            </w:r>
            <w:r w:rsidRPr="00AF398C">
              <w:rPr>
                <w:rFonts w:ascii="Times New Roman" w:hAnsi="Times New Roman" w:cs="Times New Roman"/>
              </w:rPr>
              <w:lastRenderedPageBreak/>
              <w:t xml:space="preserve">на решение данной    </w:t>
            </w:r>
            <w:r w:rsidRPr="00AF398C">
              <w:rPr>
                <w:rFonts w:ascii="Times New Roman" w:hAnsi="Times New Roman" w:cs="Times New Roman"/>
              </w:rPr>
              <w:br/>
              <w:t xml:space="preserve">задачи (тыс. руб.)   </w:t>
            </w:r>
          </w:p>
        </w:tc>
        <w:tc>
          <w:tcPr>
            <w:tcW w:w="1979" w:type="dxa"/>
            <w:vMerge w:val="restart"/>
            <w:tcBorders>
              <w:top w:val="single" w:sz="4" w:space="0" w:color="auto"/>
              <w:left w:val="single" w:sz="4" w:space="0" w:color="auto"/>
              <w:right w:val="single" w:sz="4" w:space="0" w:color="auto"/>
            </w:tcBorders>
          </w:tcPr>
          <w:p w:rsidR="00C85E5D" w:rsidRPr="00AF398C" w:rsidRDefault="00C85E5D" w:rsidP="00DB72BE">
            <w:pPr>
              <w:pStyle w:val="ConsPlusCell"/>
              <w:rPr>
                <w:rFonts w:ascii="Times New Roman" w:hAnsi="Times New Roman" w:cs="Times New Roman"/>
              </w:rPr>
            </w:pPr>
            <w:r w:rsidRPr="00AF398C">
              <w:rPr>
                <w:rFonts w:ascii="Times New Roman" w:hAnsi="Times New Roman" w:cs="Times New Roman"/>
              </w:rPr>
              <w:lastRenderedPageBreak/>
              <w:t xml:space="preserve">Количественные </w:t>
            </w:r>
            <w:r w:rsidRPr="00AF398C">
              <w:rPr>
                <w:rFonts w:ascii="Times New Roman" w:hAnsi="Times New Roman" w:cs="Times New Roman"/>
              </w:rPr>
              <w:br/>
              <w:t xml:space="preserve">и/или          </w:t>
            </w:r>
            <w:r w:rsidRPr="00AF398C">
              <w:rPr>
                <w:rFonts w:ascii="Times New Roman" w:hAnsi="Times New Roman" w:cs="Times New Roman"/>
              </w:rPr>
              <w:br/>
              <w:t xml:space="preserve">качественные   </w:t>
            </w:r>
            <w:r w:rsidRPr="00AF398C">
              <w:rPr>
                <w:rFonts w:ascii="Times New Roman" w:hAnsi="Times New Roman" w:cs="Times New Roman"/>
              </w:rPr>
              <w:br/>
            </w:r>
            <w:r w:rsidRPr="00AF398C">
              <w:rPr>
                <w:rFonts w:ascii="Times New Roman" w:hAnsi="Times New Roman" w:cs="Times New Roman"/>
              </w:rPr>
              <w:lastRenderedPageBreak/>
              <w:t xml:space="preserve">целевые        </w:t>
            </w:r>
            <w:r w:rsidRPr="00AF398C">
              <w:rPr>
                <w:rFonts w:ascii="Times New Roman" w:hAnsi="Times New Roman" w:cs="Times New Roman"/>
              </w:rPr>
              <w:br/>
              <w:t xml:space="preserve">показатели,    </w:t>
            </w:r>
            <w:r w:rsidRPr="00AF398C">
              <w:rPr>
                <w:rFonts w:ascii="Times New Roman" w:hAnsi="Times New Roman" w:cs="Times New Roman"/>
              </w:rPr>
              <w:br/>
              <w:t>характеризующие</w:t>
            </w:r>
            <w:r w:rsidRPr="00AF398C">
              <w:rPr>
                <w:rFonts w:ascii="Times New Roman" w:hAnsi="Times New Roman" w:cs="Times New Roman"/>
              </w:rPr>
              <w:br/>
              <w:t xml:space="preserve">достижение     </w:t>
            </w:r>
            <w:r w:rsidRPr="00AF398C">
              <w:rPr>
                <w:rFonts w:ascii="Times New Roman" w:hAnsi="Times New Roman" w:cs="Times New Roman"/>
              </w:rPr>
              <w:br/>
              <w:t>целей и решение</w:t>
            </w:r>
            <w:r w:rsidRPr="00AF398C">
              <w:rPr>
                <w:rFonts w:ascii="Times New Roman" w:hAnsi="Times New Roman" w:cs="Times New Roman"/>
              </w:rPr>
              <w:br/>
              <w:t xml:space="preserve">задач          </w:t>
            </w:r>
          </w:p>
        </w:tc>
        <w:tc>
          <w:tcPr>
            <w:tcW w:w="795" w:type="dxa"/>
            <w:vMerge w:val="restart"/>
            <w:tcBorders>
              <w:top w:val="single" w:sz="4" w:space="0" w:color="auto"/>
              <w:left w:val="single" w:sz="4" w:space="0" w:color="auto"/>
              <w:right w:val="single" w:sz="4" w:space="0" w:color="auto"/>
            </w:tcBorders>
          </w:tcPr>
          <w:p w:rsidR="00C85E5D" w:rsidRPr="00AF398C" w:rsidRDefault="00C85E5D" w:rsidP="00DB72BE">
            <w:pPr>
              <w:pStyle w:val="ConsPlusCell"/>
              <w:rPr>
                <w:rFonts w:ascii="Times New Roman" w:hAnsi="Times New Roman" w:cs="Times New Roman"/>
              </w:rPr>
            </w:pPr>
            <w:r w:rsidRPr="00AF398C">
              <w:rPr>
                <w:rFonts w:ascii="Times New Roman" w:hAnsi="Times New Roman" w:cs="Times New Roman"/>
              </w:rPr>
              <w:lastRenderedPageBreak/>
              <w:t xml:space="preserve">Единица  </w:t>
            </w:r>
            <w:r w:rsidRPr="00AF398C">
              <w:rPr>
                <w:rFonts w:ascii="Times New Roman" w:hAnsi="Times New Roman" w:cs="Times New Roman"/>
              </w:rPr>
              <w:br/>
              <w:t>измере</w:t>
            </w:r>
            <w:r w:rsidRPr="00AF398C">
              <w:rPr>
                <w:rFonts w:ascii="Times New Roman" w:hAnsi="Times New Roman" w:cs="Times New Roman"/>
              </w:rPr>
              <w:lastRenderedPageBreak/>
              <w:t>ния</w:t>
            </w:r>
          </w:p>
        </w:tc>
        <w:tc>
          <w:tcPr>
            <w:tcW w:w="965" w:type="dxa"/>
            <w:vMerge w:val="restart"/>
            <w:tcBorders>
              <w:top w:val="single" w:sz="4" w:space="0" w:color="auto"/>
              <w:left w:val="single" w:sz="4" w:space="0" w:color="auto"/>
              <w:right w:val="single" w:sz="4" w:space="0" w:color="auto"/>
            </w:tcBorders>
          </w:tcPr>
          <w:p w:rsidR="00C85E5D" w:rsidRPr="00AF398C" w:rsidRDefault="00C85E5D" w:rsidP="00DB72BE">
            <w:pPr>
              <w:pStyle w:val="ConsPlusCell"/>
              <w:rPr>
                <w:rFonts w:ascii="Times New Roman" w:hAnsi="Times New Roman" w:cs="Times New Roman"/>
              </w:rPr>
            </w:pPr>
            <w:r w:rsidRPr="00AF398C">
              <w:rPr>
                <w:rFonts w:ascii="Times New Roman" w:hAnsi="Times New Roman" w:cs="Times New Roman"/>
              </w:rPr>
              <w:lastRenderedPageBreak/>
              <w:t xml:space="preserve">Базовое      </w:t>
            </w:r>
            <w:r w:rsidRPr="00AF398C">
              <w:rPr>
                <w:rFonts w:ascii="Times New Roman" w:hAnsi="Times New Roman" w:cs="Times New Roman"/>
              </w:rPr>
              <w:br/>
              <w:t xml:space="preserve">значение     </w:t>
            </w:r>
            <w:r w:rsidRPr="00AF398C">
              <w:rPr>
                <w:rFonts w:ascii="Times New Roman" w:hAnsi="Times New Roman" w:cs="Times New Roman"/>
              </w:rPr>
              <w:br/>
              <w:t>показате</w:t>
            </w:r>
            <w:r w:rsidRPr="00AF398C">
              <w:rPr>
                <w:rFonts w:ascii="Times New Roman" w:hAnsi="Times New Roman" w:cs="Times New Roman"/>
              </w:rPr>
              <w:lastRenderedPageBreak/>
              <w:t xml:space="preserve">ля   </w:t>
            </w:r>
            <w:r w:rsidRPr="00AF398C">
              <w:rPr>
                <w:rFonts w:ascii="Times New Roman" w:hAnsi="Times New Roman" w:cs="Times New Roman"/>
              </w:rPr>
              <w:br/>
              <w:t xml:space="preserve">(на начало   </w:t>
            </w:r>
            <w:r w:rsidRPr="00AF398C">
              <w:rPr>
                <w:rFonts w:ascii="Times New Roman" w:hAnsi="Times New Roman" w:cs="Times New Roman"/>
              </w:rPr>
              <w:br/>
              <w:t>реализации)</w:t>
            </w:r>
          </w:p>
        </w:tc>
        <w:tc>
          <w:tcPr>
            <w:tcW w:w="6779" w:type="dxa"/>
            <w:gridSpan w:val="7"/>
            <w:tcBorders>
              <w:top w:val="single" w:sz="4" w:space="0" w:color="auto"/>
              <w:left w:val="single" w:sz="4" w:space="0" w:color="auto"/>
              <w:bottom w:val="single" w:sz="4" w:space="0" w:color="auto"/>
              <w:right w:val="single" w:sz="4" w:space="0" w:color="auto"/>
            </w:tcBorders>
          </w:tcPr>
          <w:p w:rsidR="00C85E5D" w:rsidRPr="00AF398C" w:rsidRDefault="00C85E5D" w:rsidP="00DB72BE">
            <w:pPr>
              <w:pStyle w:val="ConsPlusCell"/>
              <w:jc w:val="center"/>
              <w:rPr>
                <w:rFonts w:ascii="Times New Roman" w:hAnsi="Times New Roman" w:cs="Times New Roman"/>
              </w:rPr>
            </w:pPr>
            <w:r w:rsidRPr="00AF398C">
              <w:rPr>
                <w:rFonts w:ascii="Times New Roman" w:hAnsi="Times New Roman" w:cs="Times New Roman"/>
              </w:rPr>
              <w:lastRenderedPageBreak/>
              <w:t xml:space="preserve">Планируемое значение показателя по годам           </w:t>
            </w:r>
            <w:r w:rsidRPr="00AF398C">
              <w:rPr>
                <w:rFonts w:ascii="Times New Roman" w:hAnsi="Times New Roman" w:cs="Times New Roman"/>
              </w:rPr>
              <w:br/>
              <w:t>реализации</w:t>
            </w:r>
          </w:p>
        </w:tc>
      </w:tr>
      <w:tr w:rsidR="00C85E5D" w:rsidRPr="00AF398C" w:rsidTr="00DB72BE">
        <w:trPr>
          <w:trHeight w:val="660"/>
          <w:tblCellSpacing w:w="5" w:type="nil"/>
          <w:jc w:val="center"/>
        </w:trPr>
        <w:tc>
          <w:tcPr>
            <w:tcW w:w="398" w:type="dxa"/>
            <w:vMerge/>
            <w:tcBorders>
              <w:left w:val="single" w:sz="4" w:space="0" w:color="auto"/>
              <w:bottom w:val="single" w:sz="4" w:space="0" w:color="auto"/>
              <w:right w:val="single" w:sz="4" w:space="0" w:color="auto"/>
            </w:tcBorders>
          </w:tcPr>
          <w:p w:rsidR="00C85E5D" w:rsidRPr="00AF398C" w:rsidRDefault="00C85E5D" w:rsidP="00DB72BE">
            <w:pPr>
              <w:pStyle w:val="ConsPlusCell"/>
              <w:rPr>
                <w:rFonts w:ascii="Times New Roman" w:hAnsi="Times New Roman" w:cs="Times New Roman"/>
              </w:rPr>
            </w:pPr>
          </w:p>
        </w:tc>
        <w:tc>
          <w:tcPr>
            <w:tcW w:w="1783" w:type="dxa"/>
            <w:vMerge/>
            <w:tcBorders>
              <w:left w:val="single" w:sz="4" w:space="0" w:color="auto"/>
              <w:bottom w:val="single" w:sz="4" w:space="0" w:color="auto"/>
              <w:right w:val="single" w:sz="4" w:space="0" w:color="auto"/>
            </w:tcBorders>
          </w:tcPr>
          <w:p w:rsidR="00C85E5D" w:rsidRPr="00AF398C" w:rsidRDefault="00C85E5D" w:rsidP="00DB72BE">
            <w:pPr>
              <w:autoSpaceDE w:val="0"/>
              <w:autoSpaceDN w:val="0"/>
              <w:adjustRightInd w:val="0"/>
              <w:jc w:val="both"/>
              <w:rPr>
                <w:kern w:val="2"/>
                <w:sz w:val="22"/>
                <w:szCs w:val="22"/>
              </w:rPr>
            </w:pPr>
          </w:p>
        </w:tc>
        <w:tc>
          <w:tcPr>
            <w:tcW w:w="936" w:type="dxa"/>
            <w:tcBorders>
              <w:top w:val="single" w:sz="4" w:space="0" w:color="auto"/>
              <w:left w:val="single" w:sz="4" w:space="0" w:color="auto"/>
              <w:bottom w:val="single" w:sz="4" w:space="0" w:color="auto"/>
              <w:right w:val="single" w:sz="4" w:space="0" w:color="auto"/>
            </w:tcBorders>
          </w:tcPr>
          <w:p w:rsidR="00C85E5D" w:rsidRPr="00DA73C4" w:rsidRDefault="00C85E5D" w:rsidP="00DB72BE">
            <w:pPr>
              <w:pStyle w:val="ConsPlusCell"/>
              <w:jc w:val="center"/>
              <w:rPr>
                <w:rFonts w:ascii="Times New Roman" w:hAnsi="Times New Roman" w:cs="Times New Roman"/>
              </w:rPr>
            </w:pPr>
            <w:r w:rsidRPr="00DA73C4">
              <w:rPr>
                <w:rFonts w:ascii="Times New Roman" w:hAnsi="Times New Roman" w:cs="Times New Roman"/>
              </w:rPr>
              <w:t xml:space="preserve">Бюджет     </w:t>
            </w:r>
            <w:r w:rsidRPr="00DA73C4">
              <w:rPr>
                <w:rFonts w:ascii="Times New Roman" w:hAnsi="Times New Roman" w:cs="Times New Roman"/>
              </w:rPr>
              <w:br/>
              <w:t>Октябрьского района</w:t>
            </w:r>
          </w:p>
        </w:tc>
        <w:tc>
          <w:tcPr>
            <w:tcW w:w="972" w:type="dxa"/>
            <w:tcBorders>
              <w:top w:val="single" w:sz="4" w:space="0" w:color="auto"/>
              <w:left w:val="single" w:sz="4" w:space="0" w:color="auto"/>
              <w:bottom w:val="single" w:sz="4" w:space="0" w:color="auto"/>
              <w:right w:val="single" w:sz="4" w:space="0" w:color="auto"/>
            </w:tcBorders>
          </w:tcPr>
          <w:p w:rsidR="00C85E5D" w:rsidRPr="00DA73C4" w:rsidRDefault="00C85E5D" w:rsidP="00DB72BE">
            <w:pPr>
              <w:pStyle w:val="ConsPlusCell"/>
              <w:jc w:val="center"/>
              <w:rPr>
                <w:rFonts w:ascii="Times New Roman" w:hAnsi="Times New Roman" w:cs="Times New Roman"/>
              </w:rPr>
            </w:pPr>
            <w:r w:rsidRPr="00DA73C4">
              <w:rPr>
                <w:rFonts w:ascii="Times New Roman" w:hAnsi="Times New Roman" w:cs="Times New Roman"/>
              </w:rPr>
              <w:t xml:space="preserve">Другие   </w:t>
            </w:r>
            <w:r w:rsidRPr="00DA73C4">
              <w:rPr>
                <w:rFonts w:ascii="Times New Roman" w:hAnsi="Times New Roman" w:cs="Times New Roman"/>
              </w:rPr>
              <w:br/>
              <w:t>источники</w:t>
            </w:r>
          </w:p>
        </w:tc>
        <w:tc>
          <w:tcPr>
            <w:tcW w:w="1979" w:type="dxa"/>
            <w:vMerge/>
            <w:tcBorders>
              <w:left w:val="single" w:sz="4" w:space="0" w:color="auto"/>
              <w:bottom w:val="single" w:sz="4" w:space="0" w:color="auto"/>
              <w:right w:val="single" w:sz="4" w:space="0" w:color="auto"/>
            </w:tcBorders>
          </w:tcPr>
          <w:p w:rsidR="00C85E5D" w:rsidRPr="00AF398C" w:rsidRDefault="00C85E5D" w:rsidP="00DB72BE">
            <w:pPr>
              <w:pStyle w:val="ConsPlusCell"/>
              <w:rPr>
                <w:rFonts w:ascii="Times New Roman" w:hAnsi="Times New Roman" w:cs="Times New Roman"/>
              </w:rPr>
            </w:pPr>
          </w:p>
        </w:tc>
        <w:tc>
          <w:tcPr>
            <w:tcW w:w="795" w:type="dxa"/>
            <w:vMerge/>
            <w:tcBorders>
              <w:left w:val="single" w:sz="4" w:space="0" w:color="auto"/>
              <w:bottom w:val="single" w:sz="4" w:space="0" w:color="auto"/>
              <w:right w:val="single" w:sz="4" w:space="0" w:color="auto"/>
            </w:tcBorders>
          </w:tcPr>
          <w:p w:rsidR="00C85E5D" w:rsidRPr="00AF398C" w:rsidRDefault="00C85E5D" w:rsidP="00DB72BE">
            <w:pPr>
              <w:pStyle w:val="ConsPlusCell"/>
              <w:jc w:val="center"/>
              <w:rPr>
                <w:rFonts w:ascii="Times New Roman" w:hAnsi="Times New Roman" w:cs="Times New Roman"/>
              </w:rPr>
            </w:pPr>
          </w:p>
        </w:tc>
        <w:tc>
          <w:tcPr>
            <w:tcW w:w="965" w:type="dxa"/>
            <w:vMerge/>
            <w:tcBorders>
              <w:left w:val="single" w:sz="4" w:space="0" w:color="auto"/>
              <w:bottom w:val="single" w:sz="4" w:space="0" w:color="auto"/>
              <w:right w:val="single" w:sz="4" w:space="0" w:color="auto"/>
            </w:tcBorders>
          </w:tcPr>
          <w:p w:rsidR="00C85E5D" w:rsidRPr="00AF398C" w:rsidRDefault="00C85E5D" w:rsidP="00DB72BE">
            <w:pPr>
              <w:pStyle w:val="ConsPlusCell"/>
              <w:jc w:val="center"/>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C85E5D" w:rsidRPr="001D32A0" w:rsidRDefault="00C85E5D"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014 г.</w:t>
            </w:r>
          </w:p>
        </w:tc>
        <w:tc>
          <w:tcPr>
            <w:tcW w:w="952" w:type="dxa"/>
            <w:tcBorders>
              <w:top w:val="single" w:sz="4" w:space="0" w:color="auto"/>
              <w:left w:val="single" w:sz="4" w:space="0" w:color="auto"/>
              <w:bottom w:val="single" w:sz="4" w:space="0" w:color="auto"/>
              <w:right w:val="single" w:sz="4" w:space="0" w:color="auto"/>
            </w:tcBorders>
          </w:tcPr>
          <w:p w:rsidR="00C85E5D" w:rsidRPr="001D32A0" w:rsidRDefault="00C85E5D"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015 г.</w:t>
            </w:r>
          </w:p>
        </w:tc>
        <w:tc>
          <w:tcPr>
            <w:tcW w:w="918" w:type="dxa"/>
            <w:tcBorders>
              <w:top w:val="single" w:sz="4" w:space="0" w:color="auto"/>
              <w:left w:val="single" w:sz="4" w:space="0" w:color="auto"/>
              <w:bottom w:val="single" w:sz="4" w:space="0" w:color="auto"/>
              <w:right w:val="single" w:sz="4" w:space="0" w:color="auto"/>
            </w:tcBorders>
          </w:tcPr>
          <w:p w:rsidR="00C85E5D" w:rsidRPr="001D32A0" w:rsidRDefault="00C85E5D"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016 г.</w:t>
            </w:r>
          </w:p>
        </w:tc>
        <w:tc>
          <w:tcPr>
            <w:tcW w:w="801" w:type="dxa"/>
            <w:tcBorders>
              <w:top w:val="single" w:sz="4" w:space="0" w:color="auto"/>
              <w:left w:val="single" w:sz="4" w:space="0" w:color="auto"/>
              <w:bottom w:val="single" w:sz="4" w:space="0" w:color="auto"/>
              <w:right w:val="single" w:sz="4" w:space="0" w:color="auto"/>
            </w:tcBorders>
          </w:tcPr>
          <w:p w:rsidR="00C85E5D" w:rsidRPr="001D32A0" w:rsidRDefault="00C85E5D"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017 г.</w:t>
            </w:r>
          </w:p>
        </w:tc>
        <w:tc>
          <w:tcPr>
            <w:tcW w:w="1006" w:type="dxa"/>
            <w:tcBorders>
              <w:top w:val="single" w:sz="4" w:space="0" w:color="auto"/>
              <w:left w:val="single" w:sz="4" w:space="0" w:color="auto"/>
              <w:bottom w:val="single" w:sz="4" w:space="0" w:color="auto"/>
              <w:right w:val="single" w:sz="4" w:space="0" w:color="auto"/>
            </w:tcBorders>
          </w:tcPr>
          <w:p w:rsidR="00C85E5D" w:rsidRPr="001D32A0" w:rsidRDefault="00C85E5D"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018 г.</w:t>
            </w:r>
          </w:p>
        </w:tc>
        <w:tc>
          <w:tcPr>
            <w:tcW w:w="1069" w:type="dxa"/>
            <w:tcBorders>
              <w:top w:val="single" w:sz="4" w:space="0" w:color="auto"/>
              <w:left w:val="single" w:sz="4" w:space="0" w:color="auto"/>
              <w:bottom w:val="single" w:sz="4" w:space="0" w:color="auto"/>
              <w:right w:val="single" w:sz="4" w:space="0" w:color="auto"/>
            </w:tcBorders>
          </w:tcPr>
          <w:p w:rsidR="00C85E5D" w:rsidRPr="001D32A0" w:rsidRDefault="00C85E5D" w:rsidP="00DB72BE">
            <w:pPr>
              <w:pStyle w:val="ConsPlusCell"/>
              <w:jc w:val="center"/>
              <w:rPr>
                <w:rFonts w:ascii="Times New Roman" w:hAnsi="Times New Roman" w:cs="Times New Roman"/>
              </w:rPr>
            </w:pPr>
            <w:r w:rsidRPr="001D32A0">
              <w:rPr>
                <w:rFonts w:ascii="Times New Roman" w:hAnsi="Times New Roman" w:cs="Times New Roman"/>
              </w:rPr>
              <w:t>2019 г</w:t>
            </w:r>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C85E5D" w:rsidRPr="001D32A0" w:rsidRDefault="00C85E5D" w:rsidP="00DB72BE">
            <w:pPr>
              <w:pStyle w:val="ConsPlusCell"/>
              <w:jc w:val="center"/>
              <w:rPr>
                <w:rFonts w:ascii="Times New Roman" w:hAnsi="Times New Roman" w:cs="Times New Roman"/>
              </w:rPr>
            </w:pPr>
            <w:r w:rsidRPr="001D32A0">
              <w:rPr>
                <w:rFonts w:ascii="Times New Roman" w:hAnsi="Times New Roman" w:cs="Times New Roman"/>
              </w:rPr>
              <w:t>2</w:t>
            </w:r>
            <w:r>
              <w:rPr>
                <w:rFonts w:ascii="Times New Roman" w:hAnsi="Times New Roman" w:cs="Times New Roman"/>
              </w:rPr>
              <w:t>020 г.</w:t>
            </w:r>
          </w:p>
        </w:tc>
      </w:tr>
      <w:tr w:rsidR="00B24299" w:rsidRPr="00AF398C" w:rsidTr="00C85E5D">
        <w:trPr>
          <w:trHeight w:val="348"/>
          <w:tblCellSpacing w:w="5" w:type="nil"/>
          <w:jc w:val="center"/>
        </w:trPr>
        <w:tc>
          <w:tcPr>
            <w:tcW w:w="398" w:type="dxa"/>
            <w:tcBorders>
              <w:top w:val="single" w:sz="4" w:space="0" w:color="auto"/>
              <w:left w:val="single" w:sz="4" w:space="0" w:color="auto"/>
              <w:bottom w:val="single" w:sz="4" w:space="0" w:color="auto"/>
              <w:right w:val="single" w:sz="4" w:space="0" w:color="auto"/>
            </w:tcBorders>
          </w:tcPr>
          <w:p w:rsidR="00B24299" w:rsidRPr="00AF398C" w:rsidRDefault="00C85E5D" w:rsidP="00C85E5D">
            <w:pPr>
              <w:pStyle w:val="ConsPlusCell"/>
              <w:jc w:val="center"/>
              <w:rPr>
                <w:rFonts w:ascii="Times New Roman" w:hAnsi="Times New Roman" w:cs="Times New Roman"/>
              </w:rPr>
            </w:pPr>
            <w:r>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tcPr>
          <w:p w:rsidR="00B24299" w:rsidRPr="00AF398C" w:rsidRDefault="00C85E5D" w:rsidP="00C85E5D">
            <w:pPr>
              <w:autoSpaceDE w:val="0"/>
              <w:autoSpaceDN w:val="0"/>
              <w:adjustRightInd w:val="0"/>
              <w:jc w:val="center"/>
              <w:rPr>
                <w:kern w:val="2"/>
                <w:sz w:val="22"/>
                <w:szCs w:val="22"/>
              </w:rPr>
            </w:pPr>
            <w:r>
              <w:rPr>
                <w:kern w:val="2"/>
                <w:sz w:val="22"/>
                <w:szCs w:val="22"/>
              </w:rPr>
              <w:t>2</w:t>
            </w:r>
          </w:p>
        </w:tc>
        <w:tc>
          <w:tcPr>
            <w:tcW w:w="936" w:type="dxa"/>
            <w:tcBorders>
              <w:top w:val="single" w:sz="4" w:space="0" w:color="auto"/>
              <w:left w:val="single" w:sz="4" w:space="0" w:color="auto"/>
              <w:bottom w:val="single" w:sz="4" w:space="0" w:color="auto"/>
              <w:right w:val="single" w:sz="4" w:space="0" w:color="auto"/>
            </w:tcBorders>
          </w:tcPr>
          <w:p w:rsidR="00B24299" w:rsidRPr="00AF398C" w:rsidRDefault="00C85E5D" w:rsidP="00C85E5D">
            <w:pPr>
              <w:pStyle w:val="ConsPlusCell"/>
              <w:jc w:val="center"/>
              <w:rPr>
                <w:rFonts w:ascii="Times New Roman" w:hAnsi="Times New Roman" w:cs="Times New Roman"/>
              </w:rPr>
            </w:pPr>
            <w:r>
              <w:rPr>
                <w:rFonts w:ascii="Times New Roman" w:hAnsi="Times New Roman" w:cs="Times New Roman"/>
              </w:rPr>
              <w:t>3</w:t>
            </w:r>
          </w:p>
        </w:tc>
        <w:tc>
          <w:tcPr>
            <w:tcW w:w="972" w:type="dxa"/>
            <w:tcBorders>
              <w:top w:val="single" w:sz="4" w:space="0" w:color="auto"/>
              <w:left w:val="single" w:sz="4" w:space="0" w:color="auto"/>
              <w:bottom w:val="single" w:sz="4" w:space="0" w:color="auto"/>
              <w:right w:val="single" w:sz="4" w:space="0" w:color="auto"/>
            </w:tcBorders>
          </w:tcPr>
          <w:p w:rsidR="00B24299" w:rsidRPr="00AF398C" w:rsidRDefault="00C85E5D" w:rsidP="00C85E5D">
            <w:pPr>
              <w:pStyle w:val="ConsPlusCell"/>
              <w:jc w:val="center"/>
              <w:rPr>
                <w:rFonts w:ascii="Times New Roman" w:hAnsi="Times New Roman" w:cs="Times New Roman"/>
              </w:rPr>
            </w:pPr>
            <w:r>
              <w:rPr>
                <w:rFonts w:ascii="Times New Roman" w:hAnsi="Times New Roman" w:cs="Times New Roman"/>
              </w:rPr>
              <w:t>4</w:t>
            </w:r>
          </w:p>
        </w:tc>
        <w:tc>
          <w:tcPr>
            <w:tcW w:w="1979" w:type="dxa"/>
            <w:tcBorders>
              <w:top w:val="single" w:sz="4" w:space="0" w:color="auto"/>
              <w:left w:val="single" w:sz="4" w:space="0" w:color="auto"/>
              <w:bottom w:val="single" w:sz="4" w:space="0" w:color="auto"/>
              <w:right w:val="single" w:sz="4" w:space="0" w:color="auto"/>
            </w:tcBorders>
          </w:tcPr>
          <w:p w:rsidR="00B24299" w:rsidRPr="00AF398C" w:rsidRDefault="00C85E5D" w:rsidP="00C85E5D">
            <w:pPr>
              <w:pStyle w:val="ConsPlusCell"/>
              <w:jc w:val="center"/>
              <w:rPr>
                <w:rFonts w:ascii="Times New Roman" w:hAnsi="Times New Roman" w:cs="Times New Roman"/>
              </w:rPr>
            </w:pPr>
            <w:r>
              <w:rPr>
                <w:rFonts w:ascii="Times New Roman" w:hAnsi="Times New Roman" w:cs="Times New Roman"/>
              </w:rPr>
              <w:t>5</w:t>
            </w:r>
          </w:p>
        </w:tc>
        <w:tc>
          <w:tcPr>
            <w:tcW w:w="795" w:type="dxa"/>
            <w:tcBorders>
              <w:top w:val="single" w:sz="4" w:space="0" w:color="auto"/>
              <w:left w:val="single" w:sz="4" w:space="0" w:color="auto"/>
              <w:bottom w:val="single" w:sz="4" w:space="0" w:color="auto"/>
              <w:right w:val="single" w:sz="4" w:space="0" w:color="auto"/>
            </w:tcBorders>
          </w:tcPr>
          <w:p w:rsidR="00B24299" w:rsidRPr="00AF398C" w:rsidRDefault="00C85E5D" w:rsidP="00C85E5D">
            <w:pPr>
              <w:pStyle w:val="ConsPlusCell"/>
              <w:jc w:val="center"/>
              <w:rPr>
                <w:rFonts w:ascii="Times New Roman" w:hAnsi="Times New Roman" w:cs="Times New Roman"/>
              </w:rPr>
            </w:pPr>
            <w:r>
              <w:rPr>
                <w:rFonts w:ascii="Times New Roman" w:hAnsi="Times New Roman" w:cs="Times New Roman"/>
              </w:rPr>
              <w:t>6</w:t>
            </w:r>
          </w:p>
        </w:tc>
        <w:tc>
          <w:tcPr>
            <w:tcW w:w="965" w:type="dxa"/>
            <w:tcBorders>
              <w:top w:val="single" w:sz="4" w:space="0" w:color="auto"/>
              <w:left w:val="single" w:sz="4" w:space="0" w:color="auto"/>
              <w:bottom w:val="single" w:sz="4" w:space="0" w:color="auto"/>
              <w:right w:val="single" w:sz="4" w:space="0" w:color="auto"/>
            </w:tcBorders>
          </w:tcPr>
          <w:p w:rsidR="00B24299" w:rsidRPr="00BB25E6" w:rsidRDefault="00C85E5D" w:rsidP="00C85E5D">
            <w:pPr>
              <w:jc w:val="center"/>
              <w:rPr>
                <w:color w:val="000000"/>
                <w:kern w:val="2"/>
              </w:rPr>
            </w:pPr>
            <w:r>
              <w:rPr>
                <w:color w:val="000000"/>
                <w:kern w:val="2"/>
              </w:rPr>
              <w:t>7</w:t>
            </w:r>
          </w:p>
        </w:tc>
        <w:tc>
          <w:tcPr>
            <w:tcW w:w="964" w:type="dxa"/>
            <w:tcBorders>
              <w:top w:val="single" w:sz="4" w:space="0" w:color="auto"/>
              <w:left w:val="single" w:sz="4" w:space="0" w:color="auto"/>
              <w:bottom w:val="single" w:sz="4" w:space="0" w:color="auto"/>
              <w:right w:val="single" w:sz="4" w:space="0" w:color="auto"/>
            </w:tcBorders>
          </w:tcPr>
          <w:p w:rsidR="00B24299" w:rsidRPr="00BB25E6" w:rsidRDefault="00C85E5D" w:rsidP="00C85E5D">
            <w:pPr>
              <w:jc w:val="center"/>
              <w:rPr>
                <w:color w:val="000000"/>
                <w:kern w:val="2"/>
              </w:rPr>
            </w:pPr>
            <w:r>
              <w:rPr>
                <w:color w:val="000000"/>
                <w:kern w:val="2"/>
              </w:rPr>
              <w:t>8</w:t>
            </w:r>
          </w:p>
        </w:tc>
        <w:tc>
          <w:tcPr>
            <w:tcW w:w="952" w:type="dxa"/>
            <w:tcBorders>
              <w:top w:val="single" w:sz="4" w:space="0" w:color="auto"/>
              <w:left w:val="single" w:sz="4" w:space="0" w:color="auto"/>
              <w:bottom w:val="single" w:sz="4" w:space="0" w:color="auto"/>
              <w:right w:val="single" w:sz="4" w:space="0" w:color="auto"/>
            </w:tcBorders>
          </w:tcPr>
          <w:p w:rsidR="00B24299" w:rsidRPr="00BB25E6" w:rsidRDefault="00C85E5D" w:rsidP="00C85E5D">
            <w:pPr>
              <w:jc w:val="center"/>
              <w:rPr>
                <w:color w:val="000000"/>
                <w:kern w:val="2"/>
              </w:rPr>
            </w:pPr>
            <w:r>
              <w:rPr>
                <w:color w:val="000000"/>
                <w:kern w:val="2"/>
              </w:rPr>
              <w:t>9</w:t>
            </w:r>
          </w:p>
        </w:tc>
        <w:tc>
          <w:tcPr>
            <w:tcW w:w="918" w:type="dxa"/>
            <w:tcBorders>
              <w:top w:val="single" w:sz="4" w:space="0" w:color="auto"/>
              <w:left w:val="single" w:sz="4" w:space="0" w:color="auto"/>
              <w:bottom w:val="single" w:sz="4" w:space="0" w:color="auto"/>
              <w:right w:val="single" w:sz="4" w:space="0" w:color="auto"/>
            </w:tcBorders>
          </w:tcPr>
          <w:p w:rsidR="00B24299" w:rsidRPr="00BB25E6" w:rsidRDefault="00C85E5D" w:rsidP="00C85E5D">
            <w:pPr>
              <w:jc w:val="center"/>
              <w:rPr>
                <w:color w:val="000000"/>
                <w:kern w:val="2"/>
              </w:rPr>
            </w:pPr>
            <w:r>
              <w:rPr>
                <w:color w:val="000000"/>
                <w:kern w:val="2"/>
              </w:rPr>
              <w:t>10</w:t>
            </w:r>
          </w:p>
        </w:tc>
        <w:tc>
          <w:tcPr>
            <w:tcW w:w="801" w:type="dxa"/>
            <w:tcBorders>
              <w:top w:val="single" w:sz="4" w:space="0" w:color="auto"/>
              <w:left w:val="single" w:sz="4" w:space="0" w:color="auto"/>
              <w:bottom w:val="single" w:sz="4" w:space="0" w:color="auto"/>
              <w:right w:val="single" w:sz="4" w:space="0" w:color="auto"/>
            </w:tcBorders>
          </w:tcPr>
          <w:p w:rsidR="00B24299" w:rsidRPr="00BB25E6" w:rsidRDefault="00C85E5D" w:rsidP="00C85E5D">
            <w:pPr>
              <w:jc w:val="center"/>
              <w:rPr>
                <w:color w:val="000000"/>
                <w:kern w:val="2"/>
              </w:rPr>
            </w:pPr>
            <w:r>
              <w:rPr>
                <w:color w:val="000000"/>
                <w:kern w:val="2"/>
              </w:rPr>
              <w:t>11</w:t>
            </w:r>
          </w:p>
        </w:tc>
        <w:tc>
          <w:tcPr>
            <w:tcW w:w="1006" w:type="dxa"/>
            <w:tcBorders>
              <w:top w:val="single" w:sz="4" w:space="0" w:color="auto"/>
              <w:left w:val="single" w:sz="4" w:space="0" w:color="auto"/>
              <w:bottom w:val="single" w:sz="4" w:space="0" w:color="auto"/>
              <w:right w:val="single" w:sz="4" w:space="0" w:color="auto"/>
            </w:tcBorders>
          </w:tcPr>
          <w:p w:rsidR="00B24299" w:rsidRPr="00BB25E6" w:rsidRDefault="00C85E5D" w:rsidP="00C85E5D">
            <w:pPr>
              <w:jc w:val="center"/>
              <w:rPr>
                <w:color w:val="000000"/>
                <w:kern w:val="2"/>
              </w:rPr>
            </w:pPr>
            <w:r>
              <w:rPr>
                <w:color w:val="000000"/>
                <w:kern w:val="2"/>
              </w:rPr>
              <w:t>12</w:t>
            </w:r>
          </w:p>
        </w:tc>
        <w:tc>
          <w:tcPr>
            <w:tcW w:w="1069" w:type="dxa"/>
            <w:tcBorders>
              <w:top w:val="single" w:sz="4" w:space="0" w:color="auto"/>
              <w:left w:val="single" w:sz="4" w:space="0" w:color="auto"/>
              <w:bottom w:val="single" w:sz="4" w:space="0" w:color="auto"/>
              <w:right w:val="single" w:sz="4" w:space="0" w:color="auto"/>
            </w:tcBorders>
          </w:tcPr>
          <w:p w:rsidR="00B24299" w:rsidRPr="00BB25E6" w:rsidRDefault="00C85E5D" w:rsidP="00C85E5D">
            <w:pPr>
              <w:jc w:val="center"/>
              <w:rPr>
                <w:color w:val="000000"/>
                <w:kern w:val="2"/>
              </w:rPr>
            </w:pPr>
            <w:r>
              <w:rPr>
                <w:color w:val="000000"/>
                <w:kern w:val="2"/>
              </w:rPr>
              <w:t>13</w:t>
            </w:r>
          </w:p>
        </w:tc>
        <w:tc>
          <w:tcPr>
            <w:tcW w:w="1069" w:type="dxa"/>
            <w:tcBorders>
              <w:top w:val="single" w:sz="4" w:space="0" w:color="auto"/>
              <w:left w:val="single" w:sz="4" w:space="0" w:color="auto"/>
              <w:bottom w:val="single" w:sz="4" w:space="0" w:color="auto"/>
              <w:right w:val="single" w:sz="4" w:space="0" w:color="auto"/>
            </w:tcBorders>
          </w:tcPr>
          <w:p w:rsidR="00B24299" w:rsidRPr="00BB25E6" w:rsidRDefault="00C85E5D" w:rsidP="00C85E5D">
            <w:pPr>
              <w:jc w:val="center"/>
              <w:rPr>
                <w:color w:val="000000"/>
                <w:kern w:val="2"/>
              </w:rPr>
            </w:pPr>
            <w:r>
              <w:rPr>
                <w:color w:val="000000"/>
                <w:kern w:val="2"/>
              </w:rPr>
              <w:t>14</w:t>
            </w:r>
          </w:p>
        </w:tc>
      </w:tr>
      <w:tr w:rsidR="00C35E3D" w:rsidRPr="00AF398C" w:rsidTr="00C35E3D">
        <w:trPr>
          <w:trHeight w:val="378"/>
          <w:tblCellSpacing w:w="5" w:type="nil"/>
          <w:jc w:val="center"/>
        </w:trPr>
        <w:tc>
          <w:tcPr>
            <w:tcW w:w="14607" w:type="dxa"/>
            <w:gridSpan w:val="14"/>
            <w:tcBorders>
              <w:top w:val="single" w:sz="4" w:space="0" w:color="auto"/>
              <w:left w:val="single" w:sz="4" w:space="0" w:color="auto"/>
              <w:bottom w:val="single" w:sz="4" w:space="0" w:color="auto"/>
              <w:right w:val="single" w:sz="4" w:space="0" w:color="auto"/>
            </w:tcBorders>
          </w:tcPr>
          <w:p w:rsidR="00C35E3D" w:rsidRPr="00C35E3D" w:rsidRDefault="00C35E3D" w:rsidP="00C35E3D">
            <w:pPr>
              <w:contextualSpacing/>
              <w:jc w:val="center"/>
            </w:pPr>
            <w:r>
              <w:t xml:space="preserve">Подпрограмма </w:t>
            </w:r>
            <w:r w:rsidRPr="00C35E3D">
              <w:t>«Внедрение спутниковых навигационных технологий на транспорте в Октябрьском районе»</w:t>
            </w:r>
          </w:p>
          <w:p w:rsidR="00C35E3D" w:rsidRPr="00BB25E6" w:rsidRDefault="00C35E3D" w:rsidP="00DB72BE">
            <w:pPr>
              <w:jc w:val="center"/>
              <w:rPr>
                <w:color w:val="000000"/>
                <w:kern w:val="2"/>
              </w:rPr>
            </w:pPr>
          </w:p>
        </w:tc>
      </w:tr>
      <w:tr w:rsidR="00C85E5D" w:rsidRPr="00AF398C" w:rsidTr="00895237">
        <w:trPr>
          <w:trHeight w:val="660"/>
          <w:tblCellSpacing w:w="5" w:type="nil"/>
          <w:jc w:val="center"/>
        </w:trPr>
        <w:tc>
          <w:tcPr>
            <w:tcW w:w="398" w:type="dxa"/>
            <w:tcBorders>
              <w:top w:val="single" w:sz="4" w:space="0" w:color="auto"/>
              <w:left w:val="single" w:sz="4" w:space="0" w:color="auto"/>
              <w:bottom w:val="single" w:sz="4" w:space="0" w:color="auto"/>
              <w:right w:val="single" w:sz="4" w:space="0" w:color="auto"/>
            </w:tcBorders>
          </w:tcPr>
          <w:p w:rsidR="00C85E5D" w:rsidRPr="00AF398C" w:rsidRDefault="00C35E3D" w:rsidP="00DB72BE">
            <w:pPr>
              <w:pStyle w:val="ConsPlusCell"/>
              <w:rPr>
                <w:rFonts w:ascii="Times New Roman" w:hAnsi="Times New Roman" w:cs="Times New Roman"/>
              </w:rPr>
            </w:pPr>
            <w:r>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tcPr>
          <w:p w:rsidR="00C85E5D" w:rsidRPr="00C35E3D" w:rsidRDefault="00C35E3D" w:rsidP="00C35E3D">
            <w:pPr>
              <w:autoSpaceDE w:val="0"/>
              <w:autoSpaceDN w:val="0"/>
              <w:adjustRightInd w:val="0"/>
              <w:rPr>
                <w:kern w:val="2"/>
              </w:rPr>
            </w:pPr>
            <w:r w:rsidRPr="00C35E3D">
              <w:rPr>
                <w:color w:val="000000"/>
              </w:rPr>
              <w:t>Оснащение транспортных средств навигационно-связным оборудованием</w:t>
            </w:r>
          </w:p>
        </w:tc>
        <w:tc>
          <w:tcPr>
            <w:tcW w:w="936" w:type="dxa"/>
            <w:tcBorders>
              <w:top w:val="single" w:sz="4" w:space="0" w:color="auto"/>
              <w:left w:val="single" w:sz="4" w:space="0" w:color="auto"/>
              <w:bottom w:val="single" w:sz="4" w:space="0" w:color="auto"/>
              <w:right w:val="single" w:sz="4" w:space="0" w:color="auto"/>
            </w:tcBorders>
          </w:tcPr>
          <w:p w:rsidR="00C85E5D"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single" w:sz="4" w:space="0" w:color="auto"/>
              <w:left w:val="single" w:sz="4" w:space="0" w:color="auto"/>
              <w:bottom w:val="single" w:sz="4" w:space="0" w:color="auto"/>
              <w:right w:val="single" w:sz="4" w:space="0" w:color="auto"/>
            </w:tcBorders>
          </w:tcPr>
          <w:p w:rsidR="00C85E5D" w:rsidRPr="00AF398C" w:rsidRDefault="00DA73C4" w:rsidP="00DB72BE">
            <w:pPr>
              <w:pStyle w:val="ConsPlusCell"/>
              <w:jc w:val="center"/>
              <w:rPr>
                <w:rFonts w:ascii="Times New Roman" w:hAnsi="Times New Roman" w:cs="Times New Roman"/>
              </w:rPr>
            </w:pPr>
            <w:r>
              <w:rPr>
                <w:rFonts w:ascii="Times New Roman" w:hAnsi="Times New Roman" w:cs="Times New Roman"/>
              </w:rPr>
              <w:t>-</w:t>
            </w:r>
          </w:p>
        </w:tc>
        <w:tc>
          <w:tcPr>
            <w:tcW w:w="1979" w:type="dxa"/>
            <w:tcBorders>
              <w:top w:val="single" w:sz="4" w:space="0" w:color="auto"/>
              <w:left w:val="single" w:sz="4" w:space="0" w:color="auto"/>
              <w:bottom w:val="single" w:sz="4" w:space="0" w:color="auto"/>
              <w:right w:val="single" w:sz="4" w:space="0" w:color="auto"/>
            </w:tcBorders>
          </w:tcPr>
          <w:p w:rsidR="00C85E5D" w:rsidRPr="00C35E3D" w:rsidRDefault="00C35E3D" w:rsidP="00DB72BE">
            <w:pPr>
              <w:pStyle w:val="ConsPlusCell"/>
              <w:rPr>
                <w:rFonts w:ascii="Times New Roman" w:hAnsi="Times New Roman" w:cs="Times New Roman"/>
              </w:rPr>
            </w:pPr>
            <w:r w:rsidRPr="00DF0842">
              <w:rPr>
                <w:rFonts w:ascii="Times New Roman" w:hAnsi="Times New Roman" w:cs="Times New Roman"/>
              </w:rPr>
              <w:t>Доля транспортных средств, использу</w:t>
            </w:r>
            <w:r w:rsidRPr="00DF0842">
              <w:rPr>
                <w:rFonts w:ascii="Times New Roman" w:hAnsi="Times New Roman" w:cs="Times New Roman"/>
              </w:rPr>
              <w:softHyphen/>
              <w:t>емых при оказании скорой и неотлож</w:t>
            </w:r>
            <w:r w:rsidRPr="00DF0842">
              <w:rPr>
                <w:rFonts w:ascii="Times New Roman" w:hAnsi="Times New Roman" w:cs="Times New Roman"/>
              </w:rPr>
              <w:softHyphen/>
              <w:t>ной медицинской помощи, жилищно-коммунальных услуг, осуществляющих перевозку пассажиров, включая детей, специальных, опасных, крупногабарит</w:t>
            </w:r>
            <w:r w:rsidRPr="00DF0842">
              <w:rPr>
                <w:rFonts w:ascii="Times New Roman" w:hAnsi="Times New Roman" w:cs="Times New Roman"/>
              </w:rPr>
              <w:softHyphen/>
              <w:t>ных и тяжеловесных грузов, оснащен</w:t>
            </w:r>
            <w:r w:rsidRPr="00DF0842">
              <w:rPr>
                <w:rFonts w:ascii="Times New Roman" w:hAnsi="Times New Roman" w:cs="Times New Roman"/>
              </w:rPr>
              <w:softHyphen/>
              <w:t>ных навигационно-связным оборудова</w:t>
            </w:r>
            <w:r w:rsidRPr="00DF0842">
              <w:rPr>
                <w:rFonts w:ascii="Times New Roman" w:hAnsi="Times New Roman" w:cs="Times New Roman"/>
              </w:rPr>
              <w:softHyphen/>
              <w:t>нием</w:t>
            </w:r>
          </w:p>
        </w:tc>
        <w:tc>
          <w:tcPr>
            <w:tcW w:w="795" w:type="dxa"/>
            <w:tcBorders>
              <w:top w:val="single" w:sz="4" w:space="0" w:color="auto"/>
              <w:left w:val="single" w:sz="4" w:space="0" w:color="auto"/>
              <w:bottom w:val="single" w:sz="4" w:space="0" w:color="auto"/>
              <w:right w:val="single" w:sz="4" w:space="0" w:color="auto"/>
            </w:tcBorders>
          </w:tcPr>
          <w:p w:rsidR="00C85E5D" w:rsidRPr="00AF398C" w:rsidRDefault="00C35E3D" w:rsidP="00DB72BE">
            <w:pPr>
              <w:pStyle w:val="ConsPlusCell"/>
              <w:jc w:val="center"/>
              <w:rPr>
                <w:rFonts w:ascii="Times New Roman" w:hAnsi="Times New Roman" w:cs="Times New Roman"/>
              </w:rPr>
            </w:pPr>
            <w:r>
              <w:rPr>
                <w:rFonts w:ascii="Times New Roman" w:hAnsi="Times New Roman" w:cs="Times New Roman"/>
              </w:rPr>
              <w:t>%</w:t>
            </w:r>
          </w:p>
        </w:tc>
        <w:tc>
          <w:tcPr>
            <w:tcW w:w="965" w:type="dxa"/>
            <w:tcBorders>
              <w:top w:val="single" w:sz="4" w:space="0" w:color="auto"/>
              <w:left w:val="single" w:sz="4" w:space="0" w:color="auto"/>
              <w:bottom w:val="single" w:sz="4" w:space="0" w:color="auto"/>
              <w:right w:val="single" w:sz="4" w:space="0" w:color="auto"/>
            </w:tcBorders>
          </w:tcPr>
          <w:p w:rsidR="00C85E5D" w:rsidRPr="00BB25E6" w:rsidRDefault="00DF0842" w:rsidP="00DB72BE">
            <w:pPr>
              <w:jc w:val="center"/>
              <w:rPr>
                <w:color w:val="000000"/>
                <w:kern w:val="2"/>
              </w:rPr>
            </w:pPr>
            <w:r>
              <w:rPr>
                <w:color w:val="000000"/>
                <w:kern w:val="2"/>
              </w:rPr>
              <w:t>87,8</w:t>
            </w:r>
          </w:p>
        </w:tc>
        <w:tc>
          <w:tcPr>
            <w:tcW w:w="964" w:type="dxa"/>
            <w:tcBorders>
              <w:top w:val="single" w:sz="4" w:space="0" w:color="auto"/>
              <w:left w:val="single" w:sz="4" w:space="0" w:color="auto"/>
              <w:bottom w:val="single" w:sz="4" w:space="0" w:color="auto"/>
              <w:right w:val="single" w:sz="4" w:space="0" w:color="auto"/>
            </w:tcBorders>
          </w:tcPr>
          <w:p w:rsidR="00C85E5D" w:rsidRPr="00BB25E6" w:rsidRDefault="00DF0842" w:rsidP="00DB72BE">
            <w:pPr>
              <w:jc w:val="center"/>
              <w:rPr>
                <w:color w:val="000000"/>
                <w:kern w:val="2"/>
              </w:rPr>
            </w:pPr>
            <w:r>
              <w:rPr>
                <w:color w:val="000000"/>
                <w:kern w:val="2"/>
              </w:rPr>
              <w:t>87,8</w:t>
            </w:r>
          </w:p>
        </w:tc>
        <w:tc>
          <w:tcPr>
            <w:tcW w:w="952" w:type="dxa"/>
            <w:tcBorders>
              <w:top w:val="single" w:sz="4" w:space="0" w:color="auto"/>
              <w:left w:val="single" w:sz="4" w:space="0" w:color="auto"/>
              <w:bottom w:val="single" w:sz="4" w:space="0" w:color="auto"/>
              <w:right w:val="single" w:sz="4" w:space="0" w:color="auto"/>
            </w:tcBorders>
          </w:tcPr>
          <w:p w:rsidR="00C85E5D" w:rsidRPr="00BB25E6" w:rsidRDefault="00DF0842" w:rsidP="00DB72BE">
            <w:pPr>
              <w:jc w:val="center"/>
              <w:rPr>
                <w:color w:val="000000"/>
                <w:kern w:val="2"/>
              </w:rPr>
            </w:pPr>
            <w:r>
              <w:rPr>
                <w:color w:val="000000"/>
                <w:kern w:val="2"/>
              </w:rPr>
              <w:t>87,8</w:t>
            </w:r>
          </w:p>
        </w:tc>
        <w:tc>
          <w:tcPr>
            <w:tcW w:w="918" w:type="dxa"/>
            <w:tcBorders>
              <w:top w:val="single" w:sz="4" w:space="0" w:color="auto"/>
              <w:left w:val="single" w:sz="4" w:space="0" w:color="auto"/>
              <w:bottom w:val="single" w:sz="4" w:space="0" w:color="auto"/>
              <w:right w:val="single" w:sz="4" w:space="0" w:color="auto"/>
            </w:tcBorders>
          </w:tcPr>
          <w:p w:rsidR="00C85E5D" w:rsidRPr="00BB25E6" w:rsidRDefault="00DF0842" w:rsidP="00DB72BE">
            <w:pPr>
              <w:jc w:val="center"/>
              <w:rPr>
                <w:color w:val="000000"/>
                <w:kern w:val="2"/>
              </w:rPr>
            </w:pPr>
            <w:r>
              <w:rPr>
                <w:color w:val="000000"/>
                <w:kern w:val="2"/>
              </w:rPr>
              <w:t>87,8</w:t>
            </w:r>
          </w:p>
        </w:tc>
        <w:tc>
          <w:tcPr>
            <w:tcW w:w="801" w:type="dxa"/>
            <w:tcBorders>
              <w:top w:val="single" w:sz="4" w:space="0" w:color="auto"/>
              <w:left w:val="single" w:sz="4" w:space="0" w:color="auto"/>
              <w:bottom w:val="single" w:sz="4" w:space="0" w:color="auto"/>
              <w:right w:val="single" w:sz="4" w:space="0" w:color="auto"/>
            </w:tcBorders>
          </w:tcPr>
          <w:p w:rsidR="00C85E5D" w:rsidRPr="00BB25E6" w:rsidRDefault="00DF0842" w:rsidP="00DB72BE">
            <w:pPr>
              <w:jc w:val="center"/>
              <w:rPr>
                <w:color w:val="000000"/>
                <w:kern w:val="2"/>
              </w:rPr>
            </w:pPr>
            <w:r>
              <w:rPr>
                <w:color w:val="000000"/>
                <w:kern w:val="2"/>
              </w:rPr>
              <w:t>87,8</w:t>
            </w:r>
          </w:p>
        </w:tc>
        <w:tc>
          <w:tcPr>
            <w:tcW w:w="1006" w:type="dxa"/>
            <w:tcBorders>
              <w:top w:val="single" w:sz="4" w:space="0" w:color="auto"/>
              <w:left w:val="single" w:sz="4" w:space="0" w:color="auto"/>
              <w:bottom w:val="single" w:sz="4" w:space="0" w:color="auto"/>
              <w:right w:val="single" w:sz="4" w:space="0" w:color="auto"/>
            </w:tcBorders>
          </w:tcPr>
          <w:p w:rsidR="00C85E5D" w:rsidRPr="00BB25E6" w:rsidRDefault="00DF0842" w:rsidP="00DB72BE">
            <w:pPr>
              <w:jc w:val="center"/>
              <w:rPr>
                <w:color w:val="000000"/>
                <w:kern w:val="2"/>
              </w:rPr>
            </w:pPr>
            <w:r>
              <w:rPr>
                <w:color w:val="000000"/>
                <w:kern w:val="2"/>
              </w:rPr>
              <w:t>87,8</w:t>
            </w:r>
          </w:p>
        </w:tc>
        <w:tc>
          <w:tcPr>
            <w:tcW w:w="1069" w:type="dxa"/>
            <w:tcBorders>
              <w:top w:val="single" w:sz="4" w:space="0" w:color="auto"/>
              <w:left w:val="single" w:sz="4" w:space="0" w:color="auto"/>
              <w:bottom w:val="single" w:sz="4" w:space="0" w:color="auto"/>
              <w:right w:val="single" w:sz="4" w:space="0" w:color="auto"/>
            </w:tcBorders>
          </w:tcPr>
          <w:p w:rsidR="00C85E5D" w:rsidRPr="00BB25E6" w:rsidRDefault="00DF0842" w:rsidP="00DB72BE">
            <w:pPr>
              <w:jc w:val="center"/>
              <w:rPr>
                <w:color w:val="000000"/>
                <w:kern w:val="2"/>
              </w:rPr>
            </w:pPr>
            <w:r>
              <w:rPr>
                <w:color w:val="000000"/>
                <w:kern w:val="2"/>
              </w:rPr>
              <w:t>95,9</w:t>
            </w:r>
          </w:p>
        </w:tc>
        <w:tc>
          <w:tcPr>
            <w:tcW w:w="1069" w:type="dxa"/>
            <w:tcBorders>
              <w:top w:val="single" w:sz="4" w:space="0" w:color="auto"/>
              <w:left w:val="single" w:sz="4" w:space="0" w:color="auto"/>
              <w:bottom w:val="single" w:sz="4" w:space="0" w:color="auto"/>
              <w:right w:val="single" w:sz="4" w:space="0" w:color="auto"/>
            </w:tcBorders>
          </w:tcPr>
          <w:p w:rsidR="00C85E5D" w:rsidRPr="00BB25E6" w:rsidRDefault="00DF0842" w:rsidP="00DB72BE">
            <w:pPr>
              <w:jc w:val="center"/>
              <w:rPr>
                <w:color w:val="000000"/>
                <w:kern w:val="2"/>
              </w:rPr>
            </w:pPr>
            <w:r>
              <w:rPr>
                <w:color w:val="000000"/>
                <w:kern w:val="2"/>
              </w:rPr>
              <w:t>95,9</w:t>
            </w:r>
          </w:p>
        </w:tc>
      </w:tr>
    </w:tbl>
    <w:p w:rsidR="003F54B0" w:rsidRDefault="003F54B0" w:rsidP="00AA766A">
      <w:pPr>
        <w:jc w:val="both"/>
        <w:rPr>
          <w:kern w:val="2"/>
          <w:sz w:val="28"/>
          <w:szCs w:val="28"/>
        </w:rPr>
        <w:sectPr w:rsidR="003F54B0" w:rsidSect="00AA766A">
          <w:pgSz w:w="16840" w:h="11907" w:orient="landscape" w:code="9"/>
          <w:pgMar w:top="1134" w:right="850" w:bottom="1134" w:left="1701" w:header="720" w:footer="720" w:gutter="0"/>
          <w:cols w:space="720"/>
          <w:titlePg/>
          <w:docGrid w:linePitch="272"/>
        </w:sectPr>
      </w:pPr>
    </w:p>
    <w:p w:rsidR="00344F72" w:rsidRPr="00804E0D" w:rsidRDefault="00344F72" w:rsidP="00344F72">
      <w:pPr>
        <w:pageBreakBefore/>
        <w:autoSpaceDE w:val="0"/>
        <w:autoSpaceDN w:val="0"/>
        <w:adjustRightInd w:val="0"/>
        <w:ind w:left="10773"/>
        <w:jc w:val="right"/>
        <w:outlineLvl w:val="2"/>
        <w:rPr>
          <w:kern w:val="2"/>
          <w:sz w:val="28"/>
          <w:szCs w:val="28"/>
        </w:rPr>
      </w:pPr>
      <w:r w:rsidRPr="00804E0D">
        <w:rPr>
          <w:kern w:val="2"/>
          <w:sz w:val="28"/>
          <w:szCs w:val="28"/>
        </w:rPr>
        <w:lastRenderedPageBreak/>
        <w:t xml:space="preserve">Приложение № </w:t>
      </w:r>
      <w:r>
        <w:rPr>
          <w:kern w:val="2"/>
          <w:sz w:val="28"/>
          <w:szCs w:val="28"/>
        </w:rPr>
        <w:t>2</w:t>
      </w:r>
    </w:p>
    <w:p w:rsidR="00344F72" w:rsidRDefault="00344F72" w:rsidP="00344F72">
      <w:pPr>
        <w:widowControl w:val="0"/>
        <w:autoSpaceDE w:val="0"/>
        <w:autoSpaceDN w:val="0"/>
        <w:adjustRightInd w:val="0"/>
        <w:spacing w:line="276" w:lineRule="auto"/>
        <w:contextualSpacing/>
        <w:jc w:val="right"/>
        <w:rPr>
          <w:kern w:val="2"/>
          <w:sz w:val="28"/>
          <w:szCs w:val="28"/>
        </w:rPr>
      </w:pPr>
      <w:r w:rsidRPr="00804E0D">
        <w:rPr>
          <w:kern w:val="2"/>
          <w:sz w:val="28"/>
          <w:szCs w:val="28"/>
        </w:rPr>
        <w:t xml:space="preserve">к </w:t>
      </w:r>
      <w:r>
        <w:rPr>
          <w:kern w:val="2"/>
          <w:sz w:val="28"/>
          <w:szCs w:val="28"/>
        </w:rPr>
        <w:t>Муниципальной</w:t>
      </w:r>
      <w:r w:rsidRPr="00804E0D">
        <w:rPr>
          <w:kern w:val="2"/>
          <w:sz w:val="28"/>
          <w:szCs w:val="28"/>
        </w:rPr>
        <w:t xml:space="preserve"> программе </w:t>
      </w:r>
    </w:p>
    <w:p w:rsidR="00344F72" w:rsidRDefault="00344F72" w:rsidP="00344F72">
      <w:pPr>
        <w:widowControl w:val="0"/>
        <w:autoSpaceDE w:val="0"/>
        <w:autoSpaceDN w:val="0"/>
        <w:adjustRightInd w:val="0"/>
        <w:spacing w:line="276" w:lineRule="auto"/>
        <w:contextualSpacing/>
        <w:jc w:val="right"/>
        <w:rPr>
          <w:kern w:val="2"/>
          <w:sz w:val="28"/>
          <w:szCs w:val="28"/>
        </w:rPr>
      </w:pPr>
      <w:r>
        <w:rPr>
          <w:kern w:val="2"/>
          <w:sz w:val="28"/>
          <w:szCs w:val="28"/>
        </w:rPr>
        <w:t>Октябрьского района</w:t>
      </w:r>
      <w:r w:rsidRPr="00804E0D">
        <w:rPr>
          <w:kern w:val="2"/>
          <w:sz w:val="28"/>
          <w:szCs w:val="28"/>
        </w:rPr>
        <w:t xml:space="preserve"> </w:t>
      </w:r>
    </w:p>
    <w:p w:rsidR="00344F72" w:rsidRDefault="00344F72" w:rsidP="00344F72">
      <w:pPr>
        <w:widowControl w:val="0"/>
        <w:autoSpaceDE w:val="0"/>
        <w:autoSpaceDN w:val="0"/>
        <w:adjustRightInd w:val="0"/>
        <w:spacing w:line="276" w:lineRule="auto"/>
        <w:contextualSpacing/>
        <w:jc w:val="right"/>
        <w:rPr>
          <w:sz w:val="28"/>
          <w:szCs w:val="28"/>
        </w:rPr>
      </w:pPr>
      <w:r w:rsidRPr="00063978">
        <w:rPr>
          <w:sz w:val="28"/>
          <w:szCs w:val="28"/>
        </w:rPr>
        <w:t xml:space="preserve">«Развитие транспортной системы </w:t>
      </w:r>
    </w:p>
    <w:p w:rsidR="00344F72" w:rsidRPr="00063978" w:rsidRDefault="00344F72" w:rsidP="00344F72">
      <w:pPr>
        <w:widowControl w:val="0"/>
        <w:autoSpaceDE w:val="0"/>
        <w:autoSpaceDN w:val="0"/>
        <w:adjustRightInd w:val="0"/>
        <w:spacing w:line="276" w:lineRule="auto"/>
        <w:contextualSpacing/>
        <w:jc w:val="right"/>
        <w:rPr>
          <w:sz w:val="28"/>
          <w:szCs w:val="28"/>
          <w:vertAlign w:val="superscript"/>
        </w:rPr>
      </w:pPr>
      <w:r>
        <w:rPr>
          <w:sz w:val="28"/>
          <w:szCs w:val="28"/>
        </w:rPr>
        <w:t xml:space="preserve">  </w:t>
      </w:r>
      <w:r w:rsidRPr="00063978">
        <w:rPr>
          <w:sz w:val="28"/>
          <w:szCs w:val="28"/>
        </w:rPr>
        <w:t>в Октябрьском районе»</w:t>
      </w:r>
    </w:p>
    <w:p w:rsidR="00344F72" w:rsidRDefault="00344F72" w:rsidP="00344F72">
      <w:pPr>
        <w:autoSpaceDE w:val="0"/>
        <w:autoSpaceDN w:val="0"/>
        <w:adjustRightInd w:val="0"/>
        <w:ind w:left="10773" w:firstLine="287"/>
        <w:jc w:val="right"/>
        <w:outlineLvl w:val="2"/>
        <w:rPr>
          <w:sz w:val="28"/>
          <w:szCs w:val="28"/>
        </w:rPr>
      </w:pPr>
    </w:p>
    <w:p w:rsidR="00344F72" w:rsidRPr="00856D83" w:rsidRDefault="00344F72" w:rsidP="00344F72">
      <w:pPr>
        <w:autoSpaceDE w:val="0"/>
        <w:autoSpaceDN w:val="0"/>
        <w:adjustRightInd w:val="0"/>
        <w:ind w:firstLine="284"/>
        <w:jc w:val="center"/>
        <w:outlineLvl w:val="2"/>
        <w:rPr>
          <w:sz w:val="28"/>
          <w:szCs w:val="28"/>
        </w:rPr>
      </w:pPr>
      <w:r w:rsidRPr="00856D83">
        <w:rPr>
          <w:sz w:val="28"/>
          <w:szCs w:val="28"/>
        </w:rPr>
        <w:t>Обоснование финансовых ресурсов,</w:t>
      </w:r>
    </w:p>
    <w:p w:rsidR="00344F72" w:rsidRDefault="00344F72" w:rsidP="00344F72">
      <w:pPr>
        <w:jc w:val="center"/>
        <w:rPr>
          <w:rFonts w:eastAsia="Calibri"/>
          <w:sz w:val="28"/>
          <w:szCs w:val="28"/>
          <w:lang w:eastAsia="en-US"/>
        </w:rPr>
      </w:pPr>
      <w:r>
        <w:rPr>
          <w:sz w:val="28"/>
          <w:szCs w:val="28"/>
        </w:rPr>
        <w:t xml:space="preserve">необходимых для реализации </w:t>
      </w:r>
      <w:r w:rsidRPr="006211C4">
        <w:rPr>
          <w:rFonts w:eastAsia="Calibri"/>
          <w:sz w:val="28"/>
          <w:szCs w:val="28"/>
          <w:lang w:eastAsia="en-US"/>
        </w:rPr>
        <w:t>муниципальной программ</w:t>
      </w:r>
      <w:r>
        <w:rPr>
          <w:rFonts w:eastAsia="Calibri"/>
          <w:sz w:val="28"/>
          <w:szCs w:val="28"/>
          <w:lang w:eastAsia="en-US"/>
        </w:rPr>
        <w:t>ы</w:t>
      </w:r>
    </w:p>
    <w:p w:rsidR="006606D3" w:rsidRDefault="006606D3" w:rsidP="00344F72">
      <w:pPr>
        <w:jc w:val="center"/>
        <w:rPr>
          <w:rFonts w:eastAsia="Calibri"/>
          <w:sz w:val="28"/>
          <w:szCs w:val="28"/>
          <w:lang w:eastAsia="en-US"/>
        </w:rPr>
      </w:pPr>
    </w:p>
    <w:tbl>
      <w:tblPr>
        <w:tblW w:w="16004" w:type="dxa"/>
        <w:jc w:val="center"/>
        <w:tblCellSpacing w:w="5" w:type="nil"/>
        <w:tblInd w:w="75" w:type="dxa"/>
        <w:tblLayout w:type="fixed"/>
        <w:tblCellMar>
          <w:left w:w="75" w:type="dxa"/>
          <w:right w:w="75" w:type="dxa"/>
        </w:tblCellMar>
        <w:tblLook w:val="0000" w:firstRow="0" w:lastRow="0" w:firstColumn="0" w:lastColumn="0" w:noHBand="0" w:noVBand="0"/>
      </w:tblPr>
      <w:tblGrid>
        <w:gridCol w:w="5062"/>
        <w:gridCol w:w="2419"/>
        <w:gridCol w:w="3734"/>
        <w:gridCol w:w="2538"/>
        <w:gridCol w:w="2251"/>
      </w:tblGrid>
      <w:tr w:rsidR="00344F72" w:rsidRPr="00D85235" w:rsidTr="00DA73C4">
        <w:trPr>
          <w:trHeight w:val="900"/>
          <w:tblCellSpacing w:w="5" w:type="nil"/>
          <w:jc w:val="center"/>
        </w:trPr>
        <w:tc>
          <w:tcPr>
            <w:tcW w:w="5062" w:type="dxa"/>
            <w:tcBorders>
              <w:top w:val="single" w:sz="4" w:space="0" w:color="auto"/>
              <w:left w:val="single" w:sz="4" w:space="0" w:color="auto"/>
              <w:bottom w:val="single" w:sz="4" w:space="0" w:color="auto"/>
              <w:right w:val="single" w:sz="4" w:space="0" w:color="auto"/>
            </w:tcBorders>
          </w:tcPr>
          <w:p w:rsidR="006606D3" w:rsidRDefault="006606D3" w:rsidP="00AE6791">
            <w:pPr>
              <w:pStyle w:val="ConsPlusCell"/>
              <w:jc w:val="center"/>
              <w:rPr>
                <w:rFonts w:ascii="Times New Roman" w:hAnsi="Times New Roman" w:cs="Times New Roman"/>
                <w:sz w:val="24"/>
                <w:szCs w:val="24"/>
              </w:rPr>
            </w:pPr>
          </w:p>
          <w:p w:rsidR="00344F72" w:rsidRPr="00D85235" w:rsidRDefault="00344F72" w:rsidP="00AE6791">
            <w:pPr>
              <w:pStyle w:val="ConsPlusCell"/>
              <w:jc w:val="center"/>
              <w:rPr>
                <w:rFonts w:ascii="Times New Roman" w:hAnsi="Times New Roman" w:cs="Times New Roman"/>
                <w:sz w:val="24"/>
                <w:szCs w:val="24"/>
              </w:rPr>
            </w:pPr>
            <w:r w:rsidRPr="00D85235">
              <w:rPr>
                <w:rFonts w:ascii="Times New Roman" w:hAnsi="Times New Roman" w:cs="Times New Roman"/>
                <w:sz w:val="24"/>
                <w:szCs w:val="24"/>
              </w:rPr>
              <w:t xml:space="preserve">Наименование   </w:t>
            </w:r>
            <w:r w:rsidRPr="00D85235">
              <w:rPr>
                <w:rFonts w:ascii="Times New Roman" w:hAnsi="Times New Roman" w:cs="Times New Roman"/>
                <w:sz w:val="24"/>
                <w:szCs w:val="24"/>
              </w:rPr>
              <w:br/>
              <w:t xml:space="preserve">мероприятия программы   </w:t>
            </w:r>
            <w:r w:rsidRPr="00D85235">
              <w:rPr>
                <w:rFonts w:ascii="Times New Roman" w:hAnsi="Times New Roman" w:cs="Times New Roman"/>
                <w:sz w:val="24"/>
                <w:szCs w:val="24"/>
              </w:rPr>
              <w:br/>
              <w:t>(подпрограммы)</w:t>
            </w:r>
          </w:p>
        </w:tc>
        <w:tc>
          <w:tcPr>
            <w:tcW w:w="2419" w:type="dxa"/>
            <w:tcBorders>
              <w:top w:val="single" w:sz="4" w:space="0" w:color="auto"/>
              <w:left w:val="single" w:sz="4" w:space="0" w:color="auto"/>
              <w:bottom w:val="single" w:sz="4" w:space="0" w:color="auto"/>
              <w:right w:val="single" w:sz="4" w:space="0" w:color="auto"/>
            </w:tcBorders>
          </w:tcPr>
          <w:p w:rsidR="00344F72" w:rsidRPr="00D85235" w:rsidRDefault="00344F72" w:rsidP="00AE6791">
            <w:pPr>
              <w:pStyle w:val="ConsPlusCell"/>
              <w:jc w:val="center"/>
              <w:rPr>
                <w:rFonts w:ascii="Times New Roman" w:hAnsi="Times New Roman" w:cs="Times New Roman"/>
                <w:sz w:val="24"/>
                <w:szCs w:val="24"/>
              </w:rPr>
            </w:pPr>
            <w:r w:rsidRPr="00D85235">
              <w:rPr>
                <w:rFonts w:ascii="Times New Roman" w:hAnsi="Times New Roman" w:cs="Times New Roman"/>
                <w:sz w:val="24"/>
                <w:szCs w:val="24"/>
              </w:rPr>
              <w:t xml:space="preserve">Источник        </w:t>
            </w:r>
            <w:r w:rsidRPr="00D85235">
              <w:rPr>
                <w:rFonts w:ascii="Times New Roman" w:hAnsi="Times New Roman" w:cs="Times New Roman"/>
                <w:sz w:val="24"/>
                <w:szCs w:val="24"/>
              </w:rPr>
              <w:br/>
              <w:t>финансирования</w:t>
            </w:r>
          </w:p>
        </w:tc>
        <w:tc>
          <w:tcPr>
            <w:tcW w:w="3734" w:type="dxa"/>
            <w:tcBorders>
              <w:top w:val="single" w:sz="4" w:space="0" w:color="auto"/>
              <w:left w:val="single" w:sz="4" w:space="0" w:color="auto"/>
              <w:bottom w:val="single" w:sz="4" w:space="0" w:color="auto"/>
              <w:right w:val="single" w:sz="4" w:space="0" w:color="auto"/>
            </w:tcBorders>
          </w:tcPr>
          <w:p w:rsidR="00344F72" w:rsidRPr="00D85235" w:rsidRDefault="00344F72" w:rsidP="00AE6791">
            <w:pPr>
              <w:pStyle w:val="ConsPlusCell"/>
              <w:jc w:val="center"/>
              <w:rPr>
                <w:rFonts w:ascii="Times New Roman" w:hAnsi="Times New Roman" w:cs="Times New Roman"/>
                <w:sz w:val="24"/>
                <w:szCs w:val="24"/>
              </w:rPr>
            </w:pPr>
            <w:r w:rsidRPr="00D85235">
              <w:rPr>
                <w:rFonts w:ascii="Times New Roman" w:hAnsi="Times New Roman" w:cs="Times New Roman"/>
                <w:sz w:val="24"/>
                <w:szCs w:val="24"/>
              </w:rPr>
              <w:t xml:space="preserve">Расчет необходимых </w:t>
            </w:r>
            <w:r w:rsidRPr="00D85235">
              <w:rPr>
                <w:rFonts w:ascii="Times New Roman" w:hAnsi="Times New Roman" w:cs="Times New Roman"/>
                <w:sz w:val="24"/>
                <w:szCs w:val="24"/>
              </w:rPr>
              <w:br/>
              <w:t>финансовых ресурсов</w:t>
            </w:r>
            <w:r w:rsidRPr="00D85235">
              <w:rPr>
                <w:rFonts w:ascii="Times New Roman" w:hAnsi="Times New Roman" w:cs="Times New Roman"/>
                <w:sz w:val="24"/>
                <w:szCs w:val="24"/>
              </w:rPr>
              <w:br/>
              <w:t xml:space="preserve">на реализацию      </w:t>
            </w:r>
            <w:r w:rsidRPr="00D85235">
              <w:rPr>
                <w:rFonts w:ascii="Times New Roman" w:hAnsi="Times New Roman" w:cs="Times New Roman"/>
                <w:sz w:val="24"/>
                <w:szCs w:val="24"/>
              </w:rPr>
              <w:br/>
              <w:t>мероприятия</w:t>
            </w:r>
          </w:p>
        </w:tc>
        <w:tc>
          <w:tcPr>
            <w:tcW w:w="2538" w:type="dxa"/>
            <w:tcBorders>
              <w:top w:val="single" w:sz="4" w:space="0" w:color="auto"/>
              <w:left w:val="single" w:sz="4" w:space="0" w:color="auto"/>
              <w:bottom w:val="single" w:sz="4" w:space="0" w:color="auto"/>
              <w:right w:val="single" w:sz="4" w:space="0" w:color="auto"/>
            </w:tcBorders>
          </w:tcPr>
          <w:p w:rsidR="00344F72" w:rsidRPr="00D85235" w:rsidRDefault="00344F72" w:rsidP="00AE6791">
            <w:pPr>
              <w:pStyle w:val="ConsPlusCell"/>
              <w:jc w:val="center"/>
              <w:rPr>
                <w:rFonts w:ascii="Times New Roman" w:hAnsi="Times New Roman" w:cs="Times New Roman"/>
                <w:sz w:val="24"/>
                <w:szCs w:val="24"/>
              </w:rPr>
            </w:pPr>
            <w:r w:rsidRPr="00D85235">
              <w:rPr>
                <w:rFonts w:ascii="Times New Roman" w:hAnsi="Times New Roman" w:cs="Times New Roman"/>
                <w:sz w:val="24"/>
                <w:szCs w:val="24"/>
              </w:rPr>
              <w:t xml:space="preserve">Общий объем финансовых  </w:t>
            </w:r>
            <w:r w:rsidRPr="00D85235">
              <w:rPr>
                <w:rFonts w:ascii="Times New Roman" w:hAnsi="Times New Roman" w:cs="Times New Roman"/>
                <w:sz w:val="24"/>
                <w:szCs w:val="24"/>
              </w:rPr>
              <w:br/>
              <w:t xml:space="preserve">ресурсов, необходимых   </w:t>
            </w:r>
            <w:r w:rsidRPr="00D85235">
              <w:rPr>
                <w:rFonts w:ascii="Times New Roman" w:hAnsi="Times New Roman" w:cs="Times New Roman"/>
                <w:sz w:val="24"/>
                <w:szCs w:val="24"/>
              </w:rPr>
              <w:br/>
              <w:t xml:space="preserve">для реализации          </w:t>
            </w:r>
            <w:r w:rsidRPr="00D85235">
              <w:rPr>
                <w:rFonts w:ascii="Times New Roman" w:hAnsi="Times New Roman" w:cs="Times New Roman"/>
                <w:sz w:val="24"/>
                <w:szCs w:val="24"/>
              </w:rPr>
              <w:br/>
              <w:t>мероприятия, в том числе</w:t>
            </w:r>
            <w:r w:rsidRPr="00D85235">
              <w:rPr>
                <w:rFonts w:ascii="Times New Roman" w:hAnsi="Times New Roman" w:cs="Times New Roman"/>
                <w:sz w:val="24"/>
                <w:szCs w:val="24"/>
              </w:rPr>
              <w:br/>
              <w:t>по годам</w:t>
            </w:r>
            <w:r w:rsidR="00F62C7A">
              <w:rPr>
                <w:rFonts w:ascii="Times New Roman" w:hAnsi="Times New Roman" w:cs="Times New Roman"/>
                <w:sz w:val="24"/>
                <w:szCs w:val="24"/>
              </w:rPr>
              <w:t xml:space="preserve">, </w:t>
            </w:r>
            <w:proofErr w:type="spellStart"/>
            <w:r w:rsidR="00F62C7A">
              <w:rPr>
                <w:rFonts w:ascii="Times New Roman" w:hAnsi="Times New Roman" w:cs="Times New Roman"/>
                <w:sz w:val="24"/>
                <w:szCs w:val="24"/>
              </w:rPr>
              <w:t>тыс.руб</w:t>
            </w:r>
            <w:proofErr w:type="spellEnd"/>
            <w:r w:rsidR="00F62C7A">
              <w:rPr>
                <w:rFonts w:ascii="Times New Roman" w:hAnsi="Times New Roman" w:cs="Times New Roman"/>
                <w:sz w:val="24"/>
                <w:szCs w:val="24"/>
              </w:rPr>
              <w:t>.</w:t>
            </w:r>
          </w:p>
        </w:tc>
        <w:tc>
          <w:tcPr>
            <w:tcW w:w="2251" w:type="dxa"/>
            <w:tcBorders>
              <w:top w:val="single" w:sz="4" w:space="0" w:color="auto"/>
              <w:left w:val="single" w:sz="4" w:space="0" w:color="auto"/>
              <w:bottom w:val="single" w:sz="4" w:space="0" w:color="auto"/>
              <w:right w:val="single" w:sz="4" w:space="0" w:color="auto"/>
            </w:tcBorders>
          </w:tcPr>
          <w:p w:rsidR="00344F72" w:rsidRPr="00D85235" w:rsidRDefault="00344F72" w:rsidP="00AE6791">
            <w:pPr>
              <w:pStyle w:val="ConsPlusCell"/>
              <w:jc w:val="center"/>
              <w:rPr>
                <w:rFonts w:ascii="Times New Roman" w:hAnsi="Times New Roman" w:cs="Times New Roman"/>
                <w:sz w:val="24"/>
                <w:szCs w:val="24"/>
              </w:rPr>
            </w:pPr>
            <w:r w:rsidRPr="00D85235">
              <w:rPr>
                <w:rFonts w:ascii="Times New Roman" w:hAnsi="Times New Roman" w:cs="Times New Roman"/>
                <w:sz w:val="24"/>
                <w:szCs w:val="24"/>
              </w:rPr>
              <w:t xml:space="preserve">Эксплуатационные      </w:t>
            </w:r>
            <w:r w:rsidRPr="00D85235">
              <w:rPr>
                <w:rFonts w:ascii="Times New Roman" w:hAnsi="Times New Roman" w:cs="Times New Roman"/>
                <w:sz w:val="24"/>
                <w:szCs w:val="24"/>
              </w:rPr>
              <w:br/>
              <w:t>расходы, возникающие в</w:t>
            </w:r>
            <w:r w:rsidRPr="00D85235">
              <w:rPr>
                <w:rFonts w:ascii="Times New Roman" w:hAnsi="Times New Roman" w:cs="Times New Roman"/>
                <w:sz w:val="24"/>
                <w:szCs w:val="24"/>
              </w:rPr>
              <w:br/>
              <w:t xml:space="preserve">результате реализации </w:t>
            </w:r>
            <w:r w:rsidRPr="00D85235">
              <w:rPr>
                <w:rFonts w:ascii="Times New Roman" w:hAnsi="Times New Roman" w:cs="Times New Roman"/>
                <w:sz w:val="24"/>
                <w:szCs w:val="24"/>
              </w:rPr>
              <w:br/>
              <w:t>мероприятия</w:t>
            </w:r>
          </w:p>
        </w:tc>
      </w:tr>
      <w:tr w:rsidR="00344F72" w:rsidRPr="00D85235" w:rsidTr="00DA73C4">
        <w:trPr>
          <w:tblCellSpacing w:w="5" w:type="nil"/>
          <w:jc w:val="center"/>
        </w:trPr>
        <w:tc>
          <w:tcPr>
            <w:tcW w:w="16004" w:type="dxa"/>
            <w:gridSpan w:val="5"/>
            <w:tcBorders>
              <w:left w:val="single" w:sz="4" w:space="0" w:color="auto"/>
              <w:bottom w:val="single" w:sz="4" w:space="0" w:color="auto"/>
              <w:right w:val="single" w:sz="4" w:space="0" w:color="auto"/>
            </w:tcBorders>
          </w:tcPr>
          <w:p w:rsidR="00344F72" w:rsidRPr="004D2C10" w:rsidRDefault="00344F72" w:rsidP="00AE6791">
            <w:pPr>
              <w:pStyle w:val="ConsPlusCell"/>
              <w:jc w:val="center"/>
              <w:rPr>
                <w:rFonts w:ascii="Times New Roman" w:hAnsi="Times New Roman" w:cs="Times New Roman"/>
                <w:sz w:val="24"/>
                <w:szCs w:val="24"/>
              </w:rPr>
            </w:pPr>
            <w:r w:rsidRPr="004D2C10">
              <w:rPr>
                <w:rFonts w:ascii="Times New Roman" w:hAnsi="Times New Roman" w:cs="Times New Roman"/>
                <w:color w:val="000000"/>
                <w:kern w:val="2"/>
                <w:sz w:val="24"/>
                <w:szCs w:val="24"/>
              </w:rPr>
              <w:t xml:space="preserve">Подпрограмма </w:t>
            </w:r>
            <w:r w:rsidRPr="00344F72">
              <w:rPr>
                <w:rFonts w:ascii="Times New Roman" w:hAnsi="Times New Roman" w:cs="Times New Roman"/>
                <w:sz w:val="22"/>
                <w:szCs w:val="22"/>
              </w:rPr>
              <w:t>«Развитие транспортной инфраструктуры Октябрьского района»</w:t>
            </w:r>
          </w:p>
        </w:tc>
      </w:tr>
      <w:tr w:rsidR="00344F72" w:rsidRPr="00D85235" w:rsidTr="00DA73C4">
        <w:trPr>
          <w:tblCellSpacing w:w="5" w:type="nil"/>
          <w:jc w:val="center"/>
        </w:trPr>
        <w:tc>
          <w:tcPr>
            <w:tcW w:w="5062" w:type="dxa"/>
            <w:tcBorders>
              <w:left w:val="single" w:sz="4" w:space="0" w:color="auto"/>
              <w:bottom w:val="single" w:sz="4" w:space="0" w:color="auto"/>
              <w:right w:val="single" w:sz="4" w:space="0" w:color="auto"/>
            </w:tcBorders>
          </w:tcPr>
          <w:p w:rsidR="006606D3" w:rsidRPr="006606D3" w:rsidRDefault="00344F72" w:rsidP="006606D3">
            <w:pPr>
              <w:rPr>
                <w:bCs/>
                <w:sz w:val="22"/>
                <w:szCs w:val="22"/>
              </w:rPr>
            </w:pPr>
            <w:r w:rsidRPr="006606D3">
              <w:rPr>
                <w:sz w:val="22"/>
                <w:szCs w:val="22"/>
              </w:rPr>
              <w:t xml:space="preserve">    </w:t>
            </w:r>
            <w:r w:rsidR="00F30C3F">
              <w:rPr>
                <w:sz w:val="22"/>
                <w:szCs w:val="22"/>
              </w:rPr>
              <w:t>В</w:t>
            </w:r>
            <w:r w:rsidR="006606D3" w:rsidRPr="006606D3">
              <w:rPr>
                <w:sz w:val="22"/>
                <w:szCs w:val="22"/>
              </w:rPr>
              <w:t>ыполнени</w:t>
            </w:r>
            <w:r w:rsidR="00F30C3F">
              <w:rPr>
                <w:sz w:val="22"/>
                <w:szCs w:val="22"/>
              </w:rPr>
              <w:t>е</w:t>
            </w:r>
            <w:r w:rsidR="006606D3" w:rsidRPr="006606D3">
              <w:rPr>
                <w:sz w:val="22"/>
                <w:szCs w:val="22"/>
              </w:rPr>
              <w:t xml:space="preserve"> пол</w:t>
            </w:r>
            <w:r w:rsidR="006606D3" w:rsidRPr="006606D3">
              <w:rPr>
                <w:sz w:val="22"/>
                <w:szCs w:val="22"/>
              </w:rPr>
              <w:softHyphen/>
              <w:t>номочий органов местного само</w:t>
            </w:r>
            <w:r w:rsidR="006606D3" w:rsidRPr="006606D3">
              <w:rPr>
                <w:sz w:val="22"/>
                <w:szCs w:val="22"/>
              </w:rPr>
              <w:softHyphen/>
              <w:t>управления по во</w:t>
            </w:r>
            <w:r w:rsidR="006606D3" w:rsidRPr="006606D3">
              <w:rPr>
                <w:sz w:val="22"/>
                <w:szCs w:val="22"/>
              </w:rPr>
              <w:softHyphen/>
              <w:t>просам местного значения на строи</w:t>
            </w:r>
            <w:r w:rsidR="006606D3" w:rsidRPr="006606D3">
              <w:rPr>
                <w:sz w:val="22"/>
                <w:szCs w:val="22"/>
              </w:rPr>
              <w:softHyphen/>
              <w:t>тельство, рекон</w:t>
            </w:r>
            <w:r w:rsidR="006606D3" w:rsidRPr="006606D3">
              <w:rPr>
                <w:sz w:val="22"/>
                <w:szCs w:val="22"/>
              </w:rPr>
              <w:softHyphen/>
              <w:t>струкцию, капи</w:t>
            </w:r>
            <w:r w:rsidR="006606D3" w:rsidRPr="006606D3">
              <w:rPr>
                <w:sz w:val="22"/>
                <w:szCs w:val="22"/>
              </w:rPr>
              <w:softHyphen/>
              <w:t>тальный ремонт, включая разра</w:t>
            </w:r>
            <w:r w:rsidR="006606D3" w:rsidRPr="006606D3">
              <w:rPr>
                <w:sz w:val="22"/>
                <w:szCs w:val="22"/>
              </w:rPr>
              <w:softHyphen/>
              <w:t>ботку проектно-сметной докумен</w:t>
            </w:r>
            <w:r w:rsidR="006606D3" w:rsidRPr="006606D3">
              <w:rPr>
                <w:sz w:val="22"/>
                <w:szCs w:val="22"/>
              </w:rPr>
              <w:softHyphen/>
              <w:t>тации, ремонт и со</w:t>
            </w:r>
            <w:r w:rsidR="006606D3" w:rsidRPr="006606D3">
              <w:rPr>
                <w:sz w:val="22"/>
                <w:szCs w:val="22"/>
              </w:rPr>
              <w:softHyphen/>
              <w:t>держание автомо</w:t>
            </w:r>
            <w:r w:rsidR="006606D3" w:rsidRPr="006606D3">
              <w:rPr>
                <w:sz w:val="22"/>
                <w:szCs w:val="22"/>
              </w:rPr>
              <w:softHyphen/>
              <w:t>бильных дорог об</w:t>
            </w:r>
            <w:r w:rsidR="006606D3" w:rsidRPr="006606D3">
              <w:rPr>
                <w:sz w:val="22"/>
                <w:szCs w:val="22"/>
              </w:rPr>
              <w:softHyphen/>
              <w:t>щего пользования местного значения и тротуаров, проек</w:t>
            </w:r>
            <w:r w:rsidR="006606D3" w:rsidRPr="006606D3">
              <w:rPr>
                <w:sz w:val="22"/>
                <w:szCs w:val="22"/>
              </w:rPr>
              <w:softHyphen/>
              <w:t>тирование и строи</w:t>
            </w:r>
            <w:r w:rsidR="006606D3" w:rsidRPr="006606D3">
              <w:rPr>
                <w:sz w:val="22"/>
                <w:szCs w:val="22"/>
              </w:rPr>
              <w:softHyphen/>
              <w:t>тельство (рекон</w:t>
            </w:r>
            <w:r w:rsidR="006606D3" w:rsidRPr="006606D3">
              <w:rPr>
                <w:sz w:val="22"/>
                <w:szCs w:val="22"/>
              </w:rPr>
              <w:softHyphen/>
              <w:t>струкцию) автомо</w:t>
            </w:r>
            <w:r w:rsidR="006606D3" w:rsidRPr="006606D3">
              <w:rPr>
                <w:sz w:val="22"/>
                <w:szCs w:val="22"/>
              </w:rPr>
              <w:softHyphen/>
              <w:t>бильных дорог об</w:t>
            </w:r>
            <w:r w:rsidR="006606D3" w:rsidRPr="006606D3">
              <w:rPr>
                <w:sz w:val="22"/>
                <w:szCs w:val="22"/>
              </w:rPr>
              <w:softHyphen/>
              <w:t>щего пользования местного значения с твердым покры</w:t>
            </w:r>
            <w:r w:rsidR="006606D3" w:rsidRPr="006606D3">
              <w:rPr>
                <w:sz w:val="22"/>
                <w:szCs w:val="22"/>
              </w:rPr>
              <w:softHyphen/>
              <w:t>тием до сельских населенных, пунк</w:t>
            </w:r>
            <w:r w:rsidR="006606D3" w:rsidRPr="006606D3">
              <w:rPr>
                <w:sz w:val="22"/>
                <w:szCs w:val="22"/>
              </w:rPr>
              <w:softHyphen/>
              <w:t>тов, не имеющих круглогодичной связи с сетью авто</w:t>
            </w:r>
            <w:r w:rsidR="006606D3" w:rsidRPr="006606D3">
              <w:rPr>
                <w:sz w:val="22"/>
                <w:szCs w:val="22"/>
              </w:rPr>
              <w:softHyphen/>
              <w:t>мобильных дорог</w:t>
            </w:r>
            <w:r w:rsidR="006606D3" w:rsidRPr="006606D3">
              <w:rPr>
                <w:bCs/>
                <w:sz w:val="22"/>
                <w:szCs w:val="22"/>
              </w:rPr>
              <w:t xml:space="preserve"> общего пользова</w:t>
            </w:r>
            <w:r w:rsidR="006606D3" w:rsidRPr="006606D3">
              <w:rPr>
                <w:bCs/>
                <w:sz w:val="22"/>
                <w:szCs w:val="22"/>
              </w:rPr>
              <w:softHyphen/>
              <w:t>ния</w:t>
            </w:r>
          </w:p>
          <w:p w:rsidR="00344F72" w:rsidRPr="006606D3" w:rsidRDefault="00344F72" w:rsidP="00AE6791">
            <w:pPr>
              <w:pStyle w:val="ConsPlusCell"/>
              <w:rPr>
                <w:rFonts w:ascii="Times New Roman" w:hAnsi="Times New Roman" w:cs="Times New Roman"/>
                <w:sz w:val="22"/>
                <w:szCs w:val="22"/>
              </w:rPr>
            </w:pPr>
          </w:p>
        </w:tc>
        <w:tc>
          <w:tcPr>
            <w:tcW w:w="2419" w:type="dxa"/>
            <w:tcBorders>
              <w:left w:val="single" w:sz="4" w:space="0" w:color="auto"/>
              <w:bottom w:val="single" w:sz="4" w:space="0" w:color="auto"/>
              <w:right w:val="single" w:sz="4" w:space="0" w:color="auto"/>
            </w:tcBorders>
          </w:tcPr>
          <w:p w:rsidR="00344F72" w:rsidRPr="004D2C10" w:rsidRDefault="00344F72" w:rsidP="00AE6791">
            <w:pPr>
              <w:jc w:val="center"/>
              <w:rPr>
                <w:sz w:val="24"/>
                <w:szCs w:val="24"/>
              </w:rPr>
            </w:pPr>
            <w:r w:rsidRPr="004D2C10">
              <w:rPr>
                <w:sz w:val="24"/>
                <w:szCs w:val="24"/>
              </w:rPr>
              <w:t>Средства</w:t>
            </w:r>
          </w:p>
          <w:p w:rsidR="00344F72" w:rsidRPr="004D2C10" w:rsidRDefault="00344F72" w:rsidP="00AE6791">
            <w:pPr>
              <w:jc w:val="center"/>
              <w:rPr>
                <w:sz w:val="24"/>
                <w:szCs w:val="24"/>
              </w:rPr>
            </w:pPr>
            <w:r w:rsidRPr="004D2C10">
              <w:rPr>
                <w:sz w:val="24"/>
                <w:szCs w:val="24"/>
              </w:rPr>
              <w:t>областного</w:t>
            </w:r>
          </w:p>
          <w:p w:rsidR="00344F72" w:rsidRPr="00D85235" w:rsidRDefault="00344F72" w:rsidP="00F30C3F">
            <w:pPr>
              <w:pStyle w:val="ConsPlusCell"/>
              <w:jc w:val="center"/>
              <w:rPr>
                <w:rFonts w:ascii="Times New Roman" w:hAnsi="Times New Roman" w:cs="Times New Roman"/>
                <w:sz w:val="24"/>
                <w:szCs w:val="24"/>
              </w:rPr>
            </w:pPr>
            <w:r w:rsidRPr="004D2C10">
              <w:rPr>
                <w:rFonts w:ascii="Times New Roman" w:hAnsi="Times New Roman" w:cs="Times New Roman"/>
                <w:sz w:val="24"/>
                <w:szCs w:val="24"/>
              </w:rPr>
              <w:t>бюджета</w:t>
            </w:r>
            <w:r>
              <w:rPr>
                <w:rFonts w:ascii="Times New Roman" w:hAnsi="Times New Roman" w:cs="Times New Roman"/>
                <w:sz w:val="24"/>
                <w:szCs w:val="24"/>
              </w:rPr>
              <w:t xml:space="preserve">, средства бюджета </w:t>
            </w:r>
            <w:r w:rsidR="006606D3">
              <w:rPr>
                <w:rFonts w:ascii="Times New Roman" w:hAnsi="Times New Roman" w:cs="Times New Roman"/>
                <w:sz w:val="24"/>
                <w:szCs w:val="24"/>
              </w:rPr>
              <w:t>Октябрьского района, поселени</w:t>
            </w:r>
            <w:r w:rsidR="00F30C3F">
              <w:rPr>
                <w:rFonts w:ascii="Times New Roman" w:hAnsi="Times New Roman" w:cs="Times New Roman"/>
                <w:sz w:val="24"/>
                <w:szCs w:val="24"/>
              </w:rPr>
              <w:t>й</w:t>
            </w:r>
          </w:p>
        </w:tc>
        <w:tc>
          <w:tcPr>
            <w:tcW w:w="3734" w:type="dxa"/>
            <w:tcBorders>
              <w:left w:val="single" w:sz="4" w:space="0" w:color="auto"/>
              <w:bottom w:val="single" w:sz="4" w:space="0" w:color="auto"/>
              <w:right w:val="single" w:sz="4" w:space="0" w:color="auto"/>
            </w:tcBorders>
          </w:tcPr>
          <w:p w:rsidR="00344F72" w:rsidRDefault="00344F72" w:rsidP="006606D3">
            <w:pPr>
              <w:pStyle w:val="ConsPlusCell"/>
              <w:rPr>
                <w:rFonts w:ascii="Times New Roman" w:hAnsi="Times New Roman" w:cs="Times New Roman"/>
                <w:sz w:val="24"/>
                <w:szCs w:val="24"/>
              </w:rPr>
            </w:pPr>
            <w:r>
              <w:rPr>
                <w:rFonts w:ascii="Times New Roman" w:hAnsi="Times New Roman" w:cs="Times New Roman"/>
                <w:sz w:val="24"/>
                <w:szCs w:val="24"/>
              </w:rPr>
              <w:t xml:space="preserve">Стоимость работ </w:t>
            </w:r>
            <w:r w:rsidR="006606D3">
              <w:rPr>
                <w:rFonts w:ascii="Times New Roman" w:hAnsi="Times New Roman" w:cs="Times New Roman"/>
                <w:sz w:val="24"/>
                <w:szCs w:val="24"/>
              </w:rPr>
              <w:t>по строительству дорог к детским садам сложится</w:t>
            </w:r>
            <w:r>
              <w:rPr>
                <w:rFonts w:ascii="Times New Roman" w:hAnsi="Times New Roman" w:cs="Times New Roman"/>
                <w:sz w:val="24"/>
                <w:szCs w:val="24"/>
              </w:rPr>
              <w:t xml:space="preserve"> </w:t>
            </w:r>
            <w:r w:rsidR="006606D3">
              <w:rPr>
                <w:rFonts w:ascii="Times New Roman" w:hAnsi="Times New Roman" w:cs="Times New Roman"/>
                <w:sz w:val="24"/>
                <w:szCs w:val="24"/>
              </w:rPr>
              <w:t xml:space="preserve"> из положительного заключения </w:t>
            </w:r>
            <w:r>
              <w:rPr>
                <w:rFonts w:ascii="Times New Roman" w:hAnsi="Times New Roman" w:cs="Times New Roman"/>
                <w:sz w:val="24"/>
                <w:szCs w:val="24"/>
              </w:rPr>
              <w:t>государственной экспертизы</w:t>
            </w:r>
            <w:r w:rsidR="00F62C7A">
              <w:rPr>
                <w:rFonts w:ascii="Times New Roman" w:hAnsi="Times New Roman" w:cs="Times New Roman"/>
                <w:sz w:val="24"/>
                <w:szCs w:val="24"/>
              </w:rPr>
              <w:t>, которая будет получена до 10.12.2013 г.</w:t>
            </w:r>
          </w:p>
          <w:p w:rsidR="00F62C7A" w:rsidRDefault="00F62C7A" w:rsidP="00F62C7A">
            <w:pPr>
              <w:pStyle w:val="ConsPlusCell"/>
              <w:rPr>
                <w:rFonts w:ascii="Times New Roman" w:hAnsi="Times New Roman" w:cs="Times New Roman"/>
                <w:sz w:val="24"/>
                <w:szCs w:val="24"/>
              </w:rPr>
            </w:pPr>
            <w:r>
              <w:rPr>
                <w:rFonts w:ascii="Times New Roman" w:hAnsi="Times New Roman" w:cs="Times New Roman"/>
                <w:sz w:val="24"/>
                <w:szCs w:val="24"/>
              </w:rPr>
              <w:t>С</w:t>
            </w:r>
            <w:r w:rsidRPr="005728B4">
              <w:rPr>
                <w:rFonts w:ascii="Times New Roman" w:hAnsi="Times New Roman" w:cs="Times New Roman"/>
                <w:sz w:val="24"/>
                <w:szCs w:val="24"/>
              </w:rPr>
              <w:t xml:space="preserve">тоимость  </w:t>
            </w:r>
            <w:r>
              <w:rPr>
                <w:rFonts w:ascii="Times New Roman" w:hAnsi="Times New Roman" w:cs="Times New Roman"/>
                <w:sz w:val="24"/>
                <w:szCs w:val="24"/>
              </w:rPr>
              <w:t xml:space="preserve">проектирования </w:t>
            </w:r>
            <w:r w:rsidR="001206FC">
              <w:rPr>
                <w:rFonts w:ascii="Times New Roman" w:hAnsi="Times New Roman" w:cs="Times New Roman"/>
                <w:sz w:val="24"/>
                <w:szCs w:val="24"/>
              </w:rPr>
              <w:t>определилась</w:t>
            </w:r>
            <w:r w:rsidRPr="005728B4">
              <w:rPr>
                <w:rFonts w:ascii="Times New Roman" w:hAnsi="Times New Roman" w:cs="Times New Roman"/>
                <w:sz w:val="24"/>
                <w:szCs w:val="24"/>
              </w:rPr>
              <w:t xml:space="preserve"> путем выполнения сметы и </w:t>
            </w:r>
            <w:r w:rsidR="001206FC">
              <w:rPr>
                <w:rFonts w:ascii="Times New Roman" w:hAnsi="Times New Roman" w:cs="Times New Roman"/>
                <w:sz w:val="24"/>
                <w:szCs w:val="24"/>
              </w:rPr>
              <w:t>утверждения ее министерством транспорта РО от 15.02.2013 г.</w:t>
            </w:r>
          </w:p>
          <w:p w:rsidR="00A000AA" w:rsidRPr="00A000AA" w:rsidRDefault="00A000AA" w:rsidP="00A000AA">
            <w:pPr>
              <w:pStyle w:val="23"/>
              <w:ind w:firstLine="0"/>
              <w:jc w:val="left"/>
              <w:rPr>
                <w:rFonts w:ascii="Times New Roman" w:hAnsi="Times New Roman"/>
                <w:sz w:val="22"/>
                <w:szCs w:val="22"/>
              </w:rPr>
            </w:pPr>
            <w:r>
              <w:rPr>
                <w:rFonts w:ascii="Times New Roman" w:hAnsi="Times New Roman"/>
                <w:sz w:val="24"/>
                <w:szCs w:val="24"/>
              </w:rPr>
              <w:t>Стоимость работ по содержанию и ремонту дорог</w:t>
            </w:r>
            <w:r w:rsidR="00951799">
              <w:rPr>
                <w:rFonts w:ascii="Times New Roman" w:hAnsi="Times New Roman"/>
                <w:sz w:val="24"/>
                <w:szCs w:val="24"/>
              </w:rPr>
              <w:t>, а также строительному контролю</w:t>
            </w:r>
            <w:r>
              <w:rPr>
                <w:rFonts w:ascii="Times New Roman" w:hAnsi="Times New Roman"/>
                <w:sz w:val="24"/>
                <w:szCs w:val="24"/>
              </w:rPr>
              <w:t xml:space="preserve"> </w:t>
            </w:r>
            <w:r>
              <w:rPr>
                <w:rFonts w:ascii="Times New Roman" w:hAnsi="Times New Roman"/>
                <w:sz w:val="24"/>
                <w:szCs w:val="24"/>
              </w:rPr>
              <w:lastRenderedPageBreak/>
              <w:t>сложилась на основании</w:t>
            </w:r>
            <w:r>
              <w:t xml:space="preserve">   </w:t>
            </w:r>
            <w:r w:rsidRPr="00A000AA">
              <w:rPr>
                <w:rFonts w:ascii="Times New Roman" w:hAnsi="Times New Roman"/>
                <w:sz w:val="22"/>
                <w:szCs w:val="22"/>
              </w:rPr>
              <w:t>постановления Правительства Ростовской области от 13.01.2012г. №12 «О нормативах финансовых затрат на капитальный ремонт, ремонт, содержание автомобильных дорог общего пользования регионального и межмуниципального значения и правилах расчета размера ассигнований областного бюджета на указанные цели»</w:t>
            </w:r>
          </w:p>
          <w:p w:rsidR="001206FC" w:rsidRPr="00A000AA" w:rsidRDefault="001206FC" w:rsidP="00F62C7A">
            <w:pPr>
              <w:pStyle w:val="ConsPlusCell"/>
              <w:rPr>
                <w:rFonts w:ascii="Times New Roman" w:hAnsi="Times New Roman" w:cs="Times New Roman"/>
                <w:sz w:val="24"/>
                <w:szCs w:val="24"/>
              </w:rPr>
            </w:pPr>
          </w:p>
        </w:tc>
        <w:tc>
          <w:tcPr>
            <w:tcW w:w="2538" w:type="dxa"/>
            <w:tcBorders>
              <w:left w:val="single" w:sz="4" w:space="0" w:color="auto"/>
              <w:bottom w:val="single" w:sz="4" w:space="0" w:color="auto"/>
              <w:right w:val="single" w:sz="4" w:space="0" w:color="auto"/>
            </w:tcBorders>
          </w:tcPr>
          <w:p w:rsidR="00344F72" w:rsidRDefault="00F62C7A"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7030,0</w:t>
            </w:r>
            <w:r w:rsidR="001206FC">
              <w:rPr>
                <w:rFonts w:ascii="Times New Roman" w:hAnsi="Times New Roman" w:cs="Times New Roman"/>
                <w:sz w:val="24"/>
                <w:szCs w:val="24"/>
              </w:rPr>
              <w:t xml:space="preserve"> в 2014 г.</w:t>
            </w:r>
          </w:p>
          <w:p w:rsidR="001206FC" w:rsidRDefault="001206FC" w:rsidP="00AE6791">
            <w:pPr>
              <w:pStyle w:val="ConsPlusCell"/>
              <w:jc w:val="center"/>
              <w:rPr>
                <w:rFonts w:ascii="Times New Roman" w:hAnsi="Times New Roman" w:cs="Times New Roman"/>
                <w:sz w:val="24"/>
                <w:szCs w:val="24"/>
              </w:rPr>
            </w:pPr>
          </w:p>
          <w:p w:rsidR="001206FC" w:rsidRDefault="001206FC" w:rsidP="00AE6791">
            <w:pPr>
              <w:pStyle w:val="ConsPlusCell"/>
              <w:jc w:val="center"/>
              <w:rPr>
                <w:rFonts w:ascii="Times New Roman" w:hAnsi="Times New Roman" w:cs="Times New Roman"/>
                <w:sz w:val="24"/>
                <w:szCs w:val="24"/>
              </w:rPr>
            </w:pPr>
          </w:p>
          <w:p w:rsidR="001206FC" w:rsidRDefault="001206FC" w:rsidP="00AE6791">
            <w:pPr>
              <w:pStyle w:val="ConsPlusCell"/>
              <w:jc w:val="center"/>
              <w:rPr>
                <w:rFonts w:ascii="Times New Roman" w:hAnsi="Times New Roman" w:cs="Times New Roman"/>
                <w:sz w:val="24"/>
                <w:szCs w:val="24"/>
              </w:rPr>
            </w:pPr>
          </w:p>
          <w:p w:rsidR="001206FC" w:rsidRDefault="001206FC" w:rsidP="00AE6791">
            <w:pPr>
              <w:pStyle w:val="ConsPlusCell"/>
              <w:jc w:val="center"/>
              <w:rPr>
                <w:rFonts w:ascii="Times New Roman" w:hAnsi="Times New Roman" w:cs="Times New Roman"/>
                <w:sz w:val="24"/>
                <w:szCs w:val="24"/>
              </w:rPr>
            </w:pPr>
          </w:p>
          <w:p w:rsidR="001206FC" w:rsidRDefault="001206FC" w:rsidP="00AE6791">
            <w:pPr>
              <w:pStyle w:val="ConsPlusCell"/>
              <w:jc w:val="center"/>
              <w:rPr>
                <w:rFonts w:ascii="Times New Roman" w:hAnsi="Times New Roman" w:cs="Times New Roman"/>
                <w:sz w:val="24"/>
                <w:szCs w:val="24"/>
              </w:rPr>
            </w:pPr>
          </w:p>
          <w:p w:rsidR="001206FC" w:rsidRDefault="00A000AA"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22 224,2</w:t>
            </w:r>
            <w:r w:rsidR="001206FC">
              <w:rPr>
                <w:rFonts w:ascii="Times New Roman" w:hAnsi="Times New Roman" w:cs="Times New Roman"/>
                <w:sz w:val="24"/>
                <w:szCs w:val="24"/>
              </w:rPr>
              <w:t xml:space="preserve"> в 2014 г.</w:t>
            </w:r>
          </w:p>
          <w:p w:rsidR="00A000AA" w:rsidRDefault="00A000AA"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21 834,</w:t>
            </w:r>
            <w:r w:rsidR="009E4493">
              <w:rPr>
                <w:rFonts w:ascii="Times New Roman" w:hAnsi="Times New Roman" w:cs="Times New Roman"/>
                <w:sz w:val="24"/>
                <w:szCs w:val="24"/>
              </w:rPr>
              <w:t>06</w:t>
            </w:r>
            <w:r>
              <w:rPr>
                <w:rFonts w:ascii="Times New Roman" w:hAnsi="Times New Roman" w:cs="Times New Roman"/>
                <w:sz w:val="24"/>
                <w:szCs w:val="24"/>
              </w:rPr>
              <w:t xml:space="preserve"> в 2015 г.</w:t>
            </w:r>
          </w:p>
          <w:p w:rsidR="00A000AA" w:rsidRDefault="009E4493" w:rsidP="00AE6791">
            <w:pPr>
              <w:pStyle w:val="ConsPlusCell"/>
              <w:jc w:val="center"/>
              <w:rPr>
                <w:rFonts w:ascii="Times New Roman" w:hAnsi="Times New Roman" w:cs="Times New Roman"/>
                <w:sz w:val="24"/>
                <w:szCs w:val="24"/>
              </w:rPr>
            </w:pPr>
            <w:r w:rsidRPr="00A07E14">
              <w:rPr>
                <w:rFonts w:ascii="Times New Roman" w:hAnsi="Times New Roman" w:cs="Times New Roman"/>
                <w:sz w:val="24"/>
                <w:szCs w:val="24"/>
              </w:rPr>
              <w:t>21 621,7</w:t>
            </w:r>
            <w:r>
              <w:rPr>
                <w:rFonts w:ascii="Times New Roman" w:hAnsi="Times New Roman" w:cs="Times New Roman"/>
                <w:sz w:val="24"/>
                <w:szCs w:val="24"/>
              </w:rPr>
              <w:t xml:space="preserve"> </w:t>
            </w:r>
            <w:r w:rsidR="00A000AA">
              <w:rPr>
                <w:rFonts w:ascii="Times New Roman" w:hAnsi="Times New Roman" w:cs="Times New Roman"/>
                <w:sz w:val="24"/>
                <w:szCs w:val="24"/>
              </w:rPr>
              <w:t>в 2016 г.</w:t>
            </w:r>
          </w:p>
          <w:p w:rsidR="00A000AA" w:rsidRDefault="00A000AA" w:rsidP="00AE6791">
            <w:pPr>
              <w:pStyle w:val="ConsPlusCell"/>
              <w:jc w:val="center"/>
              <w:rPr>
                <w:rFonts w:ascii="Times New Roman" w:hAnsi="Times New Roman" w:cs="Times New Roman"/>
                <w:sz w:val="24"/>
                <w:szCs w:val="24"/>
              </w:rPr>
            </w:pPr>
          </w:p>
          <w:p w:rsidR="00A000AA" w:rsidRDefault="00A000AA" w:rsidP="00AE6791">
            <w:pPr>
              <w:pStyle w:val="ConsPlusCell"/>
              <w:jc w:val="center"/>
              <w:rPr>
                <w:rFonts w:ascii="Times New Roman" w:hAnsi="Times New Roman" w:cs="Times New Roman"/>
                <w:sz w:val="24"/>
                <w:szCs w:val="24"/>
              </w:rPr>
            </w:pPr>
          </w:p>
          <w:p w:rsidR="00A000AA" w:rsidRPr="00C33698" w:rsidRDefault="00C33698" w:rsidP="00AE6791">
            <w:pPr>
              <w:pStyle w:val="ConsPlusCell"/>
              <w:jc w:val="center"/>
              <w:rPr>
                <w:rFonts w:ascii="Times New Roman" w:hAnsi="Times New Roman" w:cs="Times New Roman"/>
                <w:sz w:val="24"/>
                <w:szCs w:val="24"/>
              </w:rPr>
            </w:pPr>
            <w:r w:rsidRPr="00C33698">
              <w:rPr>
                <w:rFonts w:ascii="Times New Roman" w:hAnsi="Times New Roman" w:cs="Times New Roman"/>
                <w:sz w:val="24"/>
                <w:szCs w:val="24"/>
              </w:rPr>
              <w:t>29 307,8</w:t>
            </w:r>
            <w:r w:rsidR="00A000AA" w:rsidRPr="00C33698">
              <w:rPr>
                <w:rFonts w:ascii="Times New Roman" w:hAnsi="Times New Roman" w:cs="Times New Roman"/>
                <w:sz w:val="24"/>
                <w:szCs w:val="24"/>
              </w:rPr>
              <w:t xml:space="preserve"> в 2014 г.</w:t>
            </w:r>
          </w:p>
          <w:p w:rsidR="00A000AA" w:rsidRPr="00C33698" w:rsidRDefault="00C33698" w:rsidP="00AE6791">
            <w:pPr>
              <w:pStyle w:val="ConsPlusCell"/>
              <w:jc w:val="center"/>
              <w:rPr>
                <w:rFonts w:ascii="Times New Roman" w:hAnsi="Times New Roman" w:cs="Times New Roman"/>
                <w:sz w:val="24"/>
                <w:szCs w:val="24"/>
              </w:rPr>
            </w:pPr>
            <w:r w:rsidRPr="00C33698">
              <w:rPr>
                <w:rFonts w:ascii="Times New Roman" w:hAnsi="Times New Roman" w:cs="Times New Roman"/>
                <w:sz w:val="24"/>
                <w:szCs w:val="24"/>
              </w:rPr>
              <w:t>20 129,2</w:t>
            </w:r>
            <w:r w:rsidR="00A000AA" w:rsidRPr="00C33698">
              <w:rPr>
                <w:rFonts w:ascii="Times New Roman" w:hAnsi="Times New Roman" w:cs="Times New Roman"/>
                <w:sz w:val="24"/>
                <w:szCs w:val="24"/>
              </w:rPr>
              <w:t xml:space="preserve"> в 2015 г.</w:t>
            </w:r>
          </w:p>
          <w:p w:rsidR="00A000AA" w:rsidRPr="00D85235" w:rsidRDefault="00C33698" w:rsidP="00AE6791">
            <w:pPr>
              <w:pStyle w:val="ConsPlusCell"/>
              <w:jc w:val="center"/>
              <w:rPr>
                <w:rFonts w:ascii="Times New Roman" w:hAnsi="Times New Roman" w:cs="Times New Roman"/>
                <w:sz w:val="24"/>
                <w:szCs w:val="24"/>
              </w:rPr>
            </w:pPr>
            <w:r w:rsidRPr="00C33698">
              <w:rPr>
                <w:rFonts w:ascii="Times New Roman" w:hAnsi="Times New Roman" w:cs="Times New Roman"/>
                <w:sz w:val="24"/>
                <w:szCs w:val="24"/>
              </w:rPr>
              <w:t>28 668,3</w:t>
            </w:r>
            <w:r w:rsidR="00A000AA" w:rsidRPr="00C33698">
              <w:rPr>
                <w:rFonts w:ascii="Times New Roman" w:hAnsi="Times New Roman" w:cs="Times New Roman"/>
                <w:sz w:val="24"/>
                <w:szCs w:val="24"/>
              </w:rPr>
              <w:t xml:space="preserve"> в 2016 г.</w:t>
            </w:r>
          </w:p>
        </w:tc>
        <w:tc>
          <w:tcPr>
            <w:tcW w:w="2251" w:type="dxa"/>
            <w:tcBorders>
              <w:left w:val="single" w:sz="4" w:space="0" w:color="auto"/>
              <w:bottom w:val="single" w:sz="4" w:space="0" w:color="auto"/>
              <w:right w:val="single" w:sz="4" w:space="0" w:color="auto"/>
            </w:tcBorders>
          </w:tcPr>
          <w:p w:rsidR="00344F72" w:rsidRPr="00D85235" w:rsidRDefault="00242A8E" w:rsidP="00242A8E">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A000AA" w:rsidRPr="00D85235" w:rsidTr="00DA73C4">
        <w:trPr>
          <w:tblCellSpacing w:w="5" w:type="nil"/>
          <w:jc w:val="center"/>
        </w:trPr>
        <w:tc>
          <w:tcPr>
            <w:tcW w:w="16004" w:type="dxa"/>
            <w:gridSpan w:val="5"/>
            <w:tcBorders>
              <w:top w:val="single" w:sz="4" w:space="0" w:color="auto"/>
              <w:left w:val="single" w:sz="4" w:space="0" w:color="auto"/>
              <w:bottom w:val="single" w:sz="4" w:space="0" w:color="auto"/>
              <w:right w:val="single" w:sz="4" w:space="0" w:color="auto"/>
            </w:tcBorders>
          </w:tcPr>
          <w:p w:rsidR="00A000AA" w:rsidRPr="00A000AA" w:rsidRDefault="00A000AA" w:rsidP="00A000AA">
            <w:pPr>
              <w:tabs>
                <w:tab w:val="left" w:pos="7380"/>
              </w:tabs>
              <w:ind w:firstLine="709"/>
              <w:contextualSpacing/>
              <w:jc w:val="center"/>
              <w:rPr>
                <w:rFonts w:ascii="Calibri" w:hAnsi="Calibri"/>
                <w:sz w:val="22"/>
                <w:szCs w:val="22"/>
              </w:rPr>
            </w:pPr>
            <w:r w:rsidRPr="00A000AA">
              <w:rPr>
                <w:color w:val="000000"/>
                <w:kern w:val="2"/>
                <w:sz w:val="22"/>
                <w:szCs w:val="22"/>
              </w:rPr>
              <w:lastRenderedPageBreak/>
              <w:t xml:space="preserve">Подпрограмма </w:t>
            </w:r>
            <w:r w:rsidRPr="00A000AA">
              <w:rPr>
                <w:sz w:val="22"/>
                <w:szCs w:val="22"/>
              </w:rPr>
              <w:t>«Повышение безопасности дорожного движения на территории Октябрьского района»</w:t>
            </w:r>
            <w:r w:rsidRPr="00A000AA">
              <w:rPr>
                <w:rFonts w:ascii="Calibri" w:hAnsi="Calibri"/>
                <w:sz w:val="22"/>
                <w:szCs w:val="22"/>
              </w:rPr>
              <w:t xml:space="preserve"> </w:t>
            </w:r>
          </w:p>
        </w:tc>
      </w:tr>
      <w:tr w:rsidR="00344F72" w:rsidRPr="00D85235" w:rsidTr="00DA73C4">
        <w:trPr>
          <w:tblCellSpacing w:w="5" w:type="nil"/>
          <w:jc w:val="center"/>
        </w:trPr>
        <w:tc>
          <w:tcPr>
            <w:tcW w:w="5062" w:type="dxa"/>
            <w:tcBorders>
              <w:top w:val="single" w:sz="4" w:space="0" w:color="auto"/>
              <w:left w:val="single" w:sz="4" w:space="0" w:color="auto"/>
              <w:bottom w:val="single" w:sz="4" w:space="0" w:color="auto"/>
              <w:right w:val="single" w:sz="4" w:space="0" w:color="auto"/>
            </w:tcBorders>
          </w:tcPr>
          <w:p w:rsidR="00344F72" w:rsidRPr="001657FA" w:rsidRDefault="001657FA" w:rsidP="00AE6791">
            <w:pPr>
              <w:pStyle w:val="ConsPlusCell"/>
              <w:rPr>
                <w:rFonts w:ascii="Times New Roman" w:hAnsi="Times New Roman" w:cs="Times New Roman"/>
                <w:sz w:val="22"/>
                <w:szCs w:val="22"/>
              </w:rPr>
            </w:pPr>
            <w:r>
              <w:rPr>
                <w:rFonts w:ascii="Times New Roman" w:hAnsi="Times New Roman" w:cs="Times New Roman"/>
                <w:sz w:val="22"/>
                <w:szCs w:val="22"/>
              </w:rPr>
              <w:t>Р</w:t>
            </w:r>
            <w:r w:rsidRPr="001657FA">
              <w:rPr>
                <w:rFonts w:ascii="Times New Roman" w:hAnsi="Times New Roman" w:cs="Times New Roman"/>
                <w:sz w:val="22"/>
                <w:szCs w:val="22"/>
              </w:rPr>
              <w:t>азвитие целевой системы воспитания и обучение детей безопасному поведению на улицах и дорогах</w:t>
            </w:r>
          </w:p>
        </w:tc>
        <w:tc>
          <w:tcPr>
            <w:tcW w:w="2419" w:type="dxa"/>
            <w:tcBorders>
              <w:top w:val="single" w:sz="4" w:space="0" w:color="auto"/>
              <w:left w:val="single" w:sz="4" w:space="0" w:color="auto"/>
              <w:bottom w:val="single" w:sz="4" w:space="0" w:color="auto"/>
              <w:right w:val="single" w:sz="4" w:space="0" w:color="auto"/>
            </w:tcBorders>
          </w:tcPr>
          <w:p w:rsidR="00344F72" w:rsidRPr="00D85235" w:rsidRDefault="001657FA"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3734" w:type="dxa"/>
            <w:tcBorders>
              <w:top w:val="single" w:sz="4" w:space="0" w:color="auto"/>
              <w:left w:val="single" w:sz="4" w:space="0" w:color="auto"/>
              <w:bottom w:val="single" w:sz="4" w:space="0" w:color="auto"/>
              <w:right w:val="single" w:sz="4" w:space="0" w:color="auto"/>
            </w:tcBorders>
          </w:tcPr>
          <w:p w:rsidR="00344F72" w:rsidRPr="00D85235" w:rsidRDefault="001657FA" w:rsidP="00AE6791">
            <w:pPr>
              <w:pStyle w:val="ConsPlusCell"/>
              <w:rPr>
                <w:rFonts w:ascii="Times New Roman" w:hAnsi="Times New Roman" w:cs="Times New Roman"/>
                <w:sz w:val="24"/>
                <w:szCs w:val="24"/>
              </w:rPr>
            </w:pPr>
            <w:r>
              <w:rPr>
                <w:rFonts w:ascii="Times New Roman" w:hAnsi="Times New Roman" w:cs="Times New Roman"/>
                <w:sz w:val="24"/>
                <w:szCs w:val="24"/>
              </w:rPr>
              <w:t>Данное мероприятие не требует финансовых затрат</w:t>
            </w:r>
          </w:p>
        </w:tc>
        <w:tc>
          <w:tcPr>
            <w:tcW w:w="2538" w:type="dxa"/>
            <w:tcBorders>
              <w:top w:val="single" w:sz="4" w:space="0" w:color="auto"/>
              <w:left w:val="single" w:sz="4" w:space="0" w:color="auto"/>
              <w:bottom w:val="single" w:sz="4" w:space="0" w:color="auto"/>
              <w:right w:val="single" w:sz="4" w:space="0" w:color="auto"/>
            </w:tcBorders>
          </w:tcPr>
          <w:p w:rsidR="00344F72" w:rsidRPr="00D85235" w:rsidRDefault="00242A8E" w:rsidP="001657FA">
            <w:pPr>
              <w:pStyle w:val="ConsPlusCell"/>
              <w:jc w:val="center"/>
              <w:rPr>
                <w:rFonts w:ascii="Times New Roman" w:hAnsi="Times New Roman" w:cs="Times New Roman"/>
                <w:sz w:val="24"/>
                <w:szCs w:val="24"/>
              </w:rPr>
            </w:pPr>
            <w:r>
              <w:rPr>
                <w:rFonts w:ascii="Times New Roman" w:hAnsi="Times New Roman" w:cs="Times New Roman"/>
                <w:sz w:val="24"/>
                <w:szCs w:val="24"/>
              </w:rPr>
              <w:t>2014-2020 гг.</w:t>
            </w:r>
          </w:p>
        </w:tc>
        <w:tc>
          <w:tcPr>
            <w:tcW w:w="2251" w:type="dxa"/>
            <w:tcBorders>
              <w:top w:val="single" w:sz="4" w:space="0" w:color="auto"/>
              <w:left w:val="single" w:sz="4" w:space="0" w:color="auto"/>
              <w:bottom w:val="single" w:sz="4" w:space="0" w:color="auto"/>
              <w:right w:val="single" w:sz="4" w:space="0" w:color="auto"/>
            </w:tcBorders>
          </w:tcPr>
          <w:p w:rsidR="00344F72" w:rsidRPr="00D85235" w:rsidRDefault="00344F72"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1657FA" w:rsidRPr="00D85235" w:rsidTr="00DA73C4">
        <w:trPr>
          <w:tblCellSpacing w:w="5" w:type="nil"/>
          <w:jc w:val="center"/>
        </w:trPr>
        <w:tc>
          <w:tcPr>
            <w:tcW w:w="5062" w:type="dxa"/>
            <w:tcBorders>
              <w:top w:val="single" w:sz="4" w:space="0" w:color="auto"/>
              <w:left w:val="single" w:sz="4" w:space="0" w:color="auto"/>
              <w:bottom w:val="single" w:sz="4" w:space="0" w:color="auto"/>
              <w:right w:val="single" w:sz="4" w:space="0" w:color="auto"/>
            </w:tcBorders>
          </w:tcPr>
          <w:p w:rsidR="001657FA" w:rsidRPr="001657FA" w:rsidRDefault="001657FA" w:rsidP="001657FA">
            <w:pPr>
              <w:contextualSpacing/>
              <w:jc w:val="both"/>
              <w:rPr>
                <w:sz w:val="22"/>
                <w:szCs w:val="22"/>
              </w:rPr>
            </w:pPr>
            <w:r>
              <w:rPr>
                <w:sz w:val="22"/>
                <w:szCs w:val="22"/>
              </w:rPr>
              <w:t>П</w:t>
            </w:r>
            <w:r w:rsidRPr="001657FA">
              <w:rPr>
                <w:sz w:val="22"/>
                <w:szCs w:val="22"/>
              </w:rPr>
              <w:t>роведение широкомасштабных акций: «Ребенок – пассажир», «Внимание – дети!», «Зебра»,  «Водитель, пропусти пешеходов», «Дорога требует дисциплины», и профилактических мероприятий: «Внимание – переезд!», «Контроль – дорожный знак», «Автобус», «Безопасная дорога», «За безопасность на дорогах» и т.д.</w:t>
            </w:r>
          </w:p>
          <w:p w:rsidR="001657FA" w:rsidRPr="001657FA" w:rsidRDefault="001657FA" w:rsidP="001657FA">
            <w:pPr>
              <w:ind w:firstLine="709"/>
              <w:contextualSpacing/>
              <w:jc w:val="both"/>
              <w:rPr>
                <w:sz w:val="22"/>
                <w:szCs w:val="22"/>
              </w:rPr>
            </w:pPr>
          </w:p>
        </w:tc>
        <w:tc>
          <w:tcPr>
            <w:tcW w:w="2419"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3734"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rPr>
                <w:rFonts w:ascii="Times New Roman" w:hAnsi="Times New Roman" w:cs="Times New Roman"/>
                <w:sz w:val="24"/>
                <w:szCs w:val="24"/>
              </w:rPr>
            </w:pPr>
            <w:r>
              <w:rPr>
                <w:rFonts w:ascii="Times New Roman" w:hAnsi="Times New Roman" w:cs="Times New Roman"/>
                <w:sz w:val="24"/>
                <w:szCs w:val="24"/>
              </w:rPr>
              <w:t>Данное мероприятие не требует финансовых затрат</w:t>
            </w:r>
          </w:p>
        </w:tc>
        <w:tc>
          <w:tcPr>
            <w:tcW w:w="2538" w:type="dxa"/>
            <w:tcBorders>
              <w:top w:val="single" w:sz="4" w:space="0" w:color="auto"/>
              <w:left w:val="single" w:sz="4" w:space="0" w:color="auto"/>
              <w:bottom w:val="single" w:sz="4" w:space="0" w:color="auto"/>
              <w:right w:val="single" w:sz="4" w:space="0" w:color="auto"/>
            </w:tcBorders>
          </w:tcPr>
          <w:p w:rsidR="001657FA" w:rsidRDefault="00242A8E" w:rsidP="001657FA">
            <w:pPr>
              <w:pStyle w:val="ConsPlusCell"/>
              <w:jc w:val="center"/>
              <w:rPr>
                <w:rFonts w:ascii="Times New Roman" w:hAnsi="Times New Roman" w:cs="Times New Roman"/>
                <w:sz w:val="24"/>
                <w:szCs w:val="24"/>
              </w:rPr>
            </w:pPr>
            <w:r>
              <w:rPr>
                <w:rFonts w:ascii="Times New Roman" w:hAnsi="Times New Roman" w:cs="Times New Roman"/>
                <w:sz w:val="24"/>
                <w:szCs w:val="24"/>
              </w:rPr>
              <w:t>2014-2020 гг.</w:t>
            </w:r>
          </w:p>
        </w:tc>
        <w:tc>
          <w:tcPr>
            <w:tcW w:w="2251"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1657FA" w:rsidRPr="00D85235" w:rsidTr="00DA73C4">
        <w:trPr>
          <w:tblCellSpacing w:w="5" w:type="nil"/>
          <w:jc w:val="center"/>
        </w:trPr>
        <w:tc>
          <w:tcPr>
            <w:tcW w:w="5062" w:type="dxa"/>
            <w:tcBorders>
              <w:top w:val="single" w:sz="4" w:space="0" w:color="auto"/>
              <w:left w:val="single" w:sz="4" w:space="0" w:color="auto"/>
              <w:bottom w:val="single" w:sz="4" w:space="0" w:color="auto"/>
              <w:right w:val="single" w:sz="4" w:space="0" w:color="auto"/>
            </w:tcBorders>
          </w:tcPr>
          <w:p w:rsidR="001657FA" w:rsidRPr="001657FA" w:rsidRDefault="00242A8E" w:rsidP="00242A8E">
            <w:pPr>
              <w:contextualSpacing/>
              <w:jc w:val="both"/>
              <w:rPr>
                <w:sz w:val="22"/>
                <w:szCs w:val="22"/>
              </w:rPr>
            </w:pPr>
            <w:r>
              <w:rPr>
                <w:sz w:val="22"/>
                <w:szCs w:val="22"/>
              </w:rPr>
              <w:t>О</w:t>
            </w:r>
            <w:r w:rsidR="001657FA" w:rsidRPr="001657FA">
              <w:rPr>
                <w:sz w:val="22"/>
                <w:szCs w:val="22"/>
              </w:rPr>
              <w:t>бследование улично-дорожной сети вблизи школ, школьных автобусных маршрутов, пешеходных переходов</w:t>
            </w:r>
          </w:p>
          <w:p w:rsidR="001657FA" w:rsidRDefault="001657FA" w:rsidP="00AE6791">
            <w:pPr>
              <w:pStyle w:val="ConsPlusCell"/>
              <w:rPr>
                <w:rFonts w:ascii="Times New Roman" w:hAnsi="Times New Roman" w:cs="Times New Roman"/>
                <w:sz w:val="22"/>
                <w:szCs w:val="22"/>
              </w:rPr>
            </w:pPr>
          </w:p>
        </w:tc>
        <w:tc>
          <w:tcPr>
            <w:tcW w:w="2419"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3734"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rPr>
                <w:rFonts w:ascii="Times New Roman" w:hAnsi="Times New Roman" w:cs="Times New Roman"/>
                <w:sz w:val="24"/>
                <w:szCs w:val="24"/>
              </w:rPr>
            </w:pPr>
            <w:r>
              <w:rPr>
                <w:rFonts w:ascii="Times New Roman" w:hAnsi="Times New Roman" w:cs="Times New Roman"/>
                <w:sz w:val="24"/>
                <w:szCs w:val="24"/>
              </w:rPr>
              <w:t>Данное мероприятие не требует финансовых затрат</w:t>
            </w:r>
          </w:p>
        </w:tc>
        <w:tc>
          <w:tcPr>
            <w:tcW w:w="2538" w:type="dxa"/>
            <w:tcBorders>
              <w:top w:val="single" w:sz="4" w:space="0" w:color="auto"/>
              <w:left w:val="single" w:sz="4" w:space="0" w:color="auto"/>
              <w:bottom w:val="single" w:sz="4" w:space="0" w:color="auto"/>
              <w:right w:val="single" w:sz="4" w:space="0" w:color="auto"/>
            </w:tcBorders>
          </w:tcPr>
          <w:p w:rsidR="001657FA" w:rsidRDefault="00242A8E" w:rsidP="001657FA">
            <w:pPr>
              <w:pStyle w:val="ConsPlusCell"/>
              <w:jc w:val="center"/>
              <w:rPr>
                <w:rFonts w:ascii="Times New Roman" w:hAnsi="Times New Roman" w:cs="Times New Roman"/>
                <w:sz w:val="24"/>
                <w:szCs w:val="24"/>
              </w:rPr>
            </w:pPr>
            <w:r>
              <w:rPr>
                <w:rFonts w:ascii="Times New Roman" w:hAnsi="Times New Roman" w:cs="Times New Roman"/>
                <w:sz w:val="24"/>
                <w:szCs w:val="24"/>
              </w:rPr>
              <w:t>2014-2020 гг.</w:t>
            </w:r>
          </w:p>
        </w:tc>
        <w:tc>
          <w:tcPr>
            <w:tcW w:w="2251"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1657FA" w:rsidRPr="00D85235" w:rsidTr="00DA73C4">
        <w:trPr>
          <w:tblCellSpacing w:w="5" w:type="nil"/>
          <w:jc w:val="center"/>
        </w:trPr>
        <w:tc>
          <w:tcPr>
            <w:tcW w:w="5062" w:type="dxa"/>
            <w:tcBorders>
              <w:top w:val="single" w:sz="4" w:space="0" w:color="auto"/>
              <w:left w:val="single" w:sz="4" w:space="0" w:color="auto"/>
              <w:bottom w:val="single" w:sz="4" w:space="0" w:color="auto"/>
              <w:right w:val="single" w:sz="4" w:space="0" w:color="auto"/>
            </w:tcBorders>
          </w:tcPr>
          <w:p w:rsidR="001657FA" w:rsidRPr="001657FA" w:rsidRDefault="00242A8E" w:rsidP="00242A8E">
            <w:pPr>
              <w:contextualSpacing/>
              <w:jc w:val="both"/>
              <w:rPr>
                <w:color w:val="000000"/>
                <w:sz w:val="22"/>
                <w:szCs w:val="22"/>
              </w:rPr>
            </w:pPr>
            <w:r>
              <w:rPr>
                <w:sz w:val="22"/>
                <w:szCs w:val="22"/>
              </w:rPr>
              <w:t>К</w:t>
            </w:r>
            <w:r w:rsidR="001657FA" w:rsidRPr="001657FA">
              <w:rPr>
                <w:sz w:val="22"/>
                <w:szCs w:val="22"/>
              </w:rPr>
              <w:t>онтроль за подготовкой дорожных и коммунальных служб к зимнему периоду</w:t>
            </w:r>
          </w:p>
          <w:p w:rsidR="001657FA" w:rsidRDefault="001657FA" w:rsidP="00AE6791">
            <w:pPr>
              <w:pStyle w:val="ConsPlusCell"/>
              <w:rPr>
                <w:rFonts w:ascii="Times New Roman" w:hAnsi="Times New Roman" w:cs="Times New Roman"/>
                <w:sz w:val="22"/>
                <w:szCs w:val="22"/>
              </w:rPr>
            </w:pPr>
          </w:p>
        </w:tc>
        <w:tc>
          <w:tcPr>
            <w:tcW w:w="2419"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3734"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rPr>
                <w:rFonts w:ascii="Times New Roman" w:hAnsi="Times New Roman" w:cs="Times New Roman"/>
                <w:sz w:val="24"/>
                <w:szCs w:val="24"/>
              </w:rPr>
            </w:pPr>
            <w:r>
              <w:rPr>
                <w:rFonts w:ascii="Times New Roman" w:hAnsi="Times New Roman" w:cs="Times New Roman"/>
                <w:sz w:val="24"/>
                <w:szCs w:val="24"/>
              </w:rPr>
              <w:t>Данное мероприятие не требует финансовых затрат</w:t>
            </w:r>
          </w:p>
        </w:tc>
        <w:tc>
          <w:tcPr>
            <w:tcW w:w="2538" w:type="dxa"/>
            <w:tcBorders>
              <w:top w:val="single" w:sz="4" w:space="0" w:color="auto"/>
              <w:left w:val="single" w:sz="4" w:space="0" w:color="auto"/>
              <w:bottom w:val="single" w:sz="4" w:space="0" w:color="auto"/>
              <w:right w:val="single" w:sz="4" w:space="0" w:color="auto"/>
            </w:tcBorders>
          </w:tcPr>
          <w:p w:rsidR="001657FA" w:rsidRDefault="00242A8E" w:rsidP="001657FA">
            <w:pPr>
              <w:pStyle w:val="ConsPlusCell"/>
              <w:jc w:val="center"/>
              <w:rPr>
                <w:rFonts w:ascii="Times New Roman" w:hAnsi="Times New Roman" w:cs="Times New Roman"/>
                <w:sz w:val="24"/>
                <w:szCs w:val="24"/>
              </w:rPr>
            </w:pPr>
            <w:r>
              <w:rPr>
                <w:rFonts w:ascii="Times New Roman" w:hAnsi="Times New Roman" w:cs="Times New Roman"/>
                <w:sz w:val="24"/>
                <w:szCs w:val="24"/>
              </w:rPr>
              <w:t>2014-2020 гг.</w:t>
            </w:r>
          </w:p>
        </w:tc>
        <w:tc>
          <w:tcPr>
            <w:tcW w:w="2251" w:type="dxa"/>
            <w:tcBorders>
              <w:top w:val="single" w:sz="4" w:space="0" w:color="auto"/>
              <w:left w:val="single" w:sz="4" w:space="0" w:color="auto"/>
              <w:bottom w:val="single" w:sz="4" w:space="0" w:color="auto"/>
              <w:right w:val="single" w:sz="4" w:space="0" w:color="auto"/>
            </w:tcBorders>
          </w:tcPr>
          <w:p w:rsidR="001657FA" w:rsidRDefault="00242A8E"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344F72" w:rsidRPr="00D85235" w:rsidTr="00DA73C4">
        <w:trPr>
          <w:trHeight w:val="265"/>
          <w:tblCellSpacing w:w="5" w:type="nil"/>
          <w:jc w:val="center"/>
        </w:trPr>
        <w:tc>
          <w:tcPr>
            <w:tcW w:w="16004" w:type="dxa"/>
            <w:gridSpan w:val="5"/>
            <w:tcBorders>
              <w:left w:val="single" w:sz="4" w:space="0" w:color="auto"/>
              <w:bottom w:val="single" w:sz="4" w:space="0" w:color="auto"/>
              <w:right w:val="single" w:sz="4" w:space="0" w:color="auto"/>
            </w:tcBorders>
          </w:tcPr>
          <w:p w:rsidR="00DA73C4" w:rsidRPr="00DA73C4" w:rsidRDefault="00DA73C4" w:rsidP="00DA73C4">
            <w:pPr>
              <w:contextualSpacing/>
              <w:jc w:val="center"/>
              <w:rPr>
                <w:sz w:val="22"/>
                <w:szCs w:val="22"/>
              </w:rPr>
            </w:pPr>
            <w:r w:rsidRPr="00DA73C4">
              <w:rPr>
                <w:sz w:val="22"/>
                <w:szCs w:val="22"/>
              </w:rPr>
              <w:t>Подпрограмма «Внедрение спутниковых навигационных технологий на транспорте в Октябрьском районе</w:t>
            </w:r>
            <w:r>
              <w:rPr>
                <w:sz w:val="22"/>
                <w:szCs w:val="22"/>
              </w:rPr>
              <w:t>»</w:t>
            </w:r>
          </w:p>
        </w:tc>
      </w:tr>
      <w:tr w:rsidR="00344F72" w:rsidRPr="00D85235" w:rsidTr="00DA73C4">
        <w:trPr>
          <w:tblCellSpacing w:w="5" w:type="nil"/>
          <w:jc w:val="center"/>
        </w:trPr>
        <w:tc>
          <w:tcPr>
            <w:tcW w:w="5062" w:type="dxa"/>
            <w:tcBorders>
              <w:top w:val="single" w:sz="4" w:space="0" w:color="auto"/>
              <w:left w:val="single" w:sz="4" w:space="0" w:color="auto"/>
              <w:bottom w:val="single" w:sz="4" w:space="0" w:color="auto"/>
              <w:right w:val="single" w:sz="4" w:space="0" w:color="auto"/>
            </w:tcBorders>
          </w:tcPr>
          <w:p w:rsidR="00344F72" w:rsidRPr="00DA73C4" w:rsidRDefault="00DA73C4" w:rsidP="00AE6791">
            <w:pPr>
              <w:pStyle w:val="ConsPlusCell"/>
              <w:rPr>
                <w:rFonts w:ascii="Times New Roman" w:hAnsi="Times New Roman" w:cs="Times New Roman"/>
                <w:sz w:val="22"/>
                <w:szCs w:val="22"/>
              </w:rPr>
            </w:pPr>
            <w:r w:rsidRPr="00DA73C4">
              <w:rPr>
                <w:rFonts w:ascii="Times New Roman" w:hAnsi="Times New Roman" w:cs="Times New Roman"/>
                <w:sz w:val="22"/>
                <w:szCs w:val="22"/>
              </w:rPr>
              <w:t>Оснаще</w:t>
            </w:r>
            <w:r w:rsidRPr="00DA73C4">
              <w:rPr>
                <w:rFonts w:ascii="Times New Roman" w:hAnsi="Times New Roman" w:cs="Times New Roman"/>
                <w:sz w:val="22"/>
                <w:szCs w:val="22"/>
              </w:rPr>
              <w:softHyphen/>
              <w:t>ние навигационно-связным оборудо</w:t>
            </w:r>
            <w:r w:rsidRPr="00DA73C4">
              <w:rPr>
                <w:rFonts w:ascii="Times New Roman" w:hAnsi="Times New Roman" w:cs="Times New Roman"/>
                <w:sz w:val="22"/>
                <w:szCs w:val="22"/>
              </w:rPr>
              <w:softHyphen/>
              <w:t>ванием автотранс</w:t>
            </w:r>
            <w:r w:rsidRPr="00DA73C4">
              <w:rPr>
                <w:rFonts w:ascii="Times New Roman" w:hAnsi="Times New Roman" w:cs="Times New Roman"/>
                <w:sz w:val="22"/>
                <w:szCs w:val="22"/>
              </w:rPr>
              <w:softHyphen/>
              <w:t>портных средств используемых при оказании скорой и неотложной меди</w:t>
            </w:r>
            <w:r w:rsidRPr="00DA73C4">
              <w:rPr>
                <w:rFonts w:ascii="Times New Roman" w:hAnsi="Times New Roman" w:cs="Times New Roman"/>
                <w:sz w:val="22"/>
                <w:szCs w:val="22"/>
              </w:rPr>
              <w:softHyphen/>
              <w:t>цинской помощи, жилищно-комму</w:t>
            </w:r>
            <w:r w:rsidRPr="00DA73C4">
              <w:rPr>
                <w:rFonts w:ascii="Times New Roman" w:hAnsi="Times New Roman" w:cs="Times New Roman"/>
                <w:sz w:val="22"/>
                <w:szCs w:val="22"/>
              </w:rPr>
              <w:softHyphen/>
              <w:t>нальных услуг, осуществляющих перевозку пасса</w:t>
            </w:r>
            <w:r w:rsidRPr="00DA73C4">
              <w:rPr>
                <w:rFonts w:ascii="Times New Roman" w:hAnsi="Times New Roman" w:cs="Times New Roman"/>
                <w:sz w:val="22"/>
                <w:szCs w:val="22"/>
              </w:rPr>
              <w:softHyphen/>
              <w:t>жиров, включая де</w:t>
            </w:r>
            <w:r w:rsidRPr="00DA73C4">
              <w:rPr>
                <w:rFonts w:ascii="Times New Roman" w:hAnsi="Times New Roman" w:cs="Times New Roman"/>
                <w:sz w:val="22"/>
                <w:szCs w:val="22"/>
              </w:rPr>
              <w:softHyphen/>
            </w:r>
            <w:r>
              <w:rPr>
                <w:rFonts w:ascii="Times New Roman" w:hAnsi="Times New Roman" w:cs="Times New Roman"/>
                <w:sz w:val="22"/>
                <w:szCs w:val="22"/>
              </w:rPr>
              <w:t>тей,</w:t>
            </w:r>
            <w:r w:rsidRPr="00DA73C4">
              <w:rPr>
                <w:rFonts w:ascii="Times New Roman" w:hAnsi="Times New Roman" w:cs="Times New Roman"/>
                <w:sz w:val="22"/>
                <w:szCs w:val="22"/>
              </w:rPr>
              <w:t xml:space="preserve"> дорожной техники</w:t>
            </w:r>
          </w:p>
        </w:tc>
        <w:tc>
          <w:tcPr>
            <w:tcW w:w="2419" w:type="dxa"/>
            <w:tcBorders>
              <w:top w:val="single" w:sz="4" w:space="0" w:color="auto"/>
              <w:left w:val="single" w:sz="4" w:space="0" w:color="auto"/>
              <w:bottom w:val="single" w:sz="4" w:space="0" w:color="auto"/>
              <w:right w:val="single" w:sz="4" w:space="0" w:color="auto"/>
            </w:tcBorders>
          </w:tcPr>
          <w:p w:rsidR="00344F72" w:rsidRPr="00D85235" w:rsidRDefault="00DA73C4" w:rsidP="00DA73C4">
            <w:pPr>
              <w:pStyle w:val="ConsPlusCell"/>
              <w:jc w:val="center"/>
              <w:rPr>
                <w:rFonts w:ascii="Times New Roman" w:hAnsi="Times New Roman" w:cs="Times New Roman"/>
                <w:sz w:val="24"/>
                <w:szCs w:val="24"/>
              </w:rPr>
            </w:pPr>
            <w:r>
              <w:rPr>
                <w:rFonts w:ascii="Times New Roman" w:hAnsi="Times New Roman" w:cs="Times New Roman"/>
                <w:sz w:val="24"/>
                <w:szCs w:val="24"/>
              </w:rPr>
              <w:t>Средства предприятий ЖКХ, дорожного хозяйства</w:t>
            </w:r>
          </w:p>
        </w:tc>
        <w:tc>
          <w:tcPr>
            <w:tcW w:w="3734" w:type="dxa"/>
            <w:tcBorders>
              <w:top w:val="single" w:sz="4" w:space="0" w:color="auto"/>
              <w:left w:val="single" w:sz="4" w:space="0" w:color="auto"/>
              <w:bottom w:val="single" w:sz="4" w:space="0" w:color="auto"/>
              <w:right w:val="single" w:sz="4" w:space="0" w:color="auto"/>
            </w:tcBorders>
          </w:tcPr>
          <w:p w:rsidR="00344F72" w:rsidRPr="005728B4" w:rsidRDefault="007D197C" w:rsidP="00AE6791">
            <w:pPr>
              <w:pStyle w:val="ConsPlusCell"/>
              <w:rPr>
                <w:rFonts w:ascii="Times New Roman" w:hAnsi="Times New Roman" w:cs="Times New Roman"/>
                <w:sz w:val="24"/>
                <w:szCs w:val="24"/>
              </w:rPr>
            </w:pPr>
            <w:r>
              <w:rPr>
                <w:rFonts w:ascii="Times New Roman" w:hAnsi="Times New Roman" w:cs="Times New Roman"/>
                <w:sz w:val="24"/>
                <w:szCs w:val="24"/>
              </w:rPr>
              <w:t>Расчет необходимых финансовых ресурсов производится  на основании коммерческих предложений поставщиков</w:t>
            </w:r>
          </w:p>
        </w:tc>
        <w:tc>
          <w:tcPr>
            <w:tcW w:w="2538" w:type="dxa"/>
            <w:tcBorders>
              <w:top w:val="single" w:sz="4" w:space="0" w:color="auto"/>
              <w:left w:val="single" w:sz="4" w:space="0" w:color="auto"/>
              <w:bottom w:val="single" w:sz="4" w:space="0" w:color="auto"/>
              <w:right w:val="single" w:sz="4" w:space="0" w:color="auto"/>
            </w:tcBorders>
          </w:tcPr>
          <w:p w:rsidR="00344F72" w:rsidRPr="00D85235" w:rsidRDefault="007D197C"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2020 г.</w:t>
            </w:r>
          </w:p>
        </w:tc>
        <w:tc>
          <w:tcPr>
            <w:tcW w:w="2251" w:type="dxa"/>
            <w:tcBorders>
              <w:top w:val="single" w:sz="4" w:space="0" w:color="auto"/>
              <w:left w:val="single" w:sz="4" w:space="0" w:color="auto"/>
              <w:bottom w:val="single" w:sz="4" w:space="0" w:color="auto"/>
              <w:right w:val="single" w:sz="4" w:space="0" w:color="auto"/>
            </w:tcBorders>
          </w:tcPr>
          <w:p w:rsidR="00344F72" w:rsidRPr="00D85235" w:rsidRDefault="007D197C" w:rsidP="00AE6791">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bl>
    <w:p w:rsidR="00531470" w:rsidRPr="00804E0D" w:rsidRDefault="00531470" w:rsidP="00531470">
      <w:pPr>
        <w:pageBreakBefore/>
        <w:ind w:left="10773"/>
        <w:jc w:val="right"/>
        <w:rPr>
          <w:kern w:val="2"/>
          <w:sz w:val="28"/>
          <w:szCs w:val="28"/>
        </w:rPr>
      </w:pPr>
      <w:r w:rsidRPr="00804E0D">
        <w:rPr>
          <w:kern w:val="2"/>
          <w:sz w:val="28"/>
          <w:szCs w:val="28"/>
        </w:rPr>
        <w:lastRenderedPageBreak/>
        <w:t xml:space="preserve">Приложение № </w:t>
      </w:r>
      <w:r>
        <w:rPr>
          <w:kern w:val="2"/>
          <w:sz w:val="28"/>
          <w:szCs w:val="28"/>
        </w:rPr>
        <w:t>3</w:t>
      </w:r>
    </w:p>
    <w:p w:rsidR="00531470" w:rsidRDefault="00531470" w:rsidP="00531470">
      <w:pPr>
        <w:widowControl w:val="0"/>
        <w:autoSpaceDE w:val="0"/>
        <w:autoSpaceDN w:val="0"/>
        <w:adjustRightInd w:val="0"/>
        <w:spacing w:line="276" w:lineRule="auto"/>
        <w:contextualSpacing/>
        <w:jc w:val="right"/>
        <w:rPr>
          <w:kern w:val="2"/>
          <w:sz w:val="28"/>
          <w:szCs w:val="28"/>
        </w:rPr>
      </w:pPr>
      <w:r w:rsidRPr="00804E0D">
        <w:rPr>
          <w:kern w:val="2"/>
          <w:sz w:val="28"/>
          <w:szCs w:val="28"/>
        </w:rPr>
        <w:t xml:space="preserve">к </w:t>
      </w:r>
      <w:r>
        <w:rPr>
          <w:kern w:val="2"/>
          <w:sz w:val="28"/>
          <w:szCs w:val="28"/>
        </w:rPr>
        <w:t>Муниципальной</w:t>
      </w:r>
      <w:r w:rsidRPr="00804E0D">
        <w:rPr>
          <w:kern w:val="2"/>
          <w:sz w:val="28"/>
          <w:szCs w:val="28"/>
        </w:rPr>
        <w:t xml:space="preserve"> программе </w:t>
      </w:r>
    </w:p>
    <w:p w:rsidR="00531470" w:rsidRDefault="00531470" w:rsidP="00531470">
      <w:pPr>
        <w:widowControl w:val="0"/>
        <w:autoSpaceDE w:val="0"/>
        <w:autoSpaceDN w:val="0"/>
        <w:adjustRightInd w:val="0"/>
        <w:spacing w:line="276" w:lineRule="auto"/>
        <w:contextualSpacing/>
        <w:jc w:val="right"/>
        <w:rPr>
          <w:kern w:val="2"/>
          <w:sz w:val="28"/>
          <w:szCs w:val="28"/>
        </w:rPr>
      </w:pPr>
      <w:r>
        <w:rPr>
          <w:kern w:val="2"/>
          <w:sz w:val="28"/>
          <w:szCs w:val="28"/>
        </w:rPr>
        <w:t>Октябрьского района</w:t>
      </w:r>
      <w:r w:rsidRPr="00804E0D">
        <w:rPr>
          <w:kern w:val="2"/>
          <w:sz w:val="28"/>
          <w:szCs w:val="28"/>
        </w:rPr>
        <w:t xml:space="preserve"> </w:t>
      </w:r>
    </w:p>
    <w:p w:rsidR="00531470" w:rsidRDefault="00531470" w:rsidP="00531470">
      <w:pPr>
        <w:widowControl w:val="0"/>
        <w:autoSpaceDE w:val="0"/>
        <w:autoSpaceDN w:val="0"/>
        <w:adjustRightInd w:val="0"/>
        <w:spacing w:line="276" w:lineRule="auto"/>
        <w:contextualSpacing/>
        <w:jc w:val="right"/>
        <w:rPr>
          <w:sz w:val="28"/>
          <w:szCs w:val="28"/>
        </w:rPr>
      </w:pPr>
      <w:r w:rsidRPr="00063978">
        <w:rPr>
          <w:sz w:val="28"/>
          <w:szCs w:val="28"/>
        </w:rPr>
        <w:t xml:space="preserve">«Развитие транспортной системы </w:t>
      </w:r>
    </w:p>
    <w:p w:rsidR="00531470" w:rsidRPr="00063978" w:rsidRDefault="00531470" w:rsidP="00531470">
      <w:pPr>
        <w:widowControl w:val="0"/>
        <w:autoSpaceDE w:val="0"/>
        <w:autoSpaceDN w:val="0"/>
        <w:adjustRightInd w:val="0"/>
        <w:spacing w:line="276" w:lineRule="auto"/>
        <w:contextualSpacing/>
        <w:jc w:val="right"/>
        <w:rPr>
          <w:sz w:val="28"/>
          <w:szCs w:val="28"/>
          <w:vertAlign w:val="superscript"/>
        </w:rPr>
      </w:pPr>
      <w:r>
        <w:rPr>
          <w:sz w:val="28"/>
          <w:szCs w:val="28"/>
        </w:rPr>
        <w:t xml:space="preserve">  </w:t>
      </w:r>
      <w:r w:rsidRPr="00063978">
        <w:rPr>
          <w:sz w:val="28"/>
          <w:szCs w:val="28"/>
        </w:rPr>
        <w:t>в Октябрьском районе»</w:t>
      </w:r>
    </w:p>
    <w:p w:rsidR="00531470" w:rsidRDefault="00531470" w:rsidP="00531470">
      <w:pPr>
        <w:autoSpaceDE w:val="0"/>
        <w:autoSpaceDN w:val="0"/>
        <w:adjustRightInd w:val="0"/>
        <w:ind w:left="10773" w:firstLine="287"/>
        <w:jc w:val="right"/>
        <w:outlineLvl w:val="2"/>
        <w:rPr>
          <w:kern w:val="2"/>
          <w:sz w:val="28"/>
          <w:szCs w:val="28"/>
        </w:rPr>
      </w:pPr>
    </w:p>
    <w:p w:rsidR="00531470" w:rsidRDefault="00531470" w:rsidP="00531470">
      <w:pPr>
        <w:autoSpaceDE w:val="0"/>
        <w:autoSpaceDN w:val="0"/>
        <w:adjustRightInd w:val="0"/>
        <w:ind w:firstLine="709"/>
        <w:jc w:val="center"/>
        <w:outlineLvl w:val="2"/>
        <w:rPr>
          <w:kern w:val="2"/>
          <w:sz w:val="28"/>
          <w:szCs w:val="28"/>
        </w:rPr>
      </w:pPr>
      <w:r>
        <w:rPr>
          <w:kern w:val="2"/>
          <w:sz w:val="28"/>
          <w:szCs w:val="28"/>
        </w:rPr>
        <w:t>Перечень мероприятий</w:t>
      </w:r>
    </w:p>
    <w:p w:rsidR="00531470" w:rsidRDefault="00531470" w:rsidP="00531470">
      <w:pPr>
        <w:autoSpaceDE w:val="0"/>
        <w:autoSpaceDN w:val="0"/>
        <w:adjustRightInd w:val="0"/>
        <w:ind w:firstLine="287"/>
        <w:jc w:val="center"/>
        <w:outlineLvl w:val="2"/>
        <w:rPr>
          <w:kern w:val="2"/>
          <w:sz w:val="28"/>
          <w:szCs w:val="28"/>
        </w:rPr>
      </w:pPr>
      <w:r>
        <w:rPr>
          <w:kern w:val="2"/>
          <w:sz w:val="28"/>
          <w:szCs w:val="28"/>
        </w:rPr>
        <w:t>Муниципальной программы Октябрьского района «Развитие транспортной системы в Октябрьском районе</w:t>
      </w:r>
      <w:r w:rsidRPr="00804E0D">
        <w:rPr>
          <w:kern w:val="2"/>
          <w:sz w:val="28"/>
          <w:szCs w:val="28"/>
        </w:rPr>
        <w:t>»</w:t>
      </w:r>
    </w:p>
    <w:p w:rsidR="00531470" w:rsidRDefault="00531470" w:rsidP="00531470">
      <w:pPr>
        <w:autoSpaceDE w:val="0"/>
        <w:autoSpaceDN w:val="0"/>
        <w:adjustRightInd w:val="0"/>
        <w:ind w:firstLine="287"/>
        <w:jc w:val="center"/>
        <w:outlineLvl w:val="2"/>
        <w:rPr>
          <w:kern w:val="2"/>
          <w:sz w:val="28"/>
          <w:szCs w:val="28"/>
        </w:rPr>
      </w:pPr>
    </w:p>
    <w:tbl>
      <w:tblPr>
        <w:tblW w:w="15435" w:type="dxa"/>
        <w:jc w:val="center"/>
        <w:tblCellSpacing w:w="5" w:type="nil"/>
        <w:tblLayout w:type="fixed"/>
        <w:tblCellMar>
          <w:left w:w="75" w:type="dxa"/>
          <w:right w:w="75" w:type="dxa"/>
        </w:tblCellMar>
        <w:tblLook w:val="0000" w:firstRow="0" w:lastRow="0" w:firstColumn="0" w:lastColumn="0" w:noHBand="0" w:noVBand="0"/>
      </w:tblPr>
      <w:tblGrid>
        <w:gridCol w:w="564"/>
        <w:gridCol w:w="1330"/>
        <w:gridCol w:w="1340"/>
        <w:gridCol w:w="1550"/>
        <w:gridCol w:w="997"/>
        <w:gridCol w:w="7"/>
        <w:gridCol w:w="1219"/>
        <w:gridCol w:w="10"/>
        <w:gridCol w:w="698"/>
        <w:gridCol w:w="7"/>
        <w:gridCol w:w="705"/>
        <w:gridCol w:w="855"/>
        <w:gridCol w:w="855"/>
        <w:gridCol w:w="855"/>
        <w:gridCol w:w="855"/>
        <w:gridCol w:w="870"/>
        <w:gridCol w:w="859"/>
        <w:gridCol w:w="94"/>
        <w:gridCol w:w="1046"/>
        <w:gridCol w:w="29"/>
        <w:gridCol w:w="690"/>
      </w:tblGrid>
      <w:tr w:rsidR="00EC2927" w:rsidRPr="00A47919" w:rsidTr="00EC2927">
        <w:trPr>
          <w:trHeight w:val="320"/>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N   </w:t>
            </w:r>
            <w:r w:rsidRPr="00A47919">
              <w:rPr>
                <w:rFonts w:ascii="Times New Roman" w:hAnsi="Times New Roman" w:cs="Times New Roman"/>
              </w:rPr>
              <w:br/>
              <w:t xml:space="preserve">п/п </w:t>
            </w:r>
          </w:p>
        </w:tc>
        <w:tc>
          <w:tcPr>
            <w:tcW w:w="1330" w:type="dxa"/>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Мероприятия </w:t>
            </w:r>
            <w:r w:rsidRPr="00A47919">
              <w:rPr>
                <w:rFonts w:ascii="Times New Roman" w:hAnsi="Times New Roman" w:cs="Times New Roman"/>
              </w:rPr>
              <w:br/>
              <w:t xml:space="preserve">         </w:t>
            </w:r>
            <w:r w:rsidRPr="00A47919">
              <w:rPr>
                <w:rFonts w:ascii="Times New Roman" w:hAnsi="Times New Roman" w:cs="Times New Roman"/>
              </w:rPr>
              <w:br/>
            </w:r>
          </w:p>
        </w:tc>
        <w:tc>
          <w:tcPr>
            <w:tcW w:w="1340" w:type="dxa"/>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Перечень      </w:t>
            </w:r>
            <w:r w:rsidRPr="00A47919">
              <w:rPr>
                <w:rFonts w:ascii="Times New Roman" w:hAnsi="Times New Roman" w:cs="Times New Roman"/>
              </w:rPr>
              <w:br/>
              <w:t xml:space="preserve">стандартных   </w:t>
            </w:r>
            <w:r w:rsidRPr="00A47919">
              <w:rPr>
                <w:rFonts w:ascii="Times New Roman" w:hAnsi="Times New Roman" w:cs="Times New Roman"/>
              </w:rPr>
              <w:br/>
              <w:t xml:space="preserve">процедур,     </w:t>
            </w:r>
            <w:r w:rsidRPr="00A47919">
              <w:rPr>
                <w:rFonts w:ascii="Times New Roman" w:hAnsi="Times New Roman" w:cs="Times New Roman"/>
              </w:rPr>
              <w:br/>
              <w:t>обеспечивающих</w:t>
            </w:r>
            <w:r w:rsidRPr="00A47919">
              <w:rPr>
                <w:rFonts w:ascii="Times New Roman" w:hAnsi="Times New Roman" w:cs="Times New Roman"/>
              </w:rPr>
              <w:br/>
              <w:t xml:space="preserve">выполнение    </w:t>
            </w:r>
            <w:r w:rsidRPr="00A47919">
              <w:rPr>
                <w:rFonts w:ascii="Times New Roman" w:hAnsi="Times New Roman" w:cs="Times New Roman"/>
              </w:rPr>
              <w:br/>
              <w:t>мероприятия, с</w:t>
            </w:r>
            <w:r w:rsidRPr="00A47919">
              <w:rPr>
                <w:rFonts w:ascii="Times New Roman" w:hAnsi="Times New Roman" w:cs="Times New Roman"/>
              </w:rPr>
              <w:br/>
              <w:t xml:space="preserve">указанием     </w:t>
            </w:r>
            <w:r w:rsidRPr="00A47919">
              <w:rPr>
                <w:rFonts w:ascii="Times New Roman" w:hAnsi="Times New Roman" w:cs="Times New Roman"/>
              </w:rPr>
              <w:br/>
              <w:t xml:space="preserve">предельных    </w:t>
            </w:r>
            <w:r w:rsidRPr="00A47919">
              <w:rPr>
                <w:rFonts w:ascii="Times New Roman" w:hAnsi="Times New Roman" w:cs="Times New Roman"/>
              </w:rPr>
              <w:br/>
              <w:t xml:space="preserve">сроков их     </w:t>
            </w:r>
            <w:r w:rsidRPr="00A47919">
              <w:rPr>
                <w:rFonts w:ascii="Times New Roman" w:hAnsi="Times New Roman" w:cs="Times New Roman"/>
              </w:rPr>
              <w:br/>
              <w:t xml:space="preserve">исполнения *   </w:t>
            </w:r>
          </w:p>
        </w:tc>
        <w:tc>
          <w:tcPr>
            <w:tcW w:w="1550" w:type="dxa"/>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Источники     </w:t>
            </w:r>
            <w:r w:rsidRPr="00A47919">
              <w:rPr>
                <w:rFonts w:ascii="Times New Roman" w:hAnsi="Times New Roman" w:cs="Times New Roman"/>
              </w:rPr>
              <w:br/>
              <w:t>финансирования</w:t>
            </w:r>
          </w:p>
        </w:tc>
        <w:tc>
          <w:tcPr>
            <w:tcW w:w="997" w:type="dxa"/>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Срок       </w:t>
            </w:r>
            <w:r w:rsidRPr="00A47919">
              <w:rPr>
                <w:rFonts w:ascii="Times New Roman" w:hAnsi="Times New Roman" w:cs="Times New Roman"/>
              </w:rPr>
              <w:br/>
              <w:t xml:space="preserve">исполнения </w:t>
            </w:r>
            <w:r w:rsidRPr="00A47919">
              <w:rPr>
                <w:rFonts w:ascii="Times New Roman" w:hAnsi="Times New Roman" w:cs="Times New Roman"/>
              </w:rPr>
              <w:br/>
              <w:t>мероприятия</w:t>
            </w:r>
          </w:p>
        </w:tc>
        <w:tc>
          <w:tcPr>
            <w:tcW w:w="1226" w:type="dxa"/>
            <w:gridSpan w:val="2"/>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Объем          </w:t>
            </w:r>
            <w:r w:rsidRPr="00A47919">
              <w:rPr>
                <w:rFonts w:ascii="Times New Roman" w:hAnsi="Times New Roman" w:cs="Times New Roman"/>
              </w:rPr>
              <w:br/>
              <w:t xml:space="preserve">финансирования </w:t>
            </w:r>
            <w:r w:rsidRPr="00A47919">
              <w:rPr>
                <w:rFonts w:ascii="Times New Roman" w:hAnsi="Times New Roman" w:cs="Times New Roman"/>
              </w:rPr>
              <w:br/>
              <w:t xml:space="preserve">мероприятия в  </w:t>
            </w:r>
            <w:r w:rsidRPr="00A47919">
              <w:rPr>
                <w:rFonts w:ascii="Times New Roman" w:hAnsi="Times New Roman" w:cs="Times New Roman"/>
              </w:rPr>
              <w:br/>
              <w:t xml:space="preserve">текущем        </w:t>
            </w:r>
            <w:r w:rsidRPr="00A47919">
              <w:rPr>
                <w:rFonts w:ascii="Times New Roman" w:hAnsi="Times New Roman" w:cs="Times New Roman"/>
              </w:rPr>
              <w:br/>
              <w:t>финансовом году</w:t>
            </w:r>
            <w:r w:rsidRPr="00A47919">
              <w:rPr>
                <w:rFonts w:ascii="Times New Roman" w:hAnsi="Times New Roman" w:cs="Times New Roman"/>
              </w:rPr>
              <w:br/>
              <w:t>(тыс. руб.)</w:t>
            </w:r>
          </w:p>
        </w:tc>
        <w:tc>
          <w:tcPr>
            <w:tcW w:w="708" w:type="dxa"/>
            <w:gridSpan w:val="2"/>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Всего </w:t>
            </w:r>
            <w:r w:rsidRPr="00A47919">
              <w:rPr>
                <w:rFonts w:ascii="Times New Roman" w:hAnsi="Times New Roman" w:cs="Times New Roman"/>
              </w:rPr>
              <w:br/>
              <w:t xml:space="preserve">(тыс. </w:t>
            </w:r>
            <w:r w:rsidRPr="00A47919">
              <w:rPr>
                <w:rFonts w:ascii="Times New Roman" w:hAnsi="Times New Roman" w:cs="Times New Roman"/>
              </w:rPr>
              <w:br/>
              <w:t xml:space="preserve">руб.) </w:t>
            </w:r>
          </w:p>
        </w:tc>
        <w:tc>
          <w:tcPr>
            <w:tcW w:w="5861" w:type="dxa"/>
            <w:gridSpan w:val="8"/>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ind w:right="-75"/>
              <w:jc w:val="center"/>
              <w:rPr>
                <w:rFonts w:ascii="Times New Roman" w:hAnsi="Times New Roman" w:cs="Times New Roman"/>
              </w:rPr>
            </w:pPr>
            <w:r w:rsidRPr="00A47919">
              <w:rPr>
                <w:rFonts w:ascii="Times New Roman" w:hAnsi="Times New Roman" w:cs="Times New Roman"/>
              </w:rPr>
              <w:t>Объем финансирования по годам (тыс. руб.)</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ind w:right="-75"/>
              <w:rPr>
                <w:rFonts w:ascii="Times New Roman" w:hAnsi="Times New Roman" w:cs="Times New Roman"/>
              </w:rPr>
            </w:pPr>
            <w:r w:rsidRPr="00A47919">
              <w:rPr>
                <w:rFonts w:ascii="Times New Roman" w:hAnsi="Times New Roman" w:cs="Times New Roman"/>
              </w:rPr>
              <w:t>Ответственный исполнитель</w:t>
            </w:r>
            <w:r w:rsidRPr="00A47919">
              <w:rPr>
                <w:rFonts w:ascii="Times New Roman" w:hAnsi="Times New Roman" w:cs="Times New Roman"/>
              </w:rPr>
              <w:br/>
              <w:t xml:space="preserve">мероприятия  </w:t>
            </w:r>
            <w:r w:rsidRPr="00A47919">
              <w:rPr>
                <w:rFonts w:ascii="Times New Roman" w:hAnsi="Times New Roman" w:cs="Times New Roman"/>
              </w:rPr>
              <w:br/>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Результаты  </w:t>
            </w:r>
            <w:r w:rsidRPr="00A47919">
              <w:rPr>
                <w:rFonts w:ascii="Times New Roman" w:hAnsi="Times New Roman" w:cs="Times New Roman"/>
              </w:rPr>
              <w:br/>
              <w:t xml:space="preserve">выполнения  </w:t>
            </w:r>
            <w:r w:rsidRPr="00A47919">
              <w:rPr>
                <w:rFonts w:ascii="Times New Roman" w:hAnsi="Times New Roman" w:cs="Times New Roman"/>
              </w:rPr>
              <w:br/>
              <w:t xml:space="preserve">мероприятий </w:t>
            </w:r>
            <w:r w:rsidRPr="00A47919">
              <w:rPr>
                <w:rFonts w:ascii="Times New Roman" w:hAnsi="Times New Roman" w:cs="Times New Roman"/>
              </w:rPr>
              <w:br/>
            </w:r>
          </w:p>
        </w:tc>
      </w:tr>
      <w:tr w:rsidR="00EC2927" w:rsidRPr="00A47919" w:rsidTr="00EC2927">
        <w:trPr>
          <w:trHeight w:val="1280"/>
          <w:tblCellSpacing w:w="5" w:type="nil"/>
          <w:jc w:val="center"/>
        </w:trPr>
        <w:tc>
          <w:tcPr>
            <w:tcW w:w="564" w:type="dxa"/>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1550" w:type="dxa"/>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997" w:type="dxa"/>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1226" w:type="dxa"/>
            <w:gridSpan w:val="2"/>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708" w:type="dxa"/>
            <w:gridSpan w:val="2"/>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712" w:type="dxa"/>
            <w:gridSpan w:val="2"/>
            <w:tcBorders>
              <w:left w:val="single" w:sz="4" w:space="0" w:color="auto"/>
              <w:bottom w:val="single" w:sz="4" w:space="0" w:color="auto"/>
              <w:right w:val="single" w:sz="4" w:space="0" w:color="auto"/>
            </w:tcBorders>
          </w:tcPr>
          <w:p w:rsidR="00531470" w:rsidRPr="001D32A0" w:rsidRDefault="00531470" w:rsidP="00AE6791">
            <w:pPr>
              <w:pStyle w:val="ConsPlusCell"/>
              <w:jc w:val="center"/>
              <w:rPr>
                <w:rFonts w:ascii="Times New Roman" w:hAnsi="Times New Roman" w:cs="Times New Roman"/>
              </w:rPr>
            </w:pPr>
            <w:r w:rsidRPr="001D32A0">
              <w:rPr>
                <w:rFonts w:ascii="Times New Roman" w:hAnsi="Times New Roman" w:cs="Times New Roman"/>
              </w:rPr>
              <w:t>2014 г</w:t>
            </w:r>
          </w:p>
        </w:tc>
        <w:tc>
          <w:tcPr>
            <w:tcW w:w="855" w:type="dxa"/>
            <w:tcBorders>
              <w:left w:val="single" w:sz="4" w:space="0" w:color="auto"/>
              <w:bottom w:val="single" w:sz="4" w:space="0" w:color="auto"/>
              <w:right w:val="single" w:sz="4" w:space="0" w:color="auto"/>
            </w:tcBorders>
          </w:tcPr>
          <w:p w:rsidR="00531470" w:rsidRPr="001D32A0" w:rsidRDefault="00531470" w:rsidP="00AE6791">
            <w:pPr>
              <w:pStyle w:val="ConsPlusCell"/>
              <w:jc w:val="center"/>
              <w:rPr>
                <w:rFonts w:ascii="Times New Roman" w:hAnsi="Times New Roman" w:cs="Times New Roman"/>
              </w:rPr>
            </w:pPr>
            <w:r w:rsidRPr="001D32A0">
              <w:rPr>
                <w:rFonts w:ascii="Times New Roman" w:hAnsi="Times New Roman" w:cs="Times New Roman"/>
              </w:rPr>
              <w:t>2015 г</w:t>
            </w:r>
            <w:r>
              <w:rPr>
                <w:rFonts w:ascii="Times New Roman" w:hAnsi="Times New Roman" w:cs="Times New Roman"/>
              </w:rPr>
              <w:t>.</w:t>
            </w:r>
          </w:p>
        </w:tc>
        <w:tc>
          <w:tcPr>
            <w:tcW w:w="855" w:type="dxa"/>
            <w:tcBorders>
              <w:left w:val="single" w:sz="4" w:space="0" w:color="auto"/>
              <w:bottom w:val="single" w:sz="4" w:space="0" w:color="auto"/>
              <w:right w:val="single" w:sz="4" w:space="0" w:color="auto"/>
            </w:tcBorders>
          </w:tcPr>
          <w:p w:rsidR="00531470" w:rsidRPr="001D32A0" w:rsidRDefault="00531470" w:rsidP="00AE6791">
            <w:pPr>
              <w:pStyle w:val="ConsPlusCell"/>
              <w:jc w:val="center"/>
              <w:rPr>
                <w:rFonts w:ascii="Times New Roman" w:hAnsi="Times New Roman" w:cs="Times New Roman"/>
              </w:rPr>
            </w:pPr>
            <w:r w:rsidRPr="001D32A0">
              <w:rPr>
                <w:rFonts w:ascii="Times New Roman" w:hAnsi="Times New Roman" w:cs="Times New Roman"/>
              </w:rPr>
              <w:t>2016 г</w:t>
            </w:r>
            <w:r>
              <w:rPr>
                <w:rFonts w:ascii="Times New Roman" w:hAnsi="Times New Roman" w:cs="Times New Roman"/>
              </w:rPr>
              <w:t>.</w:t>
            </w:r>
          </w:p>
        </w:tc>
        <w:tc>
          <w:tcPr>
            <w:tcW w:w="855" w:type="dxa"/>
            <w:tcBorders>
              <w:left w:val="single" w:sz="4" w:space="0" w:color="auto"/>
              <w:bottom w:val="single" w:sz="4" w:space="0" w:color="auto"/>
              <w:right w:val="single" w:sz="4" w:space="0" w:color="auto"/>
            </w:tcBorders>
          </w:tcPr>
          <w:p w:rsidR="00531470" w:rsidRPr="001D32A0" w:rsidRDefault="00531470" w:rsidP="00AE6791">
            <w:pPr>
              <w:pStyle w:val="ConsPlusCell"/>
              <w:jc w:val="center"/>
              <w:rPr>
                <w:rFonts w:ascii="Times New Roman" w:hAnsi="Times New Roman" w:cs="Times New Roman"/>
              </w:rPr>
            </w:pPr>
            <w:r w:rsidRPr="001D32A0">
              <w:rPr>
                <w:rFonts w:ascii="Times New Roman" w:hAnsi="Times New Roman" w:cs="Times New Roman"/>
              </w:rPr>
              <w:t>2017 г</w:t>
            </w:r>
            <w:r>
              <w:rPr>
                <w:rFonts w:ascii="Times New Roman" w:hAnsi="Times New Roman" w:cs="Times New Roman"/>
              </w:rPr>
              <w:t>.</w:t>
            </w:r>
          </w:p>
        </w:tc>
        <w:tc>
          <w:tcPr>
            <w:tcW w:w="855" w:type="dxa"/>
            <w:tcBorders>
              <w:left w:val="single" w:sz="4" w:space="0" w:color="auto"/>
              <w:bottom w:val="single" w:sz="4" w:space="0" w:color="auto"/>
              <w:right w:val="single" w:sz="4" w:space="0" w:color="auto"/>
            </w:tcBorders>
          </w:tcPr>
          <w:p w:rsidR="00531470" w:rsidRPr="001D32A0" w:rsidRDefault="00531470" w:rsidP="00AE6791">
            <w:pPr>
              <w:pStyle w:val="ConsPlusCell"/>
              <w:jc w:val="center"/>
              <w:rPr>
                <w:rFonts w:ascii="Times New Roman" w:hAnsi="Times New Roman" w:cs="Times New Roman"/>
              </w:rPr>
            </w:pPr>
            <w:r w:rsidRPr="001D32A0">
              <w:rPr>
                <w:rFonts w:ascii="Times New Roman" w:hAnsi="Times New Roman" w:cs="Times New Roman"/>
              </w:rPr>
              <w:t>2018 г</w:t>
            </w:r>
            <w:r>
              <w:rPr>
                <w:rFonts w:ascii="Times New Roman" w:hAnsi="Times New Roman" w:cs="Times New Roman"/>
              </w:rPr>
              <w:t>.</w:t>
            </w:r>
          </w:p>
        </w:tc>
        <w:tc>
          <w:tcPr>
            <w:tcW w:w="870" w:type="dxa"/>
            <w:tcBorders>
              <w:left w:val="single" w:sz="4" w:space="0" w:color="auto"/>
              <w:bottom w:val="single" w:sz="4" w:space="0" w:color="auto"/>
              <w:right w:val="single" w:sz="4" w:space="0" w:color="auto"/>
            </w:tcBorders>
          </w:tcPr>
          <w:p w:rsidR="00531470" w:rsidRPr="001D32A0" w:rsidRDefault="00531470" w:rsidP="00AE6791">
            <w:pPr>
              <w:pStyle w:val="ConsPlusCell"/>
              <w:jc w:val="center"/>
              <w:rPr>
                <w:rFonts w:ascii="Times New Roman" w:hAnsi="Times New Roman" w:cs="Times New Roman"/>
              </w:rPr>
            </w:pPr>
            <w:r w:rsidRPr="001D32A0">
              <w:rPr>
                <w:rFonts w:ascii="Times New Roman" w:hAnsi="Times New Roman" w:cs="Times New Roman"/>
              </w:rPr>
              <w:t>2019 г</w:t>
            </w:r>
            <w:r>
              <w:rPr>
                <w:rFonts w:ascii="Times New Roman" w:hAnsi="Times New Roman" w:cs="Times New Roman"/>
              </w:rPr>
              <w:t>.</w:t>
            </w:r>
          </w:p>
        </w:tc>
        <w:tc>
          <w:tcPr>
            <w:tcW w:w="859" w:type="dxa"/>
            <w:tcBorders>
              <w:left w:val="single" w:sz="4" w:space="0" w:color="auto"/>
              <w:bottom w:val="single" w:sz="4" w:space="0" w:color="auto"/>
              <w:right w:val="single" w:sz="4" w:space="0" w:color="auto"/>
            </w:tcBorders>
          </w:tcPr>
          <w:p w:rsidR="00531470" w:rsidRPr="001D32A0" w:rsidRDefault="00531470" w:rsidP="00AE6791">
            <w:pPr>
              <w:pStyle w:val="ConsPlusCell"/>
              <w:jc w:val="center"/>
              <w:rPr>
                <w:rFonts w:ascii="Times New Roman" w:hAnsi="Times New Roman" w:cs="Times New Roman"/>
              </w:rPr>
            </w:pPr>
            <w:r w:rsidRPr="001D32A0">
              <w:rPr>
                <w:rFonts w:ascii="Times New Roman" w:hAnsi="Times New Roman" w:cs="Times New Roman"/>
              </w:rPr>
              <w:t>2020 г</w:t>
            </w:r>
            <w:r>
              <w:rPr>
                <w:rFonts w:ascii="Times New Roman" w:hAnsi="Times New Roman" w:cs="Times New Roman"/>
              </w:rPr>
              <w:t>.</w:t>
            </w:r>
          </w:p>
        </w:tc>
        <w:tc>
          <w:tcPr>
            <w:tcW w:w="1140" w:type="dxa"/>
            <w:gridSpan w:val="2"/>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719" w:type="dxa"/>
            <w:gridSpan w:val="2"/>
            <w:vMerge/>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r>
      <w:tr w:rsidR="00EC2927" w:rsidRPr="00A47919" w:rsidTr="00EC2927">
        <w:trPr>
          <w:tblCellSpacing w:w="5" w:type="nil"/>
          <w:jc w:val="center"/>
        </w:trPr>
        <w:tc>
          <w:tcPr>
            <w:tcW w:w="564"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1  </w:t>
            </w:r>
          </w:p>
        </w:tc>
        <w:tc>
          <w:tcPr>
            <w:tcW w:w="1330"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2      </w:t>
            </w:r>
          </w:p>
        </w:tc>
        <w:tc>
          <w:tcPr>
            <w:tcW w:w="1340"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3       </w:t>
            </w:r>
          </w:p>
        </w:tc>
        <w:tc>
          <w:tcPr>
            <w:tcW w:w="1550"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4       </w:t>
            </w:r>
          </w:p>
        </w:tc>
        <w:tc>
          <w:tcPr>
            <w:tcW w:w="997"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5     </w:t>
            </w:r>
          </w:p>
        </w:tc>
        <w:tc>
          <w:tcPr>
            <w:tcW w:w="1226" w:type="dxa"/>
            <w:gridSpan w:val="2"/>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6       </w:t>
            </w:r>
          </w:p>
        </w:tc>
        <w:tc>
          <w:tcPr>
            <w:tcW w:w="708" w:type="dxa"/>
            <w:gridSpan w:val="2"/>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7   </w:t>
            </w:r>
          </w:p>
        </w:tc>
        <w:tc>
          <w:tcPr>
            <w:tcW w:w="712" w:type="dxa"/>
            <w:gridSpan w:val="2"/>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8     </w:t>
            </w:r>
          </w:p>
        </w:tc>
        <w:tc>
          <w:tcPr>
            <w:tcW w:w="855"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9    </w:t>
            </w:r>
          </w:p>
        </w:tc>
        <w:tc>
          <w:tcPr>
            <w:tcW w:w="855"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10    </w:t>
            </w:r>
          </w:p>
        </w:tc>
        <w:tc>
          <w:tcPr>
            <w:tcW w:w="855"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11    </w:t>
            </w:r>
          </w:p>
        </w:tc>
        <w:tc>
          <w:tcPr>
            <w:tcW w:w="855"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12    </w:t>
            </w:r>
          </w:p>
        </w:tc>
        <w:tc>
          <w:tcPr>
            <w:tcW w:w="870"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859" w:type="dxa"/>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p>
        </w:tc>
        <w:tc>
          <w:tcPr>
            <w:tcW w:w="1140" w:type="dxa"/>
            <w:gridSpan w:val="2"/>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r w:rsidRPr="00A47919">
              <w:rPr>
                <w:rFonts w:ascii="Times New Roman" w:hAnsi="Times New Roman" w:cs="Times New Roman"/>
              </w:rPr>
              <w:t xml:space="preserve">     13      </w:t>
            </w:r>
          </w:p>
        </w:tc>
        <w:tc>
          <w:tcPr>
            <w:tcW w:w="719" w:type="dxa"/>
            <w:gridSpan w:val="2"/>
            <w:tcBorders>
              <w:left w:val="single" w:sz="4" w:space="0" w:color="auto"/>
              <w:bottom w:val="single" w:sz="4" w:space="0" w:color="auto"/>
              <w:right w:val="single" w:sz="4" w:space="0" w:color="auto"/>
            </w:tcBorders>
          </w:tcPr>
          <w:p w:rsidR="00531470" w:rsidRPr="00A47919" w:rsidRDefault="00531470" w:rsidP="00AE6791">
            <w:pPr>
              <w:pStyle w:val="ConsPlusCell"/>
              <w:rPr>
                <w:rFonts w:ascii="Times New Roman" w:hAnsi="Times New Roman" w:cs="Times New Roman"/>
              </w:rPr>
            </w:pPr>
            <w:bookmarkStart w:id="2" w:name="Par488"/>
            <w:bookmarkEnd w:id="2"/>
            <w:r w:rsidRPr="00A47919">
              <w:rPr>
                <w:rFonts w:ascii="Times New Roman" w:hAnsi="Times New Roman" w:cs="Times New Roman"/>
              </w:rPr>
              <w:t xml:space="preserve">     14     </w:t>
            </w:r>
          </w:p>
        </w:tc>
      </w:tr>
      <w:tr w:rsidR="00531470" w:rsidRPr="00A47919" w:rsidTr="00AE6791">
        <w:trPr>
          <w:trHeight w:val="254"/>
          <w:tblCellSpacing w:w="5" w:type="nil"/>
          <w:jc w:val="center"/>
        </w:trPr>
        <w:tc>
          <w:tcPr>
            <w:tcW w:w="15435" w:type="dxa"/>
            <w:gridSpan w:val="21"/>
            <w:tcBorders>
              <w:top w:val="single" w:sz="4" w:space="0" w:color="auto"/>
              <w:left w:val="single" w:sz="4" w:space="0" w:color="auto"/>
              <w:bottom w:val="single" w:sz="4" w:space="0" w:color="auto"/>
              <w:right w:val="single" w:sz="4" w:space="0" w:color="auto"/>
            </w:tcBorders>
          </w:tcPr>
          <w:p w:rsidR="00531470" w:rsidRPr="00A47919" w:rsidRDefault="00631809" w:rsidP="00AE6791">
            <w:pPr>
              <w:pStyle w:val="ConsPlusCell"/>
              <w:jc w:val="center"/>
              <w:rPr>
                <w:rFonts w:ascii="Times New Roman" w:hAnsi="Times New Roman" w:cs="Times New Roman"/>
              </w:rPr>
            </w:pPr>
            <w:r w:rsidRPr="004D2C10">
              <w:rPr>
                <w:rFonts w:ascii="Times New Roman" w:hAnsi="Times New Roman" w:cs="Times New Roman"/>
                <w:color w:val="000000"/>
                <w:kern w:val="2"/>
                <w:sz w:val="24"/>
                <w:szCs w:val="24"/>
              </w:rPr>
              <w:t xml:space="preserve">Подпрограмма </w:t>
            </w:r>
            <w:r w:rsidRPr="00344F72">
              <w:rPr>
                <w:rFonts w:ascii="Times New Roman" w:hAnsi="Times New Roman" w:cs="Times New Roman"/>
                <w:sz w:val="22"/>
                <w:szCs w:val="22"/>
              </w:rPr>
              <w:t>«Развитие транспортной инфраструктуры Октябрьского района»</w:t>
            </w: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w:t>
            </w:r>
          </w:p>
        </w:tc>
        <w:tc>
          <w:tcPr>
            <w:tcW w:w="1330" w:type="dxa"/>
            <w:vMerge w:val="restart"/>
            <w:tcBorders>
              <w:top w:val="single" w:sz="4" w:space="0" w:color="auto"/>
              <w:left w:val="single" w:sz="4" w:space="0" w:color="auto"/>
              <w:right w:val="single" w:sz="4" w:space="0" w:color="auto"/>
            </w:tcBorders>
          </w:tcPr>
          <w:p w:rsidR="00785822" w:rsidRPr="00631809" w:rsidRDefault="00F30C3F" w:rsidP="00631809">
            <w:pPr>
              <w:rPr>
                <w:bCs/>
                <w:sz w:val="18"/>
                <w:szCs w:val="18"/>
              </w:rPr>
            </w:pPr>
            <w:r>
              <w:rPr>
                <w:sz w:val="18"/>
                <w:szCs w:val="18"/>
              </w:rPr>
              <w:t>Выполнение</w:t>
            </w:r>
            <w:r w:rsidR="00785822" w:rsidRPr="00631809">
              <w:rPr>
                <w:sz w:val="18"/>
                <w:szCs w:val="18"/>
              </w:rPr>
              <w:t xml:space="preserve"> пол</w:t>
            </w:r>
            <w:r w:rsidR="00785822" w:rsidRPr="00631809">
              <w:rPr>
                <w:sz w:val="18"/>
                <w:szCs w:val="18"/>
              </w:rPr>
              <w:softHyphen/>
              <w:t>номочий органов местного само</w:t>
            </w:r>
            <w:r w:rsidR="00785822" w:rsidRPr="00631809">
              <w:rPr>
                <w:sz w:val="18"/>
                <w:szCs w:val="18"/>
              </w:rPr>
              <w:softHyphen/>
              <w:t>управления по во</w:t>
            </w:r>
            <w:r w:rsidR="00785822" w:rsidRPr="00631809">
              <w:rPr>
                <w:sz w:val="18"/>
                <w:szCs w:val="18"/>
              </w:rPr>
              <w:softHyphen/>
              <w:t>просам местного значения на строи</w:t>
            </w:r>
            <w:r w:rsidR="00785822" w:rsidRPr="00631809">
              <w:rPr>
                <w:sz w:val="18"/>
                <w:szCs w:val="18"/>
              </w:rPr>
              <w:softHyphen/>
              <w:t>тельство, рекон</w:t>
            </w:r>
            <w:r w:rsidR="00785822" w:rsidRPr="00631809">
              <w:rPr>
                <w:sz w:val="18"/>
                <w:szCs w:val="18"/>
              </w:rPr>
              <w:softHyphen/>
              <w:t>струкцию, капи</w:t>
            </w:r>
            <w:r w:rsidR="00785822" w:rsidRPr="00631809">
              <w:rPr>
                <w:sz w:val="18"/>
                <w:szCs w:val="18"/>
              </w:rPr>
              <w:softHyphen/>
              <w:t>тальный ремонт, включая разра</w:t>
            </w:r>
            <w:r w:rsidR="00785822" w:rsidRPr="00631809">
              <w:rPr>
                <w:sz w:val="18"/>
                <w:szCs w:val="18"/>
              </w:rPr>
              <w:softHyphen/>
              <w:t xml:space="preserve">ботку </w:t>
            </w:r>
            <w:r w:rsidR="00785822" w:rsidRPr="00631809">
              <w:rPr>
                <w:sz w:val="18"/>
                <w:szCs w:val="18"/>
              </w:rPr>
              <w:lastRenderedPageBreak/>
              <w:t>проектно-сметной докумен</w:t>
            </w:r>
            <w:r w:rsidR="00785822" w:rsidRPr="00631809">
              <w:rPr>
                <w:sz w:val="18"/>
                <w:szCs w:val="18"/>
              </w:rPr>
              <w:softHyphen/>
              <w:t>тации, ремонт и со</w:t>
            </w:r>
            <w:r w:rsidR="00785822" w:rsidRPr="00631809">
              <w:rPr>
                <w:sz w:val="18"/>
                <w:szCs w:val="18"/>
              </w:rPr>
              <w:softHyphen/>
              <w:t>держание автомо</w:t>
            </w:r>
            <w:r w:rsidR="00785822" w:rsidRPr="00631809">
              <w:rPr>
                <w:sz w:val="18"/>
                <w:szCs w:val="18"/>
              </w:rPr>
              <w:softHyphen/>
              <w:t>бильных дорог об</w:t>
            </w:r>
            <w:r w:rsidR="00785822" w:rsidRPr="00631809">
              <w:rPr>
                <w:sz w:val="18"/>
                <w:szCs w:val="18"/>
              </w:rPr>
              <w:softHyphen/>
              <w:t>щего пользования местного значения и тротуаров, проек</w:t>
            </w:r>
            <w:r w:rsidR="00785822" w:rsidRPr="00631809">
              <w:rPr>
                <w:sz w:val="18"/>
                <w:szCs w:val="18"/>
              </w:rPr>
              <w:softHyphen/>
              <w:t>тирование и строи</w:t>
            </w:r>
            <w:r w:rsidR="00785822" w:rsidRPr="00631809">
              <w:rPr>
                <w:sz w:val="18"/>
                <w:szCs w:val="18"/>
              </w:rPr>
              <w:softHyphen/>
              <w:t>тельство (рекон</w:t>
            </w:r>
            <w:r w:rsidR="00785822" w:rsidRPr="00631809">
              <w:rPr>
                <w:sz w:val="18"/>
                <w:szCs w:val="18"/>
              </w:rPr>
              <w:softHyphen/>
              <w:t>струкцию) автомо</w:t>
            </w:r>
            <w:r w:rsidR="00785822" w:rsidRPr="00631809">
              <w:rPr>
                <w:sz w:val="18"/>
                <w:szCs w:val="18"/>
              </w:rPr>
              <w:softHyphen/>
              <w:t>бильных дорог об</w:t>
            </w:r>
            <w:r w:rsidR="00785822" w:rsidRPr="00631809">
              <w:rPr>
                <w:sz w:val="18"/>
                <w:szCs w:val="18"/>
              </w:rPr>
              <w:softHyphen/>
              <w:t>щего пользования местного значения с твердым покры</w:t>
            </w:r>
            <w:r w:rsidR="00785822" w:rsidRPr="00631809">
              <w:rPr>
                <w:sz w:val="18"/>
                <w:szCs w:val="18"/>
              </w:rPr>
              <w:softHyphen/>
              <w:t>тием до сельских населенных, пунк</w:t>
            </w:r>
            <w:r w:rsidR="00785822" w:rsidRPr="00631809">
              <w:rPr>
                <w:sz w:val="18"/>
                <w:szCs w:val="18"/>
              </w:rPr>
              <w:softHyphen/>
              <w:t>тов, не имеющих круглогодичной связи с сетью авто</w:t>
            </w:r>
            <w:r w:rsidR="00785822" w:rsidRPr="00631809">
              <w:rPr>
                <w:sz w:val="18"/>
                <w:szCs w:val="18"/>
              </w:rPr>
              <w:softHyphen/>
              <w:t>мобильных дорог</w:t>
            </w:r>
            <w:r w:rsidR="00785822" w:rsidRPr="00631809">
              <w:rPr>
                <w:bCs/>
                <w:sz w:val="18"/>
                <w:szCs w:val="18"/>
              </w:rPr>
              <w:t xml:space="preserve"> общего пользова</w:t>
            </w:r>
            <w:r w:rsidR="00785822" w:rsidRPr="00631809">
              <w:rPr>
                <w:bCs/>
                <w:sz w:val="18"/>
                <w:szCs w:val="18"/>
              </w:rPr>
              <w:softHyphen/>
              <w:t>ния</w:t>
            </w:r>
          </w:p>
          <w:p w:rsidR="00785822" w:rsidRPr="00631809" w:rsidRDefault="00785822" w:rsidP="00AE6791">
            <w:pPr>
              <w:pStyle w:val="ConsPlusCell"/>
              <w:rPr>
                <w:rFonts w:ascii="Times New Roman" w:hAnsi="Times New Roman" w:cs="Times New Roman"/>
                <w:sz w:val="18"/>
                <w:szCs w:val="18"/>
              </w:rPr>
            </w:pPr>
          </w:p>
        </w:tc>
        <w:tc>
          <w:tcPr>
            <w:tcW w:w="134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C77427">
              <w:rPr>
                <w:rFonts w:ascii="Times New Roman" w:hAnsi="Times New Roman"/>
              </w:rPr>
              <w:lastRenderedPageBreak/>
              <w:t>Процедуры закупок для муниципальных нужд, заключение договоров, контрактов, соглашений, предельный срок испол</w:t>
            </w:r>
            <w:r>
              <w:rPr>
                <w:rFonts w:ascii="Times New Roman" w:hAnsi="Times New Roman"/>
              </w:rPr>
              <w:t>нения – 31.12.2014 -2016 гг.</w:t>
            </w: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2014-2016 гг.</w:t>
            </w: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F30C3F" w:rsidRDefault="00C33698" w:rsidP="00AE6791">
            <w:pPr>
              <w:pStyle w:val="ConsPlusCell"/>
              <w:rPr>
                <w:rFonts w:ascii="Times New Roman" w:hAnsi="Times New Roman" w:cs="Times New Roman"/>
                <w:highlight w:val="yellow"/>
              </w:rPr>
            </w:pPr>
            <w:r w:rsidRPr="00C33698">
              <w:rPr>
                <w:rFonts w:ascii="Times New Roman" w:hAnsi="Times New Roman" w:cs="Times New Roman"/>
              </w:rPr>
              <w:t>150815,26</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F30C3F" w:rsidRDefault="00C33698" w:rsidP="00AE6791">
            <w:pPr>
              <w:pStyle w:val="ConsPlusCell"/>
              <w:rPr>
                <w:rFonts w:ascii="Times New Roman" w:hAnsi="Times New Roman" w:cs="Times New Roman"/>
                <w:highlight w:val="yellow"/>
              </w:rPr>
            </w:pPr>
            <w:r>
              <w:rPr>
                <w:rFonts w:ascii="Times New Roman" w:hAnsi="Times New Roman" w:cs="Times New Roman"/>
              </w:rPr>
              <w:t>58562,0</w:t>
            </w:r>
          </w:p>
        </w:tc>
        <w:tc>
          <w:tcPr>
            <w:tcW w:w="855" w:type="dxa"/>
            <w:tcBorders>
              <w:top w:val="single" w:sz="4" w:space="0" w:color="auto"/>
              <w:left w:val="single" w:sz="4" w:space="0" w:color="auto"/>
              <w:bottom w:val="single" w:sz="4" w:space="0" w:color="auto"/>
              <w:right w:val="single" w:sz="4" w:space="0" w:color="auto"/>
            </w:tcBorders>
          </w:tcPr>
          <w:p w:rsidR="00785822" w:rsidRPr="00C33698" w:rsidRDefault="00C33698" w:rsidP="00AE6791">
            <w:pPr>
              <w:pStyle w:val="ConsPlusCell"/>
              <w:rPr>
                <w:rFonts w:ascii="Times New Roman" w:hAnsi="Times New Roman" w:cs="Times New Roman"/>
              </w:rPr>
            </w:pPr>
            <w:r w:rsidRPr="00C33698">
              <w:rPr>
                <w:rFonts w:ascii="Times New Roman" w:hAnsi="Times New Roman" w:cs="Times New Roman"/>
              </w:rPr>
              <w:t>41963,26</w:t>
            </w:r>
          </w:p>
        </w:tc>
        <w:tc>
          <w:tcPr>
            <w:tcW w:w="855" w:type="dxa"/>
            <w:tcBorders>
              <w:top w:val="single" w:sz="4" w:space="0" w:color="auto"/>
              <w:left w:val="single" w:sz="4" w:space="0" w:color="auto"/>
              <w:bottom w:val="single" w:sz="4" w:space="0" w:color="auto"/>
              <w:right w:val="single" w:sz="4" w:space="0" w:color="auto"/>
            </w:tcBorders>
          </w:tcPr>
          <w:p w:rsidR="00785822" w:rsidRPr="00F30C3F" w:rsidRDefault="00C33698" w:rsidP="00AE6791">
            <w:pPr>
              <w:pStyle w:val="ConsPlusCell"/>
              <w:rPr>
                <w:rFonts w:ascii="Times New Roman" w:hAnsi="Times New Roman" w:cs="Times New Roman"/>
                <w:highlight w:val="yellow"/>
              </w:rPr>
            </w:pPr>
            <w:r w:rsidRPr="00C33698">
              <w:rPr>
                <w:rFonts w:ascii="Times New Roman" w:hAnsi="Times New Roman" w:cs="Times New Roman"/>
              </w:rPr>
              <w:t>50290,0</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Отдел строительства, ремонта, ЖКХ администрации Октябрьского района, МУ Служба «</w:t>
            </w:r>
            <w:proofErr w:type="spellStart"/>
            <w:r>
              <w:rPr>
                <w:rFonts w:ascii="Times New Roman" w:hAnsi="Times New Roman" w:cs="Times New Roman"/>
              </w:rPr>
              <w:t>Зказчика</w:t>
            </w:r>
            <w:proofErr w:type="spellEnd"/>
            <w:r>
              <w:rPr>
                <w:rFonts w:ascii="Times New Roman" w:hAnsi="Times New Roman" w:cs="Times New Roman"/>
              </w:rPr>
              <w:t>», поселения Октябрьск</w:t>
            </w:r>
            <w:r>
              <w:rPr>
                <w:rFonts w:ascii="Times New Roman" w:hAnsi="Times New Roman" w:cs="Times New Roman"/>
              </w:rPr>
              <w:lastRenderedPageBreak/>
              <w:t>ого района</w:t>
            </w:r>
          </w:p>
        </w:tc>
        <w:tc>
          <w:tcPr>
            <w:tcW w:w="719" w:type="dxa"/>
            <w:gridSpan w:val="2"/>
            <w:vMerge w:val="restart"/>
            <w:tcBorders>
              <w:top w:val="single" w:sz="4" w:space="0" w:color="auto"/>
              <w:left w:val="single" w:sz="4" w:space="0" w:color="auto"/>
              <w:right w:val="single" w:sz="4" w:space="0" w:color="auto"/>
            </w:tcBorders>
          </w:tcPr>
          <w:p w:rsidR="00785822" w:rsidRPr="0065670A" w:rsidRDefault="00785822" w:rsidP="00AE6791">
            <w:pPr>
              <w:pStyle w:val="ConsPlusCell"/>
              <w:rPr>
                <w:rFonts w:ascii="Times New Roman" w:hAnsi="Times New Roman" w:cs="Times New Roman"/>
              </w:rPr>
            </w:pPr>
            <w:r>
              <w:rPr>
                <w:rFonts w:ascii="Times New Roman" w:hAnsi="Times New Roman" w:cs="Times New Roman"/>
              </w:rPr>
              <w:lastRenderedPageBreak/>
              <w:t>У</w:t>
            </w:r>
            <w:r w:rsidRPr="0065670A">
              <w:rPr>
                <w:rFonts w:ascii="Times New Roman" w:hAnsi="Times New Roman" w:cs="Times New Roman"/>
              </w:rPr>
              <w:t>меньшение доли про</w:t>
            </w:r>
            <w:r w:rsidRPr="0065670A">
              <w:rPr>
                <w:rFonts w:ascii="Times New Roman" w:hAnsi="Times New Roman" w:cs="Times New Roman"/>
              </w:rPr>
              <w:softHyphen/>
              <w:t>тяженности автомо</w:t>
            </w:r>
            <w:r w:rsidRPr="0065670A">
              <w:rPr>
                <w:rFonts w:ascii="Times New Roman" w:hAnsi="Times New Roman" w:cs="Times New Roman"/>
              </w:rPr>
              <w:softHyphen/>
              <w:t>бильных дорог общего польз</w:t>
            </w:r>
            <w:r w:rsidRPr="0065670A">
              <w:rPr>
                <w:rFonts w:ascii="Times New Roman" w:hAnsi="Times New Roman" w:cs="Times New Roman"/>
              </w:rPr>
              <w:lastRenderedPageBreak/>
              <w:t>ования местного значения</w:t>
            </w:r>
            <w:r>
              <w:rPr>
                <w:rFonts w:ascii="Times New Roman" w:hAnsi="Times New Roman" w:cs="Times New Roman"/>
              </w:rPr>
              <w:t>,</w:t>
            </w:r>
            <w:r w:rsidRPr="0065670A">
              <w:rPr>
                <w:rFonts w:ascii="Times New Roman" w:hAnsi="Times New Roman" w:cs="Times New Roman"/>
              </w:rPr>
              <w:t xml:space="preserve"> не отвечаю</w:t>
            </w:r>
            <w:r w:rsidRPr="0065670A">
              <w:rPr>
                <w:rFonts w:ascii="Times New Roman" w:hAnsi="Times New Roman" w:cs="Times New Roman"/>
              </w:rPr>
              <w:softHyphen/>
              <w:t>щих нормативным тре</w:t>
            </w:r>
            <w:r w:rsidRPr="0065670A">
              <w:rPr>
                <w:rFonts w:ascii="Times New Roman" w:hAnsi="Times New Roman" w:cs="Times New Roman"/>
              </w:rPr>
              <w:softHyphen/>
              <w:t>бованиям в общей про</w:t>
            </w:r>
            <w:r w:rsidRPr="0065670A">
              <w:rPr>
                <w:rFonts w:ascii="Times New Roman" w:hAnsi="Times New Roman" w:cs="Times New Roman"/>
              </w:rPr>
              <w:softHyphen/>
              <w:t>тяженности автомо</w:t>
            </w:r>
            <w:r w:rsidRPr="0065670A">
              <w:rPr>
                <w:rFonts w:ascii="Times New Roman" w:hAnsi="Times New Roman" w:cs="Times New Roman"/>
              </w:rPr>
              <w:softHyphen/>
              <w:t>бильных дорог общего пользования местного значения</w:t>
            </w: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785822" w:rsidRPr="00C33698" w:rsidRDefault="00DB797D" w:rsidP="00AE6791">
            <w:pPr>
              <w:pStyle w:val="ConsPlusCell"/>
              <w:jc w:val="center"/>
              <w:rPr>
                <w:rFonts w:ascii="Times New Roman" w:hAnsi="Times New Roman" w:cs="Times New Roman"/>
                <w:highlight w:val="yellow"/>
              </w:rPr>
            </w:pPr>
            <w:r w:rsidRPr="00DB797D">
              <w:rPr>
                <w:rFonts w:ascii="Times New Roman" w:hAnsi="Times New Roman" w:cs="Times New Roman"/>
              </w:rPr>
              <w:t>17829,36</w:t>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785822" w:rsidRPr="00C33698" w:rsidRDefault="00DB797D" w:rsidP="00AE6791">
            <w:pPr>
              <w:pStyle w:val="ConsPlusCell"/>
              <w:jc w:val="center"/>
              <w:rPr>
                <w:rFonts w:ascii="Times New Roman" w:hAnsi="Times New Roman" w:cs="Times New Roman"/>
                <w:highlight w:val="yellow"/>
              </w:rPr>
            </w:pPr>
            <w:r w:rsidRPr="00DB797D">
              <w:rPr>
                <w:rFonts w:ascii="Times New Roman" w:hAnsi="Times New Roman" w:cs="Times New Roman"/>
              </w:rPr>
              <w:t>2239,0</w:t>
            </w:r>
          </w:p>
        </w:tc>
        <w:tc>
          <w:tcPr>
            <w:tcW w:w="855" w:type="dxa"/>
            <w:tcBorders>
              <w:top w:val="single" w:sz="4" w:space="0" w:color="auto"/>
              <w:left w:val="single" w:sz="4" w:space="0" w:color="auto"/>
              <w:bottom w:val="single" w:sz="4" w:space="0" w:color="auto"/>
              <w:right w:val="single" w:sz="4" w:space="0" w:color="auto"/>
            </w:tcBorders>
            <w:vAlign w:val="center"/>
          </w:tcPr>
          <w:p w:rsidR="00785822" w:rsidRPr="00C33698" w:rsidRDefault="00FA1252" w:rsidP="00AE6791">
            <w:pPr>
              <w:pStyle w:val="ConsPlusCell"/>
              <w:jc w:val="center"/>
              <w:rPr>
                <w:rFonts w:ascii="Times New Roman" w:hAnsi="Times New Roman" w:cs="Times New Roman"/>
                <w:highlight w:val="yellow"/>
              </w:rPr>
            </w:pPr>
            <w:r w:rsidRPr="00FA1252">
              <w:rPr>
                <w:rFonts w:ascii="Times New Roman" w:hAnsi="Times New Roman" w:cs="Times New Roman"/>
              </w:rPr>
              <w:t>5878,86</w:t>
            </w:r>
          </w:p>
        </w:tc>
        <w:tc>
          <w:tcPr>
            <w:tcW w:w="855" w:type="dxa"/>
            <w:tcBorders>
              <w:top w:val="single" w:sz="4" w:space="0" w:color="auto"/>
              <w:left w:val="single" w:sz="4" w:space="0" w:color="auto"/>
              <w:bottom w:val="single" w:sz="4" w:space="0" w:color="auto"/>
              <w:right w:val="single" w:sz="4" w:space="0" w:color="auto"/>
            </w:tcBorders>
            <w:vAlign w:val="center"/>
          </w:tcPr>
          <w:p w:rsidR="00785822" w:rsidRPr="00C33698" w:rsidRDefault="00FA1252" w:rsidP="00AE6791">
            <w:pPr>
              <w:pStyle w:val="ConsPlusCell"/>
              <w:jc w:val="center"/>
              <w:rPr>
                <w:rFonts w:ascii="Times New Roman" w:hAnsi="Times New Roman" w:cs="Times New Roman"/>
                <w:highlight w:val="yellow"/>
              </w:rPr>
            </w:pPr>
            <w:r w:rsidRPr="00FA1252">
              <w:rPr>
                <w:rFonts w:ascii="Times New Roman" w:hAnsi="Times New Roman" w:cs="Times New Roman"/>
              </w:rPr>
              <w:t>5465,0</w:t>
            </w:r>
          </w:p>
        </w:tc>
        <w:tc>
          <w:tcPr>
            <w:tcW w:w="855"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1140"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F30C3F" w:rsidRDefault="00DB797D" w:rsidP="00DB797D">
            <w:pPr>
              <w:pStyle w:val="ConsPlusCell"/>
              <w:rPr>
                <w:rFonts w:ascii="Times New Roman" w:hAnsi="Times New Roman" w:cs="Times New Roman"/>
                <w:highlight w:val="yellow"/>
              </w:rPr>
            </w:pPr>
            <w:r w:rsidRPr="00DB797D">
              <w:rPr>
                <w:rFonts w:ascii="Times New Roman" w:hAnsi="Times New Roman" w:cs="Times New Roman"/>
              </w:rPr>
              <w:t>22486,1</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F30C3F" w:rsidRDefault="00DB797D" w:rsidP="00AE6791">
            <w:pPr>
              <w:pStyle w:val="ConsPlusCell"/>
              <w:rPr>
                <w:rFonts w:ascii="Times New Roman" w:hAnsi="Times New Roman" w:cs="Times New Roman"/>
                <w:highlight w:val="yellow"/>
              </w:rPr>
            </w:pPr>
            <w:r w:rsidRPr="00DB797D">
              <w:rPr>
                <w:rFonts w:ascii="Times New Roman" w:hAnsi="Times New Roman" w:cs="Times New Roman"/>
              </w:rPr>
              <w:t>12045,0</w:t>
            </w:r>
          </w:p>
        </w:tc>
        <w:tc>
          <w:tcPr>
            <w:tcW w:w="855" w:type="dxa"/>
            <w:tcBorders>
              <w:top w:val="single" w:sz="4" w:space="0" w:color="auto"/>
              <w:left w:val="single" w:sz="4" w:space="0" w:color="auto"/>
              <w:bottom w:val="single" w:sz="4" w:space="0" w:color="auto"/>
              <w:right w:val="single" w:sz="4" w:space="0" w:color="auto"/>
            </w:tcBorders>
          </w:tcPr>
          <w:p w:rsidR="00785822" w:rsidRPr="00F30C3F" w:rsidRDefault="00FA1252" w:rsidP="00AE6791">
            <w:pPr>
              <w:pStyle w:val="ConsPlusCell"/>
              <w:rPr>
                <w:rFonts w:ascii="Times New Roman" w:hAnsi="Times New Roman" w:cs="Times New Roman"/>
                <w:highlight w:val="yellow"/>
              </w:rPr>
            </w:pPr>
            <w:r w:rsidRPr="00FA1252">
              <w:rPr>
                <w:rFonts w:ascii="Times New Roman" w:hAnsi="Times New Roman" w:cs="Times New Roman"/>
              </w:rPr>
              <w:t>7343,8</w:t>
            </w:r>
          </w:p>
        </w:tc>
        <w:tc>
          <w:tcPr>
            <w:tcW w:w="855" w:type="dxa"/>
            <w:tcBorders>
              <w:top w:val="single" w:sz="4" w:space="0" w:color="auto"/>
              <w:left w:val="single" w:sz="4" w:space="0" w:color="auto"/>
              <w:bottom w:val="single" w:sz="4" w:space="0" w:color="auto"/>
              <w:right w:val="single" w:sz="4" w:space="0" w:color="auto"/>
            </w:tcBorders>
          </w:tcPr>
          <w:p w:rsidR="00785822" w:rsidRPr="00F30C3F" w:rsidRDefault="00FA1252" w:rsidP="00AE6791">
            <w:pPr>
              <w:pStyle w:val="ConsPlusCell"/>
              <w:rPr>
                <w:rFonts w:ascii="Times New Roman" w:hAnsi="Times New Roman" w:cs="Times New Roman"/>
                <w:highlight w:val="yellow"/>
              </w:rPr>
            </w:pPr>
            <w:r w:rsidRPr="00FA1252">
              <w:rPr>
                <w:rFonts w:ascii="Times New Roman" w:hAnsi="Times New Roman" w:cs="Times New Roman"/>
              </w:rPr>
              <w:t>7343,8</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110499,8</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44278</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28740,6</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37481,2</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lastRenderedPageBreak/>
              <w:t>1.1.</w:t>
            </w:r>
          </w:p>
        </w:tc>
        <w:tc>
          <w:tcPr>
            <w:tcW w:w="133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 xml:space="preserve">Строительство дороги к детскому саду по </w:t>
            </w:r>
            <w:proofErr w:type="spellStart"/>
            <w:r>
              <w:rPr>
                <w:rFonts w:ascii="Times New Roman" w:hAnsi="Times New Roman" w:cs="Times New Roman"/>
              </w:rPr>
              <w:t>ул.Кирпичная</w:t>
            </w:r>
            <w:proofErr w:type="spellEnd"/>
            <w:r>
              <w:rPr>
                <w:rFonts w:ascii="Times New Roman" w:hAnsi="Times New Roman" w:cs="Times New Roman"/>
              </w:rPr>
              <w:t xml:space="preserve">, 2а, в </w:t>
            </w:r>
            <w:proofErr w:type="spellStart"/>
            <w:r>
              <w:rPr>
                <w:rFonts w:ascii="Times New Roman" w:hAnsi="Times New Roman" w:cs="Times New Roman"/>
              </w:rPr>
              <w:t>ст.Кривянская</w:t>
            </w:r>
            <w:proofErr w:type="spellEnd"/>
          </w:p>
        </w:tc>
        <w:tc>
          <w:tcPr>
            <w:tcW w:w="134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2880,0</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2880,0</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Отдел строительства, ремонта, ЖКХ</w:t>
            </w: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242,0</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242,0</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2638,0</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2638,0</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1.2.</w:t>
            </w:r>
          </w:p>
        </w:tc>
        <w:tc>
          <w:tcPr>
            <w:tcW w:w="1330" w:type="dxa"/>
            <w:vMerge w:val="restart"/>
            <w:tcBorders>
              <w:top w:val="single" w:sz="4" w:space="0" w:color="auto"/>
              <w:left w:val="single" w:sz="4" w:space="0" w:color="auto"/>
              <w:right w:val="single" w:sz="4" w:space="0" w:color="auto"/>
            </w:tcBorders>
          </w:tcPr>
          <w:p w:rsidR="00785822" w:rsidRPr="00A47919" w:rsidRDefault="00785822" w:rsidP="00572FB8">
            <w:pPr>
              <w:autoSpaceDE w:val="0"/>
              <w:autoSpaceDN w:val="0"/>
              <w:adjustRightInd w:val="0"/>
            </w:pPr>
            <w:r>
              <w:t>Строительств</w:t>
            </w:r>
            <w:r>
              <w:lastRenderedPageBreak/>
              <w:t xml:space="preserve">о дороги к детскому саду по </w:t>
            </w:r>
            <w:proofErr w:type="spellStart"/>
            <w:r>
              <w:t>ул.Советская</w:t>
            </w:r>
            <w:proofErr w:type="spellEnd"/>
            <w:r>
              <w:t xml:space="preserve">, 169в, в </w:t>
            </w:r>
            <w:proofErr w:type="spellStart"/>
            <w:r>
              <w:t>с</w:t>
            </w:r>
            <w:r w:rsidR="00572FB8">
              <w:t>л</w:t>
            </w:r>
            <w:r>
              <w:t>.Красюковская</w:t>
            </w:r>
            <w:proofErr w:type="spellEnd"/>
          </w:p>
        </w:tc>
        <w:tc>
          <w:tcPr>
            <w:tcW w:w="134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rPr>
            </w:pPr>
            <w:r>
              <w:rPr>
                <w:rFonts w:ascii="Times New Roman" w:hAnsi="Times New Roman" w:cs="Times New Roman"/>
              </w:rPr>
              <w:t>4150,0</w:t>
            </w:r>
          </w:p>
        </w:tc>
        <w:tc>
          <w:tcPr>
            <w:tcW w:w="712" w:type="dxa"/>
            <w:gridSpan w:val="2"/>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rPr>
            </w:pPr>
            <w:r>
              <w:rPr>
                <w:rFonts w:ascii="Times New Roman" w:hAnsi="Times New Roman" w:cs="Times New Roman"/>
              </w:rPr>
              <w:t>4150,0</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 xml:space="preserve">Отдел </w:t>
            </w:r>
            <w:r>
              <w:rPr>
                <w:rFonts w:ascii="Times New Roman" w:hAnsi="Times New Roman" w:cs="Times New Roman"/>
              </w:rPr>
              <w:lastRenderedPageBreak/>
              <w:t>строительства, ремонта, ЖКХ</w:t>
            </w: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785822" w:rsidRDefault="00785822" w:rsidP="00AE6791">
            <w:pPr>
              <w:pStyle w:val="ConsPlusCell"/>
              <w:jc w:val="center"/>
              <w:rPr>
                <w:rFonts w:ascii="Times New Roman" w:hAnsi="Times New Roman" w:cs="Times New Roman"/>
              </w:rPr>
            </w:pPr>
            <w:r>
              <w:rPr>
                <w:rFonts w:ascii="Times New Roman" w:hAnsi="Times New Roman" w:cs="Times New Roman"/>
              </w:rPr>
              <w:t>348,6</w:t>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785822" w:rsidRDefault="00785822" w:rsidP="00AE6791">
            <w:pPr>
              <w:pStyle w:val="ConsPlusCell"/>
              <w:jc w:val="center"/>
              <w:rPr>
                <w:rFonts w:ascii="Times New Roman" w:hAnsi="Times New Roman" w:cs="Times New Roman"/>
              </w:rPr>
            </w:pPr>
            <w:r>
              <w:rPr>
                <w:rFonts w:ascii="Times New Roman" w:hAnsi="Times New Roman" w:cs="Times New Roman"/>
              </w:rPr>
              <w:t>348,6</w:t>
            </w:r>
          </w:p>
        </w:tc>
        <w:tc>
          <w:tcPr>
            <w:tcW w:w="855"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vAlign w:val="center"/>
          </w:tcPr>
          <w:p w:rsidR="00785822" w:rsidRPr="00A47919" w:rsidRDefault="00785822" w:rsidP="00AE6791">
            <w:pPr>
              <w:pStyle w:val="ConsPlusCell"/>
              <w:jc w:val="center"/>
              <w:rPr>
                <w:rFonts w:ascii="Times New Roman" w:hAnsi="Times New Roman" w:cs="Times New Roman"/>
              </w:rPr>
            </w:pPr>
          </w:p>
        </w:tc>
        <w:tc>
          <w:tcPr>
            <w:tcW w:w="1140"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rPr>
            </w:pPr>
            <w:r>
              <w:rPr>
                <w:rFonts w:ascii="Times New Roman" w:hAnsi="Times New Roman" w:cs="Times New Roman"/>
              </w:rPr>
              <w:t>3801,4</w:t>
            </w:r>
          </w:p>
        </w:tc>
        <w:tc>
          <w:tcPr>
            <w:tcW w:w="712" w:type="dxa"/>
            <w:gridSpan w:val="2"/>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rPr>
            </w:pPr>
            <w:r>
              <w:rPr>
                <w:rFonts w:ascii="Times New Roman" w:hAnsi="Times New Roman" w:cs="Times New Roman"/>
              </w:rPr>
              <w:t>3801,4</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1.3.</w:t>
            </w:r>
          </w:p>
        </w:tc>
        <w:tc>
          <w:tcPr>
            <w:tcW w:w="1330" w:type="dxa"/>
            <w:vMerge w:val="restart"/>
            <w:tcBorders>
              <w:top w:val="single" w:sz="4" w:space="0" w:color="auto"/>
              <w:left w:val="single" w:sz="4" w:space="0" w:color="auto"/>
              <w:right w:val="single" w:sz="4" w:space="0" w:color="auto"/>
            </w:tcBorders>
          </w:tcPr>
          <w:p w:rsidR="00785822" w:rsidRPr="00C5605C" w:rsidRDefault="00785822" w:rsidP="00AE6791">
            <w:pPr>
              <w:pStyle w:val="ConsPlusCell"/>
              <w:rPr>
                <w:rFonts w:ascii="Times New Roman" w:hAnsi="Times New Roman" w:cs="Times New Roman"/>
              </w:rPr>
            </w:pPr>
            <w:r w:rsidRPr="000A2B05">
              <w:rPr>
                <w:rFonts w:ascii="Times New Roman" w:hAnsi="Times New Roman" w:cs="Times New Roman"/>
              </w:rPr>
              <w:t>Разработка проектно-сметной документации на строительство подъездной дороги по ул. Пролетарская с устройством тротуара и асфальтобетонной площадки к детскому дошкольному общеобразовательному учреждению на 280 мест расположенному в п. Каменоломни, ул. Свердлова,123</w:t>
            </w:r>
          </w:p>
        </w:tc>
        <w:tc>
          <w:tcPr>
            <w:tcW w:w="134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2600,0</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2600,0</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785822" w:rsidRPr="00A47919" w:rsidRDefault="004D7EE3" w:rsidP="004D7EE3">
            <w:pPr>
              <w:pStyle w:val="ConsPlusCell"/>
              <w:rPr>
                <w:rFonts w:ascii="Times New Roman" w:hAnsi="Times New Roman" w:cs="Times New Roman"/>
              </w:rPr>
            </w:pPr>
            <w:r>
              <w:rPr>
                <w:rFonts w:ascii="Times New Roman" w:hAnsi="Times New Roman" w:cs="Times New Roman"/>
              </w:rPr>
              <w:t xml:space="preserve">Администрация </w:t>
            </w:r>
            <w:proofErr w:type="spellStart"/>
            <w:r w:rsidR="00785822">
              <w:rPr>
                <w:rFonts w:ascii="Times New Roman" w:hAnsi="Times New Roman" w:cs="Times New Roman"/>
              </w:rPr>
              <w:t>Каменоломненско</w:t>
            </w:r>
            <w:r>
              <w:rPr>
                <w:rFonts w:ascii="Times New Roman" w:hAnsi="Times New Roman" w:cs="Times New Roman"/>
              </w:rPr>
              <w:t>го</w:t>
            </w:r>
            <w:proofErr w:type="spellEnd"/>
            <w:r w:rsidR="00785822">
              <w:rPr>
                <w:rFonts w:ascii="Times New Roman" w:hAnsi="Times New Roman" w:cs="Times New Roman"/>
              </w:rPr>
              <w:t xml:space="preserve"> </w:t>
            </w:r>
            <w:proofErr w:type="spellStart"/>
            <w:r w:rsidR="00785822">
              <w:rPr>
                <w:rFonts w:ascii="Times New Roman" w:hAnsi="Times New Roman" w:cs="Times New Roman"/>
              </w:rPr>
              <w:t>г.п</w:t>
            </w:r>
            <w:proofErr w:type="spellEnd"/>
            <w:r w:rsidR="00785822">
              <w:rPr>
                <w:rFonts w:ascii="Times New Roman" w:hAnsi="Times New Roman" w:cs="Times New Roman"/>
              </w:rPr>
              <w:t>.</w:t>
            </w: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218,4</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218,4</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2381,6</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2381,6</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1.4.</w:t>
            </w:r>
          </w:p>
        </w:tc>
        <w:tc>
          <w:tcPr>
            <w:tcW w:w="1330" w:type="dxa"/>
            <w:vMerge w:val="restart"/>
            <w:tcBorders>
              <w:top w:val="single" w:sz="4" w:space="0" w:color="auto"/>
              <w:left w:val="single" w:sz="4" w:space="0" w:color="auto"/>
              <w:right w:val="single" w:sz="4" w:space="0" w:color="auto"/>
            </w:tcBorders>
          </w:tcPr>
          <w:p w:rsidR="00785822" w:rsidRPr="000A2B05" w:rsidRDefault="00785822" w:rsidP="000A2B05">
            <w:pPr>
              <w:pStyle w:val="ConsPlusCell"/>
              <w:rPr>
                <w:rFonts w:ascii="Times New Roman" w:hAnsi="Times New Roman" w:cs="Times New Roman"/>
              </w:rPr>
            </w:pPr>
            <w:r w:rsidRPr="000A2B05">
              <w:rPr>
                <w:rFonts w:ascii="Times New Roman" w:hAnsi="Times New Roman" w:cs="Times New Roman"/>
              </w:rPr>
              <w:t xml:space="preserve">Разработка проектной документации на строительство а/д от </w:t>
            </w:r>
          </w:p>
          <w:p w:rsidR="00785822" w:rsidRPr="00C5605C" w:rsidRDefault="00785822" w:rsidP="000A2B05">
            <w:pPr>
              <w:pStyle w:val="ConsPlusCell"/>
              <w:rPr>
                <w:rFonts w:ascii="Times New Roman" w:hAnsi="Times New Roman" w:cs="Times New Roman"/>
              </w:rPr>
            </w:pPr>
            <w:r w:rsidRPr="000A2B05">
              <w:rPr>
                <w:rFonts w:ascii="Times New Roman" w:hAnsi="Times New Roman" w:cs="Times New Roman"/>
              </w:rPr>
              <w:t xml:space="preserve">х. Миллеров </w:t>
            </w:r>
            <w:r w:rsidRPr="000A2B05">
              <w:rPr>
                <w:rFonts w:ascii="Times New Roman" w:hAnsi="Times New Roman" w:cs="Times New Roman"/>
              </w:rPr>
              <w:lastRenderedPageBreak/>
              <w:t>– до сл. Красюковская</w:t>
            </w:r>
          </w:p>
        </w:tc>
        <w:tc>
          <w:tcPr>
            <w:tcW w:w="134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12526,6</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12526,6</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МУ Служба «Заказчика»</w:t>
            </w: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1052,2</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1052,2</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r>
            <w:r w:rsidRPr="00A47919">
              <w:rPr>
                <w:rFonts w:ascii="Times New Roman" w:hAnsi="Times New Roman" w:cs="Times New Roman"/>
              </w:rPr>
              <w:lastRenderedPageBreak/>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11474,</w:t>
            </w:r>
            <w:r>
              <w:rPr>
                <w:rFonts w:ascii="Times New Roman" w:hAnsi="Times New Roman" w:cs="Times New Roman"/>
              </w:rPr>
              <w:lastRenderedPageBreak/>
              <w:t>4</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lastRenderedPageBreak/>
              <w:t>11474,</w:t>
            </w:r>
            <w:r>
              <w:rPr>
                <w:rFonts w:ascii="Times New Roman" w:hAnsi="Times New Roman" w:cs="Times New Roman"/>
              </w:rPr>
              <w:lastRenderedPageBreak/>
              <w:t>4</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lastRenderedPageBreak/>
              <w:t>1.5.</w:t>
            </w:r>
          </w:p>
        </w:tc>
        <w:tc>
          <w:tcPr>
            <w:tcW w:w="1330" w:type="dxa"/>
            <w:vMerge w:val="restart"/>
            <w:tcBorders>
              <w:top w:val="single" w:sz="4" w:space="0" w:color="auto"/>
              <w:left w:val="single" w:sz="4" w:space="0" w:color="auto"/>
              <w:right w:val="single" w:sz="4" w:space="0" w:color="auto"/>
            </w:tcBorders>
          </w:tcPr>
          <w:p w:rsidR="00785822" w:rsidRPr="000A2B05" w:rsidRDefault="00785822" w:rsidP="000A2B05">
            <w:pPr>
              <w:pStyle w:val="ConsPlusCell"/>
              <w:rPr>
                <w:rFonts w:ascii="Times New Roman" w:hAnsi="Times New Roman" w:cs="Times New Roman"/>
              </w:rPr>
            </w:pPr>
            <w:r w:rsidRPr="000A2B05">
              <w:rPr>
                <w:rFonts w:ascii="Times New Roman" w:hAnsi="Times New Roman" w:cs="Times New Roman"/>
              </w:rPr>
              <w:t xml:space="preserve">Разработка проектной документации на строительство а/д от </w:t>
            </w:r>
          </w:p>
          <w:p w:rsidR="00785822" w:rsidRPr="00C5605C" w:rsidRDefault="00785822" w:rsidP="000A2B05">
            <w:pPr>
              <w:pStyle w:val="ConsPlusCell"/>
              <w:rPr>
                <w:rFonts w:ascii="Times New Roman" w:hAnsi="Times New Roman" w:cs="Times New Roman"/>
              </w:rPr>
            </w:pPr>
            <w:r w:rsidRPr="000A2B05">
              <w:rPr>
                <w:rFonts w:ascii="Times New Roman" w:hAnsi="Times New Roman" w:cs="Times New Roman"/>
              </w:rPr>
              <w:t xml:space="preserve">п. </w:t>
            </w:r>
            <w:proofErr w:type="spellStart"/>
            <w:r w:rsidRPr="000A2B05">
              <w:rPr>
                <w:rFonts w:ascii="Times New Roman" w:hAnsi="Times New Roman" w:cs="Times New Roman"/>
              </w:rPr>
              <w:t>Новоперсиановка</w:t>
            </w:r>
            <w:proofErr w:type="spellEnd"/>
            <w:r w:rsidRPr="000A2B05">
              <w:rPr>
                <w:rFonts w:ascii="Times New Roman" w:hAnsi="Times New Roman" w:cs="Times New Roman"/>
              </w:rPr>
              <w:t xml:space="preserve"> – до сл. Красюковская</w:t>
            </w:r>
          </w:p>
        </w:tc>
        <w:tc>
          <w:tcPr>
            <w:tcW w:w="134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 г.</w:t>
            </w: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7097,6</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7097,6</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МУ Служба «Заказчика»</w:t>
            </w: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596,2</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596,2</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6501,4</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6501,4</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1.6.</w:t>
            </w:r>
          </w:p>
        </w:tc>
        <w:tc>
          <w:tcPr>
            <w:tcW w:w="133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0A2B05">
              <w:rPr>
                <w:rFonts w:ascii="Times New Roman" w:hAnsi="Times New Roman" w:cs="Times New Roman"/>
              </w:rPr>
              <w:t xml:space="preserve">Разработка проектной документации на реконструкцию автомобильной дороги общего пользования местного значения "Подъезд к </w:t>
            </w:r>
            <w:proofErr w:type="spellStart"/>
            <w:r w:rsidRPr="000A2B05">
              <w:rPr>
                <w:rFonts w:ascii="Times New Roman" w:hAnsi="Times New Roman" w:cs="Times New Roman"/>
              </w:rPr>
              <w:t>х.Станции</w:t>
            </w:r>
            <w:proofErr w:type="spellEnd"/>
            <w:r w:rsidRPr="000A2B05">
              <w:rPr>
                <w:rFonts w:ascii="Times New Roman" w:hAnsi="Times New Roman" w:cs="Times New Roman"/>
              </w:rPr>
              <w:t xml:space="preserve"> </w:t>
            </w:r>
            <w:proofErr w:type="spellStart"/>
            <w:r w:rsidRPr="000A2B05">
              <w:rPr>
                <w:rFonts w:ascii="Times New Roman" w:hAnsi="Times New Roman" w:cs="Times New Roman"/>
              </w:rPr>
              <w:t>Керчик</w:t>
            </w:r>
            <w:proofErr w:type="spellEnd"/>
            <w:r w:rsidRPr="000A2B05">
              <w:rPr>
                <w:rFonts w:ascii="Times New Roman" w:hAnsi="Times New Roman" w:cs="Times New Roman"/>
              </w:rPr>
              <w:t>"</w:t>
            </w:r>
          </w:p>
        </w:tc>
        <w:tc>
          <w:tcPr>
            <w:tcW w:w="1340" w:type="dxa"/>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2015 г.</w:t>
            </w: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21834,06</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21834,06</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МУ Служба «Заказчика»</w:t>
            </w: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1834,06</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1834,06</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20000,0</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20000,0</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r>
              <w:rPr>
                <w:rFonts w:ascii="Times New Roman" w:hAnsi="Times New Roman" w:cs="Times New Roman"/>
              </w:rPr>
              <w:t>1.7.</w:t>
            </w:r>
          </w:p>
        </w:tc>
        <w:tc>
          <w:tcPr>
            <w:tcW w:w="1330" w:type="dxa"/>
            <w:vMerge w:val="restart"/>
            <w:tcBorders>
              <w:top w:val="single" w:sz="4" w:space="0" w:color="auto"/>
              <w:left w:val="single" w:sz="4" w:space="0" w:color="auto"/>
              <w:right w:val="single" w:sz="4" w:space="0" w:color="auto"/>
            </w:tcBorders>
          </w:tcPr>
          <w:p w:rsidR="00562FE9" w:rsidRPr="001E488B" w:rsidRDefault="00562FE9" w:rsidP="00AE6791">
            <w:pPr>
              <w:pStyle w:val="ConsPlusCell"/>
              <w:rPr>
                <w:rFonts w:ascii="Times New Roman" w:hAnsi="Times New Roman" w:cs="Times New Roman"/>
              </w:rPr>
            </w:pPr>
            <w:r w:rsidRPr="00562FE9">
              <w:rPr>
                <w:rFonts w:ascii="Times New Roman" w:hAnsi="Times New Roman" w:cs="Times New Roman"/>
              </w:rPr>
              <w:t xml:space="preserve">Разработка проектной документации на реконструкцию автомобильной дороги общего пользования местного значения </w:t>
            </w:r>
            <w:r w:rsidRPr="00562FE9">
              <w:rPr>
                <w:rFonts w:ascii="Times New Roman" w:hAnsi="Times New Roman" w:cs="Times New Roman"/>
              </w:rPr>
              <w:lastRenderedPageBreak/>
              <w:t>"</w:t>
            </w:r>
            <w:proofErr w:type="spellStart"/>
            <w:r w:rsidRPr="00562FE9">
              <w:rPr>
                <w:rFonts w:ascii="Times New Roman" w:hAnsi="Times New Roman" w:cs="Times New Roman"/>
              </w:rPr>
              <w:t>х.Миллерово-х.Красный</w:t>
            </w:r>
            <w:proofErr w:type="spellEnd"/>
            <w:r w:rsidRPr="00562FE9">
              <w:rPr>
                <w:rFonts w:ascii="Times New Roman" w:hAnsi="Times New Roman" w:cs="Times New Roman"/>
              </w:rPr>
              <w:t>"</w:t>
            </w:r>
          </w:p>
        </w:tc>
        <w:tc>
          <w:tcPr>
            <w:tcW w:w="1340" w:type="dxa"/>
            <w:vMerge w:val="restart"/>
            <w:tcBorders>
              <w:top w:val="single" w:sz="4" w:space="0" w:color="auto"/>
              <w:left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r>
              <w:rPr>
                <w:rFonts w:ascii="Times New Roman" w:hAnsi="Times New Roman" w:cs="Times New Roman"/>
              </w:rPr>
              <w:t>2016 г.</w:t>
            </w:r>
          </w:p>
        </w:tc>
        <w:tc>
          <w:tcPr>
            <w:tcW w:w="1226" w:type="dxa"/>
            <w:gridSpan w:val="2"/>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562FE9" w:rsidRPr="00A47919" w:rsidRDefault="00F30C3F" w:rsidP="00AE6791">
            <w:pPr>
              <w:pStyle w:val="ConsPlusCell"/>
              <w:rPr>
                <w:rFonts w:ascii="Times New Roman" w:hAnsi="Times New Roman" w:cs="Times New Roman"/>
              </w:rPr>
            </w:pPr>
            <w:r>
              <w:rPr>
                <w:rFonts w:ascii="Times New Roman" w:hAnsi="Times New Roman" w:cs="Times New Roman"/>
              </w:rPr>
              <w:t>21621,7</w:t>
            </w:r>
          </w:p>
        </w:tc>
        <w:tc>
          <w:tcPr>
            <w:tcW w:w="712" w:type="dxa"/>
            <w:gridSpan w:val="2"/>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562FE9" w:rsidRPr="00A47919" w:rsidRDefault="00F30C3F" w:rsidP="00AE6791">
            <w:pPr>
              <w:pStyle w:val="ConsPlusCell"/>
              <w:rPr>
                <w:rFonts w:ascii="Times New Roman" w:hAnsi="Times New Roman" w:cs="Times New Roman"/>
              </w:rPr>
            </w:pPr>
            <w:r>
              <w:rPr>
                <w:rFonts w:ascii="Times New Roman" w:hAnsi="Times New Roman" w:cs="Times New Roman"/>
              </w:rPr>
              <w:t>21621,7</w:t>
            </w:r>
          </w:p>
        </w:tc>
        <w:tc>
          <w:tcPr>
            <w:tcW w:w="855" w:type="dxa"/>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562FE9" w:rsidRPr="00A47919" w:rsidRDefault="00562FE9"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F30C3F" w:rsidP="006D3F2B">
            <w:pPr>
              <w:pStyle w:val="ConsPlusCell"/>
              <w:rPr>
                <w:rFonts w:ascii="Times New Roman" w:hAnsi="Times New Roman" w:cs="Times New Roman"/>
              </w:rPr>
            </w:pPr>
            <w:r>
              <w:rPr>
                <w:rFonts w:ascii="Times New Roman" w:hAnsi="Times New Roman" w:cs="Times New Roman"/>
              </w:rPr>
              <w:t>1621,7</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F30C3F" w:rsidP="006D3F2B">
            <w:pPr>
              <w:pStyle w:val="ConsPlusCell"/>
              <w:rPr>
                <w:rFonts w:ascii="Times New Roman" w:hAnsi="Times New Roman" w:cs="Times New Roman"/>
              </w:rPr>
            </w:pPr>
            <w:r>
              <w:rPr>
                <w:rFonts w:ascii="Times New Roman" w:hAnsi="Times New Roman" w:cs="Times New Roman"/>
              </w:rPr>
              <w:t>1621,7</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МУ Служба «Заказчика»</w:t>
            </w: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20000,0</w:t>
            </w:r>
          </w:p>
        </w:tc>
        <w:tc>
          <w:tcPr>
            <w:tcW w:w="712"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6D3F2B">
            <w:pPr>
              <w:pStyle w:val="ConsPlusCell"/>
              <w:rPr>
                <w:rFonts w:ascii="Times New Roman" w:hAnsi="Times New Roman" w:cs="Times New Roman"/>
              </w:rPr>
            </w:pPr>
            <w:r>
              <w:rPr>
                <w:rFonts w:ascii="Times New Roman" w:hAnsi="Times New Roman" w:cs="Times New Roman"/>
              </w:rPr>
              <w:t>20000,0</w:t>
            </w: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r>
              <w:rPr>
                <w:rFonts w:ascii="Times New Roman" w:hAnsi="Times New Roman" w:cs="Times New Roman"/>
              </w:rPr>
              <w:lastRenderedPageBreak/>
              <w:t>1.8.</w:t>
            </w:r>
          </w:p>
        </w:tc>
        <w:tc>
          <w:tcPr>
            <w:tcW w:w="1330" w:type="dxa"/>
            <w:vMerge w:val="restart"/>
            <w:tcBorders>
              <w:top w:val="single" w:sz="4" w:space="0" w:color="auto"/>
              <w:left w:val="single" w:sz="4" w:space="0" w:color="auto"/>
              <w:right w:val="single" w:sz="4" w:space="0" w:color="auto"/>
            </w:tcBorders>
          </w:tcPr>
          <w:p w:rsidR="00F30C3F" w:rsidRPr="0065670A" w:rsidRDefault="00F30C3F" w:rsidP="00AE6791">
            <w:pPr>
              <w:rPr>
                <w:color w:val="000000"/>
                <w:kern w:val="2"/>
              </w:rPr>
            </w:pPr>
            <w:r w:rsidRPr="0065670A">
              <w:rPr>
                <w:color w:val="000000"/>
                <w:kern w:val="2"/>
              </w:rPr>
              <w:t>Ремонт и содержание автомобильных дорог общего пользования местного значения</w:t>
            </w:r>
          </w:p>
          <w:p w:rsidR="00F30C3F" w:rsidRPr="00F66957" w:rsidRDefault="00F30C3F" w:rsidP="00AE6791">
            <w:pPr>
              <w:rPr>
                <w:color w:val="000000"/>
                <w:kern w:val="2"/>
                <w:sz w:val="18"/>
                <w:szCs w:val="18"/>
              </w:rPr>
            </w:pPr>
          </w:p>
        </w:tc>
        <w:tc>
          <w:tcPr>
            <w:tcW w:w="1340" w:type="dxa"/>
            <w:vMerge w:val="restart"/>
            <w:tcBorders>
              <w:top w:val="single" w:sz="4" w:space="0" w:color="auto"/>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r>
              <w:rPr>
                <w:rFonts w:ascii="Times New Roman" w:hAnsi="Times New Roman" w:cs="Times New Roman"/>
              </w:rPr>
              <w:t>2014-2016 г.</w:t>
            </w:r>
          </w:p>
        </w:tc>
        <w:tc>
          <w:tcPr>
            <w:tcW w:w="1226" w:type="dxa"/>
            <w:gridSpan w:val="2"/>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F30C3F" w:rsidRPr="00A47919" w:rsidRDefault="007D3267" w:rsidP="00AE6791">
            <w:pPr>
              <w:pStyle w:val="ConsPlusCell"/>
              <w:rPr>
                <w:rFonts w:ascii="Times New Roman" w:hAnsi="Times New Roman" w:cs="Times New Roman"/>
              </w:rPr>
            </w:pPr>
            <w:r>
              <w:rPr>
                <w:rFonts w:ascii="Times New Roman" w:hAnsi="Times New Roman" w:cs="Times New Roman"/>
              </w:rPr>
              <w:t>65970,7</w:t>
            </w:r>
          </w:p>
        </w:tc>
        <w:tc>
          <w:tcPr>
            <w:tcW w:w="712" w:type="dxa"/>
            <w:gridSpan w:val="2"/>
            <w:tcBorders>
              <w:top w:val="single" w:sz="4" w:space="0" w:color="auto"/>
              <w:left w:val="single" w:sz="4" w:space="0" w:color="auto"/>
              <w:bottom w:val="single" w:sz="4" w:space="0" w:color="auto"/>
              <w:right w:val="single" w:sz="4" w:space="0" w:color="auto"/>
            </w:tcBorders>
          </w:tcPr>
          <w:p w:rsidR="00F30C3F" w:rsidRPr="00A47919" w:rsidRDefault="007D3267" w:rsidP="00AE6791">
            <w:pPr>
              <w:pStyle w:val="ConsPlusCell"/>
              <w:rPr>
                <w:rFonts w:ascii="Times New Roman" w:hAnsi="Times New Roman" w:cs="Times New Roman"/>
              </w:rPr>
            </w:pPr>
            <w:r>
              <w:rPr>
                <w:rFonts w:ascii="Times New Roman" w:hAnsi="Times New Roman" w:cs="Times New Roman"/>
              </w:rPr>
              <w:t>25061,3</w:t>
            </w: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7D3267" w:rsidP="00AE6791">
            <w:pPr>
              <w:pStyle w:val="ConsPlusCell"/>
              <w:rPr>
                <w:rFonts w:ascii="Times New Roman" w:hAnsi="Times New Roman" w:cs="Times New Roman"/>
              </w:rPr>
            </w:pPr>
            <w:r>
              <w:rPr>
                <w:rFonts w:ascii="Times New Roman" w:hAnsi="Times New Roman" w:cs="Times New Roman"/>
              </w:rPr>
              <w:t>16084,4</w:t>
            </w: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EC2927" w:rsidP="00AE6791">
            <w:pPr>
              <w:pStyle w:val="ConsPlusCell"/>
              <w:rPr>
                <w:rFonts w:ascii="Times New Roman" w:hAnsi="Times New Roman" w:cs="Times New Roman"/>
              </w:rPr>
            </w:pPr>
            <w:r>
              <w:rPr>
                <w:rFonts w:ascii="Times New Roman" w:hAnsi="Times New Roman" w:cs="Times New Roman"/>
              </w:rPr>
              <w:t>24825,0</w:t>
            </w: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r>
              <w:rPr>
                <w:rFonts w:ascii="Times New Roman" w:hAnsi="Times New Roman" w:cs="Times New Roman"/>
              </w:rPr>
              <w:t>Поселения Октябрьского района</w:t>
            </w:r>
          </w:p>
        </w:tc>
        <w:tc>
          <w:tcPr>
            <w:tcW w:w="719" w:type="dxa"/>
            <w:gridSpan w:val="2"/>
            <w:vMerge w:val="restart"/>
            <w:tcBorders>
              <w:top w:val="single" w:sz="4" w:space="0" w:color="auto"/>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r>
              <w:rPr>
                <w:rFonts w:ascii="Times New Roman" w:hAnsi="Times New Roman" w:cs="Times New Roman"/>
              </w:rPr>
              <w:t>43703,0</w:t>
            </w:r>
          </w:p>
        </w:tc>
        <w:tc>
          <w:tcPr>
            <w:tcW w:w="712" w:type="dxa"/>
            <w:gridSpan w:val="2"/>
            <w:tcBorders>
              <w:top w:val="single" w:sz="4" w:space="0" w:color="auto"/>
              <w:left w:val="single" w:sz="4" w:space="0" w:color="auto"/>
              <w:bottom w:val="single" w:sz="4" w:space="0" w:color="auto"/>
              <w:right w:val="single" w:sz="4" w:space="0" w:color="auto"/>
            </w:tcBorders>
          </w:tcPr>
          <w:p w:rsidR="00F30C3F" w:rsidRPr="00A47919" w:rsidRDefault="00F30C3F" w:rsidP="006D3F2B">
            <w:pPr>
              <w:pStyle w:val="ConsPlusCell"/>
              <w:rPr>
                <w:rFonts w:ascii="Times New Roman" w:hAnsi="Times New Roman" w:cs="Times New Roman"/>
              </w:rPr>
            </w:pPr>
            <w:r>
              <w:rPr>
                <w:rFonts w:ascii="Times New Roman" w:hAnsi="Times New Roman" w:cs="Times New Roman"/>
              </w:rPr>
              <w:t>17481,2</w:t>
            </w: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F30C3F" w:rsidP="006D3F2B">
            <w:pPr>
              <w:pStyle w:val="ConsPlusCell"/>
              <w:rPr>
                <w:rFonts w:ascii="Times New Roman" w:hAnsi="Times New Roman" w:cs="Times New Roman"/>
              </w:rPr>
            </w:pPr>
            <w:r>
              <w:rPr>
                <w:rFonts w:ascii="Times New Roman" w:hAnsi="Times New Roman" w:cs="Times New Roman"/>
              </w:rPr>
              <w:t>8740,6</w:t>
            </w: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F30C3F" w:rsidP="006D3F2B">
            <w:pPr>
              <w:pStyle w:val="ConsPlusCell"/>
              <w:rPr>
                <w:rFonts w:ascii="Times New Roman" w:hAnsi="Times New Roman" w:cs="Times New Roman"/>
              </w:rPr>
            </w:pPr>
            <w:r>
              <w:rPr>
                <w:rFonts w:ascii="Times New Roman" w:hAnsi="Times New Roman" w:cs="Times New Roman"/>
              </w:rPr>
              <w:t>17481,2</w:t>
            </w: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vMerge/>
            <w:tcBorders>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p>
        </w:tc>
        <w:tc>
          <w:tcPr>
            <w:tcW w:w="997"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F30C3F" w:rsidRDefault="00F30C3F" w:rsidP="00AE6791">
            <w:pPr>
              <w:pStyle w:val="ConsPlusCell"/>
              <w:rPr>
                <w:rFonts w:ascii="Times New Roman" w:hAnsi="Times New Roman" w:cs="Times New Roman"/>
              </w:rPr>
            </w:pPr>
            <w:r>
              <w:rPr>
                <w:rFonts w:ascii="Times New Roman" w:hAnsi="Times New Roman" w:cs="Times New Roman"/>
              </w:rPr>
              <w:t>22267,7</w:t>
            </w:r>
          </w:p>
        </w:tc>
        <w:tc>
          <w:tcPr>
            <w:tcW w:w="712" w:type="dxa"/>
            <w:gridSpan w:val="2"/>
            <w:tcBorders>
              <w:top w:val="single" w:sz="4" w:space="0" w:color="auto"/>
              <w:left w:val="single" w:sz="4" w:space="0" w:color="auto"/>
              <w:bottom w:val="single" w:sz="4" w:space="0" w:color="auto"/>
              <w:right w:val="single" w:sz="4" w:space="0" w:color="auto"/>
            </w:tcBorders>
          </w:tcPr>
          <w:p w:rsidR="00F30C3F" w:rsidRDefault="00F30C3F" w:rsidP="006D3F2B">
            <w:pPr>
              <w:pStyle w:val="ConsPlusCell"/>
              <w:rPr>
                <w:rFonts w:ascii="Times New Roman" w:hAnsi="Times New Roman" w:cs="Times New Roman"/>
              </w:rPr>
            </w:pPr>
            <w:r>
              <w:rPr>
                <w:rFonts w:ascii="Times New Roman" w:hAnsi="Times New Roman" w:cs="Times New Roman"/>
              </w:rPr>
              <w:t>7580,1</w:t>
            </w:r>
          </w:p>
        </w:tc>
        <w:tc>
          <w:tcPr>
            <w:tcW w:w="855" w:type="dxa"/>
            <w:tcBorders>
              <w:top w:val="single" w:sz="4" w:space="0" w:color="auto"/>
              <w:left w:val="single" w:sz="4" w:space="0" w:color="auto"/>
              <w:bottom w:val="single" w:sz="4" w:space="0" w:color="auto"/>
              <w:right w:val="single" w:sz="4" w:space="0" w:color="auto"/>
            </w:tcBorders>
          </w:tcPr>
          <w:p w:rsidR="00F30C3F" w:rsidRDefault="00F30C3F" w:rsidP="006D3F2B">
            <w:pPr>
              <w:pStyle w:val="ConsPlusCell"/>
              <w:rPr>
                <w:rFonts w:ascii="Times New Roman" w:hAnsi="Times New Roman" w:cs="Times New Roman"/>
              </w:rPr>
            </w:pPr>
            <w:r>
              <w:rPr>
                <w:rFonts w:ascii="Times New Roman" w:hAnsi="Times New Roman" w:cs="Times New Roman"/>
              </w:rPr>
              <w:t>7343,8</w:t>
            </w:r>
          </w:p>
        </w:tc>
        <w:tc>
          <w:tcPr>
            <w:tcW w:w="855" w:type="dxa"/>
            <w:tcBorders>
              <w:top w:val="single" w:sz="4" w:space="0" w:color="auto"/>
              <w:left w:val="single" w:sz="4" w:space="0" w:color="auto"/>
              <w:bottom w:val="single" w:sz="4" w:space="0" w:color="auto"/>
              <w:right w:val="single" w:sz="4" w:space="0" w:color="auto"/>
            </w:tcBorders>
          </w:tcPr>
          <w:p w:rsidR="00F30C3F" w:rsidRDefault="00F30C3F" w:rsidP="006D3F2B">
            <w:pPr>
              <w:pStyle w:val="ConsPlusCell"/>
              <w:rPr>
                <w:rFonts w:ascii="Times New Roman" w:hAnsi="Times New Roman" w:cs="Times New Roman"/>
              </w:rPr>
            </w:pPr>
            <w:r>
              <w:rPr>
                <w:rFonts w:ascii="Times New Roman" w:hAnsi="Times New Roman" w:cs="Times New Roman"/>
              </w:rPr>
              <w:t>7343,8</w:t>
            </w: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c>
          <w:tcPr>
            <w:tcW w:w="719" w:type="dxa"/>
            <w:gridSpan w:val="2"/>
            <w:vMerge/>
            <w:tcBorders>
              <w:left w:val="single" w:sz="4" w:space="0" w:color="auto"/>
              <w:bottom w:val="single" w:sz="4" w:space="0" w:color="auto"/>
              <w:right w:val="single" w:sz="4" w:space="0" w:color="auto"/>
            </w:tcBorders>
          </w:tcPr>
          <w:p w:rsidR="00F30C3F" w:rsidRPr="00A47919" w:rsidRDefault="00F30C3F" w:rsidP="00AE6791">
            <w:pPr>
              <w:pStyle w:val="ConsPlusCell"/>
              <w:rPr>
                <w:rFonts w:ascii="Times New Roman" w:hAnsi="Times New Roman" w:cs="Times New Roman"/>
              </w:rPr>
            </w:pPr>
          </w:p>
        </w:tc>
      </w:tr>
      <w:tr w:rsidR="00E20B1C" w:rsidRPr="00A47919" w:rsidTr="00EC2927">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E20B1C" w:rsidRPr="00E20B1C" w:rsidRDefault="00E20B1C"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1.9.</w:t>
            </w:r>
          </w:p>
        </w:tc>
        <w:tc>
          <w:tcPr>
            <w:tcW w:w="1330" w:type="dxa"/>
            <w:vMerge w:val="restart"/>
            <w:tcBorders>
              <w:top w:val="single" w:sz="4" w:space="0" w:color="auto"/>
              <w:left w:val="single" w:sz="4" w:space="0" w:color="auto"/>
              <w:right w:val="single" w:sz="4" w:space="0" w:color="auto"/>
            </w:tcBorders>
          </w:tcPr>
          <w:p w:rsidR="00E20B1C" w:rsidRPr="00E20B1C" w:rsidRDefault="00E20B1C" w:rsidP="00E20B1C">
            <w:pPr>
              <w:pStyle w:val="ConsPlusCell"/>
              <w:rPr>
                <w:rFonts w:ascii="Times New Roman" w:hAnsi="Times New Roman" w:cs="Times New Roman"/>
                <w:color w:val="000000"/>
                <w:kern w:val="2"/>
              </w:rPr>
            </w:pPr>
            <w:r w:rsidRPr="00E20B1C">
              <w:rPr>
                <w:rFonts w:ascii="Times New Roman" w:hAnsi="Times New Roman" w:cs="Times New Roman"/>
                <w:color w:val="000000"/>
                <w:kern w:val="2"/>
              </w:rPr>
              <w:t>Муниципальное задание</w:t>
            </w:r>
            <w:r>
              <w:rPr>
                <w:rFonts w:ascii="Times New Roman" w:hAnsi="Times New Roman" w:cs="Times New Roman"/>
                <w:color w:val="000000"/>
                <w:kern w:val="2"/>
              </w:rPr>
              <w:t xml:space="preserve"> МУ Службы «Заказчика» в части расходов по строительному контролю за ремонтом и содержанием дорог</w:t>
            </w:r>
          </w:p>
        </w:tc>
        <w:tc>
          <w:tcPr>
            <w:tcW w:w="1340" w:type="dxa"/>
            <w:vMerge w:val="restart"/>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right w:val="single" w:sz="4" w:space="0" w:color="auto"/>
            </w:tcBorders>
          </w:tcPr>
          <w:p w:rsidR="00E20B1C" w:rsidRPr="00A47919" w:rsidRDefault="00E20B1C" w:rsidP="00463E0B">
            <w:pPr>
              <w:pStyle w:val="ConsPlusCell"/>
              <w:rPr>
                <w:rFonts w:ascii="Times New Roman" w:hAnsi="Times New Roman" w:cs="Times New Roman"/>
              </w:rPr>
            </w:pPr>
            <w:r w:rsidRPr="00A47919">
              <w:rPr>
                <w:rFonts w:ascii="Times New Roman" w:hAnsi="Times New Roman" w:cs="Times New Roman"/>
              </w:rPr>
              <w:t xml:space="preserve">Итого         </w:t>
            </w:r>
          </w:p>
        </w:tc>
        <w:tc>
          <w:tcPr>
            <w:tcW w:w="1004" w:type="dxa"/>
            <w:gridSpan w:val="2"/>
            <w:tcBorders>
              <w:top w:val="single" w:sz="4" w:space="0" w:color="auto"/>
              <w:left w:val="single" w:sz="4" w:space="0" w:color="auto"/>
              <w:right w:val="single" w:sz="4" w:space="0" w:color="auto"/>
            </w:tcBorders>
          </w:tcPr>
          <w:p w:rsidR="00E20B1C" w:rsidRPr="0065670A" w:rsidRDefault="00E20B1C" w:rsidP="00E20B1C">
            <w:pPr>
              <w:pStyle w:val="ConsPlusCell"/>
              <w:rPr>
                <w:rFonts w:ascii="Times New Roman" w:hAnsi="Times New Roman" w:cs="Times New Roman"/>
                <w:color w:val="000000"/>
                <w:kern w:val="2"/>
                <w:sz w:val="22"/>
                <w:szCs w:val="22"/>
              </w:rPr>
            </w:pPr>
            <w:r>
              <w:rPr>
                <w:rFonts w:ascii="Times New Roman" w:hAnsi="Times New Roman" w:cs="Times New Roman"/>
              </w:rPr>
              <w:t>2014-2016 г.</w:t>
            </w:r>
          </w:p>
        </w:tc>
        <w:tc>
          <w:tcPr>
            <w:tcW w:w="1229" w:type="dxa"/>
            <w:gridSpan w:val="2"/>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E20B1C" w:rsidRPr="00E20B1C" w:rsidRDefault="00E20B1C"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12134,6</w:t>
            </w:r>
          </w:p>
        </w:tc>
        <w:tc>
          <w:tcPr>
            <w:tcW w:w="705" w:type="dxa"/>
            <w:tcBorders>
              <w:top w:val="single" w:sz="4" w:space="0" w:color="auto"/>
              <w:left w:val="single" w:sz="4" w:space="0" w:color="auto"/>
              <w:right w:val="single" w:sz="4" w:space="0" w:color="auto"/>
            </w:tcBorders>
          </w:tcPr>
          <w:p w:rsidR="00E20B1C" w:rsidRPr="00E20B1C" w:rsidRDefault="00E20B1C"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4246,5</w:t>
            </w:r>
          </w:p>
        </w:tc>
        <w:tc>
          <w:tcPr>
            <w:tcW w:w="855" w:type="dxa"/>
            <w:tcBorders>
              <w:top w:val="single" w:sz="4" w:space="0" w:color="auto"/>
              <w:left w:val="single" w:sz="4" w:space="0" w:color="auto"/>
              <w:right w:val="single" w:sz="4" w:space="0" w:color="auto"/>
            </w:tcBorders>
          </w:tcPr>
          <w:p w:rsidR="00E20B1C" w:rsidRPr="00E20B1C" w:rsidRDefault="00E20B1C"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4044,8</w:t>
            </w:r>
          </w:p>
        </w:tc>
        <w:tc>
          <w:tcPr>
            <w:tcW w:w="855" w:type="dxa"/>
            <w:tcBorders>
              <w:top w:val="single" w:sz="4" w:space="0" w:color="auto"/>
              <w:left w:val="single" w:sz="4" w:space="0" w:color="auto"/>
              <w:right w:val="single" w:sz="4" w:space="0" w:color="auto"/>
            </w:tcBorders>
          </w:tcPr>
          <w:p w:rsidR="00E20B1C" w:rsidRPr="00E20B1C" w:rsidRDefault="00E20B1C"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3843,3</w:t>
            </w:r>
          </w:p>
        </w:tc>
        <w:tc>
          <w:tcPr>
            <w:tcW w:w="85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140" w:type="dxa"/>
            <w:gridSpan w:val="2"/>
            <w:vMerge w:val="restart"/>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719" w:type="dxa"/>
            <w:gridSpan w:val="2"/>
            <w:vMerge w:val="restart"/>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r>
      <w:tr w:rsidR="00E20B1C" w:rsidRPr="00A47919" w:rsidTr="00463E0B">
        <w:trPr>
          <w:trHeight w:val="254"/>
          <w:tblCellSpacing w:w="5" w:type="nil"/>
          <w:jc w:val="center"/>
        </w:trPr>
        <w:tc>
          <w:tcPr>
            <w:tcW w:w="564" w:type="dxa"/>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330" w:type="dxa"/>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340" w:type="dxa"/>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right w:val="single" w:sz="4" w:space="0" w:color="auto"/>
            </w:tcBorders>
          </w:tcPr>
          <w:p w:rsidR="00E20B1C" w:rsidRPr="00A47919" w:rsidRDefault="00E20B1C" w:rsidP="00463E0B">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1004" w:type="dxa"/>
            <w:gridSpan w:val="2"/>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229" w:type="dxa"/>
            <w:gridSpan w:val="2"/>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70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140" w:type="dxa"/>
            <w:gridSpan w:val="2"/>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719" w:type="dxa"/>
            <w:gridSpan w:val="2"/>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r>
      <w:tr w:rsidR="00E20B1C" w:rsidRPr="00A47919" w:rsidTr="00463E0B">
        <w:trPr>
          <w:trHeight w:val="254"/>
          <w:tblCellSpacing w:w="5" w:type="nil"/>
          <w:jc w:val="center"/>
        </w:trPr>
        <w:tc>
          <w:tcPr>
            <w:tcW w:w="564" w:type="dxa"/>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330" w:type="dxa"/>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340" w:type="dxa"/>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right w:val="single" w:sz="4" w:space="0" w:color="auto"/>
            </w:tcBorders>
          </w:tcPr>
          <w:p w:rsidR="00E20B1C" w:rsidRPr="00A47919" w:rsidRDefault="00E20B1C" w:rsidP="00463E0B">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1004" w:type="dxa"/>
            <w:gridSpan w:val="2"/>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229" w:type="dxa"/>
            <w:gridSpan w:val="2"/>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E20B1C" w:rsidRPr="00E20B1C" w:rsidRDefault="00E20B1C"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12134,6</w:t>
            </w:r>
          </w:p>
        </w:tc>
        <w:tc>
          <w:tcPr>
            <w:tcW w:w="705" w:type="dxa"/>
            <w:tcBorders>
              <w:top w:val="single" w:sz="4" w:space="0" w:color="auto"/>
              <w:left w:val="single" w:sz="4" w:space="0" w:color="auto"/>
              <w:right w:val="single" w:sz="4" w:space="0" w:color="auto"/>
            </w:tcBorders>
          </w:tcPr>
          <w:p w:rsidR="00E20B1C" w:rsidRPr="00E20B1C" w:rsidRDefault="00E20B1C"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4246,5</w:t>
            </w:r>
          </w:p>
        </w:tc>
        <w:tc>
          <w:tcPr>
            <w:tcW w:w="855" w:type="dxa"/>
            <w:tcBorders>
              <w:top w:val="single" w:sz="4" w:space="0" w:color="auto"/>
              <w:left w:val="single" w:sz="4" w:space="0" w:color="auto"/>
              <w:right w:val="single" w:sz="4" w:space="0" w:color="auto"/>
            </w:tcBorders>
          </w:tcPr>
          <w:p w:rsidR="00E20B1C" w:rsidRPr="00E20B1C" w:rsidRDefault="00E20B1C"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4044,8</w:t>
            </w:r>
          </w:p>
        </w:tc>
        <w:tc>
          <w:tcPr>
            <w:tcW w:w="855" w:type="dxa"/>
            <w:tcBorders>
              <w:top w:val="single" w:sz="4" w:space="0" w:color="auto"/>
              <w:left w:val="single" w:sz="4" w:space="0" w:color="auto"/>
              <w:right w:val="single" w:sz="4" w:space="0" w:color="auto"/>
            </w:tcBorders>
          </w:tcPr>
          <w:p w:rsidR="00E20B1C" w:rsidRPr="00E20B1C" w:rsidRDefault="00E20B1C" w:rsidP="0065670A">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3843,3</w:t>
            </w:r>
          </w:p>
        </w:tc>
        <w:tc>
          <w:tcPr>
            <w:tcW w:w="85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1140" w:type="dxa"/>
            <w:gridSpan w:val="2"/>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c>
          <w:tcPr>
            <w:tcW w:w="719" w:type="dxa"/>
            <w:gridSpan w:val="2"/>
            <w:vMerge/>
            <w:tcBorders>
              <w:left w:val="single" w:sz="4" w:space="0" w:color="auto"/>
              <w:right w:val="single" w:sz="4" w:space="0" w:color="auto"/>
            </w:tcBorders>
          </w:tcPr>
          <w:p w:rsidR="00E20B1C" w:rsidRPr="0065670A" w:rsidRDefault="00E20B1C" w:rsidP="0065670A">
            <w:pPr>
              <w:pStyle w:val="ConsPlusCell"/>
              <w:jc w:val="center"/>
              <w:rPr>
                <w:rFonts w:ascii="Times New Roman" w:hAnsi="Times New Roman" w:cs="Times New Roman"/>
                <w:color w:val="000000"/>
                <w:kern w:val="2"/>
                <w:sz w:val="22"/>
                <w:szCs w:val="22"/>
              </w:rPr>
            </w:pPr>
          </w:p>
        </w:tc>
      </w:tr>
      <w:tr w:rsidR="00EC2927" w:rsidRPr="00A47919" w:rsidTr="00463E0B">
        <w:trPr>
          <w:trHeight w:val="254"/>
          <w:tblCellSpacing w:w="5" w:type="nil"/>
          <w:jc w:val="center"/>
        </w:trPr>
        <w:tc>
          <w:tcPr>
            <w:tcW w:w="15435" w:type="dxa"/>
            <w:gridSpan w:val="21"/>
            <w:tcBorders>
              <w:top w:val="single" w:sz="4" w:space="0" w:color="auto"/>
              <w:left w:val="single" w:sz="4" w:space="0" w:color="auto"/>
              <w:right w:val="single" w:sz="4" w:space="0" w:color="auto"/>
            </w:tcBorders>
          </w:tcPr>
          <w:p w:rsidR="00EC2927" w:rsidRPr="0065670A" w:rsidRDefault="00EC2927" w:rsidP="0065670A">
            <w:pPr>
              <w:pStyle w:val="ConsPlusCell"/>
              <w:jc w:val="center"/>
              <w:rPr>
                <w:rFonts w:ascii="Times New Roman" w:hAnsi="Times New Roman" w:cs="Times New Roman"/>
              </w:rPr>
            </w:pPr>
            <w:r w:rsidRPr="0065670A">
              <w:rPr>
                <w:rFonts w:ascii="Times New Roman" w:hAnsi="Times New Roman" w:cs="Times New Roman"/>
                <w:color w:val="000000"/>
                <w:kern w:val="2"/>
                <w:sz w:val="22"/>
                <w:szCs w:val="22"/>
              </w:rPr>
              <w:t xml:space="preserve">Подпрограмма </w:t>
            </w:r>
            <w:r w:rsidRPr="0065670A">
              <w:rPr>
                <w:rFonts w:ascii="Times New Roman" w:hAnsi="Times New Roman" w:cs="Times New Roman"/>
                <w:sz w:val="22"/>
                <w:szCs w:val="22"/>
              </w:rPr>
              <w:t>«Повышение безопасности дорожного движения на территории Октябрьского района»</w:t>
            </w:r>
          </w:p>
        </w:tc>
      </w:tr>
      <w:tr w:rsidR="00EC2927" w:rsidRPr="00A47919" w:rsidTr="00EC2927">
        <w:trPr>
          <w:trHeight w:val="254"/>
          <w:tblCellSpacing w:w="5" w:type="nil"/>
          <w:jc w:val="center"/>
        </w:trPr>
        <w:tc>
          <w:tcPr>
            <w:tcW w:w="564" w:type="dxa"/>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2.1.</w:t>
            </w:r>
          </w:p>
        </w:tc>
        <w:tc>
          <w:tcPr>
            <w:tcW w:w="1330" w:type="dxa"/>
            <w:tcBorders>
              <w:top w:val="single" w:sz="4" w:space="0" w:color="auto"/>
              <w:left w:val="single" w:sz="4" w:space="0" w:color="auto"/>
              <w:right w:val="single" w:sz="4" w:space="0" w:color="auto"/>
            </w:tcBorders>
          </w:tcPr>
          <w:p w:rsidR="00785822" w:rsidRPr="0065670A" w:rsidRDefault="00785822" w:rsidP="00AE6791">
            <w:pPr>
              <w:rPr>
                <w:color w:val="000000"/>
                <w:kern w:val="2"/>
              </w:rPr>
            </w:pPr>
            <w:r w:rsidRPr="0065670A">
              <w:t>Развитие целевой системы воспитания и обучение детей безопасному поведению на улицах и дорогах</w:t>
            </w:r>
          </w:p>
        </w:tc>
        <w:tc>
          <w:tcPr>
            <w:tcW w:w="1340" w:type="dxa"/>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2014-2020 гг.</w:t>
            </w:r>
          </w:p>
        </w:tc>
        <w:tc>
          <w:tcPr>
            <w:tcW w:w="7795" w:type="dxa"/>
            <w:gridSpan w:val="12"/>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w:t>
            </w:r>
          </w:p>
          <w:p w:rsidR="00785822" w:rsidRDefault="00785822" w:rsidP="00AE6791">
            <w:pPr>
              <w:pStyle w:val="ConsPlusCell"/>
              <w:rPr>
                <w:rFonts w:ascii="Times New Roman" w:hAnsi="Times New Roman" w:cs="Times New Roman"/>
                <w:color w:val="000000"/>
              </w:rPr>
            </w:pPr>
            <w:r w:rsidRPr="00D35484">
              <w:rPr>
                <w:rFonts w:ascii="Times New Roman" w:hAnsi="Times New Roman" w:cs="Times New Roman"/>
                <w:color w:val="000000"/>
              </w:rPr>
              <w:t>из бюджета района. В настоящий момент в подпрограмму входят мероприятия,</w:t>
            </w:r>
          </w:p>
          <w:p w:rsidR="00785822" w:rsidRPr="00785822" w:rsidRDefault="00785822" w:rsidP="00AE6791">
            <w:pPr>
              <w:pStyle w:val="ConsPlusCell"/>
              <w:rPr>
                <w:rFonts w:ascii="Times New Roman" w:hAnsi="Times New Roman" w:cs="Times New Roman"/>
                <w:color w:val="000000"/>
              </w:rPr>
            </w:pPr>
            <w:r w:rsidRPr="00D35484">
              <w:rPr>
                <w:rFonts w:ascii="Times New Roman" w:hAnsi="Times New Roman" w:cs="Times New Roman"/>
                <w:color w:val="000000"/>
              </w:rPr>
              <w:t xml:space="preserve"> не требующие финансовых затрат</w:t>
            </w:r>
            <w:r>
              <w:rPr>
                <w:color w:val="000000"/>
                <w:sz w:val="28"/>
                <w:szCs w:val="28"/>
              </w:rPr>
              <w:t>.</w:t>
            </w:r>
          </w:p>
        </w:tc>
        <w:tc>
          <w:tcPr>
            <w:tcW w:w="1169" w:type="dxa"/>
            <w:gridSpan w:val="3"/>
            <w:tcBorders>
              <w:top w:val="single" w:sz="4" w:space="0" w:color="auto"/>
              <w:left w:val="single" w:sz="4" w:space="0" w:color="auto"/>
              <w:bottom w:val="single" w:sz="4" w:space="0" w:color="auto"/>
              <w:right w:val="single" w:sz="4" w:space="0" w:color="auto"/>
            </w:tcBorders>
          </w:tcPr>
          <w:p w:rsidR="00785822" w:rsidRDefault="00785822">
            <w:pPr>
              <w:rPr>
                <w:color w:val="000000"/>
              </w:rPr>
            </w:pPr>
          </w:p>
          <w:p w:rsidR="00785822" w:rsidRDefault="00785822">
            <w:pPr>
              <w:rPr>
                <w:color w:val="000000"/>
              </w:rPr>
            </w:pPr>
          </w:p>
          <w:p w:rsidR="00785822" w:rsidRPr="00785822" w:rsidRDefault="00785822" w:rsidP="00785822">
            <w:pPr>
              <w:pStyle w:val="ConsPlusCell"/>
              <w:rPr>
                <w:rFonts w:ascii="Times New Roman" w:hAnsi="Times New Roman" w:cs="Times New Roman"/>
                <w:color w:val="000000"/>
              </w:rPr>
            </w:pPr>
            <w:r>
              <w:rPr>
                <w:rFonts w:ascii="Times New Roman" w:hAnsi="Times New Roman" w:cs="Times New Roman"/>
                <w:color w:val="000000"/>
              </w:rPr>
              <w:t>Отдел образования администрации Октябрьского района</w:t>
            </w:r>
          </w:p>
        </w:tc>
        <w:tc>
          <w:tcPr>
            <w:tcW w:w="690" w:type="dxa"/>
            <w:vMerge w:val="restart"/>
            <w:tcBorders>
              <w:top w:val="single" w:sz="4" w:space="0" w:color="auto"/>
              <w:left w:val="single" w:sz="4" w:space="0" w:color="auto"/>
              <w:right w:val="single" w:sz="4" w:space="0" w:color="auto"/>
            </w:tcBorders>
          </w:tcPr>
          <w:p w:rsidR="00785822" w:rsidRPr="003258B6" w:rsidRDefault="00785822" w:rsidP="002E5CD0">
            <w:pPr>
              <w:pStyle w:val="ConsPlusCell"/>
            </w:pPr>
          </w:p>
          <w:p w:rsidR="00785822" w:rsidRPr="003258B6" w:rsidRDefault="00785822" w:rsidP="00D35484">
            <w:pPr>
              <w:pStyle w:val="ConsPlusCell"/>
              <w:rPr>
                <w:rFonts w:ascii="Times New Roman" w:hAnsi="Times New Roman" w:cs="Times New Roman"/>
              </w:rPr>
            </w:pPr>
            <w:r>
              <w:rPr>
                <w:rFonts w:ascii="Times New Roman" w:hAnsi="Times New Roman" w:cs="Times New Roman"/>
              </w:rPr>
              <w:t>С</w:t>
            </w:r>
            <w:r w:rsidRPr="003258B6">
              <w:rPr>
                <w:rFonts w:ascii="Times New Roman" w:hAnsi="Times New Roman" w:cs="Times New Roman"/>
              </w:rPr>
              <w:t>окращение к 2020 году количества лиц, погиб</w:t>
            </w:r>
            <w:r w:rsidRPr="003258B6">
              <w:rPr>
                <w:rFonts w:ascii="Times New Roman" w:hAnsi="Times New Roman" w:cs="Times New Roman"/>
              </w:rPr>
              <w:softHyphen/>
              <w:t>ших в результате до</w:t>
            </w:r>
            <w:r w:rsidRPr="003258B6">
              <w:rPr>
                <w:rFonts w:ascii="Times New Roman" w:hAnsi="Times New Roman" w:cs="Times New Roman"/>
              </w:rPr>
              <w:softHyphen/>
              <w:t>рожно-транс</w:t>
            </w:r>
            <w:r w:rsidRPr="003258B6">
              <w:rPr>
                <w:rFonts w:ascii="Times New Roman" w:hAnsi="Times New Roman" w:cs="Times New Roman"/>
              </w:rPr>
              <w:lastRenderedPageBreak/>
              <w:t>портных происшествий</w:t>
            </w:r>
          </w:p>
        </w:tc>
      </w:tr>
      <w:tr w:rsidR="00EC2927" w:rsidRPr="00A47919" w:rsidTr="00EC2927">
        <w:trPr>
          <w:trHeight w:val="254"/>
          <w:tblCellSpacing w:w="5" w:type="nil"/>
          <w:jc w:val="center"/>
        </w:trPr>
        <w:tc>
          <w:tcPr>
            <w:tcW w:w="564" w:type="dxa"/>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2.2.</w:t>
            </w:r>
          </w:p>
        </w:tc>
        <w:tc>
          <w:tcPr>
            <w:tcW w:w="1330" w:type="dxa"/>
            <w:tcBorders>
              <w:top w:val="single" w:sz="4" w:space="0" w:color="auto"/>
              <w:left w:val="single" w:sz="4" w:space="0" w:color="auto"/>
              <w:right w:val="single" w:sz="4" w:space="0" w:color="auto"/>
            </w:tcBorders>
          </w:tcPr>
          <w:p w:rsidR="00785822" w:rsidRPr="0065670A" w:rsidRDefault="00785822" w:rsidP="0065670A">
            <w:pPr>
              <w:contextualSpacing/>
              <w:jc w:val="both"/>
            </w:pPr>
            <w:r w:rsidRPr="0065670A">
              <w:t xml:space="preserve">Проведение широкомасштабных акций: «Ребенок – пассажир», «Внимание – </w:t>
            </w:r>
            <w:r w:rsidRPr="0065670A">
              <w:lastRenderedPageBreak/>
              <w:t>дети!», «Зебра»,  «Водитель, пропусти пешеходов», «Дорога требует дисциплины», и профилактических мероприятий: «Внимание – переезд!», «Контроль – дорожный знак», «Автобус», «Безопасная дорога», «За безопасность на дорогах» и т.д.</w:t>
            </w:r>
          </w:p>
          <w:p w:rsidR="00785822" w:rsidRPr="0065670A" w:rsidRDefault="00785822" w:rsidP="00AE6791">
            <w:pPr>
              <w:pStyle w:val="ConsPlusCell"/>
              <w:rPr>
                <w:rFonts w:ascii="Times New Roman" w:hAnsi="Times New Roman" w:cs="Times New Roman"/>
              </w:rPr>
            </w:pPr>
          </w:p>
        </w:tc>
        <w:tc>
          <w:tcPr>
            <w:tcW w:w="1340" w:type="dxa"/>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2014-2020 гг.</w:t>
            </w:r>
          </w:p>
        </w:tc>
        <w:tc>
          <w:tcPr>
            <w:tcW w:w="7795" w:type="dxa"/>
            <w:gridSpan w:val="12"/>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из </w:t>
            </w:r>
          </w:p>
          <w:p w:rsidR="00785822" w:rsidRDefault="00785822" w:rsidP="00AE6791">
            <w:pPr>
              <w:pStyle w:val="ConsPlusCell"/>
              <w:rPr>
                <w:rFonts w:ascii="Times New Roman" w:hAnsi="Times New Roman" w:cs="Times New Roman"/>
                <w:color w:val="000000"/>
              </w:rPr>
            </w:pPr>
            <w:r w:rsidRPr="00D35484">
              <w:rPr>
                <w:rFonts w:ascii="Times New Roman" w:hAnsi="Times New Roman" w:cs="Times New Roman"/>
                <w:color w:val="000000"/>
              </w:rPr>
              <w:t>бюджета района. В настоящий момент в подпрограмму входят мероприятия,</w:t>
            </w:r>
          </w:p>
          <w:p w:rsidR="00785822" w:rsidRPr="00785822" w:rsidRDefault="00785822" w:rsidP="00AE6791">
            <w:pPr>
              <w:pStyle w:val="ConsPlusCell"/>
              <w:rPr>
                <w:rFonts w:ascii="Times New Roman" w:hAnsi="Times New Roman" w:cs="Times New Roman"/>
                <w:color w:val="000000"/>
              </w:rPr>
            </w:pPr>
            <w:r w:rsidRPr="00D35484">
              <w:rPr>
                <w:rFonts w:ascii="Times New Roman" w:hAnsi="Times New Roman" w:cs="Times New Roman"/>
                <w:color w:val="000000"/>
              </w:rPr>
              <w:t xml:space="preserve"> не требующие финансовых затрат</w:t>
            </w:r>
          </w:p>
        </w:tc>
        <w:tc>
          <w:tcPr>
            <w:tcW w:w="1169" w:type="dxa"/>
            <w:gridSpan w:val="3"/>
            <w:tcBorders>
              <w:top w:val="single" w:sz="4" w:space="0" w:color="auto"/>
              <w:left w:val="single" w:sz="4" w:space="0" w:color="auto"/>
              <w:bottom w:val="single" w:sz="4" w:space="0" w:color="auto"/>
              <w:right w:val="single" w:sz="4" w:space="0" w:color="auto"/>
            </w:tcBorders>
          </w:tcPr>
          <w:p w:rsidR="00785822" w:rsidRDefault="00785822">
            <w:pPr>
              <w:rPr>
                <w:color w:val="000000"/>
              </w:rPr>
            </w:pPr>
          </w:p>
          <w:p w:rsidR="00785822" w:rsidRDefault="00785822">
            <w:pPr>
              <w:rPr>
                <w:color w:val="000000"/>
              </w:rPr>
            </w:pPr>
            <w:r>
              <w:rPr>
                <w:color w:val="000000"/>
              </w:rPr>
              <w:t>Отдел образования администрации Октябрьско</w:t>
            </w:r>
            <w:r>
              <w:rPr>
                <w:color w:val="000000"/>
              </w:rPr>
              <w:lastRenderedPageBreak/>
              <w:t xml:space="preserve">го района, </w:t>
            </w:r>
          </w:p>
          <w:p w:rsidR="00785822" w:rsidRPr="00785822" w:rsidRDefault="00785822" w:rsidP="00785822">
            <w:pPr>
              <w:pStyle w:val="ConsPlusCell"/>
              <w:rPr>
                <w:rFonts w:ascii="Times New Roman" w:hAnsi="Times New Roman" w:cs="Times New Roman"/>
                <w:color w:val="000000"/>
              </w:rPr>
            </w:pPr>
            <w:r w:rsidRPr="00785822">
              <w:rPr>
                <w:rFonts w:ascii="Times New Roman" w:hAnsi="Times New Roman" w:cs="Times New Roman"/>
              </w:rPr>
              <w:t>МОГТОР ГИБДД №2 ГУ МВД России по Ростовской области</w:t>
            </w:r>
          </w:p>
        </w:tc>
        <w:tc>
          <w:tcPr>
            <w:tcW w:w="690" w:type="dxa"/>
            <w:vMerge/>
            <w:tcBorders>
              <w:left w:val="single" w:sz="4" w:space="0" w:color="auto"/>
              <w:bottom w:val="single" w:sz="4" w:space="0" w:color="auto"/>
              <w:right w:val="single" w:sz="4" w:space="0" w:color="auto"/>
            </w:tcBorders>
          </w:tcPr>
          <w:p w:rsidR="00785822" w:rsidRPr="00A47919" w:rsidRDefault="00785822" w:rsidP="00D35484">
            <w:pPr>
              <w:pStyle w:val="ConsPlusCell"/>
              <w:rPr>
                <w:rFonts w:ascii="Times New Roman" w:hAnsi="Times New Roman" w:cs="Times New Roman"/>
              </w:rPr>
            </w:pPr>
          </w:p>
        </w:tc>
      </w:tr>
      <w:tr w:rsidR="00EC2927" w:rsidRPr="00A47919" w:rsidTr="00EC2927">
        <w:trPr>
          <w:trHeight w:val="254"/>
          <w:tblCellSpacing w:w="5" w:type="nil"/>
          <w:jc w:val="center"/>
        </w:trPr>
        <w:tc>
          <w:tcPr>
            <w:tcW w:w="564" w:type="dxa"/>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lastRenderedPageBreak/>
              <w:t>2.3.</w:t>
            </w:r>
          </w:p>
        </w:tc>
        <w:tc>
          <w:tcPr>
            <w:tcW w:w="1330" w:type="dxa"/>
            <w:tcBorders>
              <w:top w:val="single" w:sz="4" w:space="0" w:color="auto"/>
              <w:left w:val="single" w:sz="4" w:space="0" w:color="auto"/>
              <w:right w:val="single" w:sz="4" w:space="0" w:color="auto"/>
            </w:tcBorders>
          </w:tcPr>
          <w:p w:rsidR="00785822" w:rsidRPr="00D35484" w:rsidRDefault="00785822" w:rsidP="00D35484">
            <w:pPr>
              <w:contextualSpacing/>
              <w:jc w:val="both"/>
            </w:pPr>
            <w:r w:rsidRPr="00D35484">
              <w:t>Обследование улично-дорожной сети вблизи школ, школьных автобусных маршрутов, пешеходных переходов</w:t>
            </w:r>
          </w:p>
        </w:tc>
        <w:tc>
          <w:tcPr>
            <w:tcW w:w="1340" w:type="dxa"/>
            <w:tcBorders>
              <w:top w:val="single" w:sz="4" w:space="0" w:color="auto"/>
              <w:left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2014-2020 гг.</w:t>
            </w:r>
          </w:p>
        </w:tc>
        <w:tc>
          <w:tcPr>
            <w:tcW w:w="7795" w:type="dxa"/>
            <w:gridSpan w:val="12"/>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из бюджета района. </w:t>
            </w:r>
          </w:p>
          <w:p w:rsidR="00785822" w:rsidRPr="00A47919" w:rsidRDefault="00785822" w:rsidP="00AE6791">
            <w:pPr>
              <w:pStyle w:val="ConsPlusCell"/>
              <w:rPr>
                <w:rFonts w:ascii="Times New Roman" w:hAnsi="Times New Roman" w:cs="Times New Roman"/>
              </w:rPr>
            </w:pPr>
            <w:r w:rsidRPr="00D35484">
              <w:rPr>
                <w:rFonts w:ascii="Times New Roman" w:hAnsi="Times New Roman" w:cs="Times New Roman"/>
                <w:color w:val="000000"/>
              </w:rPr>
              <w:t>В настоящий момент в подпрограмму входят мероприятия, не требующие финансовых затрат</w:t>
            </w:r>
          </w:p>
        </w:tc>
        <w:tc>
          <w:tcPr>
            <w:tcW w:w="1140"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color w:val="000000"/>
              </w:rPr>
              <w:t>Отдел строительства, ремонта, ЖКХ, Отдел образования администрации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785822" w:rsidRDefault="00785822" w:rsidP="002E5CD0">
            <w:pPr>
              <w:pStyle w:val="ConsPlusCell"/>
            </w:pPr>
          </w:p>
          <w:p w:rsidR="00785822" w:rsidRPr="00A47919" w:rsidRDefault="00785822" w:rsidP="00D35484">
            <w:pPr>
              <w:pStyle w:val="ConsPlusCell"/>
              <w:rPr>
                <w:rFonts w:ascii="Times New Roman" w:hAnsi="Times New Roman" w:cs="Times New Roman"/>
              </w:rPr>
            </w:pPr>
          </w:p>
        </w:tc>
      </w:tr>
      <w:tr w:rsidR="00EC2927" w:rsidRPr="00A47919" w:rsidTr="00EC2927">
        <w:trPr>
          <w:trHeight w:val="1643"/>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lastRenderedPageBreak/>
              <w:t>2.4.</w:t>
            </w:r>
          </w:p>
        </w:tc>
        <w:tc>
          <w:tcPr>
            <w:tcW w:w="1330" w:type="dxa"/>
            <w:tcBorders>
              <w:top w:val="single" w:sz="4" w:space="0" w:color="auto"/>
              <w:left w:val="single" w:sz="4" w:space="0" w:color="auto"/>
              <w:bottom w:val="single" w:sz="4" w:space="0" w:color="auto"/>
              <w:right w:val="single" w:sz="4" w:space="0" w:color="auto"/>
            </w:tcBorders>
          </w:tcPr>
          <w:p w:rsidR="00785822" w:rsidRPr="00D35484" w:rsidRDefault="00785822" w:rsidP="00D35484">
            <w:pPr>
              <w:contextualSpacing/>
              <w:jc w:val="both"/>
              <w:rPr>
                <w:color w:val="000000"/>
              </w:rPr>
            </w:pPr>
            <w:r w:rsidRPr="00D35484">
              <w:t>Контроль за подготовкой дорожных и коммунальных служб к зимнему периоду</w:t>
            </w:r>
          </w:p>
          <w:p w:rsidR="00785822" w:rsidRPr="00D35484" w:rsidRDefault="00785822" w:rsidP="00AE6791">
            <w:pPr>
              <w:pStyle w:val="ConsPlusCell"/>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2014-2020 гг.</w:t>
            </w:r>
          </w:p>
        </w:tc>
        <w:tc>
          <w:tcPr>
            <w:tcW w:w="7795" w:type="dxa"/>
            <w:gridSpan w:val="12"/>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из бюджета района. </w:t>
            </w:r>
          </w:p>
          <w:p w:rsidR="00785822" w:rsidRPr="00A47919" w:rsidRDefault="00785822" w:rsidP="00AE6791">
            <w:pPr>
              <w:pStyle w:val="ConsPlusCell"/>
              <w:rPr>
                <w:rFonts w:ascii="Times New Roman" w:hAnsi="Times New Roman" w:cs="Times New Roman"/>
              </w:rPr>
            </w:pPr>
            <w:r w:rsidRPr="00D35484">
              <w:rPr>
                <w:rFonts w:ascii="Times New Roman" w:hAnsi="Times New Roman" w:cs="Times New Roman"/>
                <w:color w:val="000000"/>
              </w:rPr>
              <w:t>В настоящий момент в подпрограмму входят мероприятия, не требующие финансовых затрат</w:t>
            </w:r>
          </w:p>
        </w:tc>
        <w:tc>
          <w:tcPr>
            <w:tcW w:w="1140" w:type="dxa"/>
            <w:gridSpan w:val="2"/>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color w:val="000000"/>
              </w:rPr>
              <w:t>Отдел строительства, ремонта, ЖКХ</w:t>
            </w:r>
          </w:p>
        </w:tc>
        <w:tc>
          <w:tcPr>
            <w:tcW w:w="719" w:type="dxa"/>
            <w:gridSpan w:val="2"/>
            <w:tcBorders>
              <w:top w:val="single" w:sz="4" w:space="0" w:color="auto"/>
              <w:left w:val="single" w:sz="4" w:space="0" w:color="auto"/>
              <w:bottom w:val="single" w:sz="4" w:space="0" w:color="auto"/>
              <w:right w:val="single" w:sz="4" w:space="0" w:color="auto"/>
            </w:tcBorders>
          </w:tcPr>
          <w:p w:rsidR="00785822" w:rsidRDefault="00785822" w:rsidP="002E5CD0">
            <w:pPr>
              <w:pStyle w:val="ConsPlusCell"/>
            </w:pPr>
          </w:p>
          <w:p w:rsidR="00785822" w:rsidRPr="00A47919" w:rsidRDefault="00785822" w:rsidP="00D35484">
            <w:pPr>
              <w:pStyle w:val="ConsPlusCell"/>
              <w:rPr>
                <w:rFonts w:ascii="Times New Roman" w:hAnsi="Times New Roman" w:cs="Times New Roman"/>
              </w:rPr>
            </w:pPr>
          </w:p>
        </w:tc>
      </w:tr>
      <w:tr w:rsidR="003258B6" w:rsidRPr="00A47919" w:rsidTr="003258B6">
        <w:trPr>
          <w:trHeight w:val="412"/>
          <w:tblCellSpacing w:w="5" w:type="nil"/>
          <w:jc w:val="center"/>
        </w:trPr>
        <w:tc>
          <w:tcPr>
            <w:tcW w:w="15435" w:type="dxa"/>
            <w:gridSpan w:val="21"/>
            <w:tcBorders>
              <w:top w:val="single" w:sz="4" w:space="0" w:color="auto"/>
              <w:left w:val="single" w:sz="4" w:space="0" w:color="auto"/>
              <w:bottom w:val="single" w:sz="4" w:space="0" w:color="auto"/>
              <w:right w:val="single" w:sz="4" w:space="0" w:color="auto"/>
            </w:tcBorders>
          </w:tcPr>
          <w:p w:rsidR="003258B6" w:rsidRPr="003258B6" w:rsidRDefault="003258B6" w:rsidP="003258B6">
            <w:pPr>
              <w:pStyle w:val="ConsPlusCell"/>
              <w:jc w:val="center"/>
              <w:rPr>
                <w:rFonts w:ascii="Times New Roman" w:hAnsi="Times New Roman" w:cs="Times New Roman"/>
                <w:color w:val="000000"/>
              </w:rPr>
            </w:pPr>
            <w:r w:rsidRPr="003258B6">
              <w:rPr>
                <w:rFonts w:ascii="Times New Roman" w:hAnsi="Times New Roman" w:cs="Times New Roman"/>
                <w:sz w:val="22"/>
                <w:szCs w:val="22"/>
              </w:rPr>
              <w:t>Подпрограмма «Внедрение спутниковых навигационных технологий на транспорте в Октябрьском районе»</w:t>
            </w:r>
          </w:p>
        </w:tc>
      </w:tr>
      <w:tr w:rsidR="00EC2927" w:rsidRPr="00A47919" w:rsidTr="00EC2927">
        <w:trPr>
          <w:trHeight w:val="1643"/>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rPr>
            </w:pPr>
            <w:r>
              <w:rPr>
                <w:rFonts w:ascii="Times New Roman" w:hAnsi="Times New Roman" w:cs="Times New Roman"/>
              </w:rPr>
              <w:t>3.1.</w:t>
            </w:r>
          </w:p>
        </w:tc>
        <w:tc>
          <w:tcPr>
            <w:tcW w:w="1330" w:type="dxa"/>
            <w:tcBorders>
              <w:top w:val="single" w:sz="4" w:space="0" w:color="auto"/>
              <w:left w:val="single" w:sz="4" w:space="0" w:color="auto"/>
              <w:bottom w:val="single" w:sz="4" w:space="0" w:color="auto"/>
              <w:right w:val="single" w:sz="4" w:space="0" w:color="auto"/>
            </w:tcBorders>
          </w:tcPr>
          <w:p w:rsidR="00785822" w:rsidRPr="003258B6" w:rsidRDefault="00785822" w:rsidP="00D35484">
            <w:pPr>
              <w:contextualSpacing/>
              <w:jc w:val="both"/>
            </w:pPr>
            <w:r w:rsidRPr="003258B6">
              <w:t>Оснаще</w:t>
            </w:r>
            <w:r w:rsidRPr="003258B6">
              <w:softHyphen/>
              <w:t>ние навигационно-связным оборудо</w:t>
            </w:r>
            <w:r w:rsidRPr="003258B6">
              <w:softHyphen/>
              <w:t>ванием автотранс</w:t>
            </w:r>
            <w:r w:rsidRPr="003258B6">
              <w:softHyphen/>
              <w:t>портных средств используемых при оказании скорой и неотложной меди</w:t>
            </w:r>
            <w:r w:rsidRPr="003258B6">
              <w:softHyphen/>
              <w:t>цинской помощи, жилищно-комму</w:t>
            </w:r>
            <w:r w:rsidRPr="003258B6">
              <w:softHyphen/>
              <w:t>нальных услуг, осуществляющих перевозку пасса</w:t>
            </w:r>
            <w:r w:rsidRPr="003258B6">
              <w:softHyphen/>
              <w:t>жиров, включая де</w:t>
            </w:r>
            <w:r w:rsidRPr="003258B6">
              <w:softHyphen/>
              <w:t>тей, дорожной техники</w:t>
            </w:r>
          </w:p>
        </w:tc>
        <w:tc>
          <w:tcPr>
            <w:tcW w:w="134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785822" w:rsidRPr="00A47919" w:rsidRDefault="00785822" w:rsidP="00AE6791">
            <w:pPr>
              <w:pStyle w:val="ConsPlusCell"/>
              <w:rPr>
                <w:rFonts w:ascii="Times New Roman" w:hAnsi="Times New Roman" w:cs="Times New Roman"/>
              </w:rPr>
            </w:pPr>
            <w:r>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785822" w:rsidRDefault="00785822" w:rsidP="00AE6791">
            <w:pPr>
              <w:pStyle w:val="ConsPlusCell"/>
              <w:rPr>
                <w:rFonts w:ascii="Times New Roman" w:hAnsi="Times New Roman" w:cs="Times New Roman"/>
              </w:rPr>
            </w:pPr>
            <w:r>
              <w:rPr>
                <w:rFonts w:ascii="Times New Roman" w:hAnsi="Times New Roman" w:cs="Times New Roman"/>
              </w:rPr>
              <w:t>2020 г.</w:t>
            </w:r>
          </w:p>
        </w:tc>
        <w:tc>
          <w:tcPr>
            <w:tcW w:w="7889" w:type="dxa"/>
            <w:gridSpan w:val="13"/>
            <w:tcBorders>
              <w:top w:val="single" w:sz="4" w:space="0" w:color="auto"/>
              <w:left w:val="single" w:sz="4" w:space="0" w:color="auto"/>
              <w:bottom w:val="single" w:sz="4" w:space="0" w:color="auto"/>
              <w:right w:val="single" w:sz="4" w:space="0" w:color="auto"/>
            </w:tcBorders>
          </w:tcPr>
          <w:p w:rsidR="00785822" w:rsidRPr="003258B6" w:rsidRDefault="00785822" w:rsidP="00AE6791">
            <w:pPr>
              <w:pStyle w:val="ConsPlusCell"/>
              <w:rPr>
                <w:rFonts w:ascii="Times New Roman" w:hAnsi="Times New Roman" w:cs="Times New Roman"/>
                <w:color w:val="000000"/>
                <w:sz w:val="22"/>
                <w:szCs w:val="22"/>
              </w:rPr>
            </w:pPr>
            <w:r w:rsidRPr="003258B6">
              <w:rPr>
                <w:rFonts w:ascii="Times New Roman" w:hAnsi="Times New Roman" w:cs="Times New Roman"/>
                <w:color w:val="000000"/>
                <w:sz w:val="22"/>
                <w:szCs w:val="22"/>
              </w:rPr>
              <w:t xml:space="preserve">Расходы по программе и источники финансирования будут уточнены после принятия решения </w:t>
            </w:r>
            <w:r>
              <w:rPr>
                <w:rFonts w:ascii="Times New Roman" w:hAnsi="Times New Roman" w:cs="Times New Roman"/>
                <w:color w:val="000000"/>
                <w:sz w:val="22"/>
                <w:szCs w:val="22"/>
              </w:rPr>
              <w:t xml:space="preserve">предприятий </w:t>
            </w:r>
            <w:r w:rsidRPr="003258B6">
              <w:rPr>
                <w:rFonts w:ascii="Times New Roman" w:hAnsi="Times New Roman" w:cs="Times New Roman"/>
                <w:color w:val="000000"/>
                <w:sz w:val="22"/>
                <w:szCs w:val="22"/>
              </w:rPr>
              <w:t>о реализации мероприятий.</w:t>
            </w:r>
          </w:p>
        </w:tc>
        <w:tc>
          <w:tcPr>
            <w:tcW w:w="1765" w:type="dxa"/>
            <w:gridSpan w:val="3"/>
            <w:tcBorders>
              <w:top w:val="single" w:sz="4" w:space="0" w:color="auto"/>
              <w:left w:val="single" w:sz="4" w:space="0" w:color="auto"/>
              <w:bottom w:val="single" w:sz="4" w:space="0" w:color="auto"/>
              <w:right w:val="single" w:sz="4" w:space="0" w:color="auto"/>
            </w:tcBorders>
          </w:tcPr>
          <w:p w:rsidR="00785822" w:rsidRPr="003258B6" w:rsidRDefault="002C6D66" w:rsidP="00AE6791">
            <w:pPr>
              <w:pStyle w:val="ConsPlusCell"/>
              <w:rPr>
                <w:rFonts w:ascii="Times New Roman" w:hAnsi="Times New Roman" w:cs="Times New Roman"/>
                <w:color w:val="000000"/>
                <w:sz w:val="22"/>
                <w:szCs w:val="22"/>
              </w:rPr>
            </w:pPr>
            <w:r>
              <w:rPr>
                <w:rFonts w:ascii="Times New Roman" w:hAnsi="Times New Roman" w:cs="Times New Roman"/>
                <w:color w:val="000000"/>
                <w:sz w:val="22"/>
                <w:szCs w:val="22"/>
              </w:rPr>
              <w:t>МБУЗ ЦРБ, МУП «</w:t>
            </w:r>
            <w:proofErr w:type="spellStart"/>
            <w:r>
              <w:rPr>
                <w:rFonts w:ascii="Times New Roman" w:hAnsi="Times New Roman" w:cs="Times New Roman"/>
                <w:color w:val="000000"/>
                <w:sz w:val="22"/>
                <w:szCs w:val="22"/>
              </w:rPr>
              <w:t>Промтрансснаб</w:t>
            </w:r>
            <w:proofErr w:type="spellEnd"/>
            <w:r>
              <w:rPr>
                <w:rFonts w:ascii="Times New Roman" w:hAnsi="Times New Roman" w:cs="Times New Roman"/>
                <w:color w:val="000000"/>
                <w:sz w:val="22"/>
                <w:szCs w:val="22"/>
              </w:rPr>
              <w:t>», ГУП РО «Октябрьское ДРСУ»</w:t>
            </w:r>
          </w:p>
        </w:tc>
      </w:tr>
    </w:tbl>
    <w:p w:rsidR="00531470" w:rsidRDefault="00531470" w:rsidP="00531470">
      <w:pPr>
        <w:autoSpaceDE w:val="0"/>
        <w:autoSpaceDN w:val="0"/>
        <w:adjustRightInd w:val="0"/>
        <w:ind w:firstLine="287"/>
        <w:jc w:val="center"/>
        <w:outlineLvl w:val="2"/>
        <w:rPr>
          <w:kern w:val="2"/>
          <w:sz w:val="28"/>
          <w:szCs w:val="28"/>
        </w:rPr>
      </w:pPr>
    </w:p>
    <w:p w:rsidR="00AC1B87" w:rsidRDefault="00AC1B87" w:rsidP="00F41F06">
      <w:pPr>
        <w:rPr>
          <w:sz w:val="24"/>
          <w:szCs w:val="24"/>
        </w:rPr>
      </w:pPr>
    </w:p>
    <w:sectPr w:rsidR="00AC1B87" w:rsidSect="00F41F06">
      <w:footerReference w:type="even" r:id="rId11"/>
      <w:footerReference w:type="default" r:id="rId12"/>
      <w:pgSz w:w="16840" w:h="11907" w:orient="landscape" w:code="9"/>
      <w:pgMar w:top="1304"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526" w:rsidRDefault="00A74526">
      <w:r>
        <w:separator/>
      </w:r>
    </w:p>
  </w:endnote>
  <w:endnote w:type="continuationSeparator" w:id="0">
    <w:p w:rsidR="00A74526" w:rsidRDefault="00A7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FB8" w:rsidRDefault="00572FB8" w:rsidP="00BF7104">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44</w:t>
    </w:r>
    <w:r>
      <w:rPr>
        <w:rStyle w:val="ab"/>
      </w:rPr>
      <w:fldChar w:fldCharType="end"/>
    </w:r>
  </w:p>
  <w:p w:rsidR="00572FB8" w:rsidRDefault="00572FB8" w:rsidP="0087587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FB8" w:rsidRDefault="00572FB8" w:rsidP="00BF7104">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011CD">
      <w:rPr>
        <w:rStyle w:val="ab"/>
        <w:noProof/>
      </w:rPr>
      <w:t>1</w:t>
    </w:r>
    <w:r>
      <w:rPr>
        <w:rStyle w:val="ab"/>
      </w:rPr>
      <w:fldChar w:fldCharType="end"/>
    </w:r>
  </w:p>
  <w:p w:rsidR="00572FB8" w:rsidRDefault="00572FB8" w:rsidP="0087587B">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FB8" w:rsidRDefault="00572FB8"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44</w:t>
    </w:r>
    <w:r>
      <w:rPr>
        <w:rStyle w:val="ab"/>
      </w:rPr>
      <w:fldChar w:fldCharType="end"/>
    </w:r>
  </w:p>
  <w:p w:rsidR="00572FB8" w:rsidRDefault="00572FB8">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FB8" w:rsidRDefault="00572FB8"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011CD">
      <w:rPr>
        <w:rStyle w:val="ab"/>
        <w:noProof/>
      </w:rPr>
      <w:t>44</w:t>
    </w:r>
    <w:r>
      <w:rPr>
        <w:rStyle w:val="ab"/>
      </w:rPr>
      <w:fldChar w:fldCharType="end"/>
    </w:r>
  </w:p>
  <w:p w:rsidR="00572FB8" w:rsidRDefault="00572FB8" w:rsidP="00476F5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526" w:rsidRDefault="00A74526">
      <w:r>
        <w:separator/>
      </w:r>
    </w:p>
  </w:footnote>
  <w:footnote w:type="continuationSeparator" w:id="0">
    <w:p w:rsidR="00A74526" w:rsidRDefault="00A745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
      </v:shape>
    </w:pict>
  </w:numPicBullet>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72E39BE"/>
    <w:multiLevelType w:val="multilevel"/>
    <w:tmpl w:val="BC2C8636"/>
    <w:lvl w:ilvl="0">
      <w:start w:val="1"/>
      <w:numFmt w:val="decimal"/>
      <w:lvlText w:val="%1."/>
      <w:lvlJc w:val="left"/>
      <w:pPr>
        <w:ind w:left="1068" w:hanging="360"/>
      </w:pPr>
      <w:rPr>
        <w:rFonts w:cs="Times New Roman"/>
      </w:rPr>
    </w:lvl>
    <w:lvl w:ilvl="1">
      <w:start w:val="4"/>
      <w:numFmt w:val="decimal"/>
      <w:isLgl/>
      <w:lvlText w:val="%1.%2"/>
      <w:lvlJc w:val="left"/>
      <w:pPr>
        <w:ind w:left="2355" w:hanging="375"/>
      </w:pPr>
      <w:rPr>
        <w:rFonts w:cs="Times New Roman"/>
      </w:rPr>
    </w:lvl>
    <w:lvl w:ilvl="2">
      <w:start w:val="1"/>
      <w:numFmt w:val="decimal"/>
      <w:isLgl/>
      <w:lvlText w:val="%1.%2.%3"/>
      <w:lvlJc w:val="left"/>
      <w:pPr>
        <w:ind w:left="3972" w:hanging="720"/>
      </w:pPr>
      <w:rPr>
        <w:rFonts w:cs="Times New Roman"/>
      </w:rPr>
    </w:lvl>
    <w:lvl w:ilvl="3">
      <w:start w:val="1"/>
      <w:numFmt w:val="decimal"/>
      <w:isLgl/>
      <w:lvlText w:val="%1.%2.%3.%4"/>
      <w:lvlJc w:val="left"/>
      <w:pPr>
        <w:ind w:left="5604" w:hanging="1080"/>
      </w:pPr>
      <w:rPr>
        <w:rFonts w:cs="Times New Roman"/>
      </w:rPr>
    </w:lvl>
    <w:lvl w:ilvl="4">
      <w:start w:val="1"/>
      <w:numFmt w:val="decimal"/>
      <w:isLgl/>
      <w:lvlText w:val="%1.%2.%3.%4.%5"/>
      <w:lvlJc w:val="left"/>
      <w:pPr>
        <w:ind w:left="6876" w:hanging="1080"/>
      </w:pPr>
      <w:rPr>
        <w:rFonts w:cs="Times New Roman"/>
      </w:rPr>
    </w:lvl>
    <w:lvl w:ilvl="5">
      <w:start w:val="1"/>
      <w:numFmt w:val="decimal"/>
      <w:isLgl/>
      <w:lvlText w:val="%1.%2.%3.%4.%5.%6"/>
      <w:lvlJc w:val="left"/>
      <w:pPr>
        <w:ind w:left="8508" w:hanging="1440"/>
      </w:pPr>
      <w:rPr>
        <w:rFonts w:cs="Times New Roman"/>
      </w:rPr>
    </w:lvl>
    <w:lvl w:ilvl="6">
      <w:start w:val="1"/>
      <w:numFmt w:val="decimal"/>
      <w:isLgl/>
      <w:lvlText w:val="%1.%2.%3.%4.%5.%6.%7"/>
      <w:lvlJc w:val="left"/>
      <w:pPr>
        <w:ind w:left="9780" w:hanging="1440"/>
      </w:pPr>
      <w:rPr>
        <w:rFonts w:cs="Times New Roman"/>
      </w:rPr>
    </w:lvl>
    <w:lvl w:ilvl="7">
      <w:start w:val="1"/>
      <w:numFmt w:val="decimal"/>
      <w:isLgl/>
      <w:lvlText w:val="%1.%2.%3.%4.%5.%6.%7.%8"/>
      <w:lvlJc w:val="left"/>
      <w:pPr>
        <w:ind w:left="11412" w:hanging="1800"/>
      </w:pPr>
      <w:rPr>
        <w:rFonts w:cs="Times New Roman"/>
      </w:rPr>
    </w:lvl>
    <w:lvl w:ilvl="8">
      <w:start w:val="1"/>
      <w:numFmt w:val="decimal"/>
      <w:isLgl/>
      <w:lvlText w:val="%1.%2.%3.%4.%5.%6.%7.%8.%9"/>
      <w:lvlJc w:val="left"/>
      <w:pPr>
        <w:ind w:left="13044" w:hanging="2160"/>
      </w:pPr>
      <w:rPr>
        <w:rFonts w:cs="Times New Roman"/>
      </w:rPr>
    </w:lvl>
  </w:abstractNum>
  <w:abstractNum w:abstractNumId="6">
    <w:nsid w:val="29362D63"/>
    <w:multiLevelType w:val="hybridMultilevel"/>
    <w:tmpl w:val="EE6A0B6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2">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0"/>
    <w:lvlOverride w:ilvl="0">
      <w:lvl w:ilvl="0">
        <w:start w:val="1"/>
        <w:numFmt w:val="bullet"/>
        <w:lvlText w:val="-"/>
        <w:legacy w:legacy="1" w:legacySpace="0" w:legacyIndent="360"/>
        <w:lvlJc w:val="left"/>
        <w:pPr>
          <w:ind w:left="360" w:hanging="360"/>
        </w:pPr>
      </w:lvl>
    </w:lvlOverride>
  </w:num>
  <w:num w:numId="7">
    <w:abstractNumId w:val="4"/>
  </w:num>
  <w:num w:numId="8">
    <w:abstractNumId w:val="9"/>
  </w:num>
  <w:num w:numId="9">
    <w:abstractNumId w:val="10"/>
  </w:num>
  <w:num w:numId="10">
    <w:abstractNumId w:val="12"/>
  </w:num>
  <w:num w:numId="11">
    <w:abstractNumId w:val="3"/>
  </w:num>
  <w:num w:numId="12">
    <w:abstractNumId w:val="11"/>
  </w:num>
  <w:num w:numId="13">
    <w:abstractNumId w:val="13"/>
  </w:num>
  <w:num w:numId="14">
    <w:abstractNumId w:val="2"/>
  </w:num>
  <w:num w:numId="15">
    <w:abstractNumId w:val="1"/>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97A"/>
    <w:rsid w:val="00003B0D"/>
    <w:rsid w:val="000067D7"/>
    <w:rsid w:val="00024810"/>
    <w:rsid w:val="00027B2E"/>
    <w:rsid w:val="0004103B"/>
    <w:rsid w:val="00042414"/>
    <w:rsid w:val="00042E49"/>
    <w:rsid w:val="000437CB"/>
    <w:rsid w:val="000553CB"/>
    <w:rsid w:val="00055658"/>
    <w:rsid w:val="00063978"/>
    <w:rsid w:val="000676E0"/>
    <w:rsid w:val="00072471"/>
    <w:rsid w:val="00073812"/>
    <w:rsid w:val="00080C08"/>
    <w:rsid w:val="000813B6"/>
    <w:rsid w:val="00097721"/>
    <w:rsid w:val="000A1D2A"/>
    <w:rsid w:val="000A2B05"/>
    <w:rsid w:val="000A2F3D"/>
    <w:rsid w:val="000A6888"/>
    <w:rsid w:val="000B1E8F"/>
    <w:rsid w:val="000B36BD"/>
    <w:rsid w:val="000B4EB6"/>
    <w:rsid w:val="000D08B2"/>
    <w:rsid w:val="000D157C"/>
    <w:rsid w:val="000D2CD2"/>
    <w:rsid w:val="000D387A"/>
    <w:rsid w:val="000E1E20"/>
    <w:rsid w:val="000E5F10"/>
    <w:rsid w:val="000F06A4"/>
    <w:rsid w:val="000F7B8E"/>
    <w:rsid w:val="001020BB"/>
    <w:rsid w:val="0010321F"/>
    <w:rsid w:val="00103CF6"/>
    <w:rsid w:val="001157AE"/>
    <w:rsid w:val="001206FC"/>
    <w:rsid w:val="00123961"/>
    <w:rsid w:val="0012700C"/>
    <w:rsid w:val="001312D1"/>
    <w:rsid w:val="0013133D"/>
    <w:rsid w:val="001329BF"/>
    <w:rsid w:val="0013683A"/>
    <w:rsid w:val="00136EB3"/>
    <w:rsid w:val="001532E8"/>
    <w:rsid w:val="00153E1D"/>
    <w:rsid w:val="001540BC"/>
    <w:rsid w:val="001622DD"/>
    <w:rsid w:val="00164190"/>
    <w:rsid w:val="00164DB5"/>
    <w:rsid w:val="001657FA"/>
    <w:rsid w:val="00166332"/>
    <w:rsid w:val="0018079C"/>
    <w:rsid w:val="00184E27"/>
    <w:rsid w:val="0019006B"/>
    <w:rsid w:val="0019306B"/>
    <w:rsid w:val="001969E4"/>
    <w:rsid w:val="001A0C17"/>
    <w:rsid w:val="001A1B4E"/>
    <w:rsid w:val="001A49DD"/>
    <w:rsid w:val="001A7BFD"/>
    <w:rsid w:val="001B592D"/>
    <w:rsid w:val="001B61C1"/>
    <w:rsid w:val="001C1398"/>
    <w:rsid w:val="001C35B1"/>
    <w:rsid w:val="001D1A21"/>
    <w:rsid w:val="001D6CF6"/>
    <w:rsid w:val="001E7D7F"/>
    <w:rsid w:val="001F0FCF"/>
    <w:rsid w:val="001F5743"/>
    <w:rsid w:val="002015E3"/>
    <w:rsid w:val="002028FA"/>
    <w:rsid w:val="00203618"/>
    <w:rsid w:val="00204667"/>
    <w:rsid w:val="002052ED"/>
    <w:rsid w:val="00206936"/>
    <w:rsid w:val="002116AE"/>
    <w:rsid w:val="00223BD0"/>
    <w:rsid w:val="00223FCB"/>
    <w:rsid w:val="00227415"/>
    <w:rsid w:val="0024187C"/>
    <w:rsid w:val="002428A4"/>
    <w:rsid w:val="00242A8E"/>
    <w:rsid w:val="00253935"/>
    <w:rsid w:val="00257360"/>
    <w:rsid w:val="0026768C"/>
    <w:rsid w:val="00271E63"/>
    <w:rsid w:val="002731E6"/>
    <w:rsid w:val="0027683B"/>
    <w:rsid w:val="00280B0C"/>
    <w:rsid w:val="00280DEB"/>
    <w:rsid w:val="00290E92"/>
    <w:rsid w:val="0029470B"/>
    <w:rsid w:val="002957A0"/>
    <w:rsid w:val="002A642E"/>
    <w:rsid w:val="002B15BD"/>
    <w:rsid w:val="002B22E6"/>
    <w:rsid w:val="002B5BB9"/>
    <w:rsid w:val="002B6338"/>
    <w:rsid w:val="002B6AE4"/>
    <w:rsid w:val="002C2C45"/>
    <w:rsid w:val="002C2DF4"/>
    <w:rsid w:val="002C6C4B"/>
    <w:rsid w:val="002C6D66"/>
    <w:rsid w:val="002D180B"/>
    <w:rsid w:val="002D319D"/>
    <w:rsid w:val="002D404A"/>
    <w:rsid w:val="002E4312"/>
    <w:rsid w:val="002E5CD0"/>
    <w:rsid w:val="002F4D57"/>
    <w:rsid w:val="00302D91"/>
    <w:rsid w:val="00305371"/>
    <w:rsid w:val="003077EB"/>
    <w:rsid w:val="003104D2"/>
    <w:rsid w:val="00310A25"/>
    <w:rsid w:val="00310B50"/>
    <w:rsid w:val="00311C1E"/>
    <w:rsid w:val="003141A0"/>
    <w:rsid w:val="003258B6"/>
    <w:rsid w:val="00330C1E"/>
    <w:rsid w:val="00330EF4"/>
    <w:rsid w:val="00331003"/>
    <w:rsid w:val="00331E18"/>
    <w:rsid w:val="00331F49"/>
    <w:rsid w:val="00344F72"/>
    <w:rsid w:val="00350EC9"/>
    <w:rsid w:val="003551F3"/>
    <w:rsid w:val="0036124D"/>
    <w:rsid w:val="00361865"/>
    <w:rsid w:val="003629F0"/>
    <w:rsid w:val="00365CF4"/>
    <w:rsid w:val="00373B82"/>
    <w:rsid w:val="003821C4"/>
    <w:rsid w:val="00383DAE"/>
    <w:rsid w:val="00384966"/>
    <w:rsid w:val="00387392"/>
    <w:rsid w:val="00387896"/>
    <w:rsid w:val="003B0B63"/>
    <w:rsid w:val="003B49AA"/>
    <w:rsid w:val="003B5E37"/>
    <w:rsid w:val="003C018C"/>
    <w:rsid w:val="003D1FAB"/>
    <w:rsid w:val="003F0051"/>
    <w:rsid w:val="003F1149"/>
    <w:rsid w:val="003F4CA2"/>
    <w:rsid w:val="003F54B0"/>
    <w:rsid w:val="004108AD"/>
    <w:rsid w:val="004111BA"/>
    <w:rsid w:val="0042489B"/>
    <w:rsid w:val="00425525"/>
    <w:rsid w:val="00427B3E"/>
    <w:rsid w:val="004511C4"/>
    <w:rsid w:val="00453078"/>
    <w:rsid w:val="004576CA"/>
    <w:rsid w:val="00463E0B"/>
    <w:rsid w:val="004647D8"/>
    <w:rsid w:val="00465182"/>
    <w:rsid w:val="00476F55"/>
    <w:rsid w:val="00481B18"/>
    <w:rsid w:val="004912A7"/>
    <w:rsid w:val="00492AA0"/>
    <w:rsid w:val="00496401"/>
    <w:rsid w:val="00497911"/>
    <w:rsid w:val="004A094F"/>
    <w:rsid w:val="004A39A2"/>
    <w:rsid w:val="004B2FB1"/>
    <w:rsid w:val="004B5BC3"/>
    <w:rsid w:val="004B692F"/>
    <w:rsid w:val="004B6BAF"/>
    <w:rsid w:val="004C18B2"/>
    <w:rsid w:val="004C3BDC"/>
    <w:rsid w:val="004D189D"/>
    <w:rsid w:val="004D1F5B"/>
    <w:rsid w:val="004D240E"/>
    <w:rsid w:val="004D355F"/>
    <w:rsid w:val="004D3B4B"/>
    <w:rsid w:val="004D7EE3"/>
    <w:rsid w:val="004E0A59"/>
    <w:rsid w:val="004E5DC7"/>
    <w:rsid w:val="004E64E6"/>
    <w:rsid w:val="004F0F7E"/>
    <w:rsid w:val="004F125C"/>
    <w:rsid w:val="004F4CBB"/>
    <w:rsid w:val="004F4EAA"/>
    <w:rsid w:val="004F7CBE"/>
    <w:rsid w:val="005033F0"/>
    <w:rsid w:val="00514FF4"/>
    <w:rsid w:val="00523E32"/>
    <w:rsid w:val="00531470"/>
    <w:rsid w:val="00532989"/>
    <w:rsid w:val="00544BB6"/>
    <w:rsid w:val="00562FE9"/>
    <w:rsid w:val="00564EC7"/>
    <w:rsid w:val="00572FB8"/>
    <w:rsid w:val="0057445E"/>
    <w:rsid w:val="0057575C"/>
    <w:rsid w:val="00577970"/>
    <w:rsid w:val="00584659"/>
    <w:rsid w:val="00587FA8"/>
    <w:rsid w:val="00592E38"/>
    <w:rsid w:val="005A1DBB"/>
    <w:rsid w:val="005A54CE"/>
    <w:rsid w:val="005A56D9"/>
    <w:rsid w:val="005A5CE4"/>
    <w:rsid w:val="005A600E"/>
    <w:rsid w:val="005A6DEA"/>
    <w:rsid w:val="005C42CB"/>
    <w:rsid w:val="005C432C"/>
    <w:rsid w:val="005D7087"/>
    <w:rsid w:val="005D7D52"/>
    <w:rsid w:val="005E0390"/>
    <w:rsid w:val="005E5AEB"/>
    <w:rsid w:val="005F1331"/>
    <w:rsid w:val="006000DD"/>
    <w:rsid w:val="00602F8D"/>
    <w:rsid w:val="00613351"/>
    <w:rsid w:val="00631809"/>
    <w:rsid w:val="00633558"/>
    <w:rsid w:val="00640EA3"/>
    <w:rsid w:val="00642BEA"/>
    <w:rsid w:val="006464BD"/>
    <w:rsid w:val="006536EC"/>
    <w:rsid w:val="006558C4"/>
    <w:rsid w:val="0065670A"/>
    <w:rsid w:val="006606D3"/>
    <w:rsid w:val="00670744"/>
    <w:rsid w:val="00672B24"/>
    <w:rsid w:val="00672FB0"/>
    <w:rsid w:val="00675529"/>
    <w:rsid w:val="00680CE4"/>
    <w:rsid w:val="006827A9"/>
    <w:rsid w:val="00684E0A"/>
    <w:rsid w:val="006B451E"/>
    <w:rsid w:val="006C2FD6"/>
    <w:rsid w:val="006C46BF"/>
    <w:rsid w:val="006C7218"/>
    <w:rsid w:val="006D088E"/>
    <w:rsid w:val="006D3F2B"/>
    <w:rsid w:val="006D6326"/>
    <w:rsid w:val="006E1B3E"/>
    <w:rsid w:val="00716C7F"/>
    <w:rsid w:val="00720ADE"/>
    <w:rsid w:val="0072516A"/>
    <w:rsid w:val="0073091A"/>
    <w:rsid w:val="00735B3A"/>
    <w:rsid w:val="00736452"/>
    <w:rsid w:val="00741F33"/>
    <w:rsid w:val="00745611"/>
    <w:rsid w:val="00745ABF"/>
    <w:rsid w:val="00761249"/>
    <w:rsid w:val="007619C8"/>
    <w:rsid w:val="00762138"/>
    <w:rsid w:val="00762A67"/>
    <w:rsid w:val="0076534B"/>
    <w:rsid w:val="007668BA"/>
    <w:rsid w:val="00767AD2"/>
    <w:rsid w:val="00770279"/>
    <w:rsid w:val="0077138D"/>
    <w:rsid w:val="00776086"/>
    <w:rsid w:val="0078182E"/>
    <w:rsid w:val="00783B99"/>
    <w:rsid w:val="00785822"/>
    <w:rsid w:val="00787558"/>
    <w:rsid w:val="0079517D"/>
    <w:rsid w:val="00795E41"/>
    <w:rsid w:val="007A43AA"/>
    <w:rsid w:val="007A4730"/>
    <w:rsid w:val="007A7C89"/>
    <w:rsid w:val="007B4135"/>
    <w:rsid w:val="007B63DF"/>
    <w:rsid w:val="007C2D29"/>
    <w:rsid w:val="007C411B"/>
    <w:rsid w:val="007D197C"/>
    <w:rsid w:val="007D3267"/>
    <w:rsid w:val="007D7046"/>
    <w:rsid w:val="007E00B4"/>
    <w:rsid w:val="007E2897"/>
    <w:rsid w:val="007E2DB9"/>
    <w:rsid w:val="007F6167"/>
    <w:rsid w:val="00800841"/>
    <w:rsid w:val="008067EB"/>
    <w:rsid w:val="00807445"/>
    <w:rsid w:val="00825C91"/>
    <w:rsid w:val="0085109E"/>
    <w:rsid w:val="008531DF"/>
    <w:rsid w:val="00853CD2"/>
    <w:rsid w:val="00864DE4"/>
    <w:rsid w:val="00865921"/>
    <w:rsid w:val="008662BC"/>
    <w:rsid w:val="008663E7"/>
    <w:rsid w:val="00870975"/>
    <w:rsid w:val="0087587B"/>
    <w:rsid w:val="008764FF"/>
    <w:rsid w:val="008803B7"/>
    <w:rsid w:val="008818BC"/>
    <w:rsid w:val="0089074D"/>
    <w:rsid w:val="00894987"/>
    <w:rsid w:val="00895237"/>
    <w:rsid w:val="008A239F"/>
    <w:rsid w:val="008B51E7"/>
    <w:rsid w:val="008C03F6"/>
    <w:rsid w:val="008C0DF9"/>
    <w:rsid w:val="008C0DFF"/>
    <w:rsid w:val="008C1BCC"/>
    <w:rsid w:val="008E038E"/>
    <w:rsid w:val="008E4F7F"/>
    <w:rsid w:val="008E5322"/>
    <w:rsid w:val="008E6354"/>
    <w:rsid w:val="008E7746"/>
    <w:rsid w:val="008F0F70"/>
    <w:rsid w:val="008F2EAA"/>
    <w:rsid w:val="008F32CF"/>
    <w:rsid w:val="008F619D"/>
    <w:rsid w:val="0090174D"/>
    <w:rsid w:val="00911C3F"/>
    <w:rsid w:val="00912B1F"/>
    <w:rsid w:val="0091308C"/>
    <w:rsid w:val="0091408D"/>
    <w:rsid w:val="009154F3"/>
    <w:rsid w:val="00920540"/>
    <w:rsid w:val="00920B0C"/>
    <w:rsid w:val="00924994"/>
    <w:rsid w:val="0092595D"/>
    <w:rsid w:val="00935666"/>
    <w:rsid w:val="00936DE3"/>
    <w:rsid w:val="00936F4D"/>
    <w:rsid w:val="00944C99"/>
    <w:rsid w:val="00945130"/>
    <w:rsid w:val="00951799"/>
    <w:rsid w:val="009550E1"/>
    <w:rsid w:val="0096697E"/>
    <w:rsid w:val="00975A79"/>
    <w:rsid w:val="00976863"/>
    <w:rsid w:val="00982DC4"/>
    <w:rsid w:val="00985ED0"/>
    <w:rsid w:val="00992802"/>
    <w:rsid w:val="00993EF4"/>
    <w:rsid w:val="009A2761"/>
    <w:rsid w:val="009A4F9F"/>
    <w:rsid w:val="009B11E4"/>
    <w:rsid w:val="009B3E16"/>
    <w:rsid w:val="009B7269"/>
    <w:rsid w:val="009C6BB5"/>
    <w:rsid w:val="009C758D"/>
    <w:rsid w:val="009D178C"/>
    <w:rsid w:val="009D682E"/>
    <w:rsid w:val="009E4493"/>
    <w:rsid w:val="009E5587"/>
    <w:rsid w:val="009E7295"/>
    <w:rsid w:val="009F28F8"/>
    <w:rsid w:val="009F53FC"/>
    <w:rsid w:val="00A000AA"/>
    <w:rsid w:val="00A028D8"/>
    <w:rsid w:val="00A04CE1"/>
    <w:rsid w:val="00A21D35"/>
    <w:rsid w:val="00A23923"/>
    <w:rsid w:val="00A30373"/>
    <w:rsid w:val="00A3582A"/>
    <w:rsid w:val="00A374D0"/>
    <w:rsid w:val="00A54221"/>
    <w:rsid w:val="00A64049"/>
    <w:rsid w:val="00A64977"/>
    <w:rsid w:val="00A66741"/>
    <w:rsid w:val="00A667B1"/>
    <w:rsid w:val="00A67EFA"/>
    <w:rsid w:val="00A71117"/>
    <w:rsid w:val="00A74526"/>
    <w:rsid w:val="00A761D6"/>
    <w:rsid w:val="00A8030E"/>
    <w:rsid w:val="00A80671"/>
    <w:rsid w:val="00A806B6"/>
    <w:rsid w:val="00A81DAA"/>
    <w:rsid w:val="00A9194E"/>
    <w:rsid w:val="00AA0581"/>
    <w:rsid w:val="00AA0CA0"/>
    <w:rsid w:val="00AA766A"/>
    <w:rsid w:val="00AA7EF5"/>
    <w:rsid w:val="00AB1D39"/>
    <w:rsid w:val="00AB32C0"/>
    <w:rsid w:val="00AB4A3F"/>
    <w:rsid w:val="00AB57A6"/>
    <w:rsid w:val="00AB5B8E"/>
    <w:rsid w:val="00AC06AE"/>
    <w:rsid w:val="00AC1B87"/>
    <w:rsid w:val="00AC4B59"/>
    <w:rsid w:val="00AC539A"/>
    <w:rsid w:val="00AC5B62"/>
    <w:rsid w:val="00AC70FF"/>
    <w:rsid w:val="00AD60D0"/>
    <w:rsid w:val="00AE0089"/>
    <w:rsid w:val="00AE318B"/>
    <w:rsid w:val="00AE6791"/>
    <w:rsid w:val="00AE7DC2"/>
    <w:rsid w:val="00AF184B"/>
    <w:rsid w:val="00AF1AFD"/>
    <w:rsid w:val="00B01499"/>
    <w:rsid w:val="00B03D20"/>
    <w:rsid w:val="00B04E4F"/>
    <w:rsid w:val="00B07968"/>
    <w:rsid w:val="00B10EBC"/>
    <w:rsid w:val="00B226AF"/>
    <w:rsid w:val="00B24299"/>
    <w:rsid w:val="00B27189"/>
    <w:rsid w:val="00B273BC"/>
    <w:rsid w:val="00B27BF5"/>
    <w:rsid w:val="00B30178"/>
    <w:rsid w:val="00B36F56"/>
    <w:rsid w:val="00B44DF4"/>
    <w:rsid w:val="00B473A7"/>
    <w:rsid w:val="00B520B5"/>
    <w:rsid w:val="00B53093"/>
    <w:rsid w:val="00B538A6"/>
    <w:rsid w:val="00B55DFE"/>
    <w:rsid w:val="00B56AAF"/>
    <w:rsid w:val="00B574D6"/>
    <w:rsid w:val="00B60AAE"/>
    <w:rsid w:val="00B625CB"/>
    <w:rsid w:val="00B65160"/>
    <w:rsid w:val="00B67297"/>
    <w:rsid w:val="00B77947"/>
    <w:rsid w:val="00B9373A"/>
    <w:rsid w:val="00B940D4"/>
    <w:rsid w:val="00B950F7"/>
    <w:rsid w:val="00B960B2"/>
    <w:rsid w:val="00BA0F1D"/>
    <w:rsid w:val="00BA2E04"/>
    <w:rsid w:val="00BA37F7"/>
    <w:rsid w:val="00BA3A2D"/>
    <w:rsid w:val="00BB5E47"/>
    <w:rsid w:val="00BC48A0"/>
    <w:rsid w:val="00BE04BD"/>
    <w:rsid w:val="00BF279A"/>
    <w:rsid w:val="00BF7104"/>
    <w:rsid w:val="00C052BA"/>
    <w:rsid w:val="00C10A10"/>
    <w:rsid w:val="00C17051"/>
    <w:rsid w:val="00C171DF"/>
    <w:rsid w:val="00C213F4"/>
    <w:rsid w:val="00C230A2"/>
    <w:rsid w:val="00C31036"/>
    <w:rsid w:val="00C327FC"/>
    <w:rsid w:val="00C33698"/>
    <w:rsid w:val="00C35E3D"/>
    <w:rsid w:val="00C422AC"/>
    <w:rsid w:val="00C43085"/>
    <w:rsid w:val="00C470D7"/>
    <w:rsid w:val="00C47957"/>
    <w:rsid w:val="00C56ED2"/>
    <w:rsid w:val="00C71B9F"/>
    <w:rsid w:val="00C84BA5"/>
    <w:rsid w:val="00C85AFF"/>
    <w:rsid w:val="00C85E5D"/>
    <w:rsid w:val="00C904E9"/>
    <w:rsid w:val="00C93F64"/>
    <w:rsid w:val="00CA0062"/>
    <w:rsid w:val="00CA161E"/>
    <w:rsid w:val="00CB13AC"/>
    <w:rsid w:val="00CB22E0"/>
    <w:rsid w:val="00CB26E4"/>
    <w:rsid w:val="00CB7B5C"/>
    <w:rsid w:val="00CD1D3E"/>
    <w:rsid w:val="00CD3069"/>
    <w:rsid w:val="00CD7EDD"/>
    <w:rsid w:val="00CE0CD6"/>
    <w:rsid w:val="00CE354A"/>
    <w:rsid w:val="00CE3C40"/>
    <w:rsid w:val="00CF2DFE"/>
    <w:rsid w:val="00CF491D"/>
    <w:rsid w:val="00D14A3D"/>
    <w:rsid w:val="00D22D84"/>
    <w:rsid w:val="00D27895"/>
    <w:rsid w:val="00D35484"/>
    <w:rsid w:val="00D36073"/>
    <w:rsid w:val="00D54061"/>
    <w:rsid w:val="00D552B8"/>
    <w:rsid w:val="00D60444"/>
    <w:rsid w:val="00D63175"/>
    <w:rsid w:val="00D65AD2"/>
    <w:rsid w:val="00D83387"/>
    <w:rsid w:val="00D8360E"/>
    <w:rsid w:val="00D84291"/>
    <w:rsid w:val="00D84383"/>
    <w:rsid w:val="00D84AA8"/>
    <w:rsid w:val="00D852C3"/>
    <w:rsid w:val="00D85BDF"/>
    <w:rsid w:val="00D90714"/>
    <w:rsid w:val="00D96828"/>
    <w:rsid w:val="00DA066A"/>
    <w:rsid w:val="00DA13BE"/>
    <w:rsid w:val="00DA6DD2"/>
    <w:rsid w:val="00DA73C4"/>
    <w:rsid w:val="00DA79D4"/>
    <w:rsid w:val="00DB0019"/>
    <w:rsid w:val="00DB5BB9"/>
    <w:rsid w:val="00DB659F"/>
    <w:rsid w:val="00DB72BE"/>
    <w:rsid w:val="00DB797D"/>
    <w:rsid w:val="00DC5709"/>
    <w:rsid w:val="00DC5A72"/>
    <w:rsid w:val="00DC7544"/>
    <w:rsid w:val="00DD5623"/>
    <w:rsid w:val="00DD7AC6"/>
    <w:rsid w:val="00DE1E9F"/>
    <w:rsid w:val="00DE2FE9"/>
    <w:rsid w:val="00DE37C1"/>
    <w:rsid w:val="00DE405F"/>
    <w:rsid w:val="00DF0355"/>
    <w:rsid w:val="00DF0842"/>
    <w:rsid w:val="00DF26B5"/>
    <w:rsid w:val="00E20B1C"/>
    <w:rsid w:val="00E222F5"/>
    <w:rsid w:val="00E23191"/>
    <w:rsid w:val="00E23832"/>
    <w:rsid w:val="00E23A59"/>
    <w:rsid w:val="00E24456"/>
    <w:rsid w:val="00E27B99"/>
    <w:rsid w:val="00E30FD9"/>
    <w:rsid w:val="00E36B39"/>
    <w:rsid w:val="00E36FB7"/>
    <w:rsid w:val="00E37C66"/>
    <w:rsid w:val="00E47E0F"/>
    <w:rsid w:val="00E52A55"/>
    <w:rsid w:val="00E5304D"/>
    <w:rsid w:val="00E56ECE"/>
    <w:rsid w:val="00E57036"/>
    <w:rsid w:val="00E65F05"/>
    <w:rsid w:val="00E6731C"/>
    <w:rsid w:val="00E75C8C"/>
    <w:rsid w:val="00E766DA"/>
    <w:rsid w:val="00E77FF2"/>
    <w:rsid w:val="00E813B5"/>
    <w:rsid w:val="00E835D5"/>
    <w:rsid w:val="00E85830"/>
    <w:rsid w:val="00E96989"/>
    <w:rsid w:val="00EA19D5"/>
    <w:rsid w:val="00EA2CEE"/>
    <w:rsid w:val="00EA4566"/>
    <w:rsid w:val="00EA600B"/>
    <w:rsid w:val="00EA6C99"/>
    <w:rsid w:val="00EB30A4"/>
    <w:rsid w:val="00EB6088"/>
    <w:rsid w:val="00EB7C45"/>
    <w:rsid w:val="00EC223B"/>
    <w:rsid w:val="00EC2927"/>
    <w:rsid w:val="00ED0688"/>
    <w:rsid w:val="00ED0FB0"/>
    <w:rsid w:val="00ED3016"/>
    <w:rsid w:val="00ED36A1"/>
    <w:rsid w:val="00ED550D"/>
    <w:rsid w:val="00ED67BC"/>
    <w:rsid w:val="00EE192F"/>
    <w:rsid w:val="00F0097A"/>
    <w:rsid w:val="00F011CD"/>
    <w:rsid w:val="00F02B0F"/>
    <w:rsid w:val="00F033DC"/>
    <w:rsid w:val="00F06C16"/>
    <w:rsid w:val="00F15545"/>
    <w:rsid w:val="00F20EAC"/>
    <w:rsid w:val="00F30C3F"/>
    <w:rsid w:val="00F3339A"/>
    <w:rsid w:val="00F41F06"/>
    <w:rsid w:val="00F54261"/>
    <w:rsid w:val="00F5626E"/>
    <w:rsid w:val="00F61FDE"/>
    <w:rsid w:val="00F62C7A"/>
    <w:rsid w:val="00F70F4D"/>
    <w:rsid w:val="00F810AD"/>
    <w:rsid w:val="00F82185"/>
    <w:rsid w:val="00F8503A"/>
    <w:rsid w:val="00F87543"/>
    <w:rsid w:val="00F902AD"/>
    <w:rsid w:val="00F92101"/>
    <w:rsid w:val="00F93C6E"/>
    <w:rsid w:val="00FA1252"/>
    <w:rsid w:val="00FA2968"/>
    <w:rsid w:val="00FA3D30"/>
    <w:rsid w:val="00FA4810"/>
    <w:rsid w:val="00FA7B28"/>
    <w:rsid w:val="00FB2416"/>
    <w:rsid w:val="00FB2774"/>
    <w:rsid w:val="00FB2945"/>
    <w:rsid w:val="00FC37E7"/>
    <w:rsid w:val="00FE126E"/>
    <w:rsid w:val="00FE232B"/>
    <w:rsid w:val="00FE4BB6"/>
    <w:rsid w:val="00FE7DD8"/>
    <w:rsid w:val="00FF1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nhideWhenUsed="0"/>
    <w:lsdException w:name="footer" w:locked="1" w:semiHidden="0" w:unhideWhenUsed="0"/>
    <w:lsdException w:name="caption" w:locked="1" w:uiPriority="0" w:qFormat="1"/>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iPriority="0" w:unhideWhenUsed="0" w:qFormat="1"/>
    <w:lsdException w:name="Emphasis" w:locked="1" w:semiHidden="0" w:uiPriority="0" w:unhideWhenUsed="0" w:qFormat="1"/>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CD2"/>
  </w:style>
  <w:style w:type="paragraph" w:styleId="1">
    <w:name w:val="heading 1"/>
    <w:basedOn w:val="a"/>
    <w:next w:val="a"/>
    <w:link w:val="10"/>
    <w:uiPriority w:val="99"/>
    <w:qFormat/>
    <w:rsid w:val="001C35B1"/>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1C35B1"/>
    <w:pPr>
      <w:keepNext/>
      <w:ind w:left="709"/>
      <w:outlineLvl w:val="1"/>
    </w:pPr>
    <w:rPr>
      <w:sz w:val="28"/>
    </w:rPr>
  </w:style>
  <w:style w:type="paragraph" w:styleId="3">
    <w:name w:val="heading 3"/>
    <w:aliases w:val="Знак2 Знак"/>
    <w:basedOn w:val="a"/>
    <w:next w:val="a"/>
    <w:link w:val="30"/>
    <w:uiPriority w:val="99"/>
    <w:qFormat/>
    <w:rsid w:val="00F0097A"/>
    <w:pPr>
      <w:keepNext/>
      <w:spacing w:before="240" w:after="60"/>
      <w:outlineLvl w:val="2"/>
    </w:pPr>
    <w:rPr>
      <w:rFonts w:ascii="Arial" w:hAnsi="Arial"/>
      <w:b/>
      <w:bCs/>
      <w:sz w:val="26"/>
      <w:szCs w:val="26"/>
    </w:rPr>
  </w:style>
  <w:style w:type="paragraph" w:styleId="4">
    <w:name w:val="heading 4"/>
    <w:basedOn w:val="a"/>
    <w:next w:val="a"/>
    <w:link w:val="40"/>
    <w:uiPriority w:val="99"/>
    <w:qFormat/>
    <w:locked/>
    <w:rsid w:val="008662BC"/>
    <w:pPr>
      <w:keepNext/>
      <w:spacing w:before="240" w:after="60"/>
      <w:outlineLvl w:val="3"/>
    </w:pPr>
    <w:rPr>
      <w:b/>
      <w:bCs/>
      <w:sz w:val="28"/>
      <w:szCs w:val="28"/>
    </w:rPr>
  </w:style>
  <w:style w:type="paragraph" w:styleId="5">
    <w:name w:val="heading 5"/>
    <w:basedOn w:val="a"/>
    <w:next w:val="a"/>
    <w:link w:val="50"/>
    <w:uiPriority w:val="99"/>
    <w:qFormat/>
    <w:locked/>
    <w:rsid w:val="00531470"/>
    <w:pPr>
      <w:keepNext/>
      <w:outlineLvl w:val="4"/>
    </w:pPr>
    <w:rPr>
      <w:sz w:val="28"/>
    </w:rPr>
  </w:style>
  <w:style w:type="paragraph" w:styleId="6">
    <w:name w:val="heading 6"/>
    <w:basedOn w:val="a"/>
    <w:next w:val="a"/>
    <w:link w:val="60"/>
    <w:uiPriority w:val="99"/>
    <w:qFormat/>
    <w:locked/>
    <w:rsid w:val="00531470"/>
    <w:pPr>
      <w:tabs>
        <w:tab w:val="num" w:pos="1152"/>
      </w:tabs>
      <w:spacing w:before="240" w:after="60"/>
      <w:ind w:left="1152" w:hanging="432"/>
      <w:outlineLvl w:val="5"/>
    </w:pPr>
    <w:rPr>
      <w:b/>
      <w:bCs/>
      <w:sz w:val="22"/>
      <w:szCs w:val="22"/>
    </w:rPr>
  </w:style>
  <w:style w:type="paragraph" w:styleId="7">
    <w:name w:val="heading 7"/>
    <w:basedOn w:val="a"/>
    <w:next w:val="a"/>
    <w:link w:val="70"/>
    <w:uiPriority w:val="99"/>
    <w:qFormat/>
    <w:locked/>
    <w:rsid w:val="00531470"/>
    <w:pPr>
      <w:keepNext/>
      <w:keepLines/>
      <w:spacing w:before="200" w:line="276" w:lineRule="auto"/>
      <w:outlineLvl w:val="6"/>
    </w:pPr>
    <w:rPr>
      <w:rFonts w:ascii="Cambria" w:hAnsi="Cambria"/>
      <w:i/>
      <w:iCs/>
      <w:color w:val="404040"/>
      <w:sz w:val="22"/>
      <w:szCs w:val="22"/>
    </w:rPr>
  </w:style>
  <w:style w:type="paragraph" w:styleId="8">
    <w:name w:val="heading 8"/>
    <w:basedOn w:val="a"/>
    <w:next w:val="a"/>
    <w:link w:val="80"/>
    <w:uiPriority w:val="99"/>
    <w:qFormat/>
    <w:locked/>
    <w:rsid w:val="00531470"/>
    <w:pPr>
      <w:keepNext/>
      <w:keepLines/>
      <w:spacing w:before="200" w:line="276" w:lineRule="auto"/>
      <w:outlineLvl w:val="7"/>
    </w:pPr>
    <w:rPr>
      <w:rFonts w:ascii="Cambria" w:hAnsi="Cambria"/>
      <w:color w:val="404040"/>
    </w:rPr>
  </w:style>
  <w:style w:type="paragraph" w:styleId="9">
    <w:name w:val="heading 9"/>
    <w:basedOn w:val="a"/>
    <w:next w:val="a"/>
    <w:link w:val="90"/>
    <w:uiPriority w:val="99"/>
    <w:qFormat/>
    <w:locked/>
    <w:rsid w:val="00531470"/>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0097A"/>
    <w:rPr>
      <w:rFonts w:ascii="AG Souvenir" w:hAnsi="AG Souvenir"/>
      <w:b/>
      <w:spacing w:val="38"/>
      <w:sz w:val="28"/>
    </w:rPr>
  </w:style>
  <w:style w:type="character" w:customStyle="1" w:styleId="20">
    <w:name w:val="Заголовок 2 Знак"/>
    <w:link w:val="2"/>
    <w:uiPriority w:val="99"/>
    <w:locked/>
    <w:rsid w:val="00F0097A"/>
    <w:rPr>
      <w:sz w:val="28"/>
    </w:rPr>
  </w:style>
  <w:style w:type="character" w:customStyle="1" w:styleId="30">
    <w:name w:val="Заголовок 3 Знак"/>
    <w:aliases w:val="Знак2 Знак Знак1"/>
    <w:link w:val="3"/>
    <w:uiPriority w:val="99"/>
    <w:semiHidden/>
    <w:locked/>
    <w:rsid w:val="00F0097A"/>
    <w:rPr>
      <w:rFonts w:ascii="Arial" w:hAnsi="Arial" w:cs="Times New Roman"/>
      <w:b/>
      <w:bCs/>
      <w:sz w:val="26"/>
      <w:szCs w:val="26"/>
    </w:rPr>
  </w:style>
  <w:style w:type="paragraph" w:styleId="a3">
    <w:name w:val="Body Text"/>
    <w:basedOn w:val="a"/>
    <w:link w:val="a4"/>
    <w:uiPriority w:val="99"/>
    <w:rsid w:val="001C35B1"/>
    <w:rPr>
      <w:sz w:val="28"/>
    </w:rPr>
  </w:style>
  <w:style w:type="character" w:customStyle="1" w:styleId="a4">
    <w:name w:val="Основной текст Знак"/>
    <w:link w:val="a3"/>
    <w:uiPriority w:val="99"/>
    <w:locked/>
    <w:rsid w:val="00F0097A"/>
    <w:rPr>
      <w:sz w:val="28"/>
    </w:rPr>
  </w:style>
  <w:style w:type="paragraph" w:styleId="a5">
    <w:name w:val="Body Text Indent"/>
    <w:basedOn w:val="a"/>
    <w:link w:val="a6"/>
    <w:uiPriority w:val="99"/>
    <w:rsid w:val="001C35B1"/>
    <w:pPr>
      <w:ind w:firstLine="709"/>
      <w:jc w:val="both"/>
    </w:pPr>
    <w:rPr>
      <w:sz w:val="28"/>
    </w:rPr>
  </w:style>
  <w:style w:type="character" w:customStyle="1" w:styleId="a6">
    <w:name w:val="Основной текст с отступом Знак"/>
    <w:link w:val="a5"/>
    <w:uiPriority w:val="99"/>
    <w:locked/>
    <w:rsid w:val="00F0097A"/>
    <w:rPr>
      <w:sz w:val="28"/>
    </w:rPr>
  </w:style>
  <w:style w:type="paragraph" w:customStyle="1" w:styleId="Postan">
    <w:name w:val="Postan"/>
    <w:basedOn w:val="a"/>
    <w:uiPriority w:val="99"/>
    <w:rsid w:val="001C35B1"/>
    <w:pPr>
      <w:jc w:val="center"/>
    </w:pPr>
    <w:rPr>
      <w:sz w:val="28"/>
    </w:rPr>
  </w:style>
  <w:style w:type="paragraph" w:styleId="a7">
    <w:name w:val="footer"/>
    <w:basedOn w:val="a"/>
    <w:link w:val="a8"/>
    <w:uiPriority w:val="99"/>
    <w:rsid w:val="001C35B1"/>
    <w:pPr>
      <w:tabs>
        <w:tab w:val="center" w:pos="4153"/>
        <w:tab w:val="right" w:pos="8306"/>
      </w:tabs>
    </w:pPr>
  </w:style>
  <w:style w:type="character" w:customStyle="1" w:styleId="a8">
    <w:name w:val="Нижний колонтитул Знак"/>
    <w:basedOn w:val="a0"/>
    <w:link w:val="a7"/>
    <w:uiPriority w:val="99"/>
    <w:locked/>
    <w:rsid w:val="00F0097A"/>
  </w:style>
  <w:style w:type="paragraph" w:styleId="a9">
    <w:name w:val="header"/>
    <w:basedOn w:val="a"/>
    <w:link w:val="aa"/>
    <w:uiPriority w:val="99"/>
    <w:rsid w:val="001C35B1"/>
    <w:pPr>
      <w:tabs>
        <w:tab w:val="center" w:pos="4153"/>
        <w:tab w:val="right" w:pos="8306"/>
      </w:tabs>
    </w:pPr>
  </w:style>
  <w:style w:type="character" w:customStyle="1" w:styleId="aa">
    <w:name w:val="Верхний колонтитул Знак"/>
    <w:basedOn w:val="a0"/>
    <w:link w:val="a9"/>
    <w:uiPriority w:val="99"/>
    <w:locked/>
    <w:rsid w:val="00F0097A"/>
  </w:style>
  <w:style w:type="character" w:styleId="ab">
    <w:name w:val="page number"/>
    <w:uiPriority w:val="99"/>
    <w:rsid w:val="001C35B1"/>
    <w:rPr>
      <w:rFonts w:cs="Times New Roman"/>
    </w:rPr>
  </w:style>
  <w:style w:type="character" w:styleId="ac">
    <w:name w:val="Hyperlink"/>
    <w:uiPriority w:val="99"/>
    <w:rsid w:val="00F0097A"/>
    <w:rPr>
      <w:rFonts w:cs="Times New Roman"/>
      <w:color w:val="0000FF"/>
      <w:u w:val="single"/>
    </w:rPr>
  </w:style>
  <w:style w:type="character" w:styleId="ad">
    <w:name w:val="FollowedHyperlink"/>
    <w:uiPriority w:val="99"/>
    <w:rsid w:val="00F0097A"/>
    <w:rPr>
      <w:rFonts w:cs="Times New Roman"/>
      <w:color w:val="800080"/>
      <w:u w:val="single"/>
    </w:rPr>
  </w:style>
  <w:style w:type="paragraph" w:styleId="ae">
    <w:name w:val="Title"/>
    <w:basedOn w:val="a"/>
    <w:link w:val="af"/>
    <w:uiPriority w:val="99"/>
    <w:qFormat/>
    <w:rsid w:val="00F0097A"/>
    <w:pPr>
      <w:jc w:val="center"/>
    </w:pPr>
    <w:rPr>
      <w:sz w:val="24"/>
      <w:szCs w:val="24"/>
    </w:rPr>
  </w:style>
  <w:style w:type="character" w:customStyle="1" w:styleId="af">
    <w:name w:val="Название Знак"/>
    <w:link w:val="ae"/>
    <w:uiPriority w:val="99"/>
    <w:locked/>
    <w:rsid w:val="00F0097A"/>
    <w:rPr>
      <w:rFonts w:cs="Times New Roman"/>
      <w:sz w:val="24"/>
      <w:szCs w:val="24"/>
    </w:rPr>
  </w:style>
  <w:style w:type="paragraph" w:styleId="21">
    <w:name w:val="Body Text 2"/>
    <w:basedOn w:val="a"/>
    <w:link w:val="22"/>
    <w:uiPriority w:val="99"/>
    <w:rsid w:val="00F0097A"/>
    <w:pPr>
      <w:autoSpaceDE w:val="0"/>
      <w:autoSpaceDN w:val="0"/>
      <w:adjustRightInd w:val="0"/>
      <w:jc w:val="both"/>
    </w:pPr>
    <w:rPr>
      <w:color w:val="FF0000"/>
      <w:sz w:val="24"/>
      <w:szCs w:val="24"/>
    </w:rPr>
  </w:style>
  <w:style w:type="character" w:customStyle="1" w:styleId="22">
    <w:name w:val="Основной текст 2 Знак"/>
    <w:link w:val="21"/>
    <w:uiPriority w:val="99"/>
    <w:locked/>
    <w:rsid w:val="00F0097A"/>
    <w:rPr>
      <w:rFonts w:cs="Times New Roman"/>
      <w:color w:val="FF0000"/>
      <w:sz w:val="24"/>
      <w:szCs w:val="24"/>
    </w:rPr>
  </w:style>
  <w:style w:type="paragraph" w:styleId="31">
    <w:name w:val="Body Text 3"/>
    <w:basedOn w:val="a"/>
    <w:link w:val="32"/>
    <w:uiPriority w:val="99"/>
    <w:rsid w:val="00F0097A"/>
    <w:pPr>
      <w:jc w:val="center"/>
    </w:pPr>
    <w:rPr>
      <w:sz w:val="28"/>
      <w:szCs w:val="28"/>
    </w:rPr>
  </w:style>
  <w:style w:type="character" w:customStyle="1" w:styleId="32">
    <w:name w:val="Основной текст 3 Знак"/>
    <w:link w:val="31"/>
    <w:uiPriority w:val="99"/>
    <w:locked/>
    <w:rsid w:val="00F0097A"/>
    <w:rPr>
      <w:rFonts w:cs="Times New Roman"/>
      <w:sz w:val="28"/>
      <w:szCs w:val="28"/>
    </w:rPr>
  </w:style>
  <w:style w:type="paragraph" w:styleId="23">
    <w:name w:val="Body Text Indent 2"/>
    <w:basedOn w:val="a"/>
    <w:link w:val="24"/>
    <w:uiPriority w:val="99"/>
    <w:rsid w:val="00F0097A"/>
    <w:pPr>
      <w:ind w:firstLine="709"/>
      <w:jc w:val="both"/>
    </w:pPr>
    <w:rPr>
      <w:rFonts w:ascii="Calibri" w:hAnsi="Calibri"/>
      <w:sz w:val="28"/>
      <w:szCs w:val="28"/>
    </w:rPr>
  </w:style>
  <w:style w:type="character" w:customStyle="1" w:styleId="24">
    <w:name w:val="Основной текст с отступом 2 Знак"/>
    <w:link w:val="23"/>
    <w:uiPriority w:val="99"/>
    <w:locked/>
    <w:rsid w:val="00F0097A"/>
    <w:rPr>
      <w:rFonts w:ascii="Calibri" w:hAnsi="Calibri" w:cs="Times New Roman"/>
      <w:sz w:val="28"/>
      <w:szCs w:val="28"/>
    </w:rPr>
  </w:style>
  <w:style w:type="paragraph" w:styleId="33">
    <w:name w:val="Body Text Indent 3"/>
    <w:basedOn w:val="a"/>
    <w:link w:val="34"/>
    <w:uiPriority w:val="99"/>
    <w:rsid w:val="00F0097A"/>
    <w:pPr>
      <w:spacing w:after="120"/>
      <w:ind w:left="283"/>
    </w:pPr>
    <w:rPr>
      <w:sz w:val="16"/>
      <w:szCs w:val="16"/>
    </w:rPr>
  </w:style>
  <w:style w:type="character" w:customStyle="1" w:styleId="34">
    <w:name w:val="Основной текст с отступом 3 Знак"/>
    <w:link w:val="33"/>
    <w:uiPriority w:val="99"/>
    <w:locked/>
    <w:rsid w:val="00F0097A"/>
    <w:rPr>
      <w:rFonts w:cs="Times New Roman"/>
      <w:sz w:val="16"/>
      <w:szCs w:val="16"/>
    </w:rPr>
  </w:style>
  <w:style w:type="paragraph" w:styleId="af0">
    <w:name w:val="Balloon Text"/>
    <w:basedOn w:val="a"/>
    <w:link w:val="af1"/>
    <w:uiPriority w:val="99"/>
    <w:rsid w:val="00F0097A"/>
    <w:rPr>
      <w:rFonts w:ascii="Tahoma" w:hAnsi="Tahoma"/>
      <w:sz w:val="16"/>
      <w:szCs w:val="16"/>
    </w:rPr>
  </w:style>
  <w:style w:type="character" w:customStyle="1" w:styleId="af1">
    <w:name w:val="Текст выноски Знак"/>
    <w:link w:val="af0"/>
    <w:uiPriority w:val="99"/>
    <w:locked/>
    <w:rsid w:val="00F0097A"/>
    <w:rPr>
      <w:rFonts w:ascii="Tahoma" w:hAnsi="Tahoma" w:cs="Times New Roman"/>
      <w:sz w:val="16"/>
      <w:szCs w:val="16"/>
    </w:rPr>
  </w:style>
  <w:style w:type="paragraph" w:styleId="af2">
    <w:name w:val="No Spacing"/>
    <w:link w:val="af3"/>
    <w:uiPriority w:val="99"/>
    <w:qFormat/>
    <w:rsid w:val="00F0097A"/>
    <w:rPr>
      <w:rFonts w:ascii="Calibri" w:hAnsi="Calibri"/>
      <w:sz w:val="22"/>
      <w:szCs w:val="22"/>
    </w:rPr>
  </w:style>
  <w:style w:type="paragraph" w:styleId="af4">
    <w:name w:val="List Paragraph"/>
    <w:basedOn w:val="a"/>
    <w:uiPriority w:val="99"/>
    <w:qFormat/>
    <w:rsid w:val="00F0097A"/>
    <w:pPr>
      <w:spacing w:after="200" w:line="276" w:lineRule="auto"/>
      <w:ind w:left="708"/>
    </w:pPr>
    <w:rPr>
      <w:rFonts w:ascii="Calibri" w:hAnsi="Calibri"/>
      <w:sz w:val="22"/>
      <w:szCs w:val="22"/>
    </w:rPr>
  </w:style>
  <w:style w:type="paragraph" w:customStyle="1" w:styleId="ConsPlusNormal">
    <w:name w:val="ConsPlusNormal"/>
    <w:link w:val="ConsPlusNormal0"/>
    <w:uiPriority w:val="99"/>
    <w:rsid w:val="00F0097A"/>
    <w:pPr>
      <w:widowControl w:val="0"/>
      <w:autoSpaceDE w:val="0"/>
      <w:autoSpaceDN w:val="0"/>
      <w:adjustRightInd w:val="0"/>
    </w:pPr>
    <w:rPr>
      <w:rFonts w:ascii="Arial" w:hAnsi="Arial" w:cs="Arial"/>
    </w:rPr>
  </w:style>
  <w:style w:type="paragraph" w:customStyle="1" w:styleId="ConsPlusNonformat">
    <w:name w:val="ConsPlusNonformat"/>
    <w:link w:val="ConsPlusNonformat0"/>
    <w:uiPriority w:val="99"/>
    <w:rsid w:val="00F0097A"/>
    <w:pPr>
      <w:widowControl w:val="0"/>
      <w:autoSpaceDE w:val="0"/>
      <w:autoSpaceDN w:val="0"/>
      <w:adjustRightInd w:val="0"/>
    </w:pPr>
    <w:rPr>
      <w:rFonts w:ascii="Courier New" w:hAnsi="Courier New" w:cs="Courier New"/>
    </w:rPr>
  </w:style>
  <w:style w:type="paragraph" w:customStyle="1" w:styleId="ConsPlusCell">
    <w:name w:val="ConsPlusCell"/>
    <w:uiPriority w:val="99"/>
    <w:rsid w:val="00F0097A"/>
    <w:pPr>
      <w:widowControl w:val="0"/>
      <w:autoSpaceDE w:val="0"/>
      <w:autoSpaceDN w:val="0"/>
      <w:adjustRightInd w:val="0"/>
    </w:pPr>
    <w:rPr>
      <w:rFonts w:ascii="Arial" w:hAnsi="Arial" w:cs="Arial"/>
    </w:rPr>
  </w:style>
  <w:style w:type="paragraph" w:customStyle="1" w:styleId="ConsPlusTitle">
    <w:name w:val="ConsPlusTitle"/>
    <w:uiPriority w:val="99"/>
    <w:rsid w:val="00F0097A"/>
    <w:pPr>
      <w:widowControl w:val="0"/>
      <w:autoSpaceDE w:val="0"/>
      <w:autoSpaceDN w:val="0"/>
      <w:adjustRightInd w:val="0"/>
    </w:pPr>
    <w:rPr>
      <w:rFonts w:ascii="Arial" w:hAnsi="Arial" w:cs="Arial"/>
      <w:b/>
      <w:bCs/>
    </w:rPr>
  </w:style>
  <w:style w:type="paragraph" w:customStyle="1" w:styleId="11">
    <w:name w:val="Знак1 Знак Знак Знак"/>
    <w:basedOn w:val="a"/>
    <w:uiPriority w:val="99"/>
    <w:rsid w:val="00F0097A"/>
    <w:pPr>
      <w:spacing w:before="100" w:beforeAutospacing="1" w:after="100" w:afterAutospacing="1"/>
    </w:pPr>
    <w:rPr>
      <w:rFonts w:ascii="Tahoma" w:hAnsi="Tahoma"/>
      <w:lang w:val="en-US" w:eastAsia="en-US"/>
    </w:rPr>
  </w:style>
  <w:style w:type="paragraph" w:customStyle="1" w:styleId="12">
    <w:name w:val="Знак1"/>
    <w:basedOn w:val="a"/>
    <w:rsid w:val="00F0097A"/>
    <w:pPr>
      <w:spacing w:before="100" w:beforeAutospacing="1" w:after="100" w:afterAutospacing="1"/>
    </w:pPr>
    <w:rPr>
      <w:rFonts w:ascii="Tahoma" w:hAnsi="Tahoma"/>
      <w:lang w:val="en-US" w:eastAsia="en-US"/>
    </w:rPr>
  </w:style>
  <w:style w:type="paragraph" w:customStyle="1" w:styleId="af5">
    <w:name w:val="Нормальный (таблица)"/>
    <w:basedOn w:val="a"/>
    <w:next w:val="a"/>
    <w:uiPriority w:val="99"/>
    <w:rsid w:val="00F0097A"/>
    <w:pPr>
      <w:widowControl w:val="0"/>
      <w:autoSpaceDE w:val="0"/>
      <w:autoSpaceDN w:val="0"/>
      <w:adjustRightInd w:val="0"/>
      <w:jc w:val="both"/>
    </w:pPr>
    <w:rPr>
      <w:rFonts w:ascii="Arial" w:hAnsi="Arial" w:cs="Arial"/>
      <w:sz w:val="24"/>
      <w:szCs w:val="24"/>
    </w:rPr>
  </w:style>
  <w:style w:type="paragraph" w:customStyle="1" w:styleId="xl65">
    <w:name w:val="xl65"/>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6">
    <w:name w:val="xl66"/>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a"/>
    <w:uiPriority w:val="99"/>
    <w:rsid w:val="00F0097A"/>
    <w:pPr>
      <w:spacing w:before="100" w:beforeAutospacing="1" w:after="100" w:afterAutospacing="1"/>
    </w:pPr>
    <w:rPr>
      <w:sz w:val="24"/>
      <w:szCs w:val="24"/>
    </w:rPr>
  </w:style>
  <w:style w:type="paragraph" w:customStyle="1" w:styleId="xl68">
    <w:name w:val="xl68"/>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a"/>
    <w:uiPriority w:val="99"/>
    <w:rsid w:val="00F0097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0">
    <w:name w:val="xl70"/>
    <w:basedOn w:val="a"/>
    <w:uiPriority w:val="99"/>
    <w:rsid w:val="00F0097A"/>
    <w:pPr>
      <w:spacing w:before="100" w:beforeAutospacing="1" w:after="100" w:afterAutospacing="1"/>
      <w:jc w:val="center"/>
    </w:pPr>
    <w:rPr>
      <w:sz w:val="24"/>
      <w:szCs w:val="24"/>
    </w:rPr>
  </w:style>
  <w:style w:type="paragraph" w:customStyle="1" w:styleId="xl71">
    <w:name w:val="xl71"/>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uiPriority w:val="99"/>
    <w:rsid w:val="00F0097A"/>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
    <w:uiPriority w:val="99"/>
    <w:rsid w:val="00F0097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8">
    <w:name w:val="xl78"/>
    <w:basedOn w:val="a"/>
    <w:uiPriority w:val="99"/>
    <w:rsid w:val="00F0097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9">
    <w:name w:val="xl79"/>
    <w:basedOn w:val="a"/>
    <w:uiPriority w:val="99"/>
    <w:rsid w:val="00F0097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0">
    <w:name w:val="xl80"/>
    <w:basedOn w:val="a"/>
    <w:uiPriority w:val="99"/>
    <w:rsid w:val="00F0097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
    <w:uiPriority w:val="99"/>
    <w:rsid w:val="00F0097A"/>
    <w:pPr>
      <w:pBdr>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
    <w:uiPriority w:val="99"/>
    <w:rsid w:val="00F0097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character" w:customStyle="1" w:styleId="210">
    <w:name w:val="Основной текст с отступом 2 Знак1"/>
    <w:uiPriority w:val="99"/>
    <w:semiHidden/>
    <w:rsid w:val="00F0097A"/>
    <w:rPr>
      <w:sz w:val="22"/>
    </w:rPr>
  </w:style>
  <w:style w:type="character" w:customStyle="1" w:styleId="af6">
    <w:name w:val="Гипертекстовая ссылка"/>
    <w:uiPriority w:val="99"/>
    <w:rsid w:val="00F0097A"/>
    <w:rPr>
      <w:color w:val="106BBE"/>
      <w:sz w:val="26"/>
    </w:rPr>
  </w:style>
  <w:style w:type="table" w:styleId="af7">
    <w:name w:val="Table Grid"/>
    <w:basedOn w:val="a1"/>
    <w:uiPriority w:val="99"/>
    <w:rsid w:val="00F009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uiPriority w:val="99"/>
    <w:rsid w:val="00F0097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F0097A"/>
    <w:pPr>
      <w:ind w:firstLine="709"/>
      <w:jc w:val="both"/>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nformat0">
    <w:name w:val="ConsPlusNonformat Знак"/>
    <w:link w:val="ConsPlusNonformat"/>
    <w:uiPriority w:val="99"/>
    <w:locked/>
    <w:rsid w:val="00063978"/>
    <w:rPr>
      <w:rFonts w:ascii="Courier New" w:hAnsi="Courier New" w:cs="Courier New"/>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F7CBE"/>
    <w:pPr>
      <w:spacing w:before="100" w:beforeAutospacing="1" w:after="100" w:afterAutospacing="1"/>
    </w:pPr>
    <w:rPr>
      <w:color w:val="000000"/>
      <w:sz w:val="24"/>
      <w:szCs w:val="24"/>
    </w:rPr>
  </w:style>
  <w:style w:type="character" w:customStyle="1" w:styleId="50">
    <w:name w:val="Заголовок 5 Знак"/>
    <w:link w:val="5"/>
    <w:uiPriority w:val="99"/>
    <w:rsid w:val="00531470"/>
    <w:rPr>
      <w:sz w:val="28"/>
    </w:rPr>
  </w:style>
  <w:style w:type="character" w:customStyle="1" w:styleId="60">
    <w:name w:val="Заголовок 6 Знак"/>
    <w:link w:val="6"/>
    <w:uiPriority w:val="99"/>
    <w:rsid w:val="00531470"/>
    <w:rPr>
      <w:b/>
      <w:bCs/>
      <w:sz w:val="22"/>
      <w:szCs w:val="22"/>
    </w:rPr>
  </w:style>
  <w:style w:type="character" w:customStyle="1" w:styleId="70">
    <w:name w:val="Заголовок 7 Знак"/>
    <w:link w:val="7"/>
    <w:uiPriority w:val="99"/>
    <w:rsid w:val="00531470"/>
    <w:rPr>
      <w:rFonts w:ascii="Cambria" w:hAnsi="Cambria"/>
      <w:i/>
      <w:iCs/>
      <w:color w:val="404040"/>
      <w:sz w:val="22"/>
      <w:szCs w:val="22"/>
    </w:rPr>
  </w:style>
  <w:style w:type="character" w:customStyle="1" w:styleId="80">
    <w:name w:val="Заголовок 8 Знак"/>
    <w:link w:val="8"/>
    <w:uiPriority w:val="99"/>
    <w:rsid w:val="00531470"/>
    <w:rPr>
      <w:rFonts w:ascii="Cambria" w:hAnsi="Cambria"/>
      <w:color w:val="404040"/>
    </w:rPr>
  </w:style>
  <w:style w:type="character" w:customStyle="1" w:styleId="90">
    <w:name w:val="Заголовок 9 Знак"/>
    <w:link w:val="9"/>
    <w:uiPriority w:val="99"/>
    <w:rsid w:val="00531470"/>
    <w:rPr>
      <w:rFonts w:ascii="Cambria" w:hAnsi="Cambria"/>
      <w:i/>
      <w:iCs/>
      <w:color w:val="404040"/>
    </w:rPr>
  </w:style>
  <w:style w:type="character" w:customStyle="1" w:styleId="310">
    <w:name w:val="Заголовок 3 Знак1"/>
    <w:aliases w:val="Знак2 Знак Знак"/>
    <w:uiPriority w:val="99"/>
    <w:locked/>
    <w:rsid w:val="00531470"/>
    <w:rPr>
      <w:b/>
      <w:sz w:val="28"/>
    </w:rPr>
  </w:style>
  <w:style w:type="character" w:customStyle="1" w:styleId="40">
    <w:name w:val="Заголовок 4 Знак"/>
    <w:link w:val="4"/>
    <w:uiPriority w:val="99"/>
    <w:locked/>
    <w:rsid w:val="00531470"/>
    <w:rPr>
      <w:b/>
      <w:bCs/>
      <w:sz w:val="28"/>
      <w:szCs w:val="28"/>
    </w:rPr>
  </w:style>
  <w:style w:type="paragraph" w:customStyle="1" w:styleId="211">
    <w:name w:val="Основной текст 21"/>
    <w:basedOn w:val="a"/>
    <w:rsid w:val="00531470"/>
    <w:pPr>
      <w:ind w:right="57" w:firstLine="709"/>
      <w:jc w:val="both"/>
    </w:pPr>
    <w:rPr>
      <w:sz w:val="28"/>
    </w:rPr>
  </w:style>
  <w:style w:type="paragraph" w:customStyle="1" w:styleId="212">
    <w:name w:val="Основной текст с отступом 21"/>
    <w:basedOn w:val="a"/>
    <w:rsid w:val="00531470"/>
    <w:pPr>
      <w:ind w:firstLine="360"/>
      <w:jc w:val="both"/>
    </w:pPr>
    <w:rPr>
      <w:sz w:val="28"/>
    </w:rPr>
  </w:style>
  <w:style w:type="paragraph" w:customStyle="1" w:styleId="26">
    <w:name w:val="Знак2 Знак Знак Знак Знак Знак Знак Знак Знак Знак Знак Знак Знак Знак Знак Знак"/>
    <w:basedOn w:val="a"/>
    <w:rsid w:val="00531470"/>
    <w:pPr>
      <w:spacing w:before="100" w:beforeAutospacing="1" w:after="100" w:afterAutospacing="1"/>
    </w:pPr>
    <w:rPr>
      <w:rFonts w:ascii="Tahoma" w:hAnsi="Tahoma"/>
      <w:lang w:val="en-US" w:eastAsia="en-US"/>
    </w:rPr>
  </w:style>
  <w:style w:type="character" w:customStyle="1" w:styleId="FontStyle41">
    <w:name w:val="Font Style41"/>
    <w:rsid w:val="00531470"/>
    <w:rPr>
      <w:rFonts w:ascii="Times New Roman" w:hAnsi="Times New Roman" w:cs="Times New Roman"/>
      <w:sz w:val="26"/>
      <w:szCs w:val="26"/>
    </w:rPr>
  </w:style>
  <w:style w:type="paragraph" w:customStyle="1" w:styleId="Style11">
    <w:name w:val="Style11"/>
    <w:basedOn w:val="a"/>
    <w:rsid w:val="00531470"/>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531470"/>
    <w:pPr>
      <w:widowControl w:val="0"/>
      <w:suppressAutoHyphens/>
      <w:autoSpaceDE w:val="0"/>
      <w:spacing w:line="322" w:lineRule="exact"/>
      <w:ind w:firstLine="528"/>
      <w:jc w:val="both"/>
    </w:pPr>
    <w:rPr>
      <w:sz w:val="24"/>
      <w:szCs w:val="24"/>
      <w:lang w:eastAsia="ar-SA"/>
    </w:rPr>
  </w:style>
  <w:style w:type="paragraph" w:styleId="HTML">
    <w:name w:val="HTML Preformatted"/>
    <w:basedOn w:val="a"/>
    <w:link w:val="HTML0"/>
    <w:uiPriority w:val="99"/>
    <w:rsid w:val="00531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531470"/>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531470"/>
    <w:rPr>
      <w:sz w:val="24"/>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9"/>
    <w:uiPriority w:val="99"/>
    <w:rsid w:val="00531470"/>
    <w:rPr>
      <w:sz w:val="24"/>
    </w:rPr>
  </w:style>
  <w:style w:type="character" w:customStyle="1" w:styleId="1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531470"/>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531470"/>
    <w:rPr>
      <w:sz w:val="20"/>
      <w:szCs w:val="20"/>
    </w:rPr>
  </w:style>
  <w:style w:type="paragraph" w:styleId="afb">
    <w:name w:val="endnote text"/>
    <w:basedOn w:val="a"/>
    <w:link w:val="afc"/>
    <w:uiPriority w:val="99"/>
    <w:rsid w:val="00531470"/>
  </w:style>
  <w:style w:type="character" w:customStyle="1" w:styleId="afc">
    <w:name w:val="Текст концевой сноски Знак"/>
    <w:basedOn w:val="a0"/>
    <w:link w:val="afb"/>
    <w:uiPriority w:val="99"/>
    <w:rsid w:val="00531470"/>
  </w:style>
  <w:style w:type="paragraph" w:styleId="afd">
    <w:name w:val="Subtitle"/>
    <w:basedOn w:val="a"/>
    <w:next w:val="a"/>
    <w:link w:val="afe"/>
    <w:uiPriority w:val="99"/>
    <w:qFormat/>
    <w:locked/>
    <w:rsid w:val="00531470"/>
    <w:pPr>
      <w:spacing w:after="200" w:line="276" w:lineRule="auto"/>
    </w:pPr>
    <w:rPr>
      <w:rFonts w:ascii="Cambria" w:hAnsi="Cambria"/>
      <w:i/>
      <w:iCs/>
      <w:color w:val="4F81BD"/>
      <w:spacing w:val="15"/>
      <w:sz w:val="24"/>
      <w:szCs w:val="24"/>
    </w:rPr>
  </w:style>
  <w:style w:type="character" w:customStyle="1" w:styleId="afe">
    <w:name w:val="Подзаголовок Знак"/>
    <w:link w:val="afd"/>
    <w:uiPriority w:val="99"/>
    <w:rsid w:val="00531470"/>
    <w:rPr>
      <w:rFonts w:ascii="Cambria" w:hAnsi="Cambria"/>
      <w:i/>
      <w:iCs/>
      <w:color w:val="4F81BD"/>
      <w:spacing w:val="15"/>
      <w:sz w:val="24"/>
      <w:szCs w:val="24"/>
    </w:rPr>
  </w:style>
  <w:style w:type="paragraph" w:styleId="aff">
    <w:name w:val="Document Map"/>
    <w:basedOn w:val="a"/>
    <w:link w:val="aff0"/>
    <w:uiPriority w:val="99"/>
    <w:rsid w:val="00531470"/>
    <w:pPr>
      <w:shd w:val="clear" w:color="auto" w:fill="000080"/>
    </w:pPr>
    <w:rPr>
      <w:rFonts w:ascii="Tahoma" w:hAnsi="Tahoma" w:cs="Tahoma"/>
    </w:rPr>
  </w:style>
  <w:style w:type="character" w:customStyle="1" w:styleId="aff0">
    <w:name w:val="Схема документа Знак"/>
    <w:link w:val="aff"/>
    <w:uiPriority w:val="99"/>
    <w:rsid w:val="00531470"/>
    <w:rPr>
      <w:rFonts w:ascii="Tahoma" w:hAnsi="Tahoma" w:cs="Tahoma"/>
      <w:shd w:val="clear" w:color="auto" w:fill="000080"/>
    </w:rPr>
  </w:style>
  <w:style w:type="paragraph" w:styleId="aff1">
    <w:name w:val="Plain Text"/>
    <w:basedOn w:val="a"/>
    <w:link w:val="aff2"/>
    <w:uiPriority w:val="99"/>
    <w:rsid w:val="00531470"/>
    <w:rPr>
      <w:rFonts w:ascii="Courier New" w:hAnsi="Courier New" w:cs="Courier New"/>
    </w:rPr>
  </w:style>
  <w:style w:type="character" w:customStyle="1" w:styleId="aff2">
    <w:name w:val="Текст Знак"/>
    <w:link w:val="aff1"/>
    <w:uiPriority w:val="99"/>
    <w:rsid w:val="00531470"/>
    <w:rPr>
      <w:rFonts w:ascii="Courier New" w:hAnsi="Courier New" w:cs="Courier New"/>
    </w:rPr>
  </w:style>
  <w:style w:type="character" w:customStyle="1" w:styleId="af3">
    <w:name w:val="Без интервала Знак"/>
    <w:link w:val="af2"/>
    <w:uiPriority w:val="99"/>
    <w:locked/>
    <w:rsid w:val="00531470"/>
    <w:rPr>
      <w:rFonts w:ascii="Calibri" w:hAnsi="Calibri"/>
      <w:sz w:val="22"/>
      <w:szCs w:val="22"/>
    </w:rPr>
  </w:style>
  <w:style w:type="paragraph" w:styleId="27">
    <w:name w:val="Quote"/>
    <w:basedOn w:val="a"/>
    <w:next w:val="a"/>
    <w:link w:val="28"/>
    <w:uiPriority w:val="99"/>
    <w:qFormat/>
    <w:rsid w:val="00531470"/>
    <w:pPr>
      <w:spacing w:after="200" w:line="276" w:lineRule="auto"/>
    </w:pPr>
    <w:rPr>
      <w:rFonts w:ascii="Calibri" w:hAnsi="Calibri"/>
      <w:i/>
      <w:iCs/>
      <w:color w:val="000000"/>
      <w:sz w:val="22"/>
      <w:szCs w:val="22"/>
    </w:rPr>
  </w:style>
  <w:style w:type="character" w:customStyle="1" w:styleId="28">
    <w:name w:val="Цитата 2 Знак"/>
    <w:link w:val="27"/>
    <w:uiPriority w:val="99"/>
    <w:rsid w:val="00531470"/>
    <w:rPr>
      <w:rFonts w:ascii="Calibri" w:hAnsi="Calibri"/>
      <w:i/>
      <w:iCs/>
      <w:color w:val="000000"/>
      <w:sz w:val="22"/>
      <w:szCs w:val="22"/>
    </w:rPr>
  </w:style>
  <w:style w:type="character" w:customStyle="1" w:styleId="QuoteChar">
    <w:name w:val="Quote Char"/>
    <w:link w:val="213"/>
    <w:uiPriority w:val="99"/>
    <w:locked/>
    <w:rsid w:val="00531470"/>
    <w:rPr>
      <w:rFonts w:ascii="Calibri" w:hAnsi="Calibri"/>
      <w:i/>
      <w:color w:val="000000"/>
      <w:sz w:val="22"/>
    </w:rPr>
  </w:style>
  <w:style w:type="paragraph" w:customStyle="1" w:styleId="213">
    <w:name w:val="Цитата 21"/>
    <w:basedOn w:val="a"/>
    <w:next w:val="a"/>
    <w:link w:val="QuoteChar"/>
    <w:uiPriority w:val="99"/>
    <w:rsid w:val="00531470"/>
    <w:pPr>
      <w:spacing w:after="200" w:line="276" w:lineRule="auto"/>
    </w:pPr>
    <w:rPr>
      <w:rFonts w:ascii="Calibri" w:hAnsi="Calibri"/>
      <w:i/>
      <w:color w:val="000000"/>
      <w:sz w:val="22"/>
    </w:rPr>
  </w:style>
  <w:style w:type="paragraph" w:styleId="aff3">
    <w:name w:val="Intense Quote"/>
    <w:basedOn w:val="a"/>
    <w:next w:val="a"/>
    <w:link w:val="aff4"/>
    <w:uiPriority w:val="99"/>
    <w:qFormat/>
    <w:rsid w:val="00531470"/>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ff4">
    <w:name w:val="Выделенная цитата Знак"/>
    <w:link w:val="aff3"/>
    <w:uiPriority w:val="99"/>
    <w:rsid w:val="00531470"/>
    <w:rPr>
      <w:rFonts w:ascii="Calibri" w:hAnsi="Calibri"/>
      <w:b/>
      <w:bCs/>
      <w:i/>
      <w:iCs/>
      <w:color w:val="4F81BD"/>
      <w:sz w:val="22"/>
      <w:szCs w:val="22"/>
    </w:rPr>
  </w:style>
  <w:style w:type="character" w:customStyle="1" w:styleId="IntenseQuoteChar">
    <w:name w:val="Intense Quote Char"/>
    <w:link w:val="15"/>
    <w:uiPriority w:val="99"/>
    <w:locked/>
    <w:rsid w:val="00531470"/>
    <w:rPr>
      <w:rFonts w:ascii="Calibri" w:hAnsi="Calibri"/>
      <w:b/>
      <w:i/>
      <w:color w:val="4F81BD"/>
      <w:sz w:val="22"/>
    </w:rPr>
  </w:style>
  <w:style w:type="paragraph" w:customStyle="1" w:styleId="15">
    <w:name w:val="Выделенная цитата1"/>
    <w:basedOn w:val="a"/>
    <w:next w:val="a"/>
    <w:link w:val="IntenseQuoteChar"/>
    <w:uiPriority w:val="99"/>
    <w:rsid w:val="00531470"/>
    <w:pPr>
      <w:pBdr>
        <w:bottom w:val="single" w:sz="4" w:space="4" w:color="4F81BD"/>
      </w:pBdr>
      <w:spacing w:before="200" w:after="280" w:line="276" w:lineRule="auto"/>
      <w:ind w:left="936" w:right="936"/>
    </w:pPr>
    <w:rPr>
      <w:rFonts w:ascii="Calibri" w:hAnsi="Calibri"/>
      <w:b/>
      <w:i/>
      <w:color w:val="4F81BD"/>
      <w:sz w:val="22"/>
    </w:rPr>
  </w:style>
  <w:style w:type="paragraph" w:customStyle="1" w:styleId="16">
    <w:name w:val="Абзац списка1"/>
    <w:basedOn w:val="a"/>
    <w:uiPriority w:val="99"/>
    <w:rsid w:val="00531470"/>
    <w:pPr>
      <w:spacing w:after="200" w:line="276" w:lineRule="auto"/>
      <w:ind w:left="720"/>
    </w:pPr>
    <w:rPr>
      <w:rFonts w:ascii="Calibri" w:hAnsi="Calibri" w:cs="Calibri"/>
      <w:sz w:val="22"/>
      <w:szCs w:val="22"/>
      <w:lang w:eastAsia="en-US"/>
    </w:rPr>
  </w:style>
  <w:style w:type="paragraph" w:customStyle="1" w:styleId="Default">
    <w:name w:val="Default"/>
    <w:uiPriority w:val="99"/>
    <w:rsid w:val="00531470"/>
    <w:pPr>
      <w:autoSpaceDE w:val="0"/>
      <w:autoSpaceDN w:val="0"/>
      <w:adjustRightInd w:val="0"/>
    </w:pPr>
    <w:rPr>
      <w:rFonts w:ascii="Arial" w:hAnsi="Arial" w:cs="Arial"/>
      <w:color w:val="000000"/>
      <w:sz w:val="24"/>
      <w:szCs w:val="24"/>
    </w:rPr>
  </w:style>
  <w:style w:type="paragraph" w:customStyle="1" w:styleId="aff5">
    <w:name w:val="Таблицы (моноширинный)"/>
    <w:basedOn w:val="a"/>
    <w:next w:val="a"/>
    <w:uiPriority w:val="99"/>
    <w:rsid w:val="00531470"/>
    <w:pPr>
      <w:widowControl w:val="0"/>
      <w:autoSpaceDE w:val="0"/>
      <w:autoSpaceDN w:val="0"/>
      <w:adjustRightInd w:val="0"/>
      <w:jc w:val="both"/>
    </w:pPr>
    <w:rPr>
      <w:rFonts w:ascii="Courier New" w:hAnsi="Courier New" w:cs="Courier New"/>
      <w:sz w:val="24"/>
      <w:szCs w:val="24"/>
    </w:rPr>
  </w:style>
  <w:style w:type="paragraph" w:customStyle="1" w:styleId="214">
    <w:name w:val="Основной текст 21"/>
    <w:basedOn w:val="a"/>
    <w:uiPriority w:val="99"/>
    <w:rsid w:val="00531470"/>
    <w:pPr>
      <w:widowControl w:val="0"/>
      <w:overflowPunct w:val="0"/>
      <w:autoSpaceDE w:val="0"/>
      <w:autoSpaceDN w:val="0"/>
      <w:adjustRightInd w:val="0"/>
      <w:jc w:val="both"/>
    </w:pPr>
    <w:rPr>
      <w:sz w:val="28"/>
    </w:rPr>
  </w:style>
  <w:style w:type="paragraph" w:customStyle="1" w:styleId="aff6">
    <w:name w:val="Заголовок статьи"/>
    <w:basedOn w:val="a"/>
    <w:next w:val="a"/>
    <w:uiPriority w:val="99"/>
    <w:rsid w:val="00531470"/>
    <w:pPr>
      <w:autoSpaceDE w:val="0"/>
      <w:autoSpaceDN w:val="0"/>
      <w:adjustRightInd w:val="0"/>
      <w:ind w:left="1612" w:hanging="892"/>
      <w:jc w:val="both"/>
    </w:pPr>
    <w:rPr>
      <w:rFonts w:ascii="Arial" w:hAnsi="Arial" w:cs="Arial"/>
      <w:sz w:val="24"/>
      <w:szCs w:val="24"/>
    </w:rPr>
  </w:style>
  <w:style w:type="character" w:styleId="aff7">
    <w:name w:val="footnote reference"/>
    <w:aliases w:val="Знак сноски 1,Знак сноски-FN,Ciae niinee-FN,Referencia nota al pie"/>
    <w:uiPriority w:val="99"/>
    <w:rsid w:val="00531470"/>
    <w:rPr>
      <w:rFonts w:ascii="Verdana" w:hAnsi="Verdana" w:cs="Times New Roman"/>
      <w:sz w:val="18"/>
      <w:vertAlign w:val="superscript"/>
    </w:rPr>
  </w:style>
  <w:style w:type="character" w:customStyle="1" w:styleId="HTML1">
    <w:name w:val="Стандартный HTML Знак1"/>
    <w:uiPriority w:val="99"/>
    <w:semiHidden/>
    <w:rsid w:val="00531470"/>
    <w:rPr>
      <w:rFonts w:ascii="Consolas" w:hAnsi="Consolas"/>
    </w:rPr>
  </w:style>
  <w:style w:type="character" w:customStyle="1" w:styleId="17">
    <w:name w:val="Название Знак1"/>
    <w:uiPriority w:val="99"/>
    <w:rsid w:val="00531470"/>
    <w:rPr>
      <w:rFonts w:ascii="Cambria" w:hAnsi="Cambria"/>
      <w:color w:val="17365D"/>
      <w:spacing w:val="5"/>
      <w:kern w:val="28"/>
      <w:sz w:val="52"/>
    </w:rPr>
  </w:style>
  <w:style w:type="character" w:customStyle="1" w:styleId="18">
    <w:name w:val="Подзаголовок Знак1"/>
    <w:uiPriority w:val="99"/>
    <w:rsid w:val="00531470"/>
    <w:rPr>
      <w:rFonts w:ascii="Cambria" w:hAnsi="Cambria"/>
      <w:i/>
      <w:color w:val="4F81BD"/>
      <w:spacing w:val="15"/>
      <w:sz w:val="24"/>
    </w:rPr>
  </w:style>
  <w:style w:type="character" w:customStyle="1" w:styleId="311">
    <w:name w:val="Основной текст с отступом 3 Знак1"/>
    <w:uiPriority w:val="99"/>
    <w:semiHidden/>
    <w:rsid w:val="00531470"/>
    <w:rPr>
      <w:sz w:val="16"/>
    </w:rPr>
  </w:style>
  <w:style w:type="character" w:customStyle="1" w:styleId="19">
    <w:name w:val="Схема документа Знак1"/>
    <w:uiPriority w:val="99"/>
    <w:semiHidden/>
    <w:rsid w:val="00531470"/>
    <w:rPr>
      <w:rFonts w:ascii="Tahoma" w:hAnsi="Tahoma"/>
      <w:sz w:val="16"/>
    </w:rPr>
  </w:style>
  <w:style w:type="character" w:customStyle="1" w:styleId="1a">
    <w:name w:val="Текст выноски Знак1"/>
    <w:uiPriority w:val="99"/>
    <w:semiHidden/>
    <w:rsid w:val="00531470"/>
    <w:rPr>
      <w:rFonts w:ascii="Tahoma" w:hAnsi="Tahoma"/>
      <w:sz w:val="16"/>
    </w:rPr>
  </w:style>
  <w:style w:type="character" w:customStyle="1" w:styleId="215">
    <w:name w:val="Цитата 2 Знак1"/>
    <w:uiPriority w:val="99"/>
    <w:rsid w:val="00531470"/>
    <w:rPr>
      <w:i/>
      <w:color w:val="000000"/>
    </w:rPr>
  </w:style>
  <w:style w:type="character" w:customStyle="1" w:styleId="1b">
    <w:name w:val="Выделенная цитата Знак1"/>
    <w:uiPriority w:val="99"/>
    <w:rsid w:val="00531470"/>
    <w:rPr>
      <w:b/>
      <w:i/>
      <w:color w:val="4F81BD"/>
    </w:rPr>
  </w:style>
  <w:style w:type="character" w:customStyle="1" w:styleId="apple-style-span">
    <w:name w:val="apple-style-span"/>
    <w:uiPriority w:val="99"/>
    <w:rsid w:val="00531470"/>
  </w:style>
  <w:style w:type="character" w:customStyle="1" w:styleId="1c">
    <w:name w:val="Текст Знак1"/>
    <w:uiPriority w:val="99"/>
    <w:rsid w:val="00531470"/>
    <w:rPr>
      <w:rFonts w:ascii="Consolas" w:hAnsi="Consolas"/>
      <w:sz w:val="21"/>
    </w:rPr>
  </w:style>
  <w:style w:type="character" w:customStyle="1" w:styleId="ConsPlusNormal0">
    <w:name w:val="ConsPlusNormal Знак"/>
    <w:link w:val="ConsPlusNormal"/>
    <w:uiPriority w:val="99"/>
    <w:locked/>
    <w:rsid w:val="00531470"/>
    <w:rPr>
      <w:rFonts w:ascii="Arial" w:hAnsi="Arial" w:cs="Arial"/>
    </w:rPr>
  </w:style>
  <w:style w:type="paragraph" w:customStyle="1" w:styleId="aff8">
    <w:name w:val="Знак Знак Знак Знак Знак Знак Знак Знак Знак Знак Знак Знак"/>
    <w:basedOn w:val="a"/>
    <w:rsid w:val="00531470"/>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nhideWhenUsed="0"/>
    <w:lsdException w:name="footer" w:locked="1" w:semiHidden="0" w:unhideWhenUsed="0"/>
    <w:lsdException w:name="caption" w:locked="1" w:uiPriority="0" w:qFormat="1"/>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iPriority="0" w:unhideWhenUsed="0" w:qFormat="1"/>
    <w:lsdException w:name="Emphasis" w:locked="1" w:semiHidden="0" w:uiPriority="0" w:unhideWhenUsed="0" w:qFormat="1"/>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CD2"/>
  </w:style>
  <w:style w:type="paragraph" w:styleId="1">
    <w:name w:val="heading 1"/>
    <w:basedOn w:val="a"/>
    <w:next w:val="a"/>
    <w:link w:val="10"/>
    <w:uiPriority w:val="99"/>
    <w:qFormat/>
    <w:rsid w:val="001C35B1"/>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1C35B1"/>
    <w:pPr>
      <w:keepNext/>
      <w:ind w:left="709"/>
      <w:outlineLvl w:val="1"/>
    </w:pPr>
    <w:rPr>
      <w:sz w:val="28"/>
    </w:rPr>
  </w:style>
  <w:style w:type="paragraph" w:styleId="3">
    <w:name w:val="heading 3"/>
    <w:aliases w:val="Знак2 Знак"/>
    <w:basedOn w:val="a"/>
    <w:next w:val="a"/>
    <w:link w:val="30"/>
    <w:uiPriority w:val="99"/>
    <w:qFormat/>
    <w:rsid w:val="00F0097A"/>
    <w:pPr>
      <w:keepNext/>
      <w:spacing w:before="240" w:after="60"/>
      <w:outlineLvl w:val="2"/>
    </w:pPr>
    <w:rPr>
      <w:rFonts w:ascii="Arial" w:hAnsi="Arial"/>
      <w:b/>
      <w:bCs/>
      <w:sz w:val="26"/>
      <w:szCs w:val="26"/>
    </w:rPr>
  </w:style>
  <w:style w:type="paragraph" w:styleId="4">
    <w:name w:val="heading 4"/>
    <w:basedOn w:val="a"/>
    <w:next w:val="a"/>
    <w:link w:val="40"/>
    <w:uiPriority w:val="99"/>
    <w:qFormat/>
    <w:locked/>
    <w:rsid w:val="008662BC"/>
    <w:pPr>
      <w:keepNext/>
      <w:spacing w:before="240" w:after="60"/>
      <w:outlineLvl w:val="3"/>
    </w:pPr>
    <w:rPr>
      <w:b/>
      <w:bCs/>
      <w:sz w:val="28"/>
      <w:szCs w:val="28"/>
    </w:rPr>
  </w:style>
  <w:style w:type="paragraph" w:styleId="5">
    <w:name w:val="heading 5"/>
    <w:basedOn w:val="a"/>
    <w:next w:val="a"/>
    <w:link w:val="50"/>
    <w:uiPriority w:val="99"/>
    <w:qFormat/>
    <w:locked/>
    <w:rsid w:val="00531470"/>
    <w:pPr>
      <w:keepNext/>
      <w:outlineLvl w:val="4"/>
    </w:pPr>
    <w:rPr>
      <w:sz w:val="28"/>
    </w:rPr>
  </w:style>
  <w:style w:type="paragraph" w:styleId="6">
    <w:name w:val="heading 6"/>
    <w:basedOn w:val="a"/>
    <w:next w:val="a"/>
    <w:link w:val="60"/>
    <w:uiPriority w:val="99"/>
    <w:qFormat/>
    <w:locked/>
    <w:rsid w:val="00531470"/>
    <w:pPr>
      <w:tabs>
        <w:tab w:val="num" w:pos="1152"/>
      </w:tabs>
      <w:spacing w:before="240" w:after="60"/>
      <w:ind w:left="1152" w:hanging="432"/>
      <w:outlineLvl w:val="5"/>
    </w:pPr>
    <w:rPr>
      <w:b/>
      <w:bCs/>
      <w:sz w:val="22"/>
      <w:szCs w:val="22"/>
    </w:rPr>
  </w:style>
  <w:style w:type="paragraph" w:styleId="7">
    <w:name w:val="heading 7"/>
    <w:basedOn w:val="a"/>
    <w:next w:val="a"/>
    <w:link w:val="70"/>
    <w:uiPriority w:val="99"/>
    <w:qFormat/>
    <w:locked/>
    <w:rsid w:val="00531470"/>
    <w:pPr>
      <w:keepNext/>
      <w:keepLines/>
      <w:spacing w:before="200" w:line="276" w:lineRule="auto"/>
      <w:outlineLvl w:val="6"/>
    </w:pPr>
    <w:rPr>
      <w:rFonts w:ascii="Cambria" w:hAnsi="Cambria"/>
      <w:i/>
      <w:iCs/>
      <w:color w:val="404040"/>
      <w:sz w:val="22"/>
      <w:szCs w:val="22"/>
    </w:rPr>
  </w:style>
  <w:style w:type="paragraph" w:styleId="8">
    <w:name w:val="heading 8"/>
    <w:basedOn w:val="a"/>
    <w:next w:val="a"/>
    <w:link w:val="80"/>
    <w:uiPriority w:val="99"/>
    <w:qFormat/>
    <w:locked/>
    <w:rsid w:val="00531470"/>
    <w:pPr>
      <w:keepNext/>
      <w:keepLines/>
      <w:spacing w:before="200" w:line="276" w:lineRule="auto"/>
      <w:outlineLvl w:val="7"/>
    </w:pPr>
    <w:rPr>
      <w:rFonts w:ascii="Cambria" w:hAnsi="Cambria"/>
      <w:color w:val="404040"/>
    </w:rPr>
  </w:style>
  <w:style w:type="paragraph" w:styleId="9">
    <w:name w:val="heading 9"/>
    <w:basedOn w:val="a"/>
    <w:next w:val="a"/>
    <w:link w:val="90"/>
    <w:uiPriority w:val="99"/>
    <w:qFormat/>
    <w:locked/>
    <w:rsid w:val="00531470"/>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0097A"/>
    <w:rPr>
      <w:rFonts w:ascii="AG Souvenir" w:hAnsi="AG Souvenir"/>
      <w:b/>
      <w:spacing w:val="38"/>
      <w:sz w:val="28"/>
    </w:rPr>
  </w:style>
  <w:style w:type="character" w:customStyle="1" w:styleId="20">
    <w:name w:val="Заголовок 2 Знак"/>
    <w:link w:val="2"/>
    <w:uiPriority w:val="99"/>
    <w:locked/>
    <w:rsid w:val="00F0097A"/>
    <w:rPr>
      <w:sz w:val="28"/>
    </w:rPr>
  </w:style>
  <w:style w:type="character" w:customStyle="1" w:styleId="30">
    <w:name w:val="Заголовок 3 Знак"/>
    <w:aliases w:val="Знак2 Знак Знак1"/>
    <w:link w:val="3"/>
    <w:uiPriority w:val="99"/>
    <w:semiHidden/>
    <w:locked/>
    <w:rsid w:val="00F0097A"/>
    <w:rPr>
      <w:rFonts w:ascii="Arial" w:hAnsi="Arial" w:cs="Times New Roman"/>
      <w:b/>
      <w:bCs/>
      <w:sz w:val="26"/>
      <w:szCs w:val="26"/>
    </w:rPr>
  </w:style>
  <w:style w:type="paragraph" w:styleId="a3">
    <w:name w:val="Body Text"/>
    <w:basedOn w:val="a"/>
    <w:link w:val="a4"/>
    <w:uiPriority w:val="99"/>
    <w:rsid w:val="001C35B1"/>
    <w:rPr>
      <w:sz w:val="28"/>
    </w:rPr>
  </w:style>
  <w:style w:type="character" w:customStyle="1" w:styleId="a4">
    <w:name w:val="Основной текст Знак"/>
    <w:link w:val="a3"/>
    <w:uiPriority w:val="99"/>
    <w:locked/>
    <w:rsid w:val="00F0097A"/>
    <w:rPr>
      <w:sz w:val="28"/>
    </w:rPr>
  </w:style>
  <w:style w:type="paragraph" w:styleId="a5">
    <w:name w:val="Body Text Indent"/>
    <w:basedOn w:val="a"/>
    <w:link w:val="a6"/>
    <w:uiPriority w:val="99"/>
    <w:rsid w:val="001C35B1"/>
    <w:pPr>
      <w:ind w:firstLine="709"/>
      <w:jc w:val="both"/>
    </w:pPr>
    <w:rPr>
      <w:sz w:val="28"/>
    </w:rPr>
  </w:style>
  <w:style w:type="character" w:customStyle="1" w:styleId="a6">
    <w:name w:val="Основной текст с отступом Знак"/>
    <w:link w:val="a5"/>
    <w:uiPriority w:val="99"/>
    <w:locked/>
    <w:rsid w:val="00F0097A"/>
    <w:rPr>
      <w:sz w:val="28"/>
    </w:rPr>
  </w:style>
  <w:style w:type="paragraph" w:customStyle="1" w:styleId="Postan">
    <w:name w:val="Postan"/>
    <w:basedOn w:val="a"/>
    <w:uiPriority w:val="99"/>
    <w:rsid w:val="001C35B1"/>
    <w:pPr>
      <w:jc w:val="center"/>
    </w:pPr>
    <w:rPr>
      <w:sz w:val="28"/>
    </w:rPr>
  </w:style>
  <w:style w:type="paragraph" w:styleId="a7">
    <w:name w:val="footer"/>
    <w:basedOn w:val="a"/>
    <w:link w:val="a8"/>
    <w:uiPriority w:val="99"/>
    <w:rsid w:val="001C35B1"/>
    <w:pPr>
      <w:tabs>
        <w:tab w:val="center" w:pos="4153"/>
        <w:tab w:val="right" w:pos="8306"/>
      </w:tabs>
    </w:pPr>
  </w:style>
  <w:style w:type="character" w:customStyle="1" w:styleId="a8">
    <w:name w:val="Нижний колонтитул Знак"/>
    <w:basedOn w:val="a0"/>
    <w:link w:val="a7"/>
    <w:uiPriority w:val="99"/>
    <w:locked/>
    <w:rsid w:val="00F0097A"/>
  </w:style>
  <w:style w:type="paragraph" w:styleId="a9">
    <w:name w:val="header"/>
    <w:basedOn w:val="a"/>
    <w:link w:val="aa"/>
    <w:uiPriority w:val="99"/>
    <w:rsid w:val="001C35B1"/>
    <w:pPr>
      <w:tabs>
        <w:tab w:val="center" w:pos="4153"/>
        <w:tab w:val="right" w:pos="8306"/>
      </w:tabs>
    </w:pPr>
  </w:style>
  <w:style w:type="character" w:customStyle="1" w:styleId="aa">
    <w:name w:val="Верхний колонтитул Знак"/>
    <w:basedOn w:val="a0"/>
    <w:link w:val="a9"/>
    <w:uiPriority w:val="99"/>
    <w:locked/>
    <w:rsid w:val="00F0097A"/>
  </w:style>
  <w:style w:type="character" w:styleId="ab">
    <w:name w:val="page number"/>
    <w:uiPriority w:val="99"/>
    <w:rsid w:val="001C35B1"/>
    <w:rPr>
      <w:rFonts w:cs="Times New Roman"/>
    </w:rPr>
  </w:style>
  <w:style w:type="character" w:styleId="ac">
    <w:name w:val="Hyperlink"/>
    <w:uiPriority w:val="99"/>
    <w:rsid w:val="00F0097A"/>
    <w:rPr>
      <w:rFonts w:cs="Times New Roman"/>
      <w:color w:val="0000FF"/>
      <w:u w:val="single"/>
    </w:rPr>
  </w:style>
  <w:style w:type="character" w:styleId="ad">
    <w:name w:val="FollowedHyperlink"/>
    <w:uiPriority w:val="99"/>
    <w:rsid w:val="00F0097A"/>
    <w:rPr>
      <w:rFonts w:cs="Times New Roman"/>
      <w:color w:val="800080"/>
      <w:u w:val="single"/>
    </w:rPr>
  </w:style>
  <w:style w:type="paragraph" w:styleId="ae">
    <w:name w:val="Title"/>
    <w:basedOn w:val="a"/>
    <w:link w:val="af"/>
    <w:uiPriority w:val="99"/>
    <w:qFormat/>
    <w:rsid w:val="00F0097A"/>
    <w:pPr>
      <w:jc w:val="center"/>
    </w:pPr>
    <w:rPr>
      <w:sz w:val="24"/>
      <w:szCs w:val="24"/>
    </w:rPr>
  </w:style>
  <w:style w:type="character" w:customStyle="1" w:styleId="af">
    <w:name w:val="Название Знак"/>
    <w:link w:val="ae"/>
    <w:uiPriority w:val="99"/>
    <w:locked/>
    <w:rsid w:val="00F0097A"/>
    <w:rPr>
      <w:rFonts w:cs="Times New Roman"/>
      <w:sz w:val="24"/>
      <w:szCs w:val="24"/>
    </w:rPr>
  </w:style>
  <w:style w:type="paragraph" w:styleId="21">
    <w:name w:val="Body Text 2"/>
    <w:basedOn w:val="a"/>
    <w:link w:val="22"/>
    <w:uiPriority w:val="99"/>
    <w:rsid w:val="00F0097A"/>
    <w:pPr>
      <w:autoSpaceDE w:val="0"/>
      <w:autoSpaceDN w:val="0"/>
      <w:adjustRightInd w:val="0"/>
      <w:jc w:val="both"/>
    </w:pPr>
    <w:rPr>
      <w:color w:val="FF0000"/>
      <w:sz w:val="24"/>
      <w:szCs w:val="24"/>
    </w:rPr>
  </w:style>
  <w:style w:type="character" w:customStyle="1" w:styleId="22">
    <w:name w:val="Основной текст 2 Знак"/>
    <w:link w:val="21"/>
    <w:uiPriority w:val="99"/>
    <w:locked/>
    <w:rsid w:val="00F0097A"/>
    <w:rPr>
      <w:rFonts w:cs="Times New Roman"/>
      <w:color w:val="FF0000"/>
      <w:sz w:val="24"/>
      <w:szCs w:val="24"/>
    </w:rPr>
  </w:style>
  <w:style w:type="paragraph" w:styleId="31">
    <w:name w:val="Body Text 3"/>
    <w:basedOn w:val="a"/>
    <w:link w:val="32"/>
    <w:uiPriority w:val="99"/>
    <w:rsid w:val="00F0097A"/>
    <w:pPr>
      <w:jc w:val="center"/>
    </w:pPr>
    <w:rPr>
      <w:sz w:val="28"/>
      <w:szCs w:val="28"/>
    </w:rPr>
  </w:style>
  <w:style w:type="character" w:customStyle="1" w:styleId="32">
    <w:name w:val="Основной текст 3 Знак"/>
    <w:link w:val="31"/>
    <w:uiPriority w:val="99"/>
    <w:locked/>
    <w:rsid w:val="00F0097A"/>
    <w:rPr>
      <w:rFonts w:cs="Times New Roman"/>
      <w:sz w:val="28"/>
      <w:szCs w:val="28"/>
    </w:rPr>
  </w:style>
  <w:style w:type="paragraph" w:styleId="23">
    <w:name w:val="Body Text Indent 2"/>
    <w:basedOn w:val="a"/>
    <w:link w:val="24"/>
    <w:uiPriority w:val="99"/>
    <w:rsid w:val="00F0097A"/>
    <w:pPr>
      <w:ind w:firstLine="709"/>
      <w:jc w:val="both"/>
    </w:pPr>
    <w:rPr>
      <w:rFonts w:ascii="Calibri" w:hAnsi="Calibri"/>
      <w:sz w:val="28"/>
      <w:szCs w:val="28"/>
    </w:rPr>
  </w:style>
  <w:style w:type="character" w:customStyle="1" w:styleId="24">
    <w:name w:val="Основной текст с отступом 2 Знак"/>
    <w:link w:val="23"/>
    <w:uiPriority w:val="99"/>
    <w:locked/>
    <w:rsid w:val="00F0097A"/>
    <w:rPr>
      <w:rFonts w:ascii="Calibri" w:hAnsi="Calibri" w:cs="Times New Roman"/>
      <w:sz w:val="28"/>
      <w:szCs w:val="28"/>
    </w:rPr>
  </w:style>
  <w:style w:type="paragraph" w:styleId="33">
    <w:name w:val="Body Text Indent 3"/>
    <w:basedOn w:val="a"/>
    <w:link w:val="34"/>
    <w:uiPriority w:val="99"/>
    <w:rsid w:val="00F0097A"/>
    <w:pPr>
      <w:spacing w:after="120"/>
      <w:ind w:left="283"/>
    </w:pPr>
    <w:rPr>
      <w:sz w:val="16"/>
      <w:szCs w:val="16"/>
    </w:rPr>
  </w:style>
  <w:style w:type="character" w:customStyle="1" w:styleId="34">
    <w:name w:val="Основной текст с отступом 3 Знак"/>
    <w:link w:val="33"/>
    <w:uiPriority w:val="99"/>
    <w:locked/>
    <w:rsid w:val="00F0097A"/>
    <w:rPr>
      <w:rFonts w:cs="Times New Roman"/>
      <w:sz w:val="16"/>
      <w:szCs w:val="16"/>
    </w:rPr>
  </w:style>
  <w:style w:type="paragraph" w:styleId="af0">
    <w:name w:val="Balloon Text"/>
    <w:basedOn w:val="a"/>
    <w:link w:val="af1"/>
    <w:uiPriority w:val="99"/>
    <w:rsid w:val="00F0097A"/>
    <w:rPr>
      <w:rFonts w:ascii="Tahoma" w:hAnsi="Tahoma"/>
      <w:sz w:val="16"/>
      <w:szCs w:val="16"/>
    </w:rPr>
  </w:style>
  <w:style w:type="character" w:customStyle="1" w:styleId="af1">
    <w:name w:val="Текст выноски Знак"/>
    <w:link w:val="af0"/>
    <w:uiPriority w:val="99"/>
    <w:locked/>
    <w:rsid w:val="00F0097A"/>
    <w:rPr>
      <w:rFonts w:ascii="Tahoma" w:hAnsi="Tahoma" w:cs="Times New Roman"/>
      <w:sz w:val="16"/>
      <w:szCs w:val="16"/>
    </w:rPr>
  </w:style>
  <w:style w:type="paragraph" w:styleId="af2">
    <w:name w:val="No Spacing"/>
    <w:link w:val="af3"/>
    <w:uiPriority w:val="99"/>
    <w:qFormat/>
    <w:rsid w:val="00F0097A"/>
    <w:rPr>
      <w:rFonts w:ascii="Calibri" w:hAnsi="Calibri"/>
      <w:sz w:val="22"/>
      <w:szCs w:val="22"/>
    </w:rPr>
  </w:style>
  <w:style w:type="paragraph" w:styleId="af4">
    <w:name w:val="List Paragraph"/>
    <w:basedOn w:val="a"/>
    <w:uiPriority w:val="99"/>
    <w:qFormat/>
    <w:rsid w:val="00F0097A"/>
    <w:pPr>
      <w:spacing w:after="200" w:line="276" w:lineRule="auto"/>
      <w:ind w:left="708"/>
    </w:pPr>
    <w:rPr>
      <w:rFonts w:ascii="Calibri" w:hAnsi="Calibri"/>
      <w:sz w:val="22"/>
      <w:szCs w:val="22"/>
    </w:rPr>
  </w:style>
  <w:style w:type="paragraph" w:customStyle="1" w:styleId="ConsPlusNormal">
    <w:name w:val="ConsPlusNormal"/>
    <w:link w:val="ConsPlusNormal0"/>
    <w:uiPriority w:val="99"/>
    <w:rsid w:val="00F0097A"/>
    <w:pPr>
      <w:widowControl w:val="0"/>
      <w:autoSpaceDE w:val="0"/>
      <w:autoSpaceDN w:val="0"/>
      <w:adjustRightInd w:val="0"/>
    </w:pPr>
    <w:rPr>
      <w:rFonts w:ascii="Arial" w:hAnsi="Arial" w:cs="Arial"/>
    </w:rPr>
  </w:style>
  <w:style w:type="paragraph" w:customStyle="1" w:styleId="ConsPlusNonformat">
    <w:name w:val="ConsPlusNonformat"/>
    <w:link w:val="ConsPlusNonformat0"/>
    <w:uiPriority w:val="99"/>
    <w:rsid w:val="00F0097A"/>
    <w:pPr>
      <w:widowControl w:val="0"/>
      <w:autoSpaceDE w:val="0"/>
      <w:autoSpaceDN w:val="0"/>
      <w:adjustRightInd w:val="0"/>
    </w:pPr>
    <w:rPr>
      <w:rFonts w:ascii="Courier New" w:hAnsi="Courier New" w:cs="Courier New"/>
    </w:rPr>
  </w:style>
  <w:style w:type="paragraph" w:customStyle="1" w:styleId="ConsPlusCell">
    <w:name w:val="ConsPlusCell"/>
    <w:uiPriority w:val="99"/>
    <w:rsid w:val="00F0097A"/>
    <w:pPr>
      <w:widowControl w:val="0"/>
      <w:autoSpaceDE w:val="0"/>
      <w:autoSpaceDN w:val="0"/>
      <w:adjustRightInd w:val="0"/>
    </w:pPr>
    <w:rPr>
      <w:rFonts w:ascii="Arial" w:hAnsi="Arial" w:cs="Arial"/>
    </w:rPr>
  </w:style>
  <w:style w:type="paragraph" w:customStyle="1" w:styleId="ConsPlusTitle">
    <w:name w:val="ConsPlusTitle"/>
    <w:uiPriority w:val="99"/>
    <w:rsid w:val="00F0097A"/>
    <w:pPr>
      <w:widowControl w:val="0"/>
      <w:autoSpaceDE w:val="0"/>
      <w:autoSpaceDN w:val="0"/>
      <w:adjustRightInd w:val="0"/>
    </w:pPr>
    <w:rPr>
      <w:rFonts w:ascii="Arial" w:hAnsi="Arial" w:cs="Arial"/>
      <w:b/>
      <w:bCs/>
    </w:rPr>
  </w:style>
  <w:style w:type="paragraph" w:customStyle="1" w:styleId="11">
    <w:name w:val="Знак1 Знак Знак Знак"/>
    <w:basedOn w:val="a"/>
    <w:uiPriority w:val="99"/>
    <w:rsid w:val="00F0097A"/>
    <w:pPr>
      <w:spacing w:before="100" w:beforeAutospacing="1" w:after="100" w:afterAutospacing="1"/>
    </w:pPr>
    <w:rPr>
      <w:rFonts w:ascii="Tahoma" w:hAnsi="Tahoma"/>
      <w:lang w:val="en-US" w:eastAsia="en-US"/>
    </w:rPr>
  </w:style>
  <w:style w:type="paragraph" w:customStyle="1" w:styleId="12">
    <w:name w:val="Знак1"/>
    <w:basedOn w:val="a"/>
    <w:rsid w:val="00F0097A"/>
    <w:pPr>
      <w:spacing w:before="100" w:beforeAutospacing="1" w:after="100" w:afterAutospacing="1"/>
    </w:pPr>
    <w:rPr>
      <w:rFonts w:ascii="Tahoma" w:hAnsi="Tahoma"/>
      <w:lang w:val="en-US" w:eastAsia="en-US"/>
    </w:rPr>
  </w:style>
  <w:style w:type="paragraph" w:customStyle="1" w:styleId="af5">
    <w:name w:val="Нормальный (таблица)"/>
    <w:basedOn w:val="a"/>
    <w:next w:val="a"/>
    <w:uiPriority w:val="99"/>
    <w:rsid w:val="00F0097A"/>
    <w:pPr>
      <w:widowControl w:val="0"/>
      <w:autoSpaceDE w:val="0"/>
      <w:autoSpaceDN w:val="0"/>
      <w:adjustRightInd w:val="0"/>
      <w:jc w:val="both"/>
    </w:pPr>
    <w:rPr>
      <w:rFonts w:ascii="Arial" w:hAnsi="Arial" w:cs="Arial"/>
      <w:sz w:val="24"/>
      <w:szCs w:val="24"/>
    </w:rPr>
  </w:style>
  <w:style w:type="paragraph" w:customStyle="1" w:styleId="xl65">
    <w:name w:val="xl65"/>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6">
    <w:name w:val="xl66"/>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a"/>
    <w:uiPriority w:val="99"/>
    <w:rsid w:val="00F0097A"/>
    <w:pPr>
      <w:spacing w:before="100" w:beforeAutospacing="1" w:after="100" w:afterAutospacing="1"/>
    </w:pPr>
    <w:rPr>
      <w:sz w:val="24"/>
      <w:szCs w:val="24"/>
    </w:rPr>
  </w:style>
  <w:style w:type="paragraph" w:customStyle="1" w:styleId="xl68">
    <w:name w:val="xl68"/>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a"/>
    <w:uiPriority w:val="99"/>
    <w:rsid w:val="00F0097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0">
    <w:name w:val="xl70"/>
    <w:basedOn w:val="a"/>
    <w:uiPriority w:val="99"/>
    <w:rsid w:val="00F0097A"/>
    <w:pPr>
      <w:spacing w:before="100" w:beforeAutospacing="1" w:after="100" w:afterAutospacing="1"/>
      <w:jc w:val="center"/>
    </w:pPr>
    <w:rPr>
      <w:sz w:val="24"/>
      <w:szCs w:val="24"/>
    </w:rPr>
  </w:style>
  <w:style w:type="paragraph" w:customStyle="1" w:styleId="xl71">
    <w:name w:val="xl71"/>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uiPriority w:val="99"/>
    <w:rsid w:val="00F0097A"/>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
    <w:uiPriority w:val="99"/>
    <w:rsid w:val="00F0097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8">
    <w:name w:val="xl78"/>
    <w:basedOn w:val="a"/>
    <w:uiPriority w:val="99"/>
    <w:rsid w:val="00F0097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9">
    <w:name w:val="xl79"/>
    <w:basedOn w:val="a"/>
    <w:uiPriority w:val="99"/>
    <w:rsid w:val="00F0097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0">
    <w:name w:val="xl80"/>
    <w:basedOn w:val="a"/>
    <w:uiPriority w:val="99"/>
    <w:rsid w:val="00F0097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
    <w:uiPriority w:val="99"/>
    <w:rsid w:val="00F0097A"/>
    <w:pPr>
      <w:pBdr>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
    <w:uiPriority w:val="99"/>
    <w:rsid w:val="00F0097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character" w:customStyle="1" w:styleId="210">
    <w:name w:val="Основной текст с отступом 2 Знак1"/>
    <w:uiPriority w:val="99"/>
    <w:semiHidden/>
    <w:rsid w:val="00F0097A"/>
    <w:rPr>
      <w:sz w:val="22"/>
    </w:rPr>
  </w:style>
  <w:style w:type="character" w:customStyle="1" w:styleId="af6">
    <w:name w:val="Гипертекстовая ссылка"/>
    <w:uiPriority w:val="99"/>
    <w:rsid w:val="00F0097A"/>
    <w:rPr>
      <w:color w:val="106BBE"/>
      <w:sz w:val="26"/>
    </w:rPr>
  </w:style>
  <w:style w:type="table" w:styleId="af7">
    <w:name w:val="Table Grid"/>
    <w:basedOn w:val="a1"/>
    <w:uiPriority w:val="99"/>
    <w:rsid w:val="00F009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uiPriority w:val="99"/>
    <w:rsid w:val="00F0097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F0097A"/>
    <w:pPr>
      <w:ind w:firstLine="709"/>
      <w:jc w:val="both"/>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nformat0">
    <w:name w:val="ConsPlusNonformat Знак"/>
    <w:link w:val="ConsPlusNonformat"/>
    <w:uiPriority w:val="99"/>
    <w:locked/>
    <w:rsid w:val="00063978"/>
    <w:rPr>
      <w:rFonts w:ascii="Courier New" w:hAnsi="Courier New" w:cs="Courier New"/>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F7CBE"/>
    <w:pPr>
      <w:spacing w:before="100" w:beforeAutospacing="1" w:after="100" w:afterAutospacing="1"/>
    </w:pPr>
    <w:rPr>
      <w:color w:val="000000"/>
      <w:sz w:val="24"/>
      <w:szCs w:val="24"/>
    </w:rPr>
  </w:style>
  <w:style w:type="character" w:customStyle="1" w:styleId="50">
    <w:name w:val="Заголовок 5 Знак"/>
    <w:link w:val="5"/>
    <w:uiPriority w:val="99"/>
    <w:rsid w:val="00531470"/>
    <w:rPr>
      <w:sz w:val="28"/>
    </w:rPr>
  </w:style>
  <w:style w:type="character" w:customStyle="1" w:styleId="60">
    <w:name w:val="Заголовок 6 Знак"/>
    <w:link w:val="6"/>
    <w:uiPriority w:val="99"/>
    <w:rsid w:val="00531470"/>
    <w:rPr>
      <w:b/>
      <w:bCs/>
      <w:sz w:val="22"/>
      <w:szCs w:val="22"/>
    </w:rPr>
  </w:style>
  <w:style w:type="character" w:customStyle="1" w:styleId="70">
    <w:name w:val="Заголовок 7 Знак"/>
    <w:link w:val="7"/>
    <w:uiPriority w:val="99"/>
    <w:rsid w:val="00531470"/>
    <w:rPr>
      <w:rFonts w:ascii="Cambria" w:hAnsi="Cambria"/>
      <w:i/>
      <w:iCs/>
      <w:color w:val="404040"/>
      <w:sz w:val="22"/>
      <w:szCs w:val="22"/>
    </w:rPr>
  </w:style>
  <w:style w:type="character" w:customStyle="1" w:styleId="80">
    <w:name w:val="Заголовок 8 Знак"/>
    <w:link w:val="8"/>
    <w:uiPriority w:val="99"/>
    <w:rsid w:val="00531470"/>
    <w:rPr>
      <w:rFonts w:ascii="Cambria" w:hAnsi="Cambria"/>
      <w:color w:val="404040"/>
    </w:rPr>
  </w:style>
  <w:style w:type="character" w:customStyle="1" w:styleId="90">
    <w:name w:val="Заголовок 9 Знак"/>
    <w:link w:val="9"/>
    <w:uiPriority w:val="99"/>
    <w:rsid w:val="00531470"/>
    <w:rPr>
      <w:rFonts w:ascii="Cambria" w:hAnsi="Cambria"/>
      <w:i/>
      <w:iCs/>
      <w:color w:val="404040"/>
    </w:rPr>
  </w:style>
  <w:style w:type="character" w:customStyle="1" w:styleId="310">
    <w:name w:val="Заголовок 3 Знак1"/>
    <w:aliases w:val="Знак2 Знак Знак"/>
    <w:uiPriority w:val="99"/>
    <w:locked/>
    <w:rsid w:val="00531470"/>
    <w:rPr>
      <w:b/>
      <w:sz w:val="28"/>
    </w:rPr>
  </w:style>
  <w:style w:type="character" w:customStyle="1" w:styleId="40">
    <w:name w:val="Заголовок 4 Знак"/>
    <w:link w:val="4"/>
    <w:uiPriority w:val="99"/>
    <w:locked/>
    <w:rsid w:val="00531470"/>
    <w:rPr>
      <w:b/>
      <w:bCs/>
      <w:sz w:val="28"/>
      <w:szCs w:val="28"/>
    </w:rPr>
  </w:style>
  <w:style w:type="paragraph" w:customStyle="1" w:styleId="211">
    <w:name w:val="Основной текст 21"/>
    <w:basedOn w:val="a"/>
    <w:rsid w:val="00531470"/>
    <w:pPr>
      <w:ind w:right="57" w:firstLine="709"/>
      <w:jc w:val="both"/>
    </w:pPr>
    <w:rPr>
      <w:sz w:val="28"/>
    </w:rPr>
  </w:style>
  <w:style w:type="paragraph" w:customStyle="1" w:styleId="212">
    <w:name w:val="Основной текст с отступом 21"/>
    <w:basedOn w:val="a"/>
    <w:rsid w:val="00531470"/>
    <w:pPr>
      <w:ind w:firstLine="360"/>
      <w:jc w:val="both"/>
    </w:pPr>
    <w:rPr>
      <w:sz w:val="28"/>
    </w:rPr>
  </w:style>
  <w:style w:type="paragraph" w:customStyle="1" w:styleId="26">
    <w:name w:val="Знак2 Знак Знак Знак Знак Знак Знак Знак Знак Знак Знак Знак Знак Знак Знак Знак"/>
    <w:basedOn w:val="a"/>
    <w:rsid w:val="00531470"/>
    <w:pPr>
      <w:spacing w:before="100" w:beforeAutospacing="1" w:after="100" w:afterAutospacing="1"/>
    </w:pPr>
    <w:rPr>
      <w:rFonts w:ascii="Tahoma" w:hAnsi="Tahoma"/>
      <w:lang w:val="en-US" w:eastAsia="en-US"/>
    </w:rPr>
  </w:style>
  <w:style w:type="character" w:customStyle="1" w:styleId="FontStyle41">
    <w:name w:val="Font Style41"/>
    <w:rsid w:val="00531470"/>
    <w:rPr>
      <w:rFonts w:ascii="Times New Roman" w:hAnsi="Times New Roman" w:cs="Times New Roman"/>
      <w:sz w:val="26"/>
      <w:szCs w:val="26"/>
    </w:rPr>
  </w:style>
  <w:style w:type="paragraph" w:customStyle="1" w:styleId="Style11">
    <w:name w:val="Style11"/>
    <w:basedOn w:val="a"/>
    <w:rsid w:val="00531470"/>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531470"/>
    <w:pPr>
      <w:widowControl w:val="0"/>
      <w:suppressAutoHyphens/>
      <w:autoSpaceDE w:val="0"/>
      <w:spacing w:line="322" w:lineRule="exact"/>
      <w:ind w:firstLine="528"/>
      <w:jc w:val="both"/>
    </w:pPr>
    <w:rPr>
      <w:sz w:val="24"/>
      <w:szCs w:val="24"/>
      <w:lang w:eastAsia="ar-SA"/>
    </w:rPr>
  </w:style>
  <w:style w:type="paragraph" w:styleId="HTML">
    <w:name w:val="HTML Preformatted"/>
    <w:basedOn w:val="a"/>
    <w:link w:val="HTML0"/>
    <w:uiPriority w:val="99"/>
    <w:rsid w:val="00531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531470"/>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531470"/>
    <w:rPr>
      <w:sz w:val="24"/>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9"/>
    <w:uiPriority w:val="99"/>
    <w:rsid w:val="00531470"/>
    <w:rPr>
      <w:sz w:val="24"/>
    </w:rPr>
  </w:style>
  <w:style w:type="character" w:customStyle="1" w:styleId="1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531470"/>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531470"/>
    <w:rPr>
      <w:sz w:val="20"/>
      <w:szCs w:val="20"/>
    </w:rPr>
  </w:style>
  <w:style w:type="paragraph" w:styleId="afb">
    <w:name w:val="endnote text"/>
    <w:basedOn w:val="a"/>
    <w:link w:val="afc"/>
    <w:uiPriority w:val="99"/>
    <w:rsid w:val="00531470"/>
  </w:style>
  <w:style w:type="character" w:customStyle="1" w:styleId="afc">
    <w:name w:val="Текст концевой сноски Знак"/>
    <w:basedOn w:val="a0"/>
    <w:link w:val="afb"/>
    <w:uiPriority w:val="99"/>
    <w:rsid w:val="00531470"/>
  </w:style>
  <w:style w:type="paragraph" w:styleId="afd">
    <w:name w:val="Subtitle"/>
    <w:basedOn w:val="a"/>
    <w:next w:val="a"/>
    <w:link w:val="afe"/>
    <w:uiPriority w:val="99"/>
    <w:qFormat/>
    <w:locked/>
    <w:rsid w:val="00531470"/>
    <w:pPr>
      <w:spacing w:after="200" w:line="276" w:lineRule="auto"/>
    </w:pPr>
    <w:rPr>
      <w:rFonts w:ascii="Cambria" w:hAnsi="Cambria"/>
      <w:i/>
      <w:iCs/>
      <w:color w:val="4F81BD"/>
      <w:spacing w:val="15"/>
      <w:sz w:val="24"/>
      <w:szCs w:val="24"/>
    </w:rPr>
  </w:style>
  <w:style w:type="character" w:customStyle="1" w:styleId="afe">
    <w:name w:val="Подзаголовок Знак"/>
    <w:link w:val="afd"/>
    <w:uiPriority w:val="99"/>
    <w:rsid w:val="00531470"/>
    <w:rPr>
      <w:rFonts w:ascii="Cambria" w:hAnsi="Cambria"/>
      <w:i/>
      <w:iCs/>
      <w:color w:val="4F81BD"/>
      <w:spacing w:val="15"/>
      <w:sz w:val="24"/>
      <w:szCs w:val="24"/>
    </w:rPr>
  </w:style>
  <w:style w:type="paragraph" w:styleId="aff">
    <w:name w:val="Document Map"/>
    <w:basedOn w:val="a"/>
    <w:link w:val="aff0"/>
    <w:uiPriority w:val="99"/>
    <w:rsid w:val="00531470"/>
    <w:pPr>
      <w:shd w:val="clear" w:color="auto" w:fill="000080"/>
    </w:pPr>
    <w:rPr>
      <w:rFonts w:ascii="Tahoma" w:hAnsi="Tahoma" w:cs="Tahoma"/>
    </w:rPr>
  </w:style>
  <w:style w:type="character" w:customStyle="1" w:styleId="aff0">
    <w:name w:val="Схема документа Знак"/>
    <w:link w:val="aff"/>
    <w:uiPriority w:val="99"/>
    <w:rsid w:val="00531470"/>
    <w:rPr>
      <w:rFonts w:ascii="Tahoma" w:hAnsi="Tahoma" w:cs="Tahoma"/>
      <w:shd w:val="clear" w:color="auto" w:fill="000080"/>
    </w:rPr>
  </w:style>
  <w:style w:type="paragraph" w:styleId="aff1">
    <w:name w:val="Plain Text"/>
    <w:basedOn w:val="a"/>
    <w:link w:val="aff2"/>
    <w:uiPriority w:val="99"/>
    <w:rsid w:val="00531470"/>
    <w:rPr>
      <w:rFonts w:ascii="Courier New" w:hAnsi="Courier New" w:cs="Courier New"/>
    </w:rPr>
  </w:style>
  <w:style w:type="character" w:customStyle="1" w:styleId="aff2">
    <w:name w:val="Текст Знак"/>
    <w:link w:val="aff1"/>
    <w:uiPriority w:val="99"/>
    <w:rsid w:val="00531470"/>
    <w:rPr>
      <w:rFonts w:ascii="Courier New" w:hAnsi="Courier New" w:cs="Courier New"/>
    </w:rPr>
  </w:style>
  <w:style w:type="character" w:customStyle="1" w:styleId="af3">
    <w:name w:val="Без интервала Знак"/>
    <w:link w:val="af2"/>
    <w:uiPriority w:val="99"/>
    <w:locked/>
    <w:rsid w:val="00531470"/>
    <w:rPr>
      <w:rFonts w:ascii="Calibri" w:hAnsi="Calibri"/>
      <w:sz w:val="22"/>
      <w:szCs w:val="22"/>
    </w:rPr>
  </w:style>
  <w:style w:type="paragraph" w:styleId="27">
    <w:name w:val="Quote"/>
    <w:basedOn w:val="a"/>
    <w:next w:val="a"/>
    <w:link w:val="28"/>
    <w:uiPriority w:val="99"/>
    <w:qFormat/>
    <w:rsid w:val="00531470"/>
    <w:pPr>
      <w:spacing w:after="200" w:line="276" w:lineRule="auto"/>
    </w:pPr>
    <w:rPr>
      <w:rFonts w:ascii="Calibri" w:hAnsi="Calibri"/>
      <w:i/>
      <w:iCs/>
      <w:color w:val="000000"/>
      <w:sz w:val="22"/>
      <w:szCs w:val="22"/>
    </w:rPr>
  </w:style>
  <w:style w:type="character" w:customStyle="1" w:styleId="28">
    <w:name w:val="Цитата 2 Знак"/>
    <w:link w:val="27"/>
    <w:uiPriority w:val="99"/>
    <w:rsid w:val="00531470"/>
    <w:rPr>
      <w:rFonts w:ascii="Calibri" w:hAnsi="Calibri"/>
      <w:i/>
      <w:iCs/>
      <w:color w:val="000000"/>
      <w:sz w:val="22"/>
      <w:szCs w:val="22"/>
    </w:rPr>
  </w:style>
  <w:style w:type="character" w:customStyle="1" w:styleId="QuoteChar">
    <w:name w:val="Quote Char"/>
    <w:link w:val="213"/>
    <w:uiPriority w:val="99"/>
    <w:locked/>
    <w:rsid w:val="00531470"/>
    <w:rPr>
      <w:rFonts w:ascii="Calibri" w:hAnsi="Calibri"/>
      <w:i/>
      <w:color w:val="000000"/>
      <w:sz w:val="22"/>
    </w:rPr>
  </w:style>
  <w:style w:type="paragraph" w:customStyle="1" w:styleId="213">
    <w:name w:val="Цитата 21"/>
    <w:basedOn w:val="a"/>
    <w:next w:val="a"/>
    <w:link w:val="QuoteChar"/>
    <w:uiPriority w:val="99"/>
    <w:rsid w:val="00531470"/>
    <w:pPr>
      <w:spacing w:after="200" w:line="276" w:lineRule="auto"/>
    </w:pPr>
    <w:rPr>
      <w:rFonts w:ascii="Calibri" w:hAnsi="Calibri"/>
      <w:i/>
      <w:color w:val="000000"/>
      <w:sz w:val="22"/>
    </w:rPr>
  </w:style>
  <w:style w:type="paragraph" w:styleId="aff3">
    <w:name w:val="Intense Quote"/>
    <w:basedOn w:val="a"/>
    <w:next w:val="a"/>
    <w:link w:val="aff4"/>
    <w:uiPriority w:val="99"/>
    <w:qFormat/>
    <w:rsid w:val="00531470"/>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ff4">
    <w:name w:val="Выделенная цитата Знак"/>
    <w:link w:val="aff3"/>
    <w:uiPriority w:val="99"/>
    <w:rsid w:val="00531470"/>
    <w:rPr>
      <w:rFonts w:ascii="Calibri" w:hAnsi="Calibri"/>
      <w:b/>
      <w:bCs/>
      <w:i/>
      <w:iCs/>
      <w:color w:val="4F81BD"/>
      <w:sz w:val="22"/>
      <w:szCs w:val="22"/>
    </w:rPr>
  </w:style>
  <w:style w:type="character" w:customStyle="1" w:styleId="IntenseQuoteChar">
    <w:name w:val="Intense Quote Char"/>
    <w:link w:val="15"/>
    <w:uiPriority w:val="99"/>
    <w:locked/>
    <w:rsid w:val="00531470"/>
    <w:rPr>
      <w:rFonts w:ascii="Calibri" w:hAnsi="Calibri"/>
      <w:b/>
      <w:i/>
      <w:color w:val="4F81BD"/>
      <w:sz w:val="22"/>
    </w:rPr>
  </w:style>
  <w:style w:type="paragraph" w:customStyle="1" w:styleId="15">
    <w:name w:val="Выделенная цитата1"/>
    <w:basedOn w:val="a"/>
    <w:next w:val="a"/>
    <w:link w:val="IntenseQuoteChar"/>
    <w:uiPriority w:val="99"/>
    <w:rsid w:val="00531470"/>
    <w:pPr>
      <w:pBdr>
        <w:bottom w:val="single" w:sz="4" w:space="4" w:color="4F81BD"/>
      </w:pBdr>
      <w:spacing w:before="200" w:after="280" w:line="276" w:lineRule="auto"/>
      <w:ind w:left="936" w:right="936"/>
    </w:pPr>
    <w:rPr>
      <w:rFonts w:ascii="Calibri" w:hAnsi="Calibri"/>
      <w:b/>
      <w:i/>
      <w:color w:val="4F81BD"/>
      <w:sz w:val="22"/>
    </w:rPr>
  </w:style>
  <w:style w:type="paragraph" w:customStyle="1" w:styleId="16">
    <w:name w:val="Абзац списка1"/>
    <w:basedOn w:val="a"/>
    <w:uiPriority w:val="99"/>
    <w:rsid w:val="00531470"/>
    <w:pPr>
      <w:spacing w:after="200" w:line="276" w:lineRule="auto"/>
      <w:ind w:left="720"/>
    </w:pPr>
    <w:rPr>
      <w:rFonts w:ascii="Calibri" w:hAnsi="Calibri" w:cs="Calibri"/>
      <w:sz w:val="22"/>
      <w:szCs w:val="22"/>
      <w:lang w:eastAsia="en-US"/>
    </w:rPr>
  </w:style>
  <w:style w:type="paragraph" w:customStyle="1" w:styleId="Default">
    <w:name w:val="Default"/>
    <w:uiPriority w:val="99"/>
    <w:rsid w:val="00531470"/>
    <w:pPr>
      <w:autoSpaceDE w:val="0"/>
      <w:autoSpaceDN w:val="0"/>
      <w:adjustRightInd w:val="0"/>
    </w:pPr>
    <w:rPr>
      <w:rFonts w:ascii="Arial" w:hAnsi="Arial" w:cs="Arial"/>
      <w:color w:val="000000"/>
      <w:sz w:val="24"/>
      <w:szCs w:val="24"/>
    </w:rPr>
  </w:style>
  <w:style w:type="paragraph" w:customStyle="1" w:styleId="aff5">
    <w:name w:val="Таблицы (моноширинный)"/>
    <w:basedOn w:val="a"/>
    <w:next w:val="a"/>
    <w:uiPriority w:val="99"/>
    <w:rsid w:val="00531470"/>
    <w:pPr>
      <w:widowControl w:val="0"/>
      <w:autoSpaceDE w:val="0"/>
      <w:autoSpaceDN w:val="0"/>
      <w:adjustRightInd w:val="0"/>
      <w:jc w:val="both"/>
    </w:pPr>
    <w:rPr>
      <w:rFonts w:ascii="Courier New" w:hAnsi="Courier New" w:cs="Courier New"/>
      <w:sz w:val="24"/>
      <w:szCs w:val="24"/>
    </w:rPr>
  </w:style>
  <w:style w:type="paragraph" w:customStyle="1" w:styleId="214">
    <w:name w:val="Основной текст 21"/>
    <w:basedOn w:val="a"/>
    <w:uiPriority w:val="99"/>
    <w:rsid w:val="00531470"/>
    <w:pPr>
      <w:widowControl w:val="0"/>
      <w:overflowPunct w:val="0"/>
      <w:autoSpaceDE w:val="0"/>
      <w:autoSpaceDN w:val="0"/>
      <w:adjustRightInd w:val="0"/>
      <w:jc w:val="both"/>
    </w:pPr>
    <w:rPr>
      <w:sz w:val="28"/>
    </w:rPr>
  </w:style>
  <w:style w:type="paragraph" w:customStyle="1" w:styleId="aff6">
    <w:name w:val="Заголовок статьи"/>
    <w:basedOn w:val="a"/>
    <w:next w:val="a"/>
    <w:uiPriority w:val="99"/>
    <w:rsid w:val="00531470"/>
    <w:pPr>
      <w:autoSpaceDE w:val="0"/>
      <w:autoSpaceDN w:val="0"/>
      <w:adjustRightInd w:val="0"/>
      <w:ind w:left="1612" w:hanging="892"/>
      <w:jc w:val="both"/>
    </w:pPr>
    <w:rPr>
      <w:rFonts w:ascii="Arial" w:hAnsi="Arial" w:cs="Arial"/>
      <w:sz w:val="24"/>
      <w:szCs w:val="24"/>
    </w:rPr>
  </w:style>
  <w:style w:type="character" w:styleId="aff7">
    <w:name w:val="footnote reference"/>
    <w:aliases w:val="Знак сноски 1,Знак сноски-FN,Ciae niinee-FN,Referencia nota al pie"/>
    <w:uiPriority w:val="99"/>
    <w:rsid w:val="00531470"/>
    <w:rPr>
      <w:rFonts w:ascii="Verdana" w:hAnsi="Verdana" w:cs="Times New Roman"/>
      <w:sz w:val="18"/>
      <w:vertAlign w:val="superscript"/>
    </w:rPr>
  </w:style>
  <w:style w:type="character" w:customStyle="1" w:styleId="HTML1">
    <w:name w:val="Стандартный HTML Знак1"/>
    <w:uiPriority w:val="99"/>
    <w:semiHidden/>
    <w:rsid w:val="00531470"/>
    <w:rPr>
      <w:rFonts w:ascii="Consolas" w:hAnsi="Consolas"/>
    </w:rPr>
  </w:style>
  <w:style w:type="character" w:customStyle="1" w:styleId="17">
    <w:name w:val="Название Знак1"/>
    <w:uiPriority w:val="99"/>
    <w:rsid w:val="00531470"/>
    <w:rPr>
      <w:rFonts w:ascii="Cambria" w:hAnsi="Cambria"/>
      <w:color w:val="17365D"/>
      <w:spacing w:val="5"/>
      <w:kern w:val="28"/>
      <w:sz w:val="52"/>
    </w:rPr>
  </w:style>
  <w:style w:type="character" w:customStyle="1" w:styleId="18">
    <w:name w:val="Подзаголовок Знак1"/>
    <w:uiPriority w:val="99"/>
    <w:rsid w:val="00531470"/>
    <w:rPr>
      <w:rFonts w:ascii="Cambria" w:hAnsi="Cambria"/>
      <w:i/>
      <w:color w:val="4F81BD"/>
      <w:spacing w:val="15"/>
      <w:sz w:val="24"/>
    </w:rPr>
  </w:style>
  <w:style w:type="character" w:customStyle="1" w:styleId="311">
    <w:name w:val="Основной текст с отступом 3 Знак1"/>
    <w:uiPriority w:val="99"/>
    <w:semiHidden/>
    <w:rsid w:val="00531470"/>
    <w:rPr>
      <w:sz w:val="16"/>
    </w:rPr>
  </w:style>
  <w:style w:type="character" w:customStyle="1" w:styleId="19">
    <w:name w:val="Схема документа Знак1"/>
    <w:uiPriority w:val="99"/>
    <w:semiHidden/>
    <w:rsid w:val="00531470"/>
    <w:rPr>
      <w:rFonts w:ascii="Tahoma" w:hAnsi="Tahoma"/>
      <w:sz w:val="16"/>
    </w:rPr>
  </w:style>
  <w:style w:type="character" w:customStyle="1" w:styleId="1a">
    <w:name w:val="Текст выноски Знак1"/>
    <w:uiPriority w:val="99"/>
    <w:semiHidden/>
    <w:rsid w:val="00531470"/>
    <w:rPr>
      <w:rFonts w:ascii="Tahoma" w:hAnsi="Tahoma"/>
      <w:sz w:val="16"/>
    </w:rPr>
  </w:style>
  <w:style w:type="character" w:customStyle="1" w:styleId="215">
    <w:name w:val="Цитата 2 Знак1"/>
    <w:uiPriority w:val="99"/>
    <w:rsid w:val="00531470"/>
    <w:rPr>
      <w:i/>
      <w:color w:val="000000"/>
    </w:rPr>
  </w:style>
  <w:style w:type="character" w:customStyle="1" w:styleId="1b">
    <w:name w:val="Выделенная цитата Знак1"/>
    <w:uiPriority w:val="99"/>
    <w:rsid w:val="00531470"/>
    <w:rPr>
      <w:b/>
      <w:i/>
      <w:color w:val="4F81BD"/>
    </w:rPr>
  </w:style>
  <w:style w:type="character" w:customStyle="1" w:styleId="apple-style-span">
    <w:name w:val="apple-style-span"/>
    <w:uiPriority w:val="99"/>
    <w:rsid w:val="00531470"/>
  </w:style>
  <w:style w:type="character" w:customStyle="1" w:styleId="1c">
    <w:name w:val="Текст Знак1"/>
    <w:uiPriority w:val="99"/>
    <w:rsid w:val="00531470"/>
    <w:rPr>
      <w:rFonts w:ascii="Consolas" w:hAnsi="Consolas"/>
      <w:sz w:val="21"/>
    </w:rPr>
  </w:style>
  <w:style w:type="character" w:customStyle="1" w:styleId="ConsPlusNormal0">
    <w:name w:val="ConsPlusNormal Знак"/>
    <w:link w:val="ConsPlusNormal"/>
    <w:uiPriority w:val="99"/>
    <w:locked/>
    <w:rsid w:val="00531470"/>
    <w:rPr>
      <w:rFonts w:ascii="Arial" w:hAnsi="Arial" w:cs="Arial"/>
    </w:rPr>
  </w:style>
  <w:style w:type="paragraph" w:customStyle="1" w:styleId="aff8">
    <w:name w:val="Знак Знак Знак Знак Знак Знак Знак Знак Знак Знак Знак Знак"/>
    <w:basedOn w:val="a"/>
    <w:rsid w:val="00531470"/>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2681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11426</Words>
  <Characters>65130</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lpstr>
    </vt:vector>
  </TitlesOfParts>
  <Company>Ростовская область</Company>
  <LinksUpToDate>false</LinksUpToDate>
  <CharactersWithSpaces>76404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Отдел инвестиций</cp:lastModifiedBy>
  <cp:revision>2</cp:revision>
  <cp:lastPrinted>2014-04-11T07:08:00Z</cp:lastPrinted>
  <dcterms:created xsi:type="dcterms:W3CDTF">2014-10-06T12:14:00Z</dcterms:created>
  <dcterms:modified xsi:type="dcterms:W3CDTF">2014-10-06T12:14:00Z</dcterms:modified>
</cp:coreProperties>
</file>