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96E17" w:rsidRDefault="00B96E17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22.11.2023</w:t>
            </w:r>
          </w:p>
        </w:tc>
        <w:tc>
          <w:tcPr>
            <w:tcW w:w="1696" w:type="pct"/>
            <w:gridSpan w:val="2"/>
          </w:tcPr>
          <w:p w:rsidR="008D4FC0" w:rsidRPr="00B96E17" w:rsidRDefault="00B96E17" w:rsidP="00B96E17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1359</w:t>
            </w:r>
          </w:p>
        </w:tc>
        <w:tc>
          <w:tcPr>
            <w:tcW w:w="1696" w:type="pct"/>
          </w:tcPr>
          <w:p w:rsidR="00715507" w:rsidRDefault="00715507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15507" w:rsidRDefault="00715507" w:rsidP="00715507">
            <w:pPr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29.03.2016 № 189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b/>
                <w:sz w:val="28"/>
                <w:szCs w:val="28"/>
              </w:rPr>
              <w:t>«О районной межведомственной комиссии по обеспечению своевременной выплаты заработной платы и снижению неформальной занятости»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1427A" w:rsidRDefault="0091427A" w:rsidP="00B24120">
      <w:pPr>
        <w:spacing w:before="240" w:after="240" w:line="276" w:lineRule="auto"/>
        <w:ind w:firstLine="709"/>
        <w:jc w:val="both"/>
        <w:rPr>
          <w:sz w:val="28"/>
          <w:szCs w:val="28"/>
        </w:rPr>
      </w:pPr>
    </w:p>
    <w:p w:rsidR="00B24120" w:rsidRDefault="00B24120" w:rsidP="00B24120">
      <w:pPr>
        <w:spacing w:before="240" w:after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 район»,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24120" w:rsidRDefault="008D4FC0" w:rsidP="008D4FC0">
      <w:pPr>
        <w:jc w:val="center"/>
        <w:rPr>
          <w:sz w:val="28"/>
        </w:rPr>
      </w:pPr>
    </w:p>
    <w:p w:rsidR="00B24120" w:rsidRDefault="00B24120" w:rsidP="00B2412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изменения </w:t>
      </w:r>
      <w:r>
        <w:rPr>
          <w:sz w:val="28"/>
          <w:szCs w:val="28"/>
          <w:lang w:eastAsia="ar-SA"/>
        </w:rPr>
        <w:t>в постановление Администрации Октябрьского района от 29.03.2016 № 189</w:t>
      </w:r>
      <w:r>
        <w:rPr>
          <w:sz w:val="28"/>
          <w:szCs w:val="28"/>
        </w:rPr>
        <w:t xml:space="preserve"> «О районной межведомственной комиссии по обеспечению своевременной выплаты заработной платы и снижению неформальной занятости», изложив  приложение № 2 к постановлению в редакции согласно приложению к настоящему постановлению.</w:t>
      </w:r>
    </w:p>
    <w:p w:rsidR="00B24120" w:rsidRDefault="00B24120" w:rsidP="00B2412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B24120" w:rsidRDefault="00B24120" w:rsidP="00B24120">
      <w:pPr>
        <w:autoSpaceDE w:val="0"/>
        <w:autoSpaceDN w:val="0"/>
        <w:adjustRightInd w:val="0"/>
        <w:spacing w:line="276" w:lineRule="auto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</w:t>
      </w:r>
      <w:proofErr w:type="spellStart"/>
      <w:r>
        <w:rPr>
          <w:kern w:val="2"/>
          <w:sz w:val="28"/>
          <w:szCs w:val="28"/>
        </w:rPr>
        <w:t>Юшковскую</w:t>
      </w:r>
      <w:proofErr w:type="spellEnd"/>
      <w:r>
        <w:rPr>
          <w:kern w:val="2"/>
          <w:sz w:val="28"/>
          <w:szCs w:val="28"/>
        </w:rPr>
        <w:t xml:space="preserve"> Т.В.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96E1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96E1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B24120" w:rsidRDefault="00B24120" w:rsidP="00B24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B24120" w:rsidRDefault="00B24120" w:rsidP="00B24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</w:t>
            </w:r>
          </w:p>
          <w:p w:rsidR="00B24120" w:rsidRPr="0017440E" w:rsidRDefault="00B24120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B2412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2412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2412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F24D5" w:rsidRDefault="00CF24D5" w:rsidP="00B96E17">
      <w:pPr>
        <w:pageBreakBefore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Приложение</w:t>
      </w:r>
    </w:p>
    <w:p w:rsidR="00CF24D5" w:rsidRDefault="00CF24D5" w:rsidP="00B96E17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</w:t>
      </w:r>
    </w:p>
    <w:p w:rsidR="00CF24D5" w:rsidRDefault="00CF24D5" w:rsidP="00B96E17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CF24D5" w:rsidRDefault="00CF24D5" w:rsidP="00B96E17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:rsidR="00CF24D5" w:rsidRDefault="00CF24D5" w:rsidP="00B96E17">
      <w:pPr>
        <w:spacing w:line="232" w:lineRule="auto"/>
        <w:ind w:left="6237"/>
        <w:jc w:val="right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B96E17">
        <w:rPr>
          <w:sz w:val="28"/>
          <w:szCs w:val="28"/>
        </w:rPr>
        <w:t>22.11.2023</w:t>
      </w:r>
      <w:r>
        <w:rPr>
          <w:sz w:val="28"/>
          <w:szCs w:val="28"/>
        </w:rPr>
        <w:t xml:space="preserve"> № </w:t>
      </w:r>
      <w:r w:rsidR="00B96E17">
        <w:rPr>
          <w:sz w:val="28"/>
          <w:szCs w:val="28"/>
        </w:rPr>
        <w:t>1359</w:t>
      </w:r>
    </w:p>
    <w:p w:rsidR="00CF24D5" w:rsidRDefault="00CF24D5" w:rsidP="00CF24D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F24D5" w:rsidRDefault="00CF24D5" w:rsidP="00CF24D5">
      <w:pPr>
        <w:jc w:val="center"/>
        <w:rPr>
          <w:szCs w:val="24"/>
        </w:rPr>
      </w:pPr>
    </w:p>
    <w:p w:rsidR="00CF24D5" w:rsidRDefault="00CF24D5" w:rsidP="00CF24D5">
      <w:pPr>
        <w:jc w:val="center"/>
      </w:pPr>
      <w:r>
        <w:t>СОСТАВ</w:t>
      </w:r>
    </w:p>
    <w:p w:rsidR="00CF24D5" w:rsidRDefault="00CF24D5" w:rsidP="00CF24D5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районной межведомственной комиссии </w:t>
      </w:r>
    </w:p>
    <w:p w:rsidR="00CF24D5" w:rsidRDefault="00CF24D5" w:rsidP="00CF24D5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по </w:t>
      </w:r>
      <w:r>
        <w:rPr>
          <w:sz w:val="28"/>
          <w:szCs w:val="28"/>
        </w:rPr>
        <w:t xml:space="preserve">обеспечению своевременной выплаты заработной платы </w:t>
      </w:r>
    </w:p>
    <w:p w:rsidR="00CF24D5" w:rsidRDefault="00CF24D5" w:rsidP="00CF24D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 снижению неформальной занятости</w:t>
      </w:r>
    </w:p>
    <w:p w:rsidR="00CF24D5" w:rsidRDefault="00CF24D5" w:rsidP="00CF24D5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CF24D5" w:rsidTr="00CF24D5">
        <w:tc>
          <w:tcPr>
            <w:tcW w:w="2518" w:type="dxa"/>
          </w:tcPr>
          <w:p w:rsidR="00CF24D5" w:rsidRDefault="00CF24D5">
            <w:pPr>
              <w:spacing w:line="276" w:lineRule="auto"/>
              <w:ind w:left="-142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Юшковская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F24D5" w:rsidRDefault="00CF24D5">
            <w:pPr>
              <w:spacing w:line="276" w:lineRule="auto"/>
              <w:ind w:left="-142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widowControl w:val="0"/>
              <w:suppressAutoHyphens/>
              <w:spacing w:line="276" w:lineRule="auto"/>
              <w:ind w:left="-142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Кокалевская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М.С.</w:t>
            </w:r>
          </w:p>
        </w:tc>
        <w:tc>
          <w:tcPr>
            <w:tcW w:w="7088" w:type="dxa"/>
            <w:hideMark/>
          </w:tcPr>
          <w:p w:rsidR="00CF24D5" w:rsidRDefault="00CF24D5">
            <w:pPr>
              <w:spacing w:line="276" w:lineRule="auto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– первый заместитель главы Администрации </w:t>
            </w:r>
          </w:p>
          <w:p w:rsidR="00CF24D5" w:rsidRDefault="00CF24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Октябрьского района, председатель комиссии;</w:t>
            </w:r>
          </w:p>
          <w:p w:rsidR="00CF24D5" w:rsidRDefault="00CF24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 </w:t>
            </w:r>
            <w:proofErr w:type="spellStart"/>
            <w:r>
              <w:rPr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начальника финансово-экономического  </w:t>
            </w:r>
          </w:p>
          <w:p w:rsidR="00CF24D5" w:rsidRDefault="00CF24D5">
            <w:pPr>
              <w:spacing w:line="276" w:lineRule="auto"/>
              <w:ind w:left="175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управления Администрации Октябрьского района, </w:t>
            </w:r>
          </w:p>
          <w:p w:rsidR="00CF24D5" w:rsidRDefault="00CF24D5">
            <w:pPr>
              <w:widowControl w:val="0"/>
              <w:suppressAutoHyphens/>
              <w:spacing w:line="276" w:lineRule="auto"/>
              <w:ind w:left="175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заместитель председателя комиссии;</w:t>
            </w:r>
          </w:p>
        </w:tc>
      </w:tr>
      <w:tr w:rsidR="00CF24D5" w:rsidTr="00CF24D5">
        <w:tc>
          <w:tcPr>
            <w:tcW w:w="2518" w:type="dxa"/>
            <w:hideMark/>
          </w:tcPr>
          <w:p w:rsidR="00CF24D5" w:rsidRDefault="00CF24D5">
            <w:pPr>
              <w:widowControl w:val="0"/>
              <w:suppressAutoHyphens/>
              <w:spacing w:line="276" w:lineRule="auto"/>
              <w:rPr>
                <w:rFonts w:eastAsia="Lucida Sans Unicode"/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Горшкова С.В.</w:t>
            </w:r>
          </w:p>
        </w:tc>
        <w:tc>
          <w:tcPr>
            <w:tcW w:w="7088" w:type="dxa"/>
            <w:hideMark/>
          </w:tcPr>
          <w:p w:rsidR="00CF24D5" w:rsidRDefault="00CF24D5">
            <w:pPr>
              <w:spacing w:line="276" w:lineRule="auto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заведующий сектором по экономическому анализу и   </w:t>
            </w:r>
          </w:p>
          <w:p w:rsidR="00CF24D5" w:rsidRDefault="00CF24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труду отдела экономики, анализа и прогнозирования   </w:t>
            </w:r>
          </w:p>
          <w:p w:rsidR="00CF24D5" w:rsidRDefault="00CF24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доходов финансово-экономического управления </w:t>
            </w:r>
          </w:p>
          <w:p w:rsidR="00CF24D5" w:rsidRDefault="00CF24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Администрации Октябрьского района, секретарь </w:t>
            </w:r>
          </w:p>
          <w:p w:rsidR="00CF24D5" w:rsidRDefault="00CF24D5">
            <w:pPr>
              <w:widowControl w:val="0"/>
              <w:suppressAutoHyphens/>
              <w:spacing w:line="276" w:lineRule="auto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комиссии</w:t>
            </w:r>
          </w:p>
        </w:tc>
      </w:tr>
    </w:tbl>
    <w:p w:rsidR="00CF24D5" w:rsidRDefault="00CF24D5" w:rsidP="00CF24D5">
      <w:pPr>
        <w:spacing w:before="120" w:after="120"/>
        <w:jc w:val="center"/>
        <w:rPr>
          <w:rFonts w:eastAsia="Lucida Sans Unicode"/>
          <w:sz w:val="28"/>
          <w:szCs w:val="28"/>
        </w:rPr>
      </w:pPr>
      <w:r>
        <w:rPr>
          <w:sz w:val="28"/>
          <w:szCs w:val="28"/>
        </w:rPr>
        <w:t>Члены комиссии: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CF24D5" w:rsidTr="00CF24D5">
        <w:trPr>
          <w:trHeight w:val="806"/>
        </w:trPr>
        <w:tc>
          <w:tcPr>
            <w:tcW w:w="2518" w:type="dxa"/>
          </w:tcPr>
          <w:p w:rsidR="00CF24D5" w:rsidRDefault="00CF24D5">
            <w:pPr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Агафонов А.Ф.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Беспалова С.Н.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Вдовиченко С.И.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Деняк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Ю.А.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Кинзбурский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С.Л.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Комиссаров А.Я. 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Мартюк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Н.В.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Опрышко Л.Г.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Петрова А.П.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Ткачева Л.Е.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Чеботарева Я.С.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Шинкаренко М.А.</w:t>
            </w: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CF24D5" w:rsidRDefault="00CF24D5">
            <w:pPr>
              <w:widowControl w:val="0"/>
              <w:suppressAutoHyphens/>
              <w:spacing w:line="276" w:lineRule="auto"/>
              <w:ind w:left="317" w:hanging="284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</w:tcPr>
          <w:p w:rsidR="00CF24D5" w:rsidRDefault="00CF24D5">
            <w:pPr>
              <w:spacing w:line="276" w:lineRule="auto"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– исполнительный директор межотраслевой ассоциации работодателей Октябрьского района (по согласованию);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главный специалист филиала № 17 ГУ Ростовского регионального отделения фонда социального страхования Российской Федерации (по согласованию);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заместитель директора ГКУ РО «Центр занятости  населения города Новочеркасска» (по согласованию);                                                                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начальник Межрайонной ИФНС России № 12 по Ростовской области (по согласованию);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начальник отдела по правовой и антикоррупционной работе Администрации Октябрьского района;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начальник отдела полиции № 3 МУ МВД России «Новочеркасское», полковник полиции (по согласованию); 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заместитель главы Администрации Октябрьского </w:t>
            </w:r>
            <w:r>
              <w:rPr>
                <w:sz w:val="28"/>
                <w:szCs w:val="28"/>
                <w:lang w:eastAsia="en-US"/>
              </w:rPr>
              <w:lastRenderedPageBreak/>
              <w:t>района - начальник отдела по сельскому хозяйству и перерабатывающей промышленности;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председатель Координационного совета организаций  профсоюзов Октябрьского района (по согласованию);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руководитель клиентской службы (на правах отдела) в Октябрьском районе ГУ ОПФР по Ростовской области (по согласованию);  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начальник финансово-экономического управления по экономике и доходам;</w:t>
            </w:r>
          </w:p>
          <w:p w:rsidR="00CF24D5" w:rsidRDefault="00CF24D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заведующий сектором содействия развитию малого и среднего предпринимательства и потребительского рынка Администрации Октябрьского района;</w:t>
            </w:r>
          </w:p>
          <w:p w:rsidR="00CF24D5" w:rsidRDefault="00CF24D5">
            <w:pPr>
              <w:spacing w:line="276" w:lineRule="auto"/>
              <w:ind w:left="317" w:hanging="317"/>
              <w:jc w:val="both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п</w:t>
            </w:r>
            <w:r>
              <w:rPr>
                <w:sz w:val="28"/>
                <w:lang w:eastAsia="en-US"/>
              </w:rPr>
              <w:t xml:space="preserve">рокурор Октябрьского района, старший советник  юстиции </w:t>
            </w:r>
            <w:r>
              <w:rPr>
                <w:sz w:val="28"/>
                <w:szCs w:val="28"/>
                <w:lang w:eastAsia="en-US"/>
              </w:rPr>
              <w:t>(по согласованию).</w:t>
            </w:r>
          </w:p>
          <w:p w:rsidR="00CF24D5" w:rsidRDefault="00CF24D5">
            <w:pPr>
              <w:widowControl w:val="0"/>
              <w:suppressAutoHyphens/>
              <w:spacing w:line="276" w:lineRule="auto"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</w:tr>
    </w:tbl>
    <w:p w:rsidR="00B96E17" w:rsidRDefault="00B96E17" w:rsidP="00CF24D5">
      <w:pPr>
        <w:rPr>
          <w:sz w:val="28"/>
        </w:rPr>
      </w:pPr>
    </w:p>
    <w:p w:rsidR="00CF24D5" w:rsidRDefault="00CF24D5" w:rsidP="00CF24D5">
      <w:pPr>
        <w:rPr>
          <w:sz w:val="28"/>
        </w:rPr>
      </w:pPr>
      <w:bookmarkStart w:id="5" w:name="_GoBack"/>
      <w:bookmarkEnd w:id="5"/>
      <w:r>
        <w:rPr>
          <w:sz w:val="28"/>
        </w:rPr>
        <w:t>Управляющий делами</w:t>
      </w:r>
    </w:p>
    <w:p w:rsidR="00CF24D5" w:rsidRDefault="00CF24D5" w:rsidP="00CF24D5">
      <w:pPr>
        <w:autoSpaceDE w:val="0"/>
        <w:autoSpaceDN w:val="0"/>
        <w:adjustRightInd w:val="0"/>
        <w:rPr>
          <w:rFonts w:eastAsia="Lucida Sans Unicode"/>
          <w:szCs w:val="24"/>
        </w:rPr>
      </w:pPr>
      <w:r>
        <w:rPr>
          <w:sz w:val="28"/>
        </w:rPr>
        <w:t xml:space="preserve">Администрации Октябрьского района                          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  <w:r>
        <w:rPr>
          <w:rFonts w:cs="Tahoma"/>
          <w:kern w:val="2"/>
          <w:szCs w:val="28"/>
        </w:rPr>
        <w:t xml:space="preserve">                             </w:t>
      </w:r>
    </w:p>
    <w:p w:rsidR="00CF24D5" w:rsidRDefault="00CF24D5" w:rsidP="007D70F5">
      <w:pPr>
        <w:ind w:left="709"/>
        <w:rPr>
          <w:sz w:val="20"/>
        </w:rPr>
      </w:pPr>
    </w:p>
    <w:sectPr w:rsidR="00CF24D5" w:rsidSect="00B96E17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F4" w:rsidRDefault="004A77F4" w:rsidP="00B96E17">
      <w:r>
        <w:separator/>
      </w:r>
    </w:p>
  </w:endnote>
  <w:endnote w:type="continuationSeparator" w:id="0">
    <w:p w:rsidR="004A77F4" w:rsidRDefault="004A77F4" w:rsidP="00B9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F4" w:rsidRDefault="004A77F4" w:rsidP="00B96E17">
      <w:r>
        <w:separator/>
      </w:r>
    </w:p>
  </w:footnote>
  <w:footnote w:type="continuationSeparator" w:id="0">
    <w:p w:rsidR="004A77F4" w:rsidRDefault="004A77F4" w:rsidP="00B96E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0875457"/>
      <w:docPartObj>
        <w:docPartGallery w:val="Page Numbers (Top of Page)"/>
        <w:docPartUnique/>
      </w:docPartObj>
    </w:sdtPr>
    <w:sdtContent>
      <w:p w:rsidR="00B96E17" w:rsidRDefault="00B96E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96E17" w:rsidRDefault="00B96E17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A77F4"/>
    <w:rsid w:val="006905F0"/>
    <w:rsid w:val="006D7F66"/>
    <w:rsid w:val="00715507"/>
    <w:rsid w:val="00787A8D"/>
    <w:rsid w:val="007D70F5"/>
    <w:rsid w:val="008D4FC0"/>
    <w:rsid w:val="0091427A"/>
    <w:rsid w:val="009C692A"/>
    <w:rsid w:val="00B24120"/>
    <w:rsid w:val="00B26096"/>
    <w:rsid w:val="00B4385E"/>
    <w:rsid w:val="00B96E17"/>
    <w:rsid w:val="00BF412F"/>
    <w:rsid w:val="00BF6C1C"/>
    <w:rsid w:val="00CF24D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96E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6E17"/>
    <w:rPr>
      <w:sz w:val="24"/>
    </w:rPr>
  </w:style>
  <w:style w:type="paragraph" w:styleId="af">
    <w:name w:val="footer"/>
    <w:basedOn w:val="a"/>
    <w:link w:val="af0"/>
    <w:uiPriority w:val="99"/>
    <w:unhideWhenUsed/>
    <w:rsid w:val="00B96E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6E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96E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6E17"/>
    <w:rPr>
      <w:sz w:val="24"/>
    </w:rPr>
  </w:style>
  <w:style w:type="paragraph" w:styleId="af">
    <w:name w:val="footer"/>
    <w:basedOn w:val="a"/>
    <w:link w:val="af0"/>
    <w:uiPriority w:val="99"/>
    <w:unhideWhenUsed/>
    <w:rsid w:val="00B96E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6E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2023-11-22T15:40:00Z</cp:lastPrinted>
  <dcterms:created xsi:type="dcterms:W3CDTF">2023-11-22T15:41:00Z</dcterms:created>
  <dcterms:modified xsi:type="dcterms:W3CDTF">2023-11-22T15:41:00Z</dcterms:modified>
</cp:coreProperties>
</file>