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78E0D385" wp14:editId="641F949E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1608" w:type="pct"/>
          </w:tcPr>
          <w:p w:rsidR="008D4FC0" w:rsidRPr="00B55CBE" w:rsidRDefault="00B55CBE" w:rsidP="002B72E6">
            <w:pPr>
              <w:rPr>
                <w:b/>
                <w:noProof/>
                <w:sz w:val="28"/>
              </w:rPr>
            </w:pPr>
            <w:bookmarkStart w:id="0" w:name="REGDATESTAMP"/>
            <w:bookmarkEnd w:id="0"/>
            <w:r>
              <w:rPr>
                <w:b/>
                <w:noProof/>
                <w:sz w:val="28"/>
              </w:rPr>
              <w:t>22.02.2024</w:t>
            </w:r>
          </w:p>
        </w:tc>
        <w:tc>
          <w:tcPr>
            <w:tcW w:w="1696" w:type="pct"/>
            <w:gridSpan w:val="2"/>
          </w:tcPr>
          <w:p w:rsidR="008D4FC0" w:rsidRPr="00B55CBE" w:rsidRDefault="00B55CBE" w:rsidP="00B55CBE">
            <w:pPr>
              <w:jc w:val="center"/>
              <w:rPr>
                <w:b/>
                <w:sz w:val="28"/>
                <w:szCs w:val="36"/>
              </w:rPr>
            </w:pPr>
            <w:bookmarkStart w:id="1" w:name="REGNUMSTAMP"/>
            <w:bookmarkEnd w:id="1"/>
            <w:r>
              <w:rPr>
                <w:b/>
                <w:sz w:val="28"/>
                <w:szCs w:val="36"/>
              </w:rPr>
              <w:t>№ 199</w:t>
            </w:r>
          </w:p>
        </w:tc>
        <w:tc>
          <w:tcPr>
            <w:tcW w:w="1696" w:type="pct"/>
          </w:tcPr>
          <w:p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  <w:p w:rsidR="002B72E6" w:rsidRPr="00B702BD" w:rsidRDefault="002B72E6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2B72E6" w:rsidP="002B72E6">
            <w:pPr>
              <w:jc w:val="both"/>
              <w:rPr>
                <w:b/>
                <w:bCs/>
                <w:sz w:val="28"/>
                <w:szCs w:val="28"/>
              </w:rPr>
            </w:pPr>
            <w:r w:rsidRPr="002B72E6">
              <w:rPr>
                <w:b/>
                <w:sz w:val="28"/>
              </w:rPr>
              <w:t>Об утверждении административного регламента</w:t>
            </w:r>
            <w:r>
              <w:rPr>
                <w:b/>
                <w:sz w:val="28"/>
              </w:rPr>
              <w:t xml:space="preserve"> </w:t>
            </w:r>
            <w:r w:rsidRPr="002B72E6">
              <w:rPr>
                <w:b/>
                <w:sz w:val="28"/>
              </w:rPr>
              <w:t xml:space="preserve">предоставления </w:t>
            </w:r>
            <w:proofErr w:type="spellStart"/>
            <w:proofErr w:type="gramStart"/>
            <w:r w:rsidRPr="002B72E6">
              <w:rPr>
                <w:b/>
                <w:sz w:val="28"/>
              </w:rPr>
              <w:t>муници</w:t>
            </w:r>
            <w:r>
              <w:rPr>
                <w:b/>
                <w:sz w:val="28"/>
              </w:rPr>
              <w:t>-</w:t>
            </w:r>
            <w:r w:rsidRPr="002B72E6">
              <w:rPr>
                <w:b/>
                <w:sz w:val="28"/>
              </w:rPr>
              <w:t>пальной</w:t>
            </w:r>
            <w:proofErr w:type="spellEnd"/>
            <w:proofErr w:type="gramEnd"/>
            <w:r w:rsidRPr="002B72E6">
              <w:rPr>
                <w:b/>
                <w:sz w:val="28"/>
              </w:rPr>
              <w:t xml:space="preserve"> услуги «Назначение выплаты единовременного пособия членам семей граждан, погибших (умерших) в результате чрезвычайных ситуаций природного и техногенного характера»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Default="00BF412F">
      <w:pPr>
        <w:jc w:val="center"/>
        <w:rPr>
          <w:sz w:val="28"/>
        </w:rPr>
      </w:pPr>
    </w:p>
    <w:p w:rsidR="002B72E6" w:rsidRPr="002B72E6" w:rsidRDefault="002B72E6">
      <w:pPr>
        <w:jc w:val="center"/>
        <w:rPr>
          <w:sz w:val="28"/>
        </w:rPr>
      </w:pPr>
    </w:p>
    <w:p w:rsidR="008D4FC0" w:rsidRDefault="002B72E6" w:rsidP="008D4FC0">
      <w:pPr>
        <w:ind w:firstLine="709"/>
        <w:jc w:val="both"/>
        <w:rPr>
          <w:sz w:val="28"/>
          <w:szCs w:val="28"/>
        </w:rPr>
      </w:pPr>
      <w:r w:rsidRPr="002B72E6">
        <w:rPr>
          <w:sz w:val="28"/>
          <w:szCs w:val="28"/>
        </w:rPr>
        <w:t>В соответствии с Федеральным законом от 27.07.2010 № 210-ФЗ «Об организации предоставления государственных и муниципальных услуг, постановлением Администрации Октябрьского района от 25.03.2019 № 436 «О порядке выделения бюджетных ассигнований из резервного фонда Администрации Октябрьского района на проведение аварийно-восстановительных работ и иных мероприятий, связанных с ликвидацией последствий стихийных бедствий и других чрезвычайных ситуаций», руководствуясь частью 9 статьи 52 Устава муниципального образования «Октябрьский район»,</w:t>
      </w:r>
    </w:p>
    <w:p w:rsidR="002B72E6" w:rsidRDefault="002B72E6" w:rsidP="008D4FC0">
      <w:pPr>
        <w:ind w:firstLine="709"/>
        <w:jc w:val="both"/>
        <w:rPr>
          <w:sz w:val="28"/>
          <w:szCs w:val="28"/>
        </w:rPr>
      </w:pP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2B72E6" w:rsidRDefault="008D4FC0" w:rsidP="008D4FC0">
      <w:pPr>
        <w:jc w:val="center"/>
        <w:rPr>
          <w:sz w:val="28"/>
        </w:rPr>
      </w:pPr>
    </w:p>
    <w:p w:rsidR="002B72E6" w:rsidRDefault="002B72E6" w:rsidP="002B72E6">
      <w:pPr>
        <w:widowControl w:val="0"/>
        <w:tabs>
          <w:tab w:val="left" w:pos="1110"/>
        </w:tabs>
        <w:autoSpaceDE w:val="0"/>
        <w:autoSpaceDN w:val="0"/>
        <w:ind w:right="184" w:firstLine="709"/>
        <w:jc w:val="both"/>
        <w:rPr>
          <w:color w:val="auto"/>
          <w:sz w:val="28"/>
          <w:szCs w:val="22"/>
          <w:lang w:eastAsia="en-US"/>
        </w:rPr>
      </w:pPr>
      <w:r>
        <w:rPr>
          <w:color w:val="auto"/>
          <w:sz w:val="28"/>
          <w:szCs w:val="22"/>
          <w:lang w:eastAsia="en-US"/>
        </w:rPr>
        <w:t xml:space="preserve">1. </w:t>
      </w:r>
      <w:r w:rsidRPr="002B72E6">
        <w:rPr>
          <w:color w:val="auto"/>
          <w:sz w:val="28"/>
          <w:szCs w:val="22"/>
          <w:lang w:eastAsia="en-US"/>
        </w:rPr>
        <w:t>Утвердить</w:t>
      </w:r>
      <w:r w:rsidRPr="002B72E6">
        <w:rPr>
          <w:color w:val="auto"/>
          <w:spacing w:val="1"/>
          <w:sz w:val="28"/>
          <w:szCs w:val="22"/>
          <w:lang w:eastAsia="en-US"/>
        </w:rPr>
        <w:t xml:space="preserve"> </w:t>
      </w:r>
      <w:r w:rsidRPr="002B72E6">
        <w:rPr>
          <w:color w:val="auto"/>
          <w:sz w:val="28"/>
          <w:szCs w:val="22"/>
          <w:lang w:eastAsia="en-US"/>
        </w:rPr>
        <w:t>Административный</w:t>
      </w:r>
      <w:r w:rsidRPr="002B72E6">
        <w:rPr>
          <w:color w:val="auto"/>
          <w:spacing w:val="1"/>
          <w:sz w:val="28"/>
          <w:szCs w:val="22"/>
          <w:lang w:eastAsia="en-US"/>
        </w:rPr>
        <w:t xml:space="preserve"> </w:t>
      </w:r>
      <w:r w:rsidRPr="002B72E6">
        <w:rPr>
          <w:color w:val="auto"/>
          <w:sz w:val="28"/>
          <w:szCs w:val="22"/>
          <w:lang w:eastAsia="en-US"/>
        </w:rPr>
        <w:t>регламент</w:t>
      </w:r>
      <w:r w:rsidRPr="002B72E6">
        <w:rPr>
          <w:color w:val="auto"/>
          <w:spacing w:val="1"/>
          <w:sz w:val="28"/>
          <w:szCs w:val="22"/>
          <w:lang w:eastAsia="en-US"/>
        </w:rPr>
        <w:t xml:space="preserve"> </w:t>
      </w:r>
      <w:r w:rsidRPr="002B72E6">
        <w:rPr>
          <w:color w:val="auto"/>
          <w:sz w:val="28"/>
          <w:szCs w:val="22"/>
          <w:lang w:eastAsia="en-US"/>
        </w:rPr>
        <w:t>предоставления</w:t>
      </w:r>
      <w:r w:rsidRPr="002B72E6">
        <w:rPr>
          <w:color w:val="auto"/>
          <w:spacing w:val="1"/>
          <w:sz w:val="28"/>
          <w:szCs w:val="22"/>
          <w:lang w:eastAsia="en-US"/>
        </w:rPr>
        <w:t xml:space="preserve"> </w:t>
      </w:r>
      <w:r w:rsidRPr="002B72E6">
        <w:rPr>
          <w:color w:val="auto"/>
          <w:sz w:val="28"/>
          <w:szCs w:val="22"/>
          <w:lang w:eastAsia="en-US"/>
        </w:rPr>
        <w:t>муниципальной</w:t>
      </w:r>
      <w:r w:rsidRPr="002B72E6">
        <w:rPr>
          <w:color w:val="auto"/>
          <w:spacing w:val="1"/>
          <w:sz w:val="28"/>
          <w:szCs w:val="22"/>
          <w:lang w:eastAsia="en-US"/>
        </w:rPr>
        <w:t xml:space="preserve"> </w:t>
      </w:r>
      <w:r w:rsidRPr="002B72E6">
        <w:rPr>
          <w:color w:val="auto"/>
          <w:sz w:val="28"/>
          <w:szCs w:val="22"/>
          <w:lang w:eastAsia="en-US"/>
        </w:rPr>
        <w:t xml:space="preserve">услуги </w:t>
      </w:r>
      <w:r w:rsidR="00E651AE" w:rsidRPr="00E651AE">
        <w:rPr>
          <w:color w:val="auto"/>
          <w:sz w:val="28"/>
          <w:szCs w:val="22"/>
          <w:lang w:eastAsia="en-US"/>
        </w:rPr>
        <w:t>«Назначение выплаты единовременного пособия членам семей граждан, погибших (умерших) в результате чрезвычайных ситуаций природного и техногенного характера»</w:t>
      </w:r>
      <w:r w:rsidRPr="002B72E6">
        <w:rPr>
          <w:color w:val="auto"/>
          <w:sz w:val="28"/>
          <w:szCs w:val="22"/>
          <w:lang w:eastAsia="en-US"/>
        </w:rPr>
        <w:t>,</w:t>
      </w:r>
      <w:r w:rsidRPr="002B72E6">
        <w:rPr>
          <w:color w:val="auto"/>
          <w:spacing w:val="-1"/>
          <w:sz w:val="28"/>
          <w:szCs w:val="22"/>
          <w:lang w:eastAsia="en-US"/>
        </w:rPr>
        <w:t xml:space="preserve"> </w:t>
      </w:r>
      <w:r w:rsidRPr="002B72E6">
        <w:rPr>
          <w:color w:val="auto"/>
          <w:sz w:val="28"/>
          <w:szCs w:val="22"/>
          <w:lang w:eastAsia="en-US"/>
        </w:rPr>
        <w:t>согласно</w:t>
      </w:r>
      <w:r w:rsidRPr="002B72E6">
        <w:rPr>
          <w:color w:val="auto"/>
          <w:spacing w:val="-1"/>
          <w:sz w:val="28"/>
          <w:szCs w:val="22"/>
          <w:lang w:eastAsia="en-US"/>
        </w:rPr>
        <w:t xml:space="preserve"> </w:t>
      </w:r>
      <w:r w:rsidRPr="002B72E6">
        <w:rPr>
          <w:color w:val="auto"/>
          <w:sz w:val="28"/>
          <w:szCs w:val="22"/>
          <w:lang w:eastAsia="en-US"/>
        </w:rPr>
        <w:t>приложению.</w:t>
      </w:r>
    </w:p>
    <w:p w:rsidR="002B72E6" w:rsidRDefault="002B72E6" w:rsidP="002B72E6">
      <w:pPr>
        <w:widowControl w:val="0"/>
        <w:tabs>
          <w:tab w:val="left" w:pos="1143"/>
        </w:tabs>
        <w:autoSpaceDE w:val="0"/>
        <w:autoSpaceDN w:val="0"/>
        <w:spacing w:before="60" w:line="276" w:lineRule="auto"/>
        <w:ind w:right="102" w:firstLine="709"/>
        <w:jc w:val="both"/>
        <w:rPr>
          <w:color w:val="auto"/>
          <w:sz w:val="28"/>
          <w:szCs w:val="22"/>
          <w:lang w:eastAsia="en-US"/>
        </w:rPr>
      </w:pPr>
      <w:r>
        <w:rPr>
          <w:color w:val="auto"/>
          <w:sz w:val="28"/>
          <w:szCs w:val="22"/>
          <w:lang w:eastAsia="en-US"/>
        </w:rPr>
        <w:t xml:space="preserve">2. </w:t>
      </w:r>
      <w:r w:rsidRPr="002B72E6">
        <w:rPr>
          <w:color w:val="auto"/>
          <w:sz w:val="28"/>
          <w:szCs w:val="22"/>
          <w:lang w:eastAsia="en-US"/>
        </w:rPr>
        <w:t>Настоящее</w:t>
      </w:r>
      <w:r w:rsidRPr="002B72E6">
        <w:rPr>
          <w:color w:val="auto"/>
          <w:spacing w:val="1"/>
          <w:sz w:val="28"/>
          <w:szCs w:val="22"/>
          <w:lang w:eastAsia="en-US"/>
        </w:rPr>
        <w:t xml:space="preserve"> </w:t>
      </w:r>
      <w:r w:rsidRPr="002B72E6">
        <w:rPr>
          <w:color w:val="auto"/>
          <w:sz w:val="28"/>
          <w:szCs w:val="22"/>
          <w:lang w:eastAsia="en-US"/>
        </w:rPr>
        <w:t>постановление</w:t>
      </w:r>
      <w:r w:rsidRPr="002B72E6">
        <w:rPr>
          <w:color w:val="auto"/>
          <w:spacing w:val="1"/>
          <w:sz w:val="28"/>
          <w:szCs w:val="22"/>
          <w:lang w:eastAsia="en-US"/>
        </w:rPr>
        <w:t xml:space="preserve"> </w:t>
      </w:r>
      <w:r w:rsidRPr="002B72E6">
        <w:rPr>
          <w:color w:val="auto"/>
          <w:sz w:val="28"/>
          <w:szCs w:val="22"/>
          <w:lang w:eastAsia="en-US"/>
        </w:rPr>
        <w:t>вступает</w:t>
      </w:r>
      <w:r w:rsidRPr="002B72E6">
        <w:rPr>
          <w:color w:val="auto"/>
          <w:spacing w:val="1"/>
          <w:sz w:val="28"/>
          <w:szCs w:val="22"/>
          <w:lang w:eastAsia="en-US"/>
        </w:rPr>
        <w:t xml:space="preserve"> </w:t>
      </w:r>
      <w:r w:rsidRPr="002B72E6">
        <w:rPr>
          <w:color w:val="auto"/>
          <w:sz w:val="28"/>
          <w:szCs w:val="22"/>
          <w:lang w:eastAsia="en-US"/>
        </w:rPr>
        <w:t>в</w:t>
      </w:r>
      <w:r w:rsidRPr="002B72E6">
        <w:rPr>
          <w:color w:val="auto"/>
          <w:spacing w:val="1"/>
          <w:sz w:val="28"/>
          <w:szCs w:val="22"/>
          <w:lang w:eastAsia="en-US"/>
        </w:rPr>
        <w:t xml:space="preserve"> </w:t>
      </w:r>
      <w:r w:rsidRPr="002B72E6">
        <w:rPr>
          <w:color w:val="auto"/>
          <w:sz w:val="28"/>
          <w:szCs w:val="22"/>
          <w:lang w:eastAsia="en-US"/>
        </w:rPr>
        <w:t>силу</w:t>
      </w:r>
      <w:r w:rsidRPr="002B72E6">
        <w:rPr>
          <w:color w:val="auto"/>
          <w:spacing w:val="1"/>
          <w:sz w:val="28"/>
          <w:szCs w:val="22"/>
          <w:lang w:eastAsia="en-US"/>
        </w:rPr>
        <w:t xml:space="preserve"> </w:t>
      </w:r>
      <w:r w:rsidRPr="002B72E6">
        <w:rPr>
          <w:color w:val="auto"/>
          <w:sz w:val="28"/>
          <w:szCs w:val="22"/>
          <w:lang w:eastAsia="en-US"/>
        </w:rPr>
        <w:t>со</w:t>
      </w:r>
      <w:r w:rsidRPr="002B72E6">
        <w:rPr>
          <w:color w:val="auto"/>
          <w:spacing w:val="1"/>
          <w:sz w:val="28"/>
          <w:szCs w:val="22"/>
          <w:lang w:eastAsia="en-US"/>
        </w:rPr>
        <w:t xml:space="preserve"> </w:t>
      </w:r>
      <w:r w:rsidRPr="002B72E6">
        <w:rPr>
          <w:color w:val="auto"/>
          <w:sz w:val="28"/>
          <w:szCs w:val="22"/>
          <w:lang w:eastAsia="en-US"/>
        </w:rPr>
        <w:t>дня</w:t>
      </w:r>
      <w:r w:rsidRPr="002B72E6">
        <w:rPr>
          <w:color w:val="auto"/>
          <w:spacing w:val="1"/>
          <w:sz w:val="28"/>
          <w:szCs w:val="22"/>
          <w:lang w:eastAsia="en-US"/>
        </w:rPr>
        <w:t xml:space="preserve"> </w:t>
      </w:r>
      <w:r w:rsidRPr="002B72E6">
        <w:rPr>
          <w:color w:val="auto"/>
          <w:sz w:val="28"/>
          <w:szCs w:val="22"/>
          <w:lang w:eastAsia="en-US"/>
        </w:rPr>
        <w:t>его</w:t>
      </w:r>
      <w:r w:rsidRPr="002B72E6">
        <w:rPr>
          <w:color w:val="auto"/>
          <w:spacing w:val="1"/>
          <w:sz w:val="28"/>
          <w:szCs w:val="22"/>
          <w:lang w:eastAsia="en-US"/>
        </w:rPr>
        <w:t xml:space="preserve"> </w:t>
      </w:r>
      <w:r w:rsidRPr="002B72E6">
        <w:rPr>
          <w:color w:val="auto"/>
          <w:sz w:val="28"/>
          <w:szCs w:val="22"/>
          <w:lang w:eastAsia="en-US"/>
        </w:rPr>
        <w:t>официального</w:t>
      </w:r>
      <w:r w:rsidRPr="002B72E6">
        <w:rPr>
          <w:color w:val="auto"/>
          <w:spacing w:val="1"/>
          <w:sz w:val="28"/>
          <w:szCs w:val="22"/>
          <w:lang w:eastAsia="en-US"/>
        </w:rPr>
        <w:t xml:space="preserve"> </w:t>
      </w:r>
      <w:r w:rsidRPr="002B72E6">
        <w:rPr>
          <w:color w:val="auto"/>
          <w:sz w:val="28"/>
          <w:szCs w:val="22"/>
          <w:lang w:eastAsia="en-US"/>
        </w:rPr>
        <w:t>опубликования</w:t>
      </w:r>
      <w:r w:rsidRPr="002B72E6">
        <w:rPr>
          <w:color w:val="auto"/>
          <w:spacing w:val="1"/>
          <w:sz w:val="28"/>
          <w:szCs w:val="22"/>
          <w:lang w:eastAsia="en-US"/>
        </w:rPr>
        <w:t xml:space="preserve"> </w:t>
      </w:r>
      <w:r w:rsidRPr="002B72E6">
        <w:rPr>
          <w:color w:val="auto"/>
          <w:sz w:val="28"/>
          <w:szCs w:val="22"/>
          <w:lang w:eastAsia="en-US"/>
        </w:rPr>
        <w:t>и</w:t>
      </w:r>
      <w:r w:rsidRPr="002B72E6">
        <w:rPr>
          <w:color w:val="auto"/>
          <w:spacing w:val="1"/>
          <w:sz w:val="28"/>
          <w:szCs w:val="22"/>
          <w:lang w:eastAsia="en-US"/>
        </w:rPr>
        <w:t xml:space="preserve"> </w:t>
      </w:r>
      <w:r w:rsidRPr="002B72E6">
        <w:rPr>
          <w:color w:val="auto"/>
          <w:sz w:val="28"/>
          <w:szCs w:val="22"/>
          <w:lang w:eastAsia="en-US"/>
        </w:rPr>
        <w:t>подлежит</w:t>
      </w:r>
      <w:r w:rsidRPr="002B72E6">
        <w:rPr>
          <w:color w:val="auto"/>
          <w:spacing w:val="1"/>
          <w:sz w:val="28"/>
          <w:szCs w:val="22"/>
          <w:lang w:eastAsia="en-US"/>
        </w:rPr>
        <w:t xml:space="preserve"> </w:t>
      </w:r>
      <w:r w:rsidRPr="002B72E6">
        <w:rPr>
          <w:color w:val="auto"/>
          <w:sz w:val="28"/>
          <w:szCs w:val="22"/>
          <w:lang w:eastAsia="en-US"/>
        </w:rPr>
        <w:t>размещению</w:t>
      </w:r>
      <w:r w:rsidRPr="002B72E6">
        <w:rPr>
          <w:color w:val="auto"/>
          <w:spacing w:val="1"/>
          <w:sz w:val="28"/>
          <w:szCs w:val="22"/>
          <w:lang w:eastAsia="en-US"/>
        </w:rPr>
        <w:t xml:space="preserve"> </w:t>
      </w:r>
      <w:r w:rsidRPr="002B72E6">
        <w:rPr>
          <w:color w:val="auto"/>
          <w:sz w:val="28"/>
          <w:szCs w:val="22"/>
          <w:lang w:eastAsia="en-US"/>
        </w:rPr>
        <w:t>на</w:t>
      </w:r>
      <w:r w:rsidRPr="002B72E6">
        <w:rPr>
          <w:color w:val="auto"/>
          <w:spacing w:val="1"/>
          <w:sz w:val="28"/>
          <w:szCs w:val="22"/>
          <w:lang w:eastAsia="en-US"/>
        </w:rPr>
        <w:t xml:space="preserve"> </w:t>
      </w:r>
      <w:r w:rsidRPr="002B72E6">
        <w:rPr>
          <w:color w:val="auto"/>
          <w:sz w:val="28"/>
          <w:szCs w:val="22"/>
          <w:lang w:eastAsia="en-US"/>
        </w:rPr>
        <w:t>официальном</w:t>
      </w:r>
      <w:r w:rsidRPr="002B72E6">
        <w:rPr>
          <w:color w:val="auto"/>
          <w:spacing w:val="1"/>
          <w:sz w:val="28"/>
          <w:szCs w:val="22"/>
          <w:lang w:eastAsia="en-US"/>
        </w:rPr>
        <w:t xml:space="preserve"> </w:t>
      </w:r>
      <w:r w:rsidRPr="002B72E6">
        <w:rPr>
          <w:color w:val="auto"/>
          <w:sz w:val="28"/>
          <w:szCs w:val="22"/>
          <w:lang w:eastAsia="en-US"/>
        </w:rPr>
        <w:t>сайте</w:t>
      </w:r>
      <w:r w:rsidRPr="002B72E6">
        <w:rPr>
          <w:color w:val="auto"/>
          <w:spacing w:val="1"/>
          <w:sz w:val="28"/>
          <w:szCs w:val="22"/>
          <w:lang w:eastAsia="en-US"/>
        </w:rPr>
        <w:t xml:space="preserve"> </w:t>
      </w:r>
      <w:r w:rsidRPr="002B72E6">
        <w:rPr>
          <w:color w:val="auto"/>
          <w:sz w:val="28"/>
          <w:szCs w:val="22"/>
          <w:lang w:eastAsia="en-US"/>
        </w:rPr>
        <w:t>Администрации</w:t>
      </w:r>
      <w:r w:rsidRPr="002B72E6">
        <w:rPr>
          <w:color w:val="auto"/>
          <w:spacing w:val="1"/>
          <w:sz w:val="28"/>
          <w:szCs w:val="22"/>
          <w:lang w:eastAsia="en-US"/>
        </w:rPr>
        <w:t xml:space="preserve"> </w:t>
      </w:r>
      <w:r w:rsidRPr="002B72E6">
        <w:rPr>
          <w:color w:val="auto"/>
          <w:sz w:val="28"/>
          <w:szCs w:val="22"/>
          <w:lang w:eastAsia="en-US"/>
        </w:rPr>
        <w:t>Октябрьского</w:t>
      </w:r>
      <w:r w:rsidRPr="002B72E6">
        <w:rPr>
          <w:color w:val="auto"/>
          <w:spacing w:val="-1"/>
          <w:sz w:val="28"/>
          <w:szCs w:val="22"/>
          <w:lang w:eastAsia="en-US"/>
        </w:rPr>
        <w:t xml:space="preserve"> </w:t>
      </w:r>
      <w:r w:rsidRPr="002B72E6">
        <w:rPr>
          <w:color w:val="auto"/>
          <w:sz w:val="28"/>
          <w:szCs w:val="22"/>
          <w:lang w:eastAsia="en-US"/>
        </w:rPr>
        <w:t>района</w:t>
      </w:r>
    </w:p>
    <w:p w:rsidR="002B72E6" w:rsidRPr="002B72E6" w:rsidRDefault="002B72E6" w:rsidP="002B72E6">
      <w:pPr>
        <w:widowControl w:val="0"/>
        <w:tabs>
          <w:tab w:val="left" w:pos="1188"/>
        </w:tabs>
        <w:autoSpaceDE w:val="0"/>
        <w:autoSpaceDN w:val="0"/>
        <w:spacing w:line="276" w:lineRule="auto"/>
        <w:ind w:right="103" w:firstLine="709"/>
        <w:jc w:val="both"/>
        <w:rPr>
          <w:color w:val="auto"/>
          <w:sz w:val="28"/>
          <w:szCs w:val="22"/>
          <w:lang w:eastAsia="en-US"/>
        </w:rPr>
      </w:pPr>
      <w:r>
        <w:rPr>
          <w:color w:val="auto"/>
          <w:sz w:val="28"/>
          <w:szCs w:val="22"/>
          <w:lang w:eastAsia="en-US"/>
        </w:rPr>
        <w:lastRenderedPageBreak/>
        <w:t xml:space="preserve">3. </w:t>
      </w:r>
      <w:proofErr w:type="gramStart"/>
      <w:r w:rsidRPr="002B72E6">
        <w:rPr>
          <w:color w:val="auto"/>
          <w:sz w:val="28"/>
          <w:szCs w:val="22"/>
          <w:lang w:eastAsia="en-US"/>
        </w:rPr>
        <w:t>Контроль</w:t>
      </w:r>
      <w:r w:rsidRPr="002B72E6">
        <w:rPr>
          <w:color w:val="auto"/>
          <w:spacing w:val="1"/>
          <w:sz w:val="28"/>
          <w:szCs w:val="22"/>
          <w:lang w:eastAsia="en-US"/>
        </w:rPr>
        <w:t xml:space="preserve"> </w:t>
      </w:r>
      <w:r w:rsidRPr="002B72E6">
        <w:rPr>
          <w:color w:val="auto"/>
          <w:sz w:val="28"/>
          <w:szCs w:val="22"/>
          <w:lang w:eastAsia="en-US"/>
        </w:rPr>
        <w:t>за</w:t>
      </w:r>
      <w:proofErr w:type="gramEnd"/>
      <w:r w:rsidRPr="002B72E6">
        <w:rPr>
          <w:color w:val="auto"/>
          <w:spacing w:val="1"/>
          <w:sz w:val="28"/>
          <w:szCs w:val="22"/>
          <w:lang w:eastAsia="en-US"/>
        </w:rPr>
        <w:t xml:space="preserve"> </w:t>
      </w:r>
      <w:r w:rsidRPr="002B72E6">
        <w:rPr>
          <w:color w:val="auto"/>
          <w:sz w:val="28"/>
          <w:szCs w:val="22"/>
          <w:lang w:eastAsia="en-US"/>
        </w:rPr>
        <w:t>выполнением</w:t>
      </w:r>
      <w:r w:rsidRPr="002B72E6">
        <w:rPr>
          <w:color w:val="auto"/>
          <w:spacing w:val="1"/>
          <w:sz w:val="28"/>
          <w:szCs w:val="22"/>
          <w:lang w:eastAsia="en-US"/>
        </w:rPr>
        <w:t xml:space="preserve"> </w:t>
      </w:r>
      <w:r w:rsidRPr="002B72E6">
        <w:rPr>
          <w:color w:val="auto"/>
          <w:sz w:val="28"/>
          <w:szCs w:val="22"/>
          <w:lang w:eastAsia="en-US"/>
        </w:rPr>
        <w:t>настоящего</w:t>
      </w:r>
      <w:r w:rsidRPr="002B72E6">
        <w:rPr>
          <w:color w:val="auto"/>
          <w:spacing w:val="1"/>
          <w:sz w:val="28"/>
          <w:szCs w:val="22"/>
          <w:lang w:eastAsia="en-US"/>
        </w:rPr>
        <w:t xml:space="preserve"> </w:t>
      </w:r>
      <w:r w:rsidRPr="002B72E6">
        <w:rPr>
          <w:color w:val="auto"/>
          <w:sz w:val="28"/>
          <w:szCs w:val="22"/>
          <w:lang w:eastAsia="en-US"/>
        </w:rPr>
        <w:t>постановления</w:t>
      </w:r>
      <w:r w:rsidRPr="002B72E6">
        <w:rPr>
          <w:color w:val="auto"/>
          <w:spacing w:val="1"/>
          <w:sz w:val="28"/>
          <w:szCs w:val="22"/>
          <w:lang w:eastAsia="en-US"/>
        </w:rPr>
        <w:t xml:space="preserve"> </w:t>
      </w:r>
      <w:r w:rsidRPr="002B72E6">
        <w:rPr>
          <w:color w:val="auto"/>
          <w:sz w:val="28"/>
          <w:szCs w:val="22"/>
          <w:lang w:eastAsia="en-US"/>
        </w:rPr>
        <w:t>возложить</w:t>
      </w:r>
      <w:r w:rsidRPr="002B72E6">
        <w:rPr>
          <w:color w:val="auto"/>
          <w:spacing w:val="1"/>
          <w:sz w:val="28"/>
          <w:szCs w:val="22"/>
          <w:lang w:eastAsia="en-US"/>
        </w:rPr>
        <w:t xml:space="preserve"> </w:t>
      </w:r>
      <w:r w:rsidRPr="002B72E6">
        <w:rPr>
          <w:color w:val="auto"/>
          <w:sz w:val="28"/>
          <w:szCs w:val="22"/>
          <w:lang w:eastAsia="en-US"/>
        </w:rPr>
        <w:t>на</w:t>
      </w:r>
      <w:r w:rsidRPr="002B72E6">
        <w:rPr>
          <w:color w:val="auto"/>
          <w:spacing w:val="1"/>
          <w:sz w:val="28"/>
          <w:szCs w:val="22"/>
          <w:lang w:eastAsia="en-US"/>
        </w:rPr>
        <w:t xml:space="preserve"> </w:t>
      </w:r>
      <w:r w:rsidRPr="002B72E6">
        <w:rPr>
          <w:color w:val="auto"/>
          <w:sz w:val="28"/>
          <w:szCs w:val="22"/>
          <w:lang w:eastAsia="en-US"/>
        </w:rPr>
        <w:t>заместителя</w:t>
      </w:r>
      <w:r w:rsidRPr="002B72E6">
        <w:rPr>
          <w:color w:val="auto"/>
          <w:spacing w:val="-2"/>
          <w:sz w:val="28"/>
          <w:szCs w:val="22"/>
          <w:lang w:eastAsia="en-US"/>
        </w:rPr>
        <w:t xml:space="preserve"> </w:t>
      </w:r>
      <w:r w:rsidRPr="002B72E6">
        <w:rPr>
          <w:color w:val="auto"/>
          <w:sz w:val="28"/>
          <w:szCs w:val="22"/>
          <w:lang w:eastAsia="en-US"/>
        </w:rPr>
        <w:t>главы</w:t>
      </w:r>
      <w:r w:rsidRPr="002B72E6">
        <w:rPr>
          <w:color w:val="auto"/>
          <w:spacing w:val="-1"/>
          <w:sz w:val="28"/>
          <w:szCs w:val="22"/>
          <w:lang w:eastAsia="en-US"/>
        </w:rPr>
        <w:t xml:space="preserve"> </w:t>
      </w:r>
      <w:r w:rsidRPr="002B72E6">
        <w:rPr>
          <w:color w:val="auto"/>
          <w:sz w:val="28"/>
          <w:szCs w:val="22"/>
          <w:lang w:eastAsia="en-US"/>
        </w:rPr>
        <w:t>Администрации</w:t>
      </w:r>
      <w:r w:rsidRPr="002B72E6">
        <w:rPr>
          <w:color w:val="auto"/>
          <w:spacing w:val="-1"/>
          <w:sz w:val="28"/>
          <w:szCs w:val="22"/>
          <w:lang w:eastAsia="en-US"/>
        </w:rPr>
        <w:t xml:space="preserve"> </w:t>
      </w:r>
      <w:r w:rsidRPr="002B72E6">
        <w:rPr>
          <w:color w:val="auto"/>
          <w:sz w:val="28"/>
          <w:szCs w:val="22"/>
          <w:lang w:eastAsia="en-US"/>
        </w:rPr>
        <w:t>Октябрьского</w:t>
      </w:r>
      <w:r w:rsidRPr="002B72E6">
        <w:rPr>
          <w:color w:val="auto"/>
          <w:spacing w:val="-1"/>
          <w:sz w:val="28"/>
          <w:szCs w:val="22"/>
          <w:lang w:eastAsia="en-US"/>
        </w:rPr>
        <w:t xml:space="preserve"> </w:t>
      </w:r>
      <w:r w:rsidRPr="002B72E6">
        <w:rPr>
          <w:color w:val="auto"/>
          <w:sz w:val="28"/>
          <w:szCs w:val="22"/>
          <w:lang w:eastAsia="en-US"/>
        </w:rPr>
        <w:t>района</w:t>
      </w:r>
      <w:r w:rsidRPr="002B72E6">
        <w:rPr>
          <w:color w:val="auto"/>
          <w:spacing w:val="-1"/>
          <w:sz w:val="28"/>
          <w:szCs w:val="22"/>
          <w:lang w:eastAsia="en-US"/>
        </w:rPr>
        <w:t xml:space="preserve"> </w:t>
      </w:r>
      <w:r w:rsidRPr="002B72E6">
        <w:rPr>
          <w:color w:val="auto"/>
          <w:sz w:val="28"/>
          <w:szCs w:val="22"/>
          <w:lang w:eastAsia="en-US"/>
        </w:rPr>
        <w:t>Бутову</w:t>
      </w:r>
      <w:r w:rsidRPr="002B72E6">
        <w:rPr>
          <w:color w:val="auto"/>
          <w:spacing w:val="-1"/>
          <w:sz w:val="28"/>
          <w:szCs w:val="22"/>
          <w:lang w:eastAsia="en-US"/>
        </w:rPr>
        <w:t xml:space="preserve"> </w:t>
      </w:r>
      <w:r w:rsidRPr="002B72E6">
        <w:rPr>
          <w:color w:val="auto"/>
          <w:sz w:val="28"/>
          <w:szCs w:val="22"/>
          <w:lang w:eastAsia="en-US"/>
        </w:rPr>
        <w:t>Л.</w:t>
      </w:r>
      <w:r w:rsidRPr="002B72E6">
        <w:rPr>
          <w:color w:val="auto"/>
          <w:spacing w:val="-1"/>
          <w:sz w:val="28"/>
          <w:szCs w:val="22"/>
          <w:lang w:eastAsia="en-US"/>
        </w:rPr>
        <w:t xml:space="preserve"> </w:t>
      </w:r>
      <w:r w:rsidRPr="002B72E6">
        <w:rPr>
          <w:color w:val="auto"/>
          <w:sz w:val="28"/>
          <w:szCs w:val="22"/>
          <w:lang w:eastAsia="en-US"/>
        </w:rPr>
        <w:t>А.</w:t>
      </w:r>
    </w:p>
    <w:p w:rsidR="007D70F5" w:rsidRDefault="007D70F5" w:rsidP="007D70F5">
      <w:pPr>
        <w:ind w:firstLine="700"/>
        <w:jc w:val="both"/>
        <w:rPr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:rsidTr="002B72E6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2B72E6" w:rsidRPr="002B72E6" w:rsidRDefault="002B72E6" w:rsidP="002B72E6">
            <w:pPr>
              <w:widowControl w:val="0"/>
              <w:autoSpaceDE w:val="0"/>
              <w:autoSpaceDN w:val="0"/>
              <w:ind w:left="5"/>
              <w:jc w:val="both"/>
              <w:rPr>
                <w:color w:val="auto"/>
                <w:sz w:val="28"/>
                <w:szCs w:val="28"/>
                <w:lang w:eastAsia="en-US"/>
              </w:rPr>
            </w:pPr>
            <w:bookmarkStart w:id="2" w:name="SIGNERPOST1"/>
            <w:bookmarkEnd w:id="2"/>
            <w:r w:rsidRPr="002B72E6">
              <w:rPr>
                <w:color w:val="auto"/>
                <w:sz w:val="28"/>
                <w:szCs w:val="28"/>
                <w:lang w:eastAsia="en-US"/>
              </w:rPr>
              <w:t>Глава</w:t>
            </w:r>
            <w:r w:rsidRPr="002B72E6">
              <w:rPr>
                <w:color w:val="auto"/>
                <w:spacing w:val="-8"/>
                <w:sz w:val="28"/>
                <w:szCs w:val="28"/>
                <w:lang w:eastAsia="en-US"/>
              </w:rPr>
              <w:t xml:space="preserve"> </w:t>
            </w:r>
            <w:r w:rsidRPr="002B72E6">
              <w:rPr>
                <w:color w:val="auto"/>
                <w:sz w:val="28"/>
                <w:szCs w:val="28"/>
                <w:lang w:eastAsia="en-US"/>
              </w:rPr>
              <w:t>Администрации</w:t>
            </w:r>
          </w:p>
          <w:p w:rsidR="007D70F5" w:rsidRPr="00ED3C6E" w:rsidRDefault="002B72E6" w:rsidP="002B72E6">
            <w:pPr>
              <w:jc w:val="both"/>
              <w:rPr>
                <w:sz w:val="28"/>
                <w:szCs w:val="28"/>
              </w:rPr>
            </w:pPr>
            <w:r w:rsidRPr="002B72E6">
              <w:rPr>
                <w:color w:val="auto"/>
                <w:sz w:val="28"/>
                <w:szCs w:val="28"/>
                <w:lang w:eastAsia="en-US"/>
              </w:rPr>
              <w:t>Октябрьского</w:t>
            </w:r>
            <w:r w:rsidRPr="002B72E6">
              <w:rPr>
                <w:color w:val="auto"/>
                <w:spacing w:val="-4"/>
                <w:sz w:val="28"/>
                <w:szCs w:val="28"/>
                <w:lang w:eastAsia="en-US"/>
              </w:rPr>
              <w:t xml:space="preserve"> </w:t>
            </w:r>
            <w:r w:rsidRPr="002B72E6">
              <w:rPr>
                <w:color w:val="auto"/>
                <w:sz w:val="28"/>
                <w:szCs w:val="28"/>
                <w:lang w:eastAsia="en-US"/>
              </w:rPr>
              <w:t>района</w:t>
            </w:r>
            <w:r w:rsidRPr="002B72E6">
              <w:rPr>
                <w:color w:val="auto"/>
                <w:sz w:val="28"/>
                <w:szCs w:val="28"/>
                <w:lang w:eastAsia="en-US"/>
              </w:rPr>
              <w:tab/>
            </w:r>
          </w:p>
        </w:tc>
        <w:tc>
          <w:tcPr>
            <w:tcW w:w="3686" w:type="dxa"/>
          </w:tcPr>
          <w:p w:rsidR="007D70F5" w:rsidRPr="00ED3C6E" w:rsidRDefault="007D70F5" w:rsidP="002B72E6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2B72E6" w:rsidP="002B72E6">
            <w:pPr>
              <w:jc w:val="right"/>
              <w:rPr>
                <w:sz w:val="28"/>
                <w:szCs w:val="28"/>
              </w:rPr>
            </w:pPr>
            <w:bookmarkStart w:id="4" w:name="SIGNERNAME1"/>
            <w:bookmarkEnd w:id="4"/>
            <w:r w:rsidRPr="002B72E6">
              <w:rPr>
                <w:sz w:val="28"/>
                <w:szCs w:val="28"/>
              </w:rPr>
              <w:t xml:space="preserve">Л.В. </w:t>
            </w:r>
            <w:proofErr w:type="spellStart"/>
            <w:r w:rsidRPr="002B72E6">
              <w:rPr>
                <w:sz w:val="28"/>
                <w:szCs w:val="28"/>
              </w:rPr>
              <w:t>Овчиева</w:t>
            </w:r>
            <w:proofErr w:type="spellEnd"/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:rsidTr="0017440E">
        <w:tc>
          <w:tcPr>
            <w:tcW w:w="5212" w:type="dxa"/>
          </w:tcPr>
          <w:p w:rsidR="0017440E" w:rsidRPr="0017440E" w:rsidRDefault="0017440E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 вносит</w:t>
            </w:r>
            <w:r w:rsidR="00B154D5">
              <w:rPr>
                <w:sz w:val="28"/>
              </w:rPr>
              <w:t xml:space="preserve"> управление социальной защиты населения Администрации Октябрьского района </w:t>
            </w:r>
          </w:p>
        </w:tc>
        <w:tc>
          <w:tcPr>
            <w:tcW w:w="5212" w:type="dxa"/>
          </w:tcPr>
          <w:p w:rsidR="0017440E" w:rsidRPr="00B154D5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B6B1E" w:rsidTr="0017440E">
        <w:tc>
          <w:tcPr>
            <w:tcW w:w="5212" w:type="dxa"/>
          </w:tcPr>
          <w:p w:rsidR="00FB6B1E" w:rsidRDefault="00FB6B1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FB6B1E" w:rsidRPr="00B154D5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D70F5" w:rsidRPr="00B154D5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BF6C1C" w:rsidRDefault="00BF6C1C" w:rsidP="007D70F5">
      <w:pPr>
        <w:ind w:left="709"/>
        <w:rPr>
          <w:sz w:val="20"/>
        </w:rPr>
      </w:pPr>
    </w:p>
    <w:p w:rsidR="002B72E6" w:rsidRDefault="002B72E6" w:rsidP="007D70F5">
      <w:pPr>
        <w:ind w:left="709"/>
        <w:rPr>
          <w:sz w:val="20"/>
        </w:rPr>
      </w:pPr>
    </w:p>
    <w:p w:rsidR="002B72E6" w:rsidRDefault="002B72E6" w:rsidP="007D70F5">
      <w:pPr>
        <w:ind w:left="709"/>
        <w:rPr>
          <w:sz w:val="20"/>
        </w:rPr>
      </w:pPr>
    </w:p>
    <w:p w:rsidR="002B72E6" w:rsidRDefault="002B72E6" w:rsidP="007D70F5">
      <w:pPr>
        <w:ind w:left="709"/>
        <w:rPr>
          <w:sz w:val="20"/>
        </w:rPr>
      </w:pPr>
    </w:p>
    <w:p w:rsidR="002B72E6" w:rsidRDefault="002B72E6" w:rsidP="007D70F5">
      <w:pPr>
        <w:ind w:left="709"/>
        <w:rPr>
          <w:sz w:val="20"/>
        </w:rPr>
      </w:pPr>
    </w:p>
    <w:p w:rsidR="002B72E6" w:rsidRDefault="002B72E6" w:rsidP="007D70F5">
      <w:pPr>
        <w:ind w:left="709"/>
        <w:rPr>
          <w:sz w:val="20"/>
        </w:rPr>
      </w:pPr>
    </w:p>
    <w:p w:rsidR="002B72E6" w:rsidRDefault="002B72E6" w:rsidP="007D70F5">
      <w:pPr>
        <w:ind w:left="709"/>
        <w:rPr>
          <w:sz w:val="20"/>
        </w:rPr>
      </w:pPr>
    </w:p>
    <w:p w:rsidR="002B72E6" w:rsidRDefault="002B72E6" w:rsidP="007D70F5">
      <w:pPr>
        <w:ind w:left="709"/>
        <w:rPr>
          <w:sz w:val="20"/>
        </w:rPr>
      </w:pPr>
    </w:p>
    <w:p w:rsidR="002B72E6" w:rsidRDefault="002B72E6" w:rsidP="007D70F5">
      <w:pPr>
        <w:ind w:left="709"/>
        <w:rPr>
          <w:sz w:val="20"/>
        </w:rPr>
      </w:pPr>
    </w:p>
    <w:p w:rsidR="002B72E6" w:rsidRDefault="002B72E6" w:rsidP="007D70F5">
      <w:pPr>
        <w:ind w:left="709"/>
        <w:rPr>
          <w:sz w:val="20"/>
        </w:rPr>
      </w:pPr>
    </w:p>
    <w:p w:rsidR="002B72E6" w:rsidRDefault="002B72E6" w:rsidP="007D70F5">
      <w:pPr>
        <w:ind w:left="709"/>
        <w:rPr>
          <w:sz w:val="20"/>
        </w:rPr>
      </w:pPr>
    </w:p>
    <w:p w:rsidR="002B72E6" w:rsidRDefault="002B72E6" w:rsidP="007D70F5">
      <w:pPr>
        <w:ind w:left="709"/>
        <w:rPr>
          <w:sz w:val="20"/>
        </w:rPr>
      </w:pPr>
    </w:p>
    <w:p w:rsidR="002B72E6" w:rsidRDefault="002B72E6" w:rsidP="007D70F5">
      <w:pPr>
        <w:ind w:left="709"/>
        <w:rPr>
          <w:sz w:val="20"/>
        </w:rPr>
      </w:pPr>
    </w:p>
    <w:p w:rsidR="002B72E6" w:rsidRDefault="002B72E6" w:rsidP="007D70F5">
      <w:pPr>
        <w:ind w:left="709"/>
        <w:rPr>
          <w:sz w:val="20"/>
        </w:rPr>
      </w:pPr>
    </w:p>
    <w:p w:rsidR="002B72E6" w:rsidRDefault="002B72E6" w:rsidP="007D70F5">
      <w:pPr>
        <w:ind w:left="709"/>
        <w:rPr>
          <w:sz w:val="20"/>
        </w:rPr>
      </w:pPr>
    </w:p>
    <w:p w:rsidR="002B72E6" w:rsidRDefault="002B72E6" w:rsidP="007D70F5">
      <w:pPr>
        <w:ind w:left="709"/>
        <w:rPr>
          <w:sz w:val="20"/>
        </w:rPr>
      </w:pPr>
    </w:p>
    <w:p w:rsidR="002B72E6" w:rsidRDefault="002B72E6" w:rsidP="007D70F5">
      <w:pPr>
        <w:ind w:left="709"/>
        <w:rPr>
          <w:sz w:val="20"/>
        </w:rPr>
      </w:pPr>
    </w:p>
    <w:p w:rsidR="002B72E6" w:rsidRDefault="002B72E6" w:rsidP="007D70F5">
      <w:pPr>
        <w:ind w:left="709"/>
        <w:rPr>
          <w:sz w:val="20"/>
        </w:rPr>
      </w:pPr>
    </w:p>
    <w:p w:rsidR="002B72E6" w:rsidRDefault="002B72E6" w:rsidP="007D70F5">
      <w:pPr>
        <w:ind w:left="709"/>
        <w:rPr>
          <w:sz w:val="20"/>
        </w:rPr>
      </w:pPr>
    </w:p>
    <w:p w:rsidR="002B72E6" w:rsidRDefault="002B72E6" w:rsidP="007D70F5">
      <w:pPr>
        <w:ind w:left="709"/>
        <w:rPr>
          <w:sz w:val="20"/>
        </w:rPr>
      </w:pPr>
    </w:p>
    <w:p w:rsidR="002B72E6" w:rsidRDefault="002B72E6" w:rsidP="007D70F5">
      <w:pPr>
        <w:ind w:left="709"/>
        <w:rPr>
          <w:sz w:val="20"/>
        </w:rPr>
      </w:pPr>
    </w:p>
    <w:p w:rsidR="002B72E6" w:rsidRDefault="002B72E6" w:rsidP="007D70F5">
      <w:pPr>
        <w:ind w:left="709"/>
        <w:rPr>
          <w:sz w:val="20"/>
        </w:rPr>
      </w:pPr>
    </w:p>
    <w:p w:rsidR="002B72E6" w:rsidRDefault="002B72E6" w:rsidP="007D70F5">
      <w:pPr>
        <w:ind w:left="709"/>
        <w:rPr>
          <w:sz w:val="20"/>
        </w:rPr>
      </w:pPr>
    </w:p>
    <w:p w:rsidR="002B72E6" w:rsidRDefault="002B72E6" w:rsidP="007D70F5">
      <w:pPr>
        <w:ind w:left="709"/>
        <w:rPr>
          <w:sz w:val="20"/>
        </w:rPr>
      </w:pPr>
    </w:p>
    <w:p w:rsidR="002B72E6" w:rsidRDefault="002B72E6" w:rsidP="007D70F5">
      <w:pPr>
        <w:ind w:left="709"/>
        <w:rPr>
          <w:sz w:val="20"/>
        </w:rPr>
      </w:pPr>
    </w:p>
    <w:p w:rsidR="002B72E6" w:rsidRDefault="002B72E6" w:rsidP="007D70F5">
      <w:pPr>
        <w:ind w:left="709"/>
        <w:rPr>
          <w:sz w:val="20"/>
        </w:rPr>
      </w:pPr>
    </w:p>
    <w:p w:rsidR="002B72E6" w:rsidRDefault="002B72E6" w:rsidP="007D70F5">
      <w:pPr>
        <w:ind w:left="709"/>
        <w:rPr>
          <w:sz w:val="20"/>
        </w:rPr>
      </w:pPr>
    </w:p>
    <w:p w:rsidR="002B72E6" w:rsidRDefault="002B72E6" w:rsidP="007D70F5">
      <w:pPr>
        <w:ind w:left="709"/>
        <w:rPr>
          <w:sz w:val="20"/>
        </w:rPr>
      </w:pPr>
    </w:p>
    <w:p w:rsidR="002B72E6" w:rsidRDefault="002B72E6" w:rsidP="007D70F5">
      <w:pPr>
        <w:ind w:left="709"/>
        <w:rPr>
          <w:sz w:val="20"/>
        </w:rPr>
      </w:pPr>
    </w:p>
    <w:p w:rsidR="002B72E6" w:rsidRDefault="002B72E6" w:rsidP="007D70F5">
      <w:pPr>
        <w:ind w:left="709"/>
        <w:rPr>
          <w:sz w:val="20"/>
        </w:rPr>
      </w:pPr>
    </w:p>
    <w:p w:rsidR="002B72E6" w:rsidRDefault="002B72E6" w:rsidP="007D70F5">
      <w:pPr>
        <w:ind w:left="709"/>
        <w:rPr>
          <w:sz w:val="20"/>
        </w:rPr>
      </w:pPr>
    </w:p>
    <w:p w:rsidR="002B72E6" w:rsidRDefault="002B72E6" w:rsidP="007D70F5">
      <w:pPr>
        <w:ind w:left="709"/>
        <w:rPr>
          <w:sz w:val="20"/>
        </w:rPr>
      </w:pPr>
    </w:p>
    <w:p w:rsidR="002B72E6" w:rsidRDefault="002B72E6" w:rsidP="007D70F5">
      <w:pPr>
        <w:ind w:left="709"/>
        <w:rPr>
          <w:sz w:val="20"/>
        </w:rPr>
      </w:pPr>
    </w:p>
    <w:p w:rsidR="002B72E6" w:rsidRDefault="002B72E6" w:rsidP="007D70F5">
      <w:pPr>
        <w:ind w:left="709"/>
        <w:rPr>
          <w:sz w:val="20"/>
        </w:rPr>
      </w:pPr>
    </w:p>
    <w:p w:rsidR="002B72E6" w:rsidRDefault="002B72E6" w:rsidP="007D70F5">
      <w:pPr>
        <w:ind w:left="709"/>
        <w:rPr>
          <w:sz w:val="20"/>
        </w:rPr>
      </w:pPr>
    </w:p>
    <w:p w:rsidR="002B72E6" w:rsidRDefault="002B72E6" w:rsidP="007D70F5">
      <w:pPr>
        <w:ind w:left="709"/>
        <w:rPr>
          <w:sz w:val="20"/>
        </w:rPr>
      </w:pPr>
    </w:p>
    <w:p w:rsidR="002B72E6" w:rsidRDefault="002B72E6" w:rsidP="007D70F5">
      <w:pPr>
        <w:ind w:left="709"/>
        <w:rPr>
          <w:sz w:val="20"/>
        </w:rPr>
      </w:pPr>
    </w:p>
    <w:p w:rsidR="002B72E6" w:rsidRDefault="002B72E6" w:rsidP="007D70F5">
      <w:pPr>
        <w:ind w:left="709"/>
        <w:rPr>
          <w:sz w:val="20"/>
        </w:rPr>
      </w:pPr>
    </w:p>
    <w:p w:rsidR="002B72E6" w:rsidRDefault="002B72E6" w:rsidP="007D70F5">
      <w:pPr>
        <w:ind w:left="709"/>
        <w:rPr>
          <w:sz w:val="20"/>
        </w:rPr>
      </w:pPr>
    </w:p>
    <w:p w:rsidR="002B72E6" w:rsidRDefault="002B72E6" w:rsidP="007D70F5">
      <w:pPr>
        <w:ind w:left="709"/>
        <w:rPr>
          <w:sz w:val="20"/>
        </w:rPr>
      </w:pPr>
    </w:p>
    <w:p w:rsidR="002B72E6" w:rsidRDefault="002B72E6" w:rsidP="007D70F5">
      <w:pPr>
        <w:ind w:left="709"/>
        <w:rPr>
          <w:sz w:val="20"/>
        </w:rPr>
      </w:pPr>
    </w:p>
    <w:p w:rsidR="002B72E6" w:rsidRDefault="002B72E6" w:rsidP="002B72E6">
      <w:pPr>
        <w:widowControl w:val="0"/>
        <w:tabs>
          <w:tab w:val="left" w:leader="dot" w:pos="8861"/>
          <w:tab w:val="left" w:pos="10243"/>
        </w:tabs>
        <w:autoSpaceDE w:val="0"/>
        <w:autoSpaceDN w:val="0"/>
        <w:spacing w:before="60"/>
        <w:ind w:left="6804" w:right="120"/>
        <w:jc w:val="center"/>
        <w:rPr>
          <w:color w:val="auto"/>
          <w:spacing w:val="-67"/>
          <w:sz w:val="28"/>
          <w:szCs w:val="28"/>
          <w:lang w:eastAsia="en-US"/>
        </w:rPr>
      </w:pPr>
      <w:r w:rsidRPr="002B72E6">
        <w:rPr>
          <w:color w:val="auto"/>
          <w:sz w:val="28"/>
          <w:szCs w:val="28"/>
          <w:lang w:eastAsia="en-US"/>
        </w:rPr>
        <w:t>Приложение</w:t>
      </w:r>
      <w:r w:rsidRPr="002B72E6">
        <w:rPr>
          <w:color w:val="auto"/>
          <w:spacing w:val="-67"/>
          <w:sz w:val="28"/>
          <w:szCs w:val="28"/>
          <w:lang w:eastAsia="en-US"/>
        </w:rPr>
        <w:t xml:space="preserve"> </w:t>
      </w:r>
      <w:r w:rsidRPr="002B72E6">
        <w:rPr>
          <w:color w:val="auto"/>
          <w:sz w:val="28"/>
          <w:szCs w:val="28"/>
          <w:lang w:eastAsia="en-US"/>
        </w:rPr>
        <w:t>к постановлению</w:t>
      </w:r>
      <w:r w:rsidRPr="002B72E6">
        <w:rPr>
          <w:color w:val="auto"/>
          <w:spacing w:val="1"/>
          <w:sz w:val="28"/>
          <w:szCs w:val="28"/>
          <w:lang w:eastAsia="en-US"/>
        </w:rPr>
        <w:t xml:space="preserve"> </w:t>
      </w:r>
      <w:r w:rsidRPr="002B72E6">
        <w:rPr>
          <w:color w:val="auto"/>
          <w:sz w:val="28"/>
          <w:szCs w:val="28"/>
          <w:lang w:eastAsia="en-US"/>
        </w:rPr>
        <w:t>Администрации</w:t>
      </w:r>
      <w:r w:rsidRPr="002B72E6">
        <w:rPr>
          <w:color w:val="auto"/>
          <w:spacing w:val="1"/>
          <w:sz w:val="28"/>
          <w:szCs w:val="28"/>
          <w:lang w:eastAsia="en-US"/>
        </w:rPr>
        <w:t xml:space="preserve"> </w:t>
      </w:r>
      <w:r w:rsidRPr="002B72E6">
        <w:rPr>
          <w:color w:val="auto"/>
          <w:sz w:val="28"/>
          <w:szCs w:val="28"/>
          <w:lang w:eastAsia="en-US"/>
        </w:rPr>
        <w:t>Октябрьского района</w:t>
      </w:r>
      <w:r w:rsidRPr="002B72E6">
        <w:rPr>
          <w:color w:val="auto"/>
          <w:spacing w:val="-67"/>
          <w:sz w:val="28"/>
          <w:szCs w:val="28"/>
          <w:lang w:eastAsia="en-US"/>
        </w:rPr>
        <w:t xml:space="preserve"> </w:t>
      </w:r>
    </w:p>
    <w:p w:rsidR="002B72E6" w:rsidRPr="002B72E6" w:rsidRDefault="002B72E6" w:rsidP="002B72E6">
      <w:pPr>
        <w:widowControl w:val="0"/>
        <w:tabs>
          <w:tab w:val="left" w:leader="dot" w:pos="8861"/>
          <w:tab w:val="left" w:pos="10243"/>
        </w:tabs>
        <w:autoSpaceDE w:val="0"/>
        <w:autoSpaceDN w:val="0"/>
        <w:spacing w:before="60"/>
        <w:ind w:left="6804" w:right="120"/>
        <w:jc w:val="center"/>
        <w:rPr>
          <w:color w:val="auto"/>
          <w:sz w:val="28"/>
          <w:szCs w:val="28"/>
          <w:lang w:eastAsia="en-US"/>
        </w:rPr>
      </w:pPr>
      <w:r w:rsidRPr="002B72E6">
        <w:rPr>
          <w:color w:val="auto"/>
          <w:sz w:val="28"/>
          <w:szCs w:val="28"/>
          <w:lang w:eastAsia="en-US"/>
        </w:rPr>
        <w:t>от</w:t>
      </w:r>
      <w:r>
        <w:rPr>
          <w:color w:val="auto"/>
          <w:sz w:val="28"/>
          <w:szCs w:val="28"/>
          <w:lang w:eastAsia="en-US"/>
        </w:rPr>
        <w:t xml:space="preserve"> </w:t>
      </w:r>
      <w:r w:rsidR="00B55CBE">
        <w:rPr>
          <w:color w:val="auto"/>
          <w:sz w:val="28"/>
          <w:szCs w:val="28"/>
          <w:lang w:eastAsia="en-US"/>
        </w:rPr>
        <w:t>22.02</w:t>
      </w:r>
      <w:r>
        <w:rPr>
          <w:color w:val="auto"/>
          <w:sz w:val="28"/>
          <w:szCs w:val="28"/>
          <w:lang w:eastAsia="en-US"/>
        </w:rPr>
        <w:t>.</w:t>
      </w:r>
      <w:r w:rsidRPr="002B72E6">
        <w:rPr>
          <w:color w:val="auto"/>
          <w:sz w:val="28"/>
          <w:szCs w:val="28"/>
          <w:lang w:eastAsia="en-US"/>
        </w:rPr>
        <w:t>2024</w:t>
      </w:r>
      <w:r w:rsidRPr="002B72E6">
        <w:rPr>
          <w:color w:val="auto"/>
          <w:spacing w:val="-1"/>
          <w:sz w:val="28"/>
          <w:szCs w:val="28"/>
          <w:lang w:eastAsia="en-US"/>
        </w:rPr>
        <w:t xml:space="preserve"> </w:t>
      </w:r>
      <w:r w:rsidRPr="002B72E6">
        <w:rPr>
          <w:color w:val="auto"/>
          <w:sz w:val="28"/>
          <w:szCs w:val="28"/>
          <w:lang w:eastAsia="en-US"/>
        </w:rPr>
        <w:t>№</w:t>
      </w:r>
      <w:r w:rsidR="00B55CBE">
        <w:rPr>
          <w:color w:val="auto"/>
          <w:sz w:val="28"/>
          <w:szCs w:val="28"/>
          <w:lang w:eastAsia="en-US"/>
        </w:rPr>
        <w:t xml:space="preserve"> 199</w:t>
      </w:r>
      <w:bookmarkStart w:id="5" w:name="_GoBack"/>
      <w:bookmarkEnd w:id="5"/>
    </w:p>
    <w:p w:rsidR="002B72E6" w:rsidRPr="002B72E6" w:rsidRDefault="002B72E6" w:rsidP="002B72E6">
      <w:pPr>
        <w:widowControl w:val="0"/>
        <w:autoSpaceDE w:val="0"/>
        <w:autoSpaceDN w:val="0"/>
        <w:jc w:val="both"/>
        <w:rPr>
          <w:color w:val="auto"/>
          <w:sz w:val="28"/>
          <w:szCs w:val="28"/>
        </w:rPr>
      </w:pPr>
    </w:p>
    <w:p w:rsidR="002B72E6" w:rsidRPr="002B72E6" w:rsidRDefault="002B72E6" w:rsidP="002B72E6">
      <w:pPr>
        <w:widowControl w:val="0"/>
        <w:autoSpaceDE w:val="0"/>
        <w:autoSpaceDN w:val="0"/>
        <w:jc w:val="center"/>
        <w:rPr>
          <w:b/>
          <w:color w:val="auto"/>
          <w:sz w:val="28"/>
          <w:szCs w:val="28"/>
        </w:rPr>
      </w:pPr>
      <w:bookmarkStart w:id="6" w:name="P35"/>
      <w:bookmarkEnd w:id="6"/>
      <w:r w:rsidRPr="002B72E6">
        <w:rPr>
          <w:b/>
          <w:color w:val="auto"/>
          <w:sz w:val="28"/>
          <w:szCs w:val="28"/>
        </w:rPr>
        <w:t>АДМИНИСТРАТИВНЫЙ РЕГЛАМЕНТ</w:t>
      </w:r>
    </w:p>
    <w:p w:rsidR="002B72E6" w:rsidRPr="002B72E6" w:rsidRDefault="002B72E6" w:rsidP="002B72E6">
      <w:pPr>
        <w:widowControl w:val="0"/>
        <w:autoSpaceDE w:val="0"/>
        <w:autoSpaceDN w:val="0"/>
        <w:jc w:val="center"/>
        <w:rPr>
          <w:b/>
          <w:color w:val="auto"/>
          <w:sz w:val="28"/>
          <w:szCs w:val="28"/>
        </w:rPr>
      </w:pPr>
      <w:r w:rsidRPr="002B72E6">
        <w:rPr>
          <w:b/>
          <w:color w:val="auto"/>
          <w:sz w:val="28"/>
          <w:szCs w:val="28"/>
        </w:rPr>
        <w:t>ПРЕДОСТАВЛЕНИЯ МУНИЦИПАЛЬНОЙ УСЛУГИ «НАЗНАЧЕНИЕ ВЫПЛАТЫ</w:t>
      </w:r>
      <w:r>
        <w:rPr>
          <w:b/>
          <w:color w:val="auto"/>
          <w:sz w:val="28"/>
          <w:szCs w:val="28"/>
        </w:rPr>
        <w:t xml:space="preserve"> </w:t>
      </w:r>
      <w:r w:rsidRPr="002B72E6">
        <w:rPr>
          <w:b/>
          <w:color w:val="auto"/>
          <w:sz w:val="28"/>
          <w:szCs w:val="28"/>
        </w:rPr>
        <w:t>ЕДИНОВРЕМЕННОГО ПОСОБИЯ ЧЛЕНАМ СЕМЕЙ ГРАЖДАН, ПОГИБШИХ</w:t>
      </w:r>
      <w:r>
        <w:rPr>
          <w:b/>
          <w:color w:val="auto"/>
          <w:sz w:val="28"/>
          <w:szCs w:val="28"/>
        </w:rPr>
        <w:t xml:space="preserve"> </w:t>
      </w:r>
      <w:r w:rsidRPr="002B72E6">
        <w:rPr>
          <w:b/>
          <w:color w:val="auto"/>
          <w:sz w:val="28"/>
          <w:szCs w:val="28"/>
        </w:rPr>
        <w:t>(УМЕРШИХ) В РЕЗУЛЬТАТЕ ЧРЕЗВЫЧАЙНЫХ СИТУАЦИЙ ПРИРОДНОГО</w:t>
      </w:r>
      <w:r>
        <w:rPr>
          <w:b/>
          <w:color w:val="auto"/>
          <w:sz w:val="28"/>
          <w:szCs w:val="28"/>
        </w:rPr>
        <w:t xml:space="preserve"> </w:t>
      </w:r>
      <w:r w:rsidRPr="002B72E6">
        <w:rPr>
          <w:b/>
          <w:color w:val="auto"/>
          <w:sz w:val="28"/>
          <w:szCs w:val="28"/>
        </w:rPr>
        <w:t>И ТЕХНОГЕННОГО ХАРАКТЕРА»</w:t>
      </w:r>
    </w:p>
    <w:p w:rsidR="002B72E6" w:rsidRPr="002B72E6" w:rsidRDefault="002B72E6" w:rsidP="002B72E6">
      <w:pPr>
        <w:widowControl w:val="0"/>
        <w:autoSpaceDE w:val="0"/>
        <w:autoSpaceDN w:val="0"/>
        <w:spacing w:after="1"/>
        <w:rPr>
          <w:color w:val="auto"/>
          <w:sz w:val="28"/>
          <w:szCs w:val="28"/>
        </w:rPr>
      </w:pPr>
    </w:p>
    <w:p w:rsidR="002B72E6" w:rsidRPr="002B72E6" w:rsidRDefault="002B72E6" w:rsidP="002B72E6">
      <w:pPr>
        <w:widowControl w:val="0"/>
        <w:autoSpaceDE w:val="0"/>
        <w:autoSpaceDN w:val="0"/>
        <w:jc w:val="center"/>
        <w:outlineLvl w:val="1"/>
        <w:rPr>
          <w:b/>
          <w:color w:val="auto"/>
          <w:sz w:val="28"/>
          <w:szCs w:val="28"/>
        </w:rPr>
      </w:pPr>
      <w:r w:rsidRPr="002B72E6">
        <w:rPr>
          <w:b/>
          <w:color w:val="auto"/>
          <w:sz w:val="28"/>
          <w:szCs w:val="28"/>
        </w:rPr>
        <w:t>I. Общие положения</w:t>
      </w:r>
    </w:p>
    <w:p w:rsidR="002B72E6" w:rsidRPr="002B72E6" w:rsidRDefault="002B72E6" w:rsidP="002B72E6">
      <w:pPr>
        <w:widowControl w:val="0"/>
        <w:autoSpaceDE w:val="0"/>
        <w:autoSpaceDN w:val="0"/>
        <w:jc w:val="both"/>
        <w:rPr>
          <w:color w:val="auto"/>
          <w:sz w:val="28"/>
          <w:szCs w:val="28"/>
        </w:rPr>
      </w:pPr>
    </w:p>
    <w:p w:rsidR="002B72E6" w:rsidRPr="002B72E6" w:rsidRDefault="002B72E6" w:rsidP="002B72E6">
      <w:pPr>
        <w:widowControl w:val="0"/>
        <w:autoSpaceDE w:val="0"/>
        <w:autoSpaceDN w:val="0"/>
        <w:jc w:val="center"/>
        <w:outlineLvl w:val="2"/>
        <w:rPr>
          <w:b/>
          <w:color w:val="auto"/>
          <w:sz w:val="28"/>
          <w:szCs w:val="28"/>
        </w:rPr>
      </w:pPr>
      <w:r w:rsidRPr="002B72E6">
        <w:rPr>
          <w:b/>
          <w:color w:val="auto"/>
          <w:sz w:val="28"/>
          <w:szCs w:val="28"/>
        </w:rPr>
        <w:t>1. Предмет регулирования</w:t>
      </w:r>
    </w:p>
    <w:p w:rsidR="002B72E6" w:rsidRPr="002B72E6" w:rsidRDefault="002B72E6" w:rsidP="002B72E6">
      <w:pPr>
        <w:widowControl w:val="0"/>
        <w:autoSpaceDE w:val="0"/>
        <w:autoSpaceDN w:val="0"/>
        <w:jc w:val="both"/>
        <w:rPr>
          <w:color w:val="auto"/>
          <w:sz w:val="28"/>
          <w:szCs w:val="28"/>
        </w:rPr>
      </w:pPr>
    </w:p>
    <w:p w:rsidR="002B72E6" w:rsidRPr="002B72E6" w:rsidRDefault="002B72E6" w:rsidP="002B72E6">
      <w:pPr>
        <w:widowControl w:val="0"/>
        <w:autoSpaceDE w:val="0"/>
        <w:autoSpaceDN w:val="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 xml:space="preserve">1.1. </w:t>
      </w:r>
      <w:proofErr w:type="gramStart"/>
      <w:r w:rsidRPr="002B72E6">
        <w:rPr>
          <w:color w:val="auto"/>
          <w:sz w:val="28"/>
          <w:szCs w:val="28"/>
        </w:rPr>
        <w:t xml:space="preserve">Административный регламент предоставления муниципальной услуги «Назначение выплаты единовременного пособия членам семей граждан, погибших (умерших) в результате чрезвычайных ситуаций природного и техногенного характера» (далее - Регламент) разработан в соответствии с Федеральным </w:t>
      </w:r>
      <w:hyperlink r:id="rId7">
        <w:r w:rsidRPr="002B72E6">
          <w:rPr>
            <w:color w:val="auto"/>
            <w:sz w:val="28"/>
            <w:szCs w:val="28"/>
          </w:rPr>
          <w:t>законом</w:t>
        </w:r>
      </w:hyperlink>
      <w:r w:rsidRPr="002B72E6">
        <w:rPr>
          <w:color w:val="auto"/>
          <w:sz w:val="28"/>
          <w:szCs w:val="28"/>
        </w:rPr>
        <w:t xml:space="preserve"> от 27.07.2010 № 210-ФЗ «Об организации предоставления государственных и муниципальных услуг», постановлением Администрации Октябрьского района от 25.03.2019 № 436 «О порядке выделения бюджетных ассигнований из резервного фонда Администрации Октябрьского района на проведение</w:t>
      </w:r>
      <w:proofErr w:type="gramEnd"/>
      <w:r w:rsidRPr="002B72E6">
        <w:rPr>
          <w:color w:val="auto"/>
          <w:sz w:val="28"/>
          <w:szCs w:val="28"/>
        </w:rPr>
        <w:t xml:space="preserve"> аварийно</w:t>
      </w:r>
      <w:r w:rsidR="000D7DB1">
        <w:rPr>
          <w:color w:val="auto"/>
          <w:sz w:val="28"/>
          <w:szCs w:val="28"/>
        </w:rPr>
        <w:t>-</w:t>
      </w:r>
      <w:r w:rsidRPr="002B72E6">
        <w:rPr>
          <w:color w:val="auto"/>
          <w:sz w:val="28"/>
          <w:szCs w:val="28"/>
        </w:rPr>
        <w:t>восстановительных работ и иных мероприятий, связанных с ликвидацией последствий стихийных бедствий и других чрезвычайных ситуаций».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proofErr w:type="gramStart"/>
      <w:r w:rsidRPr="002B72E6">
        <w:rPr>
          <w:color w:val="auto"/>
          <w:sz w:val="28"/>
          <w:szCs w:val="28"/>
        </w:rPr>
        <w:t>Регламент определяет сроки и последовательность административных процедур (действий) управления социальной защиты населения Администрации Октябрьского района (далее - уполномоченный орган), порядок взаимодействия должностных лиц уполномоченного органа, иных отраслевых – функциональных органов Администрации Октябрьского района и органов местного самоуправления поселений, организаций, а также взаимодействия уполномоченного органа с Заявителями на предоставление муниципальной услуги «Назначение выплаты единовременного пособия членам семей граждан, погибших (умерших) в результате чрезвычайных</w:t>
      </w:r>
      <w:proofErr w:type="gramEnd"/>
      <w:r w:rsidRPr="002B72E6">
        <w:rPr>
          <w:color w:val="auto"/>
          <w:sz w:val="28"/>
          <w:szCs w:val="28"/>
        </w:rPr>
        <w:t xml:space="preserve"> ситуаций природного и техногенного характера» (далее - муниципальная услуга).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 xml:space="preserve">Услуга предоставляется в случае вынесения Комиссией по предупреждению и ликвидации чрезвычайных ситуаций и обеспечению пожарной безопасности Ростовской области решения о введении режима «Чрезвычайной ситуации» регионального или межмуниципального характера и принятии нормативного правового акта Ростовской области о введении режима «Чрезвычайная ситуация» регионального или межмуниципального характера и установлении границ зоны </w:t>
      </w:r>
      <w:r w:rsidRPr="002B72E6">
        <w:rPr>
          <w:color w:val="auto"/>
          <w:sz w:val="28"/>
          <w:szCs w:val="28"/>
        </w:rPr>
        <w:lastRenderedPageBreak/>
        <w:t>«Чрезвычайной ситуации».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>Муниципальная услуга предоставляется членам семей граждан, погибших (умерших) в результате чрезвычайных ситуаций регионального и межмуниципального характера.</w:t>
      </w:r>
    </w:p>
    <w:p w:rsidR="002B72E6" w:rsidRPr="002B72E6" w:rsidRDefault="002B72E6" w:rsidP="002B72E6">
      <w:pPr>
        <w:widowControl w:val="0"/>
        <w:autoSpaceDE w:val="0"/>
        <w:autoSpaceDN w:val="0"/>
        <w:jc w:val="both"/>
        <w:rPr>
          <w:color w:val="auto"/>
          <w:sz w:val="28"/>
          <w:szCs w:val="28"/>
        </w:rPr>
      </w:pPr>
    </w:p>
    <w:p w:rsidR="002B72E6" w:rsidRPr="002B72E6" w:rsidRDefault="002B72E6" w:rsidP="002B72E6">
      <w:pPr>
        <w:widowControl w:val="0"/>
        <w:autoSpaceDE w:val="0"/>
        <w:autoSpaceDN w:val="0"/>
        <w:jc w:val="center"/>
        <w:outlineLvl w:val="2"/>
        <w:rPr>
          <w:b/>
          <w:color w:val="auto"/>
          <w:sz w:val="28"/>
          <w:szCs w:val="28"/>
        </w:rPr>
      </w:pPr>
      <w:bookmarkStart w:id="7" w:name="P53"/>
      <w:bookmarkEnd w:id="7"/>
      <w:r w:rsidRPr="002B72E6">
        <w:rPr>
          <w:b/>
          <w:color w:val="auto"/>
          <w:sz w:val="28"/>
          <w:szCs w:val="28"/>
        </w:rPr>
        <w:t>2. Круг Заявителей</w:t>
      </w:r>
    </w:p>
    <w:p w:rsidR="002B72E6" w:rsidRPr="002B72E6" w:rsidRDefault="002B72E6" w:rsidP="002B72E6">
      <w:pPr>
        <w:widowControl w:val="0"/>
        <w:autoSpaceDE w:val="0"/>
        <w:autoSpaceDN w:val="0"/>
        <w:jc w:val="both"/>
        <w:rPr>
          <w:color w:val="auto"/>
          <w:sz w:val="28"/>
          <w:szCs w:val="28"/>
        </w:rPr>
      </w:pPr>
    </w:p>
    <w:p w:rsidR="002B72E6" w:rsidRPr="002B72E6" w:rsidRDefault="002B72E6" w:rsidP="002B72E6">
      <w:pPr>
        <w:widowControl w:val="0"/>
        <w:autoSpaceDE w:val="0"/>
        <w:autoSpaceDN w:val="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 xml:space="preserve">2.1. </w:t>
      </w:r>
      <w:proofErr w:type="gramStart"/>
      <w:r w:rsidR="00E651AE" w:rsidRPr="00E651AE">
        <w:rPr>
          <w:color w:val="auto"/>
          <w:sz w:val="28"/>
          <w:szCs w:val="28"/>
        </w:rPr>
        <w:t>Заявителями являются граждане Российской Федерации, постоянно проживающие на территории Российской Федерации, и их законные представители, а также в случаях, предусмотренных международными договорами Российской Федерации, иностранные граждане, постоянно проживающие на территории Российской Федерации</w:t>
      </w:r>
      <w:r w:rsidRPr="002B72E6">
        <w:rPr>
          <w:color w:val="auto"/>
          <w:sz w:val="28"/>
          <w:szCs w:val="28"/>
        </w:rPr>
        <w:t>, - члены семей (супруг (супруга), дети, родители и лица, находившиеся на иждивении) граждан, погибших (умерших) в р</w:t>
      </w:r>
      <w:r w:rsidR="00D4458F">
        <w:rPr>
          <w:color w:val="auto"/>
          <w:sz w:val="28"/>
          <w:szCs w:val="28"/>
        </w:rPr>
        <w:t>езультате чрезвычайной ситуации на территории Октябрьского района.</w:t>
      </w:r>
      <w:proofErr w:type="gramEnd"/>
    </w:p>
    <w:p w:rsidR="002B72E6" w:rsidRPr="002B72E6" w:rsidRDefault="00D4458F" w:rsidP="002B72E6">
      <w:pPr>
        <w:widowControl w:val="0"/>
        <w:autoSpaceDE w:val="0"/>
        <w:autoSpaceDN w:val="0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</w:t>
      </w:r>
    </w:p>
    <w:p w:rsidR="002B72E6" w:rsidRPr="002B72E6" w:rsidRDefault="002B72E6" w:rsidP="002B72E6">
      <w:pPr>
        <w:widowControl w:val="0"/>
        <w:autoSpaceDE w:val="0"/>
        <w:autoSpaceDN w:val="0"/>
        <w:jc w:val="center"/>
        <w:outlineLvl w:val="2"/>
        <w:rPr>
          <w:b/>
          <w:color w:val="auto"/>
          <w:sz w:val="28"/>
          <w:szCs w:val="28"/>
        </w:rPr>
      </w:pPr>
      <w:bookmarkStart w:id="8" w:name="P57"/>
      <w:bookmarkEnd w:id="8"/>
      <w:r w:rsidRPr="002B72E6">
        <w:rPr>
          <w:b/>
          <w:color w:val="auto"/>
          <w:sz w:val="28"/>
          <w:szCs w:val="28"/>
        </w:rPr>
        <w:t>3. Требования к порядку информирования</w:t>
      </w:r>
    </w:p>
    <w:p w:rsidR="002B72E6" w:rsidRPr="002B72E6" w:rsidRDefault="002B72E6" w:rsidP="002B72E6">
      <w:pPr>
        <w:widowControl w:val="0"/>
        <w:autoSpaceDE w:val="0"/>
        <w:autoSpaceDN w:val="0"/>
        <w:jc w:val="center"/>
        <w:rPr>
          <w:b/>
          <w:color w:val="auto"/>
          <w:sz w:val="28"/>
          <w:szCs w:val="28"/>
        </w:rPr>
      </w:pPr>
      <w:r w:rsidRPr="002B72E6">
        <w:rPr>
          <w:b/>
          <w:color w:val="auto"/>
          <w:sz w:val="28"/>
          <w:szCs w:val="28"/>
        </w:rPr>
        <w:t>о предоставлении муниципальной услуги</w:t>
      </w:r>
    </w:p>
    <w:p w:rsidR="002B72E6" w:rsidRPr="002B72E6" w:rsidRDefault="002B72E6" w:rsidP="002B72E6">
      <w:pPr>
        <w:widowControl w:val="0"/>
        <w:autoSpaceDE w:val="0"/>
        <w:autoSpaceDN w:val="0"/>
        <w:jc w:val="both"/>
        <w:rPr>
          <w:color w:val="auto"/>
          <w:sz w:val="28"/>
          <w:szCs w:val="28"/>
        </w:rPr>
      </w:pPr>
    </w:p>
    <w:p w:rsidR="002B72E6" w:rsidRPr="002B72E6" w:rsidRDefault="002B72E6" w:rsidP="002B72E6">
      <w:pPr>
        <w:widowControl w:val="0"/>
        <w:autoSpaceDE w:val="0"/>
        <w:autoSpaceDN w:val="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 xml:space="preserve">3.1. </w:t>
      </w:r>
      <w:proofErr w:type="gramStart"/>
      <w:r w:rsidRPr="002B72E6">
        <w:rPr>
          <w:color w:val="auto"/>
          <w:sz w:val="28"/>
          <w:szCs w:val="28"/>
        </w:rPr>
        <w:t>Информация о предоставлении муниципальной услуги предоставляется должностными лицами уполномоченного органа по телефону, на личном приеме, средствами информирования и оповещения, размещается на официальных сайтах уполномоченного органа, органов местного самоуправления поселений в информационно-телекоммуникационной сети «Интернет», в федеральной государственной информационной системе «Единый портал государственных и муниципальных услуг (функций)» (далее - Единый портал, ЕПГУ), а также на информационных стендах, оборудованных в помещениях уполномоченного органа, органов</w:t>
      </w:r>
      <w:proofErr w:type="gramEnd"/>
      <w:r w:rsidRPr="002B72E6">
        <w:rPr>
          <w:color w:val="auto"/>
          <w:sz w:val="28"/>
          <w:szCs w:val="28"/>
        </w:rPr>
        <w:t xml:space="preserve"> местного самоуправления поселений, предназначенных для приема и регистрации заявлений, многофункциональных центрах предоставления государственных и муниципальных услуг (далее - многофункциональный центр, МФЦ).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>3.2. На информационных стендах, оборудованных в помещениях уполномоченного органа, органов местного самоуправления поселений, предназначенных для приема и регистрации заявлений, в многофункциональных центрах информация размещается в визуальной или текстовой форме и содержит примеры (образцы) заполнения заявлений и исчерпывающий перечень документов, необходимых для предоставления муниципальной услуги.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bookmarkStart w:id="9" w:name="P62"/>
      <w:bookmarkEnd w:id="9"/>
      <w:r w:rsidRPr="002B72E6">
        <w:rPr>
          <w:color w:val="auto"/>
          <w:sz w:val="28"/>
          <w:szCs w:val="28"/>
        </w:rPr>
        <w:t>3.3. На Едином портале, на сайте уполномоченного органа размещается информация о порядке предоставления муниципальной услуги, которая содержит: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>исчерпывающий перечень документов, необходимых для предоставления муниципальной услуги, требования к оформлению указанных документов;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>круг Заявителей;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lastRenderedPageBreak/>
        <w:t>срок предоставления муниципальной услуги;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>результаты предоставления муниципальной услуги;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услуги;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>сведения о праве Заявителя на досудебное (внесудебное) обжалование действий (бездействия) и решений, принятых (осуществляемых) в ходе предоставления муниципальной услуги;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>формы заявлений, используемые при предоставлении муниципальной услуги;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>перечень многофункциональных центров, в которых предоставляется муниципальная услуга, адреса их местонахождения, графики работы, номера телефонов и территории обслуживания многофункциональных центров;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>информацию о местах нахождения уполномоченного органа, органов местного самоуправления поселений, их полном почтовом адресе, справочных телефонах и официальном сайте, графике работы, а также адресе электронной почты.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>3.4. Доступ к информации о предоставлении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>Информация о предоставлении муниципальной услуги предоставляется бесплатно.</w:t>
      </w:r>
    </w:p>
    <w:p w:rsidR="002B72E6" w:rsidRPr="002B72E6" w:rsidRDefault="002B72E6" w:rsidP="002B72E6">
      <w:pPr>
        <w:widowControl w:val="0"/>
        <w:autoSpaceDE w:val="0"/>
        <w:autoSpaceDN w:val="0"/>
        <w:jc w:val="both"/>
        <w:rPr>
          <w:color w:val="auto"/>
          <w:sz w:val="28"/>
          <w:szCs w:val="28"/>
        </w:rPr>
      </w:pPr>
    </w:p>
    <w:p w:rsidR="002B72E6" w:rsidRPr="002B72E6" w:rsidRDefault="002B72E6" w:rsidP="002B72E6">
      <w:pPr>
        <w:widowControl w:val="0"/>
        <w:autoSpaceDE w:val="0"/>
        <w:autoSpaceDN w:val="0"/>
        <w:jc w:val="center"/>
        <w:outlineLvl w:val="1"/>
        <w:rPr>
          <w:b/>
          <w:color w:val="auto"/>
          <w:sz w:val="28"/>
          <w:szCs w:val="28"/>
        </w:rPr>
      </w:pPr>
      <w:r w:rsidRPr="002B72E6">
        <w:rPr>
          <w:b/>
          <w:color w:val="auto"/>
          <w:sz w:val="28"/>
          <w:szCs w:val="28"/>
        </w:rPr>
        <w:t>II. Стандарт предоставления муниципальной услуги</w:t>
      </w:r>
    </w:p>
    <w:p w:rsidR="002B72E6" w:rsidRPr="002B72E6" w:rsidRDefault="002B72E6" w:rsidP="002B72E6">
      <w:pPr>
        <w:widowControl w:val="0"/>
        <w:autoSpaceDE w:val="0"/>
        <w:autoSpaceDN w:val="0"/>
        <w:jc w:val="both"/>
        <w:rPr>
          <w:color w:val="auto"/>
          <w:sz w:val="28"/>
          <w:szCs w:val="28"/>
        </w:rPr>
      </w:pPr>
    </w:p>
    <w:p w:rsidR="002B72E6" w:rsidRPr="002B72E6" w:rsidRDefault="002B72E6" w:rsidP="002B72E6">
      <w:pPr>
        <w:widowControl w:val="0"/>
        <w:autoSpaceDE w:val="0"/>
        <w:autoSpaceDN w:val="0"/>
        <w:jc w:val="center"/>
        <w:outlineLvl w:val="2"/>
        <w:rPr>
          <w:b/>
          <w:color w:val="auto"/>
          <w:sz w:val="28"/>
          <w:szCs w:val="28"/>
        </w:rPr>
      </w:pPr>
      <w:r w:rsidRPr="002B72E6">
        <w:rPr>
          <w:b/>
          <w:color w:val="auto"/>
          <w:sz w:val="28"/>
          <w:szCs w:val="28"/>
        </w:rPr>
        <w:t>1. Наименование муниципальной услуги</w:t>
      </w:r>
    </w:p>
    <w:p w:rsidR="002B72E6" w:rsidRPr="002B72E6" w:rsidRDefault="002B72E6" w:rsidP="002B72E6">
      <w:pPr>
        <w:widowControl w:val="0"/>
        <w:autoSpaceDE w:val="0"/>
        <w:autoSpaceDN w:val="0"/>
        <w:jc w:val="both"/>
        <w:rPr>
          <w:color w:val="auto"/>
          <w:sz w:val="28"/>
          <w:szCs w:val="28"/>
        </w:rPr>
      </w:pPr>
    </w:p>
    <w:p w:rsidR="002B72E6" w:rsidRPr="002B72E6" w:rsidRDefault="002B72E6" w:rsidP="002B72E6">
      <w:pPr>
        <w:widowControl w:val="0"/>
        <w:autoSpaceDE w:val="0"/>
        <w:autoSpaceDN w:val="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>Назначение выплаты единовременного пособия членам семей граждан, погибших (умерших) в результате чрезвычайных ситуаций природного и техногенного характера.</w:t>
      </w:r>
    </w:p>
    <w:p w:rsidR="002B72E6" w:rsidRPr="002B72E6" w:rsidRDefault="002B72E6" w:rsidP="002B72E6">
      <w:pPr>
        <w:widowControl w:val="0"/>
        <w:autoSpaceDE w:val="0"/>
        <w:autoSpaceDN w:val="0"/>
        <w:jc w:val="both"/>
        <w:rPr>
          <w:color w:val="auto"/>
          <w:sz w:val="28"/>
          <w:szCs w:val="28"/>
        </w:rPr>
      </w:pPr>
    </w:p>
    <w:p w:rsidR="002B72E6" w:rsidRPr="002B72E6" w:rsidRDefault="002B72E6" w:rsidP="002B72E6">
      <w:pPr>
        <w:widowControl w:val="0"/>
        <w:autoSpaceDE w:val="0"/>
        <w:autoSpaceDN w:val="0"/>
        <w:jc w:val="center"/>
        <w:outlineLvl w:val="2"/>
        <w:rPr>
          <w:b/>
          <w:color w:val="auto"/>
          <w:sz w:val="28"/>
          <w:szCs w:val="28"/>
        </w:rPr>
      </w:pPr>
      <w:r w:rsidRPr="002B72E6">
        <w:rPr>
          <w:b/>
          <w:color w:val="auto"/>
          <w:sz w:val="28"/>
          <w:szCs w:val="28"/>
        </w:rPr>
        <w:t>2. Наименование органа,</w:t>
      </w:r>
    </w:p>
    <w:p w:rsidR="002B72E6" w:rsidRPr="002B72E6" w:rsidRDefault="002B72E6" w:rsidP="002B72E6">
      <w:pPr>
        <w:widowControl w:val="0"/>
        <w:autoSpaceDE w:val="0"/>
        <w:autoSpaceDN w:val="0"/>
        <w:jc w:val="center"/>
        <w:rPr>
          <w:b/>
          <w:color w:val="auto"/>
          <w:sz w:val="28"/>
          <w:szCs w:val="28"/>
        </w:rPr>
      </w:pPr>
      <w:proofErr w:type="gramStart"/>
      <w:r w:rsidRPr="002B72E6">
        <w:rPr>
          <w:b/>
          <w:color w:val="auto"/>
          <w:sz w:val="28"/>
          <w:szCs w:val="28"/>
        </w:rPr>
        <w:t>предоставляющего</w:t>
      </w:r>
      <w:proofErr w:type="gramEnd"/>
      <w:r w:rsidRPr="002B72E6">
        <w:rPr>
          <w:b/>
          <w:color w:val="auto"/>
          <w:sz w:val="28"/>
          <w:szCs w:val="28"/>
        </w:rPr>
        <w:t xml:space="preserve"> государственную услугу</w:t>
      </w:r>
    </w:p>
    <w:p w:rsidR="002B72E6" w:rsidRPr="002B72E6" w:rsidRDefault="002B72E6" w:rsidP="002B72E6">
      <w:pPr>
        <w:widowControl w:val="0"/>
        <w:autoSpaceDE w:val="0"/>
        <w:autoSpaceDN w:val="0"/>
        <w:jc w:val="both"/>
        <w:rPr>
          <w:color w:val="auto"/>
          <w:sz w:val="28"/>
          <w:szCs w:val="28"/>
        </w:rPr>
      </w:pPr>
    </w:p>
    <w:p w:rsidR="002B72E6" w:rsidRPr="002B72E6" w:rsidRDefault="002B72E6" w:rsidP="002B72E6">
      <w:pPr>
        <w:widowControl w:val="0"/>
        <w:autoSpaceDE w:val="0"/>
        <w:autoSpaceDN w:val="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>2.1. Предоставление муниципальной услуги осуществляется уполномоченным органом.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 xml:space="preserve">В предоставлении муниципальной услуги участвуют органы местного самоуправления поселений в части приема заявления и необходимых документов, </w:t>
      </w:r>
      <w:r w:rsidRPr="002B72E6">
        <w:rPr>
          <w:color w:val="auto"/>
          <w:sz w:val="28"/>
          <w:szCs w:val="28"/>
        </w:rPr>
        <w:lastRenderedPageBreak/>
        <w:t>направления уведомления о принятом решении.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 xml:space="preserve">2.2. </w:t>
      </w:r>
      <w:proofErr w:type="gramStart"/>
      <w:r w:rsidRPr="002B72E6">
        <w:rPr>
          <w:color w:val="auto"/>
          <w:sz w:val="28"/>
          <w:szCs w:val="28"/>
        </w:rPr>
        <w:t>В целях получения информации и документов, необходимых для предоставления муниципальной услуги, уполномоченный орган взаимодействует с Министерством чрезвычайных ситуаций России (далее - МЧС России), Министерством внутренних дел России (далее - МВД России) и их территориальными органами, а также с Федеральной налоговой службой (далее - ФНС России), Пенсионном фондом России (далее - ПФР России) и органами записи актов гражданского состояния и (или) оператором федеральной государственной информационной</w:t>
      </w:r>
      <w:proofErr w:type="gramEnd"/>
      <w:r w:rsidRPr="002B72E6">
        <w:rPr>
          <w:color w:val="auto"/>
          <w:sz w:val="28"/>
          <w:szCs w:val="28"/>
        </w:rPr>
        <w:t xml:space="preserve"> системы Единого государственного реестра записей актов гражданского состояния.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>2.3. Многофункциональные центры участвуют в предоставлении муниципальной услуги в части информирования и консультирования заявителей по вопросам ее предоставления.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 xml:space="preserve">2.4. </w:t>
      </w:r>
      <w:proofErr w:type="gramStart"/>
      <w:r w:rsidRPr="002B72E6">
        <w:rPr>
          <w:color w:val="auto"/>
          <w:sz w:val="28"/>
          <w:szCs w:val="28"/>
        </w:rPr>
        <w:t>При предоставлении муниципальной услуги запрещено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 поселений, организации, за исключением получения услуг, включенных в перечень услуг, которые являются необходимыми и обязательными для предоставления государственных услуг, утвержденных нормативным правовым актом Ростовской области..</w:t>
      </w:r>
      <w:proofErr w:type="gramEnd"/>
    </w:p>
    <w:p w:rsidR="002B72E6" w:rsidRPr="002B72E6" w:rsidRDefault="002B72E6" w:rsidP="002B72E6">
      <w:pPr>
        <w:widowControl w:val="0"/>
        <w:autoSpaceDE w:val="0"/>
        <w:autoSpaceDN w:val="0"/>
        <w:jc w:val="both"/>
        <w:rPr>
          <w:color w:val="auto"/>
          <w:sz w:val="28"/>
          <w:szCs w:val="28"/>
        </w:rPr>
      </w:pPr>
    </w:p>
    <w:p w:rsidR="002B72E6" w:rsidRPr="002B72E6" w:rsidRDefault="002B72E6" w:rsidP="002B72E6">
      <w:pPr>
        <w:widowControl w:val="0"/>
        <w:autoSpaceDE w:val="0"/>
        <w:autoSpaceDN w:val="0"/>
        <w:jc w:val="center"/>
        <w:outlineLvl w:val="2"/>
        <w:rPr>
          <w:b/>
          <w:color w:val="auto"/>
          <w:sz w:val="28"/>
          <w:szCs w:val="28"/>
        </w:rPr>
      </w:pPr>
      <w:r w:rsidRPr="002B72E6">
        <w:rPr>
          <w:b/>
          <w:color w:val="auto"/>
          <w:sz w:val="28"/>
          <w:szCs w:val="28"/>
        </w:rPr>
        <w:t>3. Описание результата предоставления муниципальной услуги</w:t>
      </w:r>
    </w:p>
    <w:p w:rsidR="002B72E6" w:rsidRPr="002B72E6" w:rsidRDefault="002B72E6" w:rsidP="002B72E6">
      <w:pPr>
        <w:widowControl w:val="0"/>
        <w:autoSpaceDE w:val="0"/>
        <w:autoSpaceDN w:val="0"/>
        <w:jc w:val="both"/>
        <w:rPr>
          <w:color w:val="auto"/>
          <w:sz w:val="28"/>
          <w:szCs w:val="28"/>
        </w:rPr>
      </w:pPr>
    </w:p>
    <w:p w:rsidR="002B72E6" w:rsidRPr="002B72E6" w:rsidRDefault="002B72E6" w:rsidP="002B72E6">
      <w:pPr>
        <w:widowControl w:val="0"/>
        <w:autoSpaceDE w:val="0"/>
        <w:autoSpaceDN w:val="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>3.1. Результатом предоставления муниципальной услуги является: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>решение о назначении выплаты единовременного пособия членам семей граждан, погибших (умерших) в результате чрезвычайных ситуаций (далее - назначение выплаты), в случае наличия права на выплату;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>решение об отказе в назначении выплаты.</w:t>
      </w:r>
    </w:p>
    <w:p w:rsidR="002B72E6" w:rsidRPr="002B72E6" w:rsidRDefault="002B72E6" w:rsidP="002B72E6">
      <w:pPr>
        <w:widowControl w:val="0"/>
        <w:autoSpaceDE w:val="0"/>
        <w:autoSpaceDN w:val="0"/>
        <w:jc w:val="both"/>
        <w:rPr>
          <w:color w:val="auto"/>
          <w:sz w:val="28"/>
          <w:szCs w:val="28"/>
        </w:rPr>
      </w:pPr>
    </w:p>
    <w:p w:rsidR="002B72E6" w:rsidRPr="002B72E6" w:rsidRDefault="002B72E6" w:rsidP="002B72E6">
      <w:pPr>
        <w:widowControl w:val="0"/>
        <w:autoSpaceDE w:val="0"/>
        <w:autoSpaceDN w:val="0"/>
        <w:jc w:val="center"/>
        <w:outlineLvl w:val="2"/>
        <w:rPr>
          <w:b/>
          <w:color w:val="auto"/>
          <w:sz w:val="28"/>
          <w:szCs w:val="28"/>
        </w:rPr>
      </w:pPr>
      <w:r w:rsidRPr="002B72E6">
        <w:rPr>
          <w:b/>
          <w:color w:val="auto"/>
          <w:sz w:val="28"/>
          <w:szCs w:val="28"/>
        </w:rPr>
        <w:t>4. Срок предоставления муниципальной услуги</w:t>
      </w:r>
    </w:p>
    <w:p w:rsidR="002B72E6" w:rsidRPr="002B72E6" w:rsidRDefault="002B72E6" w:rsidP="002B72E6">
      <w:pPr>
        <w:widowControl w:val="0"/>
        <w:autoSpaceDE w:val="0"/>
        <w:autoSpaceDN w:val="0"/>
        <w:jc w:val="both"/>
        <w:rPr>
          <w:color w:val="auto"/>
          <w:sz w:val="28"/>
          <w:szCs w:val="28"/>
        </w:rPr>
      </w:pPr>
    </w:p>
    <w:p w:rsidR="002B72E6" w:rsidRPr="002B72E6" w:rsidRDefault="002B72E6" w:rsidP="002B72E6">
      <w:pPr>
        <w:widowControl w:val="0"/>
        <w:autoSpaceDE w:val="0"/>
        <w:autoSpaceDN w:val="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 xml:space="preserve">4.1. Заявление подлежит рассмотрению уполномоченным органом в течение 16 календарных дней </w:t>
      </w:r>
      <w:proofErr w:type="gramStart"/>
      <w:r w:rsidRPr="002B72E6">
        <w:rPr>
          <w:color w:val="auto"/>
          <w:sz w:val="28"/>
          <w:szCs w:val="28"/>
        </w:rPr>
        <w:t>с даты</w:t>
      </w:r>
      <w:proofErr w:type="gramEnd"/>
      <w:r w:rsidRPr="002B72E6">
        <w:rPr>
          <w:color w:val="auto"/>
          <w:sz w:val="28"/>
          <w:szCs w:val="28"/>
        </w:rPr>
        <w:t xml:space="preserve"> его регистрации.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 xml:space="preserve">Выплата Заявителю осуществляется уполномоченным органом через кредитные организации, указанные в заявлении, или через организации почтовой связи по месту жительства Заявителя в течение 15 календарных дней </w:t>
      </w:r>
      <w:proofErr w:type="gramStart"/>
      <w:r w:rsidRPr="002B72E6">
        <w:rPr>
          <w:color w:val="auto"/>
          <w:sz w:val="28"/>
          <w:szCs w:val="28"/>
        </w:rPr>
        <w:t>с даты доведения</w:t>
      </w:r>
      <w:proofErr w:type="gramEnd"/>
      <w:r w:rsidRPr="002B72E6">
        <w:rPr>
          <w:color w:val="auto"/>
          <w:sz w:val="28"/>
          <w:szCs w:val="28"/>
        </w:rPr>
        <w:t xml:space="preserve"> из резервного фонда Администрации Октябрьского района бюджетных ассигнований уполномоченному органу на основании распоряжения Администрации Октябрьского района.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 xml:space="preserve">При недостаточности в Октябрьском районе собственных средств на </w:t>
      </w:r>
      <w:r w:rsidRPr="002B72E6">
        <w:rPr>
          <w:color w:val="auto"/>
          <w:sz w:val="28"/>
          <w:szCs w:val="28"/>
        </w:rPr>
        <w:lastRenderedPageBreak/>
        <w:t xml:space="preserve">ликвидацию последствий чрезвычайной ситуации выплата Заявителю осуществляется в течение 15 календарных дней </w:t>
      </w:r>
      <w:proofErr w:type="gramStart"/>
      <w:r w:rsidRPr="002B72E6">
        <w:rPr>
          <w:color w:val="auto"/>
          <w:sz w:val="28"/>
          <w:szCs w:val="28"/>
        </w:rPr>
        <w:t>с даты доведения</w:t>
      </w:r>
      <w:proofErr w:type="gramEnd"/>
      <w:r w:rsidRPr="002B72E6">
        <w:rPr>
          <w:color w:val="auto"/>
          <w:sz w:val="28"/>
          <w:szCs w:val="28"/>
        </w:rPr>
        <w:t xml:space="preserve"> из областного бюджета бюджетных ассигнований бюджету Октябрьского района на основании распоряжения Правительства Ростовской области.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>4.2. Муниципальная услуга предоставляется Заявителю, если обращение за ней последовало не позднее 12 месяцев со дня введения режима чрезвычайной ситуации для соответствующих органов управления и сил единой государственной системы предупреждения и ликвидации чрезвычайных ситуаций.</w:t>
      </w:r>
    </w:p>
    <w:p w:rsidR="002B72E6" w:rsidRPr="002B72E6" w:rsidRDefault="002B72E6" w:rsidP="002B72E6">
      <w:pPr>
        <w:widowControl w:val="0"/>
        <w:autoSpaceDE w:val="0"/>
        <w:autoSpaceDN w:val="0"/>
        <w:jc w:val="both"/>
        <w:rPr>
          <w:color w:val="auto"/>
          <w:sz w:val="28"/>
          <w:szCs w:val="28"/>
        </w:rPr>
      </w:pPr>
    </w:p>
    <w:p w:rsidR="002B72E6" w:rsidRPr="002B72E6" w:rsidRDefault="002B72E6" w:rsidP="002B72E6">
      <w:pPr>
        <w:widowControl w:val="0"/>
        <w:autoSpaceDE w:val="0"/>
        <w:autoSpaceDN w:val="0"/>
        <w:jc w:val="center"/>
        <w:outlineLvl w:val="2"/>
        <w:rPr>
          <w:b/>
          <w:color w:val="auto"/>
          <w:sz w:val="28"/>
          <w:szCs w:val="28"/>
        </w:rPr>
      </w:pPr>
      <w:r w:rsidRPr="002B72E6">
        <w:rPr>
          <w:b/>
          <w:color w:val="auto"/>
          <w:sz w:val="28"/>
          <w:szCs w:val="28"/>
        </w:rPr>
        <w:t>5. Нормативные правовые акты,</w:t>
      </w:r>
    </w:p>
    <w:p w:rsidR="002B72E6" w:rsidRPr="002B72E6" w:rsidRDefault="002B72E6" w:rsidP="002B72E6">
      <w:pPr>
        <w:widowControl w:val="0"/>
        <w:autoSpaceDE w:val="0"/>
        <w:autoSpaceDN w:val="0"/>
        <w:jc w:val="center"/>
        <w:rPr>
          <w:b/>
          <w:color w:val="auto"/>
          <w:sz w:val="28"/>
          <w:szCs w:val="28"/>
        </w:rPr>
      </w:pPr>
      <w:proofErr w:type="gramStart"/>
      <w:r w:rsidRPr="002B72E6">
        <w:rPr>
          <w:b/>
          <w:color w:val="auto"/>
          <w:sz w:val="28"/>
          <w:szCs w:val="28"/>
        </w:rPr>
        <w:t>регулирующие предоставление муниципальной услуги</w:t>
      </w:r>
      <w:proofErr w:type="gramEnd"/>
    </w:p>
    <w:p w:rsidR="002B72E6" w:rsidRPr="002B72E6" w:rsidRDefault="002B72E6" w:rsidP="002B72E6">
      <w:pPr>
        <w:widowControl w:val="0"/>
        <w:autoSpaceDE w:val="0"/>
        <w:autoSpaceDN w:val="0"/>
        <w:jc w:val="both"/>
        <w:rPr>
          <w:color w:val="auto"/>
          <w:sz w:val="28"/>
          <w:szCs w:val="28"/>
        </w:rPr>
      </w:pPr>
    </w:p>
    <w:p w:rsidR="002B72E6" w:rsidRPr="002B72E6" w:rsidRDefault="002B72E6" w:rsidP="002B72E6">
      <w:pPr>
        <w:widowControl w:val="0"/>
        <w:autoSpaceDE w:val="0"/>
        <w:autoSpaceDN w:val="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>Деятельность по предоставлению муниципальной услуги регулируется нормативными правовыми актами Российской Федерации, нормативными правовыми актами Ростовской области, информация о которых размещается на официальном сайте уполномоченного органа, органов местного самоуправления поселений, на Едином портале и на информационных стендах, оборудованных в помещениях, предназначенных для приема и регистрации заявлений.</w:t>
      </w:r>
    </w:p>
    <w:p w:rsidR="002B72E6" w:rsidRPr="002B72E6" w:rsidRDefault="002B72E6" w:rsidP="002B72E6">
      <w:pPr>
        <w:widowControl w:val="0"/>
        <w:autoSpaceDE w:val="0"/>
        <w:autoSpaceDN w:val="0"/>
        <w:jc w:val="both"/>
        <w:rPr>
          <w:color w:val="auto"/>
          <w:sz w:val="28"/>
          <w:szCs w:val="28"/>
        </w:rPr>
      </w:pPr>
    </w:p>
    <w:p w:rsidR="002B72E6" w:rsidRPr="002B72E6" w:rsidRDefault="002B72E6" w:rsidP="002B72E6">
      <w:pPr>
        <w:widowControl w:val="0"/>
        <w:autoSpaceDE w:val="0"/>
        <w:autoSpaceDN w:val="0"/>
        <w:jc w:val="center"/>
        <w:outlineLvl w:val="2"/>
        <w:rPr>
          <w:b/>
          <w:color w:val="auto"/>
          <w:sz w:val="28"/>
          <w:szCs w:val="28"/>
        </w:rPr>
      </w:pPr>
      <w:bookmarkStart w:id="10" w:name="P108"/>
      <w:bookmarkEnd w:id="10"/>
      <w:r w:rsidRPr="002B72E6">
        <w:rPr>
          <w:b/>
          <w:color w:val="auto"/>
          <w:sz w:val="28"/>
          <w:szCs w:val="28"/>
        </w:rPr>
        <w:t>6. Исчерпывающий перечень документов, необходимых</w:t>
      </w:r>
    </w:p>
    <w:p w:rsidR="002B72E6" w:rsidRPr="002B72E6" w:rsidRDefault="002B72E6" w:rsidP="002B72E6">
      <w:pPr>
        <w:widowControl w:val="0"/>
        <w:autoSpaceDE w:val="0"/>
        <w:autoSpaceDN w:val="0"/>
        <w:jc w:val="center"/>
        <w:rPr>
          <w:b/>
          <w:color w:val="auto"/>
          <w:sz w:val="28"/>
          <w:szCs w:val="28"/>
        </w:rPr>
      </w:pPr>
      <w:r w:rsidRPr="002B72E6">
        <w:rPr>
          <w:b/>
          <w:color w:val="auto"/>
          <w:sz w:val="28"/>
          <w:szCs w:val="28"/>
        </w:rPr>
        <w:t>в соответствии с нормативными правовыми актами</w:t>
      </w:r>
    </w:p>
    <w:p w:rsidR="002B72E6" w:rsidRPr="002B72E6" w:rsidRDefault="002B72E6" w:rsidP="002B72E6">
      <w:pPr>
        <w:widowControl w:val="0"/>
        <w:autoSpaceDE w:val="0"/>
        <w:autoSpaceDN w:val="0"/>
        <w:jc w:val="center"/>
        <w:rPr>
          <w:b/>
          <w:color w:val="auto"/>
          <w:sz w:val="28"/>
          <w:szCs w:val="28"/>
        </w:rPr>
      </w:pPr>
      <w:r w:rsidRPr="002B72E6">
        <w:rPr>
          <w:b/>
          <w:color w:val="auto"/>
          <w:sz w:val="28"/>
          <w:szCs w:val="28"/>
        </w:rPr>
        <w:t>Российской Федерации, нормативными правовыми актами</w:t>
      </w:r>
    </w:p>
    <w:p w:rsidR="002B72E6" w:rsidRPr="002B72E6" w:rsidRDefault="002B72E6" w:rsidP="002B72E6">
      <w:pPr>
        <w:widowControl w:val="0"/>
        <w:autoSpaceDE w:val="0"/>
        <w:autoSpaceDN w:val="0"/>
        <w:jc w:val="center"/>
        <w:rPr>
          <w:b/>
          <w:color w:val="auto"/>
          <w:sz w:val="28"/>
          <w:szCs w:val="28"/>
        </w:rPr>
      </w:pPr>
      <w:r w:rsidRPr="002B72E6">
        <w:rPr>
          <w:b/>
          <w:color w:val="auto"/>
          <w:sz w:val="28"/>
          <w:szCs w:val="28"/>
        </w:rPr>
        <w:t>Ростовской области для предоставления муниципальной услуги</w:t>
      </w:r>
    </w:p>
    <w:p w:rsidR="002B72E6" w:rsidRPr="002B72E6" w:rsidRDefault="002B72E6" w:rsidP="002B72E6">
      <w:pPr>
        <w:widowControl w:val="0"/>
        <w:autoSpaceDE w:val="0"/>
        <w:autoSpaceDN w:val="0"/>
        <w:jc w:val="center"/>
        <w:rPr>
          <w:b/>
          <w:color w:val="auto"/>
          <w:sz w:val="28"/>
          <w:szCs w:val="28"/>
        </w:rPr>
      </w:pPr>
      <w:r w:rsidRPr="002B72E6">
        <w:rPr>
          <w:b/>
          <w:color w:val="auto"/>
          <w:sz w:val="28"/>
          <w:szCs w:val="28"/>
        </w:rPr>
        <w:t>и услуг, которые являются необходимыми и обязательными</w:t>
      </w:r>
    </w:p>
    <w:p w:rsidR="002B72E6" w:rsidRPr="002B72E6" w:rsidRDefault="002B72E6" w:rsidP="002B72E6">
      <w:pPr>
        <w:widowControl w:val="0"/>
        <w:autoSpaceDE w:val="0"/>
        <w:autoSpaceDN w:val="0"/>
        <w:jc w:val="center"/>
        <w:rPr>
          <w:b/>
          <w:color w:val="auto"/>
          <w:sz w:val="28"/>
          <w:szCs w:val="28"/>
        </w:rPr>
      </w:pPr>
      <w:r w:rsidRPr="002B72E6">
        <w:rPr>
          <w:b/>
          <w:color w:val="auto"/>
          <w:sz w:val="28"/>
          <w:szCs w:val="28"/>
        </w:rPr>
        <w:t>для предоставления муниципальной услуги, подлежащих</w:t>
      </w:r>
    </w:p>
    <w:p w:rsidR="002B72E6" w:rsidRPr="002B72E6" w:rsidRDefault="002B72E6" w:rsidP="002B72E6">
      <w:pPr>
        <w:widowControl w:val="0"/>
        <w:autoSpaceDE w:val="0"/>
        <w:autoSpaceDN w:val="0"/>
        <w:jc w:val="center"/>
        <w:rPr>
          <w:b/>
          <w:color w:val="auto"/>
          <w:sz w:val="28"/>
          <w:szCs w:val="28"/>
        </w:rPr>
      </w:pPr>
      <w:r w:rsidRPr="002B72E6">
        <w:rPr>
          <w:b/>
          <w:color w:val="auto"/>
          <w:sz w:val="28"/>
          <w:szCs w:val="28"/>
        </w:rPr>
        <w:t>представлению Заявителем, способы их получения Заявителем,</w:t>
      </w:r>
    </w:p>
    <w:p w:rsidR="002B72E6" w:rsidRPr="002B72E6" w:rsidRDefault="002B72E6" w:rsidP="002B72E6">
      <w:pPr>
        <w:widowControl w:val="0"/>
        <w:autoSpaceDE w:val="0"/>
        <w:autoSpaceDN w:val="0"/>
        <w:jc w:val="center"/>
        <w:rPr>
          <w:b/>
          <w:color w:val="auto"/>
          <w:sz w:val="28"/>
          <w:szCs w:val="28"/>
        </w:rPr>
      </w:pPr>
      <w:r w:rsidRPr="002B72E6">
        <w:rPr>
          <w:b/>
          <w:color w:val="auto"/>
          <w:sz w:val="28"/>
          <w:szCs w:val="28"/>
        </w:rPr>
        <w:t>в том числе в электронной форме, порядок их представления</w:t>
      </w:r>
    </w:p>
    <w:p w:rsidR="002B72E6" w:rsidRPr="002B72E6" w:rsidRDefault="002B72E6" w:rsidP="002B72E6">
      <w:pPr>
        <w:widowControl w:val="0"/>
        <w:autoSpaceDE w:val="0"/>
        <w:autoSpaceDN w:val="0"/>
        <w:jc w:val="both"/>
        <w:rPr>
          <w:color w:val="auto"/>
          <w:sz w:val="28"/>
          <w:szCs w:val="28"/>
        </w:rPr>
      </w:pPr>
    </w:p>
    <w:p w:rsidR="002B72E6" w:rsidRPr="002B72E6" w:rsidRDefault="002B72E6" w:rsidP="002B72E6">
      <w:pPr>
        <w:widowControl w:val="0"/>
        <w:autoSpaceDE w:val="0"/>
        <w:autoSpaceDN w:val="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>6.1. Для получения муниципальной услуги Заявитель подает документы одним из следующих способов: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>в уполномоченный орган;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>непосредственно в орган местного самоуправления;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>посредством ЕПГУ.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>Для предоставления муниципальной услуги Заявителем предоставляются: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 xml:space="preserve">заявление, заполненное в письменном виде в соответствии с </w:t>
      </w:r>
      <w:hyperlink w:anchor="P604">
        <w:r w:rsidRPr="002B72E6">
          <w:rPr>
            <w:color w:val="auto"/>
            <w:sz w:val="28"/>
            <w:szCs w:val="28"/>
          </w:rPr>
          <w:t>приложениями № 1</w:t>
        </w:r>
      </w:hyperlink>
      <w:r w:rsidRPr="002B72E6">
        <w:rPr>
          <w:color w:val="auto"/>
          <w:sz w:val="28"/>
          <w:szCs w:val="28"/>
        </w:rPr>
        <w:t xml:space="preserve"> и (или) </w:t>
      </w:r>
      <w:hyperlink w:anchor="P668">
        <w:r w:rsidRPr="002B72E6">
          <w:rPr>
            <w:color w:val="auto"/>
            <w:sz w:val="28"/>
            <w:szCs w:val="28"/>
          </w:rPr>
          <w:t>№ 2</w:t>
        </w:r>
      </w:hyperlink>
      <w:r w:rsidRPr="002B72E6">
        <w:rPr>
          <w:color w:val="auto"/>
          <w:sz w:val="28"/>
          <w:szCs w:val="28"/>
        </w:rPr>
        <w:t xml:space="preserve"> к Регламенту;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proofErr w:type="gramStart"/>
      <w:r w:rsidRPr="002B72E6">
        <w:rPr>
          <w:color w:val="auto"/>
          <w:sz w:val="28"/>
          <w:szCs w:val="28"/>
        </w:rPr>
        <w:t xml:space="preserve">паспорт гражданина Российской Федерации, удостоверяющий личность гражданина Российской Федерации на территории Российской Федерации, или паспорт иностранного гражданина либо иной документ, удостоверяющий личность в соответствии с законодательством Российской Федерации или признаваемый в </w:t>
      </w:r>
      <w:r w:rsidRPr="002B72E6">
        <w:rPr>
          <w:color w:val="auto"/>
          <w:sz w:val="28"/>
          <w:szCs w:val="28"/>
        </w:rPr>
        <w:lastRenderedPageBreak/>
        <w:t>соответствии с международным договором Российской Федерации в качестве документа, удостоверяющего личность иностранного гражданина, и документы, удостоверяющие личность иных лиц, указанных в заявлении;</w:t>
      </w:r>
      <w:proofErr w:type="gramEnd"/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>документ (например: доверенность или иной документ), подтверждающий полномочия представителя (в случае обращения в интересах несовершеннолетнего или недееспособного лица);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>копия свидетельства о рождении ребенка и его нотариально удостоверенный перевод на русский язык в случае, если оно выдано компетентным органом иностранного государства и сведения о рождении ребенка отсутствуют в Едином государственном реестре записей актов гражданского состояния (в случае обращения в интересах несовершеннолетнего);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>документ, подтверждающий факт регистрации заключения брака и его нотариально удостоверенный перевод на русский язык в случае, если он выдан компетентным органом иностранного государства и сведения о заключении брака отсутствуют в Едином государственном реестре записей актов гражданского состояния.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>6.2. Для предоставления муниципальной услуги при подаче заявления через Единый портал Заявителем представляется заявление, заполненное в интерактивной форме.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>В случае если представление документов происходит посредством Единого портала, дополнительное представление таких документов в какой-либо иной форме не требуется.</w:t>
      </w:r>
    </w:p>
    <w:p w:rsidR="002B72E6" w:rsidRPr="002B72E6" w:rsidRDefault="002B72E6" w:rsidP="002B72E6">
      <w:pPr>
        <w:widowControl w:val="0"/>
        <w:autoSpaceDE w:val="0"/>
        <w:autoSpaceDN w:val="0"/>
        <w:jc w:val="both"/>
        <w:rPr>
          <w:color w:val="auto"/>
          <w:sz w:val="28"/>
          <w:szCs w:val="28"/>
        </w:rPr>
      </w:pPr>
    </w:p>
    <w:p w:rsidR="002B72E6" w:rsidRPr="002B72E6" w:rsidRDefault="002B72E6" w:rsidP="002B72E6">
      <w:pPr>
        <w:widowControl w:val="0"/>
        <w:autoSpaceDE w:val="0"/>
        <w:autoSpaceDN w:val="0"/>
        <w:jc w:val="center"/>
        <w:outlineLvl w:val="2"/>
        <w:rPr>
          <w:b/>
          <w:color w:val="auto"/>
          <w:sz w:val="28"/>
          <w:szCs w:val="28"/>
        </w:rPr>
      </w:pPr>
      <w:bookmarkStart w:id="11" w:name="P133"/>
      <w:bookmarkEnd w:id="11"/>
      <w:r w:rsidRPr="002B72E6">
        <w:rPr>
          <w:b/>
          <w:color w:val="auto"/>
          <w:sz w:val="28"/>
          <w:szCs w:val="28"/>
        </w:rPr>
        <w:t>7. Исчерпывающий перечень документов, необходимых</w:t>
      </w:r>
    </w:p>
    <w:p w:rsidR="002B72E6" w:rsidRPr="002B72E6" w:rsidRDefault="002B72E6" w:rsidP="002B72E6">
      <w:pPr>
        <w:widowControl w:val="0"/>
        <w:autoSpaceDE w:val="0"/>
        <w:autoSpaceDN w:val="0"/>
        <w:jc w:val="center"/>
        <w:rPr>
          <w:b/>
          <w:color w:val="auto"/>
          <w:sz w:val="28"/>
          <w:szCs w:val="28"/>
        </w:rPr>
      </w:pPr>
      <w:r w:rsidRPr="002B72E6">
        <w:rPr>
          <w:b/>
          <w:color w:val="auto"/>
          <w:sz w:val="28"/>
          <w:szCs w:val="28"/>
        </w:rPr>
        <w:t>в соответствии с нормативными правовыми актами</w:t>
      </w:r>
    </w:p>
    <w:p w:rsidR="002B72E6" w:rsidRPr="002B72E6" w:rsidRDefault="002B72E6" w:rsidP="002B72E6">
      <w:pPr>
        <w:widowControl w:val="0"/>
        <w:autoSpaceDE w:val="0"/>
        <w:autoSpaceDN w:val="0"/>
        <w:jc w:val="center"/>
        <w:rPr>
          <w:b/>
          <w:color w:val="auto"/>
          <w:sz w:val="28"/>
          <w:szCs w:val="28"/>
        </w:rPr>
      </w:pPr>
      <w:r w:rsidRPr="002B72E6">
        <w:rPr>
          <w:b/>
          <w:color w:val="auto"/>
          <w:sz w:val="28"/>
          <w:szCs w:val="28"/>
        </w:rPr>
        <w:t>Российской Федерации, нормативными правовыми актами</w:t>
      </w:r>
    </w:p>
    <w:p w:rsidR="002B72E6" w:rsidRPr="002B72E6" w:rsidRDefault="002B72E6" w:rsidP="002B72E6">
      <w:pPr>
        <w:widowControl w:val="0"/>
        <w:autoSpaceDE w:val="0"/>
        <w:autoSpaceDN w:val="0"/>
        <w:jc w:val="center"/>
        <w:rPr>
          <w:b/>
          <w:color w:val="auto"/>
          <w:sz w:val="28"/>
          <w:szCs w:val="28"/>
        </w:rPr>
      </w:pPr>
      <w:r w:rsidRPr="002B72E6">
        <w:rPr>
          <w:b/>
          <w:color w:val="auto"/>
          <w:sz w:val="28"/>
          <w:szCs w:val="28"/>
        </w:rPr>
        <w:t>Ростовской области для предоставления государственной</w:t>
      </w:r>
    </w:p>
    <w:p w:rsidR="002B72E6" w:rsidRPr="002B72E6" w:rsidRDefault="002B72E6" w:rsidP="002B72E6">
      <w:pPr>
        <w:widowControl w:val="0"/>
        <w:autoSpaceDE w:val="0"/>
        <w:autoSpaceDN w:val="0"/>
        <w:jc w:val="center"/>
        <w:rPr>
          <w:b/>
          <w:color w:val="auto"/>
          <w:sz w:val="28"/>
          <w:szCs w:val="28"/>
        </w:rPr>
      </w:pPr>
      <w:r w:rsidRPr="002B72E6">
        <w:rPr>
          <w:b/>
          <w:color w:val="auto"/>
          <w:sz w:val="28"/>
          <w:szCs w:val="28"/>
        </w:rPr>
        <w:t xml:space="preserve">услуги, которые находятся в распоряжении </w:t>
      </w:r>
      <w:proofErr w:type="gramStart"/>
      <w:r w:rsidRPr="002B72E6">
        <w:rPr>
          <w:b/>
          <w:color w:val="auto"/>
          <w:sz w:val="28"/>
          <w:szCs w:val="28"/>
        </w:rPr>
        <w:t>государственных</w:t>
      </w:r>
      <w:proofErr w:type="gramEnd"/>
    </w:p>
    <w:p w:rsidR="002B72E6" w:rsidRPr="002B72E6" w:rsidRDefault="002B72E6" w:rsidP="002B72E6">
      <w:pPr>
        <w:widowControl w:val="0"/>
        <w:autoSpaceDE w:val="0"/>
        <w:autoSpaceDN w:val="0"/>
        <w:jc w:val="center"/>
        <w:rPr>
          <w:b/>
          <w:color w:val="auto"/>
          <w:sz w:val="28"/>
          <w:szCs w:val="28"/>
        </w:rPr>
      </w:pPr>
      <w:r w:rsidRPr="002B72E6">
        <w:rPr>
          <w:b/>
          <w:color w:val="auto"/>
          <w:sz w:val="28"/>
          <w:szCs w:val="28"/>
        </w:rPr>
        <w:t>органов, органов местного самоуправления и иных органов,</w:t>
      </w:r>
    </w:p>
    <w:p w:rsidR="002B72E6" w:rsidRPr="002B72E6" w:rsidRDefault="002B72E6" w:rsidP="002B72E6">
      <w:pPr>
        <w:widowControl w:val="0"/>
        <w:autoSpaceDE w:val="0"/>
        <w:autoSpaceDN w:val="0"/>
        <w:jc w:val="center"/>
        <w:rPr>
          <w:b/>
          <w:color w:val="auto"/>
          <w:sz w:val="28"/>
          <w:szCs w:val="28"/>
        </w:rPr>
      </w:pPr>
      <w:r w:rsidRPr="002B72E6">
        <w:rPr>
          <w:b/>
          <w:color w:val="auto"/>
          <w:sz w:val="28"/>
          <w:szCs w:val="28"/>
        </w:rPr>
        <w:t>участвующих в предоставлении государственных или</w:t>
      </w:r>
    </w:p>
    <w:p w:rsidR="002B72E6" w:rsidRPr="002B72E6" w:rsidRDefault="002B72E6" w:rsidP="002B72E6">
      <w:pPr>
        <w:widowControl w:val="0"/>
        <w:autoSpaceDE w:val="0"/>
        <w:autoSpaceDN w:val="0"/>
        <w:jc w:val="center"/>
        <w:rPr>
          <w:b/>
          <w:color w:val="auto"/>
          <w:sz w:val="28"/>
          <w:szCs w:val="28"/>
        </w:rPr>
      </w:pPr>
      <w:r w:rsidRPr="002B72E6">
        <w:rPr>
          <w:b/>
          <w:color w:val="auto"/>
          <w:sz w:val="28"/>
          <w:szCs w:val="28"/>
        </w:rPr>
        <w:t>муниципальных услуг, и которые Заявитель вправе представить,</w:t>
      </w:r>
    </w:p>
    <w:p w:rsidR="002B72E6" w:rsidRPr="002B72E6" w:rsidRDefault="002B72E6" w:rsidP="002B72E6">
      <w:pPr>
        <w:widowControl w:val="0"/>
        <w:autoSpaceDE w:val="0"/>
        <w:autoSpaceDN w:val="0"/>
        <w:jc w:val="center"/>
        <w:rPr>
          <w:b/>
          <w:color w:val="auto"/>
          <w:sz w:val="28"/>
          <w:szCs w:val="28"/>
        </w:rPr>
      </w:pPr>
      <w:r w:rsidRPr="002B72E6">
        <w:rPr>
          <w:b/>
          <w:color w:val="auto"/>
          <w:sz w:val="28"/>
          <w:szCs w:val="28"/>
        </w:rPr>
        <w:t>а также способы их получения Заявителями, в том числе</w:t>
      </w:r>
    </w:p>
    <w:p w:rsidR="002B72E6" w:rsidRPr="002B72E6" w:rsidRDefault="002B72E6" w:rsidP="002B72E6">
      <w:pPr>
        <w:widowControl w:val="0"/>
        <w:autoSpaceDE w:val="0"/>
        <w:autoSpaceDN w:val="0"/>
        <w:jc w:val="center"/>
        <w:rPr>
          <w:b/>
          <w:color w:val="auto"/>
          <w:sz w:val="28"/>
          <w:szCs w:val="28"/>
        </w:rPr>
      </w:pPr>
      <w:r w:rsidRPr="002B72E6">
        <w:rPr>
          <w:b/>
          <w:color w:val="auto"/>
          <w:sz w:val="28"/>
          <w:szCs w:val="28"/>
        </w:rPr>
        <w:t>в электронной форме, порядок их представления</w:t>
      </w:r>
    </w:p>
    <w:p w:rsidR="002B72E6" w:rsidRPr="002B72E6" w:rsidRDefault="002B72E6" w:rsidP="002B72E6">
      <w:pPr>
        <w:widowControl w:val="0"/>
        <w:autoSpaceDE w:val="0"/>
        <w:autoSpaceDN w:val="0"/>
        <w:jc w:val="both"/>
        <w:rPr>
          <w:color w:val="auto"/>
          <w:sz w:val="28"/>
          <w:szCs w:val="28"/>
        </w:rPr>
      </w:pPr>
    </w:p>
    <w:p w:rsidR="002B72E6" w:rsidRPr="002B72E6" w:rsidRDefault="002B72E6" w:rsidP="002B72E6">
      <w:pPr>
        <w:widowControl w:val="0"/>
        <w:autoSpaceDE w:val="0"/>
        <w:autoSpaceDN w:val="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>7.1. Заявитель вправе в целях получения муниципальной услуги представить в уполномоченный орган, орган местного самоуправления: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>документы, подтверждающие установление опеки и (или) попечительства над лицами, указанными в заявлении (например: определение суда);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 xml:space="preserve">постановление следователя (дознавателя, судьи) или определение суда, подтверждающие факт гибели (смерти) гражданина в результате чрезвычайной </w:t>
      </w:r>
      <w:r w:rsidRPr="002B72E6">
        <w:rPr>
          <w:color w:val="auto"/>
          <w:sz w:val="28"/>
          <w:szCs w:val="28"/>
        </w:rPr>
        <w:lastRenderedPageBreak/>
        <w:t>ситуации.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>Непредставление Заявителем указанных документов не является основанием для отказа Заявителю в предоставлении муниципальной услуги.</w:t>
      </w:r>
    </w:p>
    <w:p w:rsidR="002B72E6" w:rsidRPr="002B72E6" w:rsidRDefault="002B72E6" w:rsidP="002B72E6">
      <w:pPr>
        <w:widowControl w:val="0"/>
        <w:autoSpaceDE w:val="0"/>
        <w:autoSpaceDN w:val="0"/>
        <w:jc w:val="both"/>
        <w:rPr>
          <w:color w:val="auto"/>
          <w:sz w:val="28"/>
          <w:szCs w:val="28"/>
        </w:rPr>
      </w:pPr>
    </w:p>
    <w:p w:rsidR="002B72E6" w:rsidRPr="002B72E6" w:rsidRDefault="002B72E6" w:rsidP="002B72E6">
      <w:pPr>
        <w:widowControl w:val="0"/>
        <w:autoSpaceDE w:val="0"/>
        <w:autoSpaceDN w:val="0"/>
        <w:jc w:val="center"/>
        <w:outlineLvl w:val="2"/>
        <w:rPr>
          <w:b/>
          <w:color w:val="auto"/>
          <w:sz w:val="28"/>
          <w:szCs w:val="28"/>
        </w:rPr>
      </w:pPr>
      <w:r w:rsidRPr="002B72E6">
        <w:rPr>
          <w:b/>
          <w:color w:val="auto"/>
          <w:sz w:val="28"/>
          <w:szCs w:val="28"/>
        </w:rPr>
        <w:t>8. Действия, которые требовать от Заявителя запрещается</w:t>
      </w:r>
    </w:p>
    <w:p w:rsidR="002B72E6" w:rsidRPr="002B72E6" w:rsidRDefault="002B72E6" w:rsidP="002B72E6">
      <w:pPr>
        <w:widowControl w:val="0"/>
        <w:autoSpaceDE w:val="0"/>
        <w:autoSpaceDN w:val="0"/>
        <w:jc w:val="both"/>
        <w:rPr>
          <w:color w:val="auto"/>
          <w:sz w:val="28"/>
          <w:szCs w:val="28"/>
        </w:rPr>
      </w:pPr>
    </w:p>
    <w:p w:rsidR="002B72E6" w:rsidRPr="002B72E6" w:rsidRDefault="002B72E6" w:rsidP="002B72E6">
      <w:pPr>
        <w:widowControl w:val="0"/>
        <w:autoSpaceDE w:val="0"/>
        <w:autoSpaceDN w:val="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>При предоставлении муниципальной услуги запрещено требовать от Заявителя: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 Российской Федерации, нормативными правовыми актами Ростовской области и муниципальными правовыми актами органов местного самоуправления поселений, регулирующими отношения, возникающие в связи с предоставлением муниципальной услуги;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proofErr w:type="gramStart"/>
      <w:r w:rsidRPr="002B72E6">
        <w:rPr>
          <w:color w:val="auto"/>
          <w:sz w:val="28"/>
          <w:szCs w:val="28"/>
        </w:rPr>
        <w:t xml:space="preserve">представления документов и информации, которые в соответствии с нормативными правовыми актами Российской Федерации, нормативными правовыми актами Ростовской области и муниципальными правовыми актами органов местного самоуправления поселений, предоставляющих государственную услугу, иных государственных органов и (или) подведомственных государственным органам и органам местного самоуправления организаций, участвующих в предоставлении государственных и муниципальных услуг, за исключением документов, указанных в </w:t>
      </w:r>
      <w:hyperlink r:id="rId8">
        <w:r w:rsidRPr="002B72E6">
          <w:rPr>
            <w:color w:val="auto"/>
            <w:sz w:val="28"/>
            <w:szCs w:val="28"/>
          </w:rPr>
          <w:t>части 6 статьи 7</w:t>
        </w:r>
      </w:hyperlink>
      <w:r w:rsidRPr="002B72E6">
        <w:rPr>
          <w:color w:val="auto"/>
          <w:sz w:val="28"/>
          <w:szCs w:val="28"/>
        </w:rPr>
        <w:t xml:space="preserve"> Федерального закона</w:t>
      </w:r>
      <w:proofErr w:type="gramEnd"/>
      <w:r w:rsidRPr="002B72E6">
        <w:rPr>
          <w:color w:val="auto"/>
          <w:sz w:val="28"/>
          <w:szCs w:val="28"/>
        </w:rPr>
        <w:t xml:space="preserve"> от 27.07.2010 № 210-ФЗ «Об организации предоставления государственных и муниципальных услуг» (далее - Федеральный закон от 27.07.2010 № 210-ФЗ);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 xml:space="preserve">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или в предоставлении муниципальной услуги, за исключением случаев, предусмотренных </w:t>
      </w:r>
      <w:hyperlink r:id="rId9">
        <w:r w:rsidRPr="002B72E6">
          <w:rPr>
            <w:color w:val="auto"/>
            <w:sz w:val="28"/>
            <w:szCs w:val="28"/>
          </w:rPr>
          <w:t>пунктом 4 части 1 статьи 7</w:t>
        </w:r>
      </w:hyperlink>
      <w:r w:rsidRPr="002B72E6">
        <w:rPr>
          <w:color w:val="auto"/>
          <w:sz w:val="28"/>
          <w:szCs w:val="28"/>
        </w:rPr>
        <w:t xml:space="preserve"> Федерального закона от 27.07.2010 № 210-ФЗ;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>при осуществлении записи на прием в электронном виде совершения иных действий, кроме прохождения идентификац</w:t>
      </w:r>
      <w:proofErr w:type="gramStart"/>
      <w:r w:rsidRPr="002B72E6">
        <w:rPr>
          <w:color w:val="auto"/>
          <w:sz w:val="28"/>
          <w:szCs w:val="28"/>
        </w:rPr>
        <w:t>ии и ау</w:t>
      </w:r>
      <w:proofErr w:type="gramEnd"/>
      <w:r w:rsidRPr="002B72E6">
        <w:rPr>
          <w:color w:val="auto"/>
          <w:sz w:val="28"/>
          <w:szCs w:val="28"/>
        </w:rPr>
        <w:t>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приема;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proofErr w:type="gramStart"/>
      <w:r w:rsidRPr="002B72E6">
        <w:rPr>
          <w:color w:val="auto"/>
          <w:sz w:val="28"/>
          <w:szCs w:val="28"/>
        </w:rPr>
        <w:t xml:space="preserve">представления на бумажном носителе документов и информации, электронные образы которых ранее были заверены в соответствии с </w:t>
      </w:r>
      <w:hyperlink r:id="rId10">
        <w:r w:rsidRPr="002B72E6">
          <w:rPr>
            <w:color w:val="auto"/>
            <w:sz w:val="28"/>
            <w:szCs w:val="28"/>
          </w:rPr>
          <w:t>пунктом 7.2 части 1 статьи 16</w:t>
        </w:r>
      </w:hyperlink>
      <w:r w:rsidRPr="002B72E6">
        <w:rPr>
          <w:color w:val="auto"/>
          <w:sz w:val="28"/>
          <w:szCs w:val="28"/>
        </w:rPr>
        <w:t xml:space="preserve"> Федерального закона от 27.07.2010 № 210-ФЗ, за исключением случаев, если нанесение отметок на такие документы либо их изъятие является необходимым условием предоставления муниципальной услуги, и иных случаев, установленных федеральными законами.</w:t>
      </w:r>
      <w:proofErr w:type="gramEnd"/>
    </w:p>
    <w:p w:rsidR="002B72E6" w:rsidRPr="002B72E6" w:rsidRDefault="002B72E6" w:rsidP="002B72E6">
      <w:pPr>
        <w:widowControl w:val="0"/>
        <w:autoSpaceDE w:val="0"/>
        <w:autoSpaceDN w:val="0"/>
        <w:jc w:val="both"/>
        <w:rPr>
          <w:color w:val="auto"/>
          <w:sz w:val="28"/>
          <w:szCs w:val="28"/>
        </w:rPr>
      </w:pPr>
    </w:p>
    <w:p w:rsidR="002B72E6" w:rsidRPr="002B72E6" w:rsidRDefault="002B72E6" w:rsidP="002B72E6">
      <w:pPr>
        <w:widowControl w:val="0"/>
        <w:autoSpaceDE w:val="0"/>
        <w:autoSpaceDN w:val="0"/>
        <w:jc w:val="center"/>
        <w:outlineLvl w:val="2"/>
        <w:rPr>
          <w:b/>
          <w:color w:val="auto"/>
          <w:sz w:val="28"/>
          <w:szCs w:val="28"/>
        </w:rPr>
      </w:pPr>
      <w:bookmarkStart w:id="12" w:name="P158"/>
      <w:bookmarkEnd w:id="12"/>
      <w:r w:rsidRPr="002B72E6">
        <w:rPr>
          <w:b/>
          <w:color w:val="auto"/>
          <w:sz w:val="28"/>
          <w:szCs w:val="28"/>
        </w:rPr>
        <w:t>9. Исчерпывающий перечень оснований для отказа</w:t>
      </w:r>
    </w:p>
    <w:p w:rsidR="002B72E6" w:rsidRPr="002B72E6" w:rsidRDefault="002B72E6" w:rsidP="002B72E6">
      <w:pPr>
        <w:widowControl w:val="0"/>
        <w:autoSpaceDE w:val="0"/>
        <w:autoSpaceDN w:val="0"/>
        <w:jc w:val="center"/>
        <w:rPr>
          <w:b/>
          <w:color w:val="auto"/>
          <w:sz w:val="28"/>
          <w:szCs w:val="28"/>
        </w:rPr>
      </w:pPr>
      <w:r w:rsidRPr="002B72E6">
        <w:rPr>
          <w:b/>
          <w:color w:val="auto"/>
          <w:sz w:val="28"/>
          <w:szCs w:val="28"/>
        </w:rPr>
        <w:lastRenderedPageBreak/>
        <w:t>в приеме документов, необходимых для предоставления</w:t>
      </w:r>
    </w:p>
    <w:p w:rsidR="002B72E6" w:rsidRPr="002B72E6" w:rsidRDefault="002B72E6" w:rsidP="002B72E6">
      <w:pPr>
        <w:widowControl w:val="0"/>
        <w:autoSpaceDE w:val="0"/>
        <w:autoSpaceDN w:val="0"/>
        <w:jc w:val="center"/>
        <w:rPr>
          <w:b/>
          <w:color w:val="auto"/>
          <w:sz w:val="28"/>
          <w:szCs w:val="28"/>
        </w:rPr>
      </w:pPr>
      <w:r w:rsidRPr="002B72E6">
        <w:rPr>
          <w:b/>
          <w:color w:val="auto"/>
          <w:sz w:val="28"/>
          <w:szCs w:val="28"/>
        </w:rPr>
        <w:t>муниципальной услуги</w:t>
      </w:r>
    </w:p>
    <w:p w:rsidR="002B72E6" w:rsidRPr="002B72E6" w:rsidRDefault="002B72E6" w:rsidP="002B72E6">
      <w:pPr>
        <w:widowControl w:val="0"/>
        <w:autoSpaceDE w:val="0"/>
        <w:autoSpaceDN w:val="0"/>
        <w:jc w:val="both"/>
        <w:rPr>
          <w:color w:val="auto"/>
          <w:sz w:val="28"/>
          <w:szCs w:val="28"/>
        </w:rPr>
      </w:pPr>
    </w:p>
    <w:p w:rsidR="002B72E6" w:rsidRPr="002B72E6" w:rsidRDefault="002B72E6" w:rsidP="002B72E6">
      <w:pPr>
        <w:widowControl w:val="0"/>
        <w:autoSpaceDE w:val="0"/>
        <w:autoSpaceDN w:val="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>9.1. Исчерпывающий перечень оснований для отказа в приеме документов, необходимых для предоставления муниципальной услуги (далее - необходимые документы):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>представленные Заявителем документы содержат подчистки и исправления текста, не заверенные в порядке, установленном законодательством Российской Федерации;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>документы содержат повреждения, наличие которых не позволяет в полном объеме использовать информацию и сведения, содержащиеся в документах, для предоставления муниципальной услуги;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>представленные документы утратили силу или являются недействительными на момент обращения;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>запрос о предоставлении муниципальной услуги в электронной форме подан с нарушением установленных законодательством Российской Федерации требований;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 xml:space="preserve">представлены не все необходимые документы в соответствии с </w:t>
      </w:r>
      <w:hyperlink w:anchor="P108">
        <w:r w:rsidRPr="002B72E6">
          <w:rPr>
            <w:color w:val="auto"/>
            <w:sz w:val="28"/>
            <w:szCs w:val="28"/>
          </w:rPr>
          <w:t>подразделом 6 раздела II</w:t>
        </w:r>
      </w:hyperlink>
      <w:r w:rsidRPr="002B72E6">
        <w:rPr>
          <w:color w:val="auto"/>
          <w:sz w:val="28"/>
          <w:szCs w:val="28"/>
        </w:rPr>
        <w:t xml:space="preserve"> Регламента;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>заявление подано в орган государственной власти, орган местного самоуправления или организацию, в полномочия которых не входит предоставление муниципальной услуги и которые не принимают участия в процессе предоставления муниципальной услуги;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 xml:space="preserve">не соблюдены установленные </w:t>
      </w:r>
      <w:hyperlink r:id="rId11">
        <w:r w:rsidRPr="002B72E6">
          <w:rPr>
            <w:color w:val="auto"/>
            <w:sz w:val="28"/>
            <w:szCs w:val="28"/>
          </w:rPr>
          <w:t>статьей 11</w:t>
        </w:r>
      </w:hyperlink>
      <w:r w:rsidRPr="002B72E6">
        <w:rPr>
          <w:color w:val="auto"/>
          <w:sz w:val="28"/>
          <w:szCs w:val="28"/>
        </w:rPr>
        <w:t xml:space="preserve"> Федерального закона от 06.04.2011 № 63-ФЗ «Об электронной подписи» условия признания действительности квалифицированной электронной подписи.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>Заявителю не может быть отказано в приеме документов, необходимых для предоставления муниципальной услуги, в случае, если указанные документы поданы в соответствии с информацией о сроках и порядке предоставления услуги, опубликованной на ЕПГУ, официальном сайте уполномоченного органа и органов местного самоуправления поселений.</w:t>
      </w:r>
    </w:p>
    <w:p w:rsidR="002B72E6" w:rsidRPr="002B72E6" w:rsidRDefault="002B72E6" w:rsidP="002B72E6">
      <w:pPr>
        <w:widowControl w:val="0"/>
        <w:autoSpaceDE w:val="0"/>
        <w:autoSpaceDN w:val="0"/>
        <w:jc w:val="both"/>
        <w:rPr>
          <w:color w:val="auto"/>
          <w:sz w:val="28"/>
          <w:szCs w:val="28"/>
        </w:rPr>
      </w:pPr>
    </w:p>
    <w:p w:rsidR="002B72E6" w:rsidRPr="002B72E6" w:rsidRDefault="002B72E6" w:rsidP="002B72E6">
      <w:pPr>
        <w:widowControl w:val="0"/>
        <w:autoSpaceDE w:val="0"/>
        <w:autoSpaceDN w:val="0"/>
        <w:jc w:val="center"/>
        <w:outlineLvl w:val="2"/>
        <w:rPr>
          <w:b/>
          <w:color w:val="auto"/>
          <w:sz w:val="28"/>
          <w:szCs w:val="28"/>
        </w:rPr>
      </w:pPr>
      <w:r w:rsidRPr="002B72E6">
        <w:rPr>
          <w:b/>
          <w:color w:val="auto"/>
          <w:sz w:val="28"/>
          <w:szCs w:val="28"/>
        </w:rPr>
        <w:t>10. Исчерпывающий перечень оснований для приостановления</w:t>
      </w:r>
    </w:p>
    <w:p w:rsidR="002B72E6" w:rsidRPr="002B72E6" w:rsidRDefault="002B72E6" w:rsidP="002B72E6">
      <w:pPr>
        <w:widowControl w:val="0"/>
        <w:autoSpaceDE w:val="0"/>
        <w:autoSpaceDN w:val="0"/>
        <w:jc w:val="center"/>
        <w:rPr>
          <w:b/>
          <w:color w:val="auto"/>
          <w:sz w:val="28"/>
          <w:szCs w:val="28"/>
        </w:rPr>
      </w:pPr>
      <w:r w:rsidRPr="002B72E6">
        <w:rPr>
          <w:b/>
          <w:color w:val="auto"/>
          <w:sz w:val="28"/>
          <w:szCs w:val="28"/>
        </w:rPr>
        <w:t>или отказа в предоставлении муниципальной услуги</w:t>
      </w:r>
    </w:p>
    <w:p w:rsidR="002B72E6" w:rsidRPr="002B72E6" w:rsidRDefault="002B72E6" w:rsidP="002B72E6">
      <w:pPr>
        <w:widowControl w:val="0"/>
        <w:autoSpaceDE w:val="0"/>
        <w:autoSpaceDN w:val="0"/>
        <w:jc w:val="both"/>
        <w:rPr>
          <w:color w:val="auto"/>
          <w:sz w:val="28"/>
          <w:szCs w:val="28"/>
        </w:rPr>
      </w:pPr>
    </w:p>
    <w:p w:rsidR="002B72E6" w:rsidRPr="002B72E6" w:rsidRDefault="002B72E6" w:rsidP="002B72E6">
      <w:pPr>
        <w:widowControl w:val="0"/>
        <w:autoSpaceDE w:val="0"/>
        <w:autoSpaceDN w:val="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>10.1. Основания для приостановления предоставления муниципальной услуги отсутствуют.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>10.2. Исчерпывающий перечень оснований для отказа в предоставлении муниципальной услуги: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lastRenderedPageBreak/>
        <w:t>сведения о документах, удостоверяющих личность, не соответствуют сведениям, имеющимся в распоряжении МВД России;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proofErr w:type="gramStart"/>
      <w:r w:rsidRPr="002B72E6">
        <w:rPr>
          <w:color w:val="auto"/>
          <w:sz w:val="28"/>
          <w:szCs w:val="28"/>
        </w:rPr>
        <w:t>сведения, указанные в заявлении, в том числе о родственных связях (супруг (супруга), дети, родители) с погибшим (умершим) в результате чрезвычайной ситуации, не соответствуют сведениям, полученным по системе межведомственного электронного взаимодействия (далее - СМЭВ);</w:t>
      </w:r>
      <w:proofErr w:type="gramEnd"/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>имеются сведения о лишении или ограничении родительских прав в отношении лица, подавшего заявление на ребенка (детей), полученные по СМЭВ;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>по сведениям, указанным в заявлении, по СМЭВ получены данные о смерти Заявителя;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 xml:space="preserve">сведения об установлении опеки (попечительства), указанные в заявлении, не соответствуют сведениям, </w:t>
      </w:r>
      <w:proofErr w:type="gramStart"/>
      <w:r w:rsidRPr="002B72E6">
        <w:rPr>
          <w:color w:val="auto"/>
          <w:sz w:val="28"/>
          <w:szCs w:val="28"/>
        </w:rPr>
        <w:t>полученным</w:t>
      </w:r>
      <w:proofErr w:type="gramEnd"/>
      <w:r w:rsidRPr="002B72E6">
        <w:rPr>
          <w:color w:val="auto"/>
          <w:sz w:val="28"/>
          <w:szCs w:val="28"/>
        </w:rPr>
        <w:t xml:space="preserve"> в том числе по СМЭВ;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>установлен факт ранее назначенной выплаты Заявителю;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 xml:space="preserve">сведения о наличии международного договора Российской Федерации, в соответствии с которым заявитель, иностранный гражданин имеет право на получение выплаты в случае чрезвычайной ситуации, </w:t>
      </w:r>
      <w:proofErr w:type="gramStart"/>
      <w:r w:rsidRPr="002B72E6">
        <w:rPr>
          <w:color w:val="auto"/>
          <w:sz w:val="28"/>
          <w:szCs w:val="28"/>
        </w:rPr>
        <w:t>полученные</w:t>
      </w:r>
      <w:proofErr w:type="gramEnd"/>
      <w:r w:rsidRPr="002B72E6">
        <w:rPr>
          <w:color w:val="auto"/>
          <w:sz w:val="28"/>
          <w:szCs w:val="28"/>
        </w:rPr>
        <w:t xml:space="preserve"> в том числе по СМЭВ, не подтверждены;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>сведения о нахождении заявителя на иждивении погибшего (умершего) не подтверждены;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 xml:space="preserve">сведения о постановлении следователя (дознавателя, судьи) или определении суда, подтверждающие факт гибели (смерти) гражданина в результате чрезвычайной ситуации, не соответствуют сведениям, </w:t>
      </w:r>
      <w:proofErr w:type="gramStart"/>
      <w:r w:rsidRPr="002B72E6">
        <w:rPr>
          <w:color w:val="auto"/>
          <w:sz w:val="28"/>
          <w:szCs w:val="28"/>
        </w:rPr>
        <w:t>полученным</w:t>
      </w:r>
      <w:proofErr w:type="gramEnd"/>
      <w:r w:rsidRPr="002B72E6">
        <w:rPr>
          <w:color w:val="auto"/>
          <w:sz w:val="28"/>
          <w:szCs w:val="28"/>
        </w:rPr>
        <w:t xml:space="preserve"> в том числе по СМЭВ;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>отсутствие подтверждения факта смерти гражданина в результате чрезвычайной ситуации природного и техногенного характера;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>истек срок, установленный для предоставления муниципальной услуги.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>Заявителю не может быть отказано в предоставлении муниципальной услуги в случае, если указанные документы поданы в соответствии с информацией о сроках и порядке предоставления услуги, опубликованной на ЕПГУ, официальном сайте уполномоченного органа и органов местного самоуправления поселений.</w:t>
      </w:r>
    </w:p>
    <w:p w:rsidR="002B72E6" w:rsidRPr="002B72E6" w:rsidRDefault="002B72E6" w:rsidP="002B72E6">
      <w:pPr>
        <w:widowControl w:val="0"/>
        <w:autoSpaceDE w:val="0"/>
        <w:autoSpaceDN w:val="0"/>
        <w:jc w:val="both"/>
        <w:rPr>
          <w:color w:val="auto"/>
          <w:sz w:val="28"/>
          <w:szCs w:val="28"/>
        </w:rPr>
      </w:pPr>
    </w:p>
    <w:p w:rsidR="002B72E6" w:rsidRPr="002B72E6" w:rsidRDefault="002B72E6" w:rsidP="002B72E6">
      <w:pPr>
        <w:widowControl w:val="0"/>
        <w:autoSpaceDE w:val="0"/>
        <w:autoSpaceDN w:val="0"/>
        <w:jc w:val="center"/>
        <w:outlineLvl w:val="2"/>
        <w:rPr>
          <w:b/>
          <w:color w:val="auto"/>
          <w:sz w:val="28"/>
          <w:szCs w:val="28"/>
        </w:rPr>
      </w:pPr>
      <w:r w:rsidRPr="002B72E6">
        <w:rPr>
          <w:b/>
          <w:color w:val="auto"/>
          <w:sz w:val="28"/>
          <w:szCs w:val="28"/>
        </w:rPr>
        <w:t>11. Перечень услуг, которые являются необходимыми</w:t>
      </w:r>
    </w:p>
    <w:p w:rsidR="002B72E6" w:rsidRPr="002B72E6" w:rsidRDefault="002B72E6" w:rsidP="002B72E6">
      <w:pPr>
        <w:widowControl w:val="0"/>
        <w:autoSpaceDE w:val="0"/>
        <w:autoSpaceDN w:val="0"/>
        <w:jc w:val="center"/>
        <w:rPr>
          <w:b/>
          <w:color w:val="auto"/>
          <w:sz w:val="28"/>
          <w:szCs w:val="28"/>
        </w:rPr>
      </w:pPr>
      <w:r w:rsidRPr="002B72E6">
        <w:rPr>
          <w:b/>
          <w:color w:val="auto"/>
          <w:sz w:val="28"/>
          <w:szCs w:val="28"/>
        </w:rPr>
        <w:t xml:space="preserve">и </w:t>
      </w:r>
      <w:proofErr w:type="gramStart"/>
      <w:r w:rsidRPr="002B72E6">
        <w:rPr>
          <w:b/>
          <w:color w:val="auto"/>
          <w:sz w:val="28"/>
          <w:szCs w:val="28"/>
        </w:rPr>
        <w:t>обязательными</w:t>
      </w:r>
      <w:proofErr w:type="gramEnd"/>
      <w:r w:rsidRPr="002B72E6">
        <w:rPr>
          <w:b/>
          <w:color w:val="auto"/>
          <w:sz w:val="28"/>
          <w:szCs w:val="28"/>
        </w:rPr>
        <w:t xml:space="preserve"> для предоставления муниципальной услуги,</w:t>
      </w:r>
    </w:p>
    <w:p w:rsidR="002B72E6" w:rsidRPr="002B72E6" w:rsidRDefault="002B72E6" w:rsidP="002B72E6">
      <w:pPr>
        <w:widowControl w:val="0"/>
        <w:autoSpaceDE w:val="0"/>
        <w:autoSpaceDN w:val="0"/>
        <w:jc w:val="center"/>
        <w:rPr>
          <w:b/>
          <w:color w:val="auto"/>
          <w:sz w:val="28"/>
          <w:szCs w:val="28"/>
        </w:rPr>
      </w:pPr>
      <w:r w:rsidRPr="002B72E6">
        <w:rPr>
          <w:b/>
          <w:color w:val="auto"/>
          <w:sz w:val="28"/>
          <w:szCs w:val="28"/>
        </w:rPr>
        <w:t>в том числе сведения о документе (документах), выдаваемом</w:t>
      </w:r>
    </w:p>
    <w:p w:rsidR="002B72E6" w:rsidRPr="002B72E6" w:rsidRDefault="002B72E6" w:rsidP="002B72E6">
      <w:pPr>
        <w:widowControl w:val="0"/>
        <w:autoSpaceDE w:val="0"/>
        <w:autoSpaceDN w:val="0"/>
        <w:jc w:val="center"/>
        <w:rPr>
          <w:b/>
          <w:color w:val="auto"/>
          <w:sz w:val="28"/>
          <w:szCs w:val="28"/>
        </w:rPr>
      </w:pPr>
      <w:r w:rsidRPr="002B72E6">
        <w:rPr>
          <w:b/>
          <w:color w:val="auto"/>
          <w:sz w:val="28"/>
          <w:szCs w:val="28"/>
        </w:rPr>
        <w:t>(</w:t>
      </w:r>
      <w:proofErr w:type="gramStart"/>
      <w:r w:rsidRPr="002B72E6">
        <w:rPr>
          <w:b/>
          <w:color w:val="auto"/>
          <w:sz w:val="28"/>
          <w:szCs w:val="28"/>
        </w:rPr>
        <w:t>выдаваемых</w:t>
      </w:r>
      <w:proofErr w:type="gramEnd"/>
      <w:r w:rsidRPr="002B72E6">
        <w:rPr>
          <w:b/>
          <w:color w:val="auto"/>
          <w:sz w:val="28"/>
          <w:szCs w:val="28"/>
        </w:rPr>
        <w:t>) организациями, участвующими в предоставлении</w:t>
      </w:r>
    </w:p>
    <w:p w:rsidR="002B72E6" w:rsidRPr="002B72E6" w:rsidRDefault="002B72E6" w:rsidP="002B72E6">
      <w:pPr>
        <w:widowControl w:val="0"/>
        <w:autoSpaceDE w:val="0"/>
        <w:autoSpaceDN w:val="0"/>
        <w:jc w:val="center"/>
        <w:rPr>
          <w:b/>
          <w:color w:val="auto"/>
          <w:sz w:val="28"/>
          <w:szCs w:val="28"/>
        </w:rPr>
      </w:pPr>
      <w:r w:rsidRPr="002B72E6">
        <w:rPr>
          <w:b/>
          <w:color w:val="auto"/>
          <w:sz w:val="28"/>
          <w:szCs w:val="28"/>
        </w:rPr>
        <w:t>муниципальной услуги</w:t>
      </w:r>
    </w:p>
    <w:p w:rsidR="002B72E6" w:rsidRPr="002B72E6" w:rsidRDefault="002B72E6" w:rsidP="002B72E6">
      <w:pPr>
        <w:widowControl w:val="0"/>
        <w:autoSpaceDE w:val="0"/>
        <w:autoSpaceDN w:val="0"/>
        <w:jc w:val="both"/>
        <w:rPr>
          <w:color w:val="auto"/>
          <w:sz w:val="28"/>
          <w:szCs w:val="28"/>
        </w:rPr>
      </w:pPr>
    </w:p>
    <w:p w:rsidR="002B72E6" w:rsidRPr="002B72E6" w:rsidRDefault="002B72E6" w:rsidP="002B72E6">
      <w:pPr>
        <w:widowControl w:val="0"/>
        <w:autoSpaceDE w:val="0"/>
        <w:autoSpaceDN w:val="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 xml:space="preserve">11.1. При предоставлении муниципальной услуги предоставление иных услуг, </w:t>
      </w:r>
      <w:r w:rsidRPr="002B72E6">
        <w:rPr>
          <w:color w:val="auto"/>
          <w:sz w:val="28"/>
          <w:szCs w:val="28"/>
        </w:rPr>
        <w:lastRenderedPageBreak/>
        <w:t>необходимых и обязательных для предоставления муниципальной услуги, не осуществляется.</w:t>
      </w:r>
    </w:p>
    <w:p w:rsidR="002B72E6" w:rsidRPr="002B72E6" w:rsidRDefault="002B72E6" w:rsidP="002B72E6">
      <w:pPr>
        <w:widowControl w:val="0"/>
        <w:autoSpaceDE w:val="0"/>
        <w:autoSpaceDN w:val="0"/>
        <w:jc w:val="both"/>
        <w:rPr>
          <w:color w:val="auto"/>
          <w:sz w:val="28"/>
          <w:szCs w:val="28"/>
        </w:rPr>
      </w:pPr>
    </w:p>
    <w:p w:rsidR="002B72E6" w:rsidRPr="002B72E6" w:rsidRDefault="002B72E6" w:rsidP="002B72E6">
      <w:pPr>
        <w:widowControl w:val="0"/>
        <w:autoSpaceDE w:val="0"/>
        <w:autoSpaceDN w:val="0"/>
        <w:jc w:val="center"/>
        <w:outlineLvl w:val="2"/>
        <w:rPr>
          <w:b/>
          <w:color w:val="auto"/>
          <w:sz w:val="28"/>
          <w:szCs w:val="28"/>
        </w:rPr>
      </w:pPr>
      <w:r w:rsidRPr="002B72E6">
        <w:rPr>
          <w:b/>
          <w:color w:val="auto"/>
          <w:sz w:val="28"/>
          <w:szCs w:val="28"/>
        </w:rPr>
        <w:t xml:space="preserve">12. Порядок, размер и основания взимания </w:t>
      </w:r>
      <w:proofErr w:type="gramStart"/>
      <w:r w:rsidRPr="002B72E6">
        <w:rPr>
          <w:b/>
          <w:color w:val="auto"/>
          <w:sz w:val="28"/>
          <w:szCs w:val="28"/>
        </w:rPr>
        <w:t>государственной</w:t>
      </w:r>
      <w:proofErr w:type="gramEnd"/>
    </w:p>
    <w:p w:rsidR="002B72E6" w:rsidRPr="002B72E6" w:rsidRDefault="002B72E6" w:rsidP="002B72E6">
      <w:pPr>
        <w:widowControl w:val="0"/>
        <w:autoSpaceDE w:val="0"/>
        <w:autoSpaceDN w:val="0"/>
        <w:jc w:val="center"/>
        <w:rPr>
          <w:b/>
          <w:color w:val="auto"/>
          <w:sz w:val="28"/>
          <w:szCs w:val="28"/>
        </w:rPr>
      </w:pPr>
      <w:r w:rsidRPr="002B72E6">
        <w:rPr>
          <w:b/>
          <w:color w:val="auto"/>
          <w:sz w:val="28"/>
          <w:szCs w:val="28"/>
        </w:rPr>
        <w:t>пошлины или иной платы, взимаемой за предоставление</w:t>
      </w:r>
    </w:p>
    <w:p w:rsidR="002B72E6" w:rsidRPr="002B72E6" w:rsidRDefault="002B72E6" w:rsidP="002B72E6">
      <w:pPr>
        <w:widowControl w:val="0"/>
        <w:autoSpaceDE w:val="0"/>
        <w:autoSpaceDN w:val="0"/>
        <w:jc w:val="center"/>
        <w:rPr>
          <w:b/>
          <w:color w:val="auto"/>
          <w:sz w:val="28"/>
          <w:szCs w:val="28"/>
        </w:rPr>
      </w:pPr>
      <w:r w:rsidRPr="002B72E6">
        <w:rPr>
          <w:b/>
          <w:color w:val="auto"/>
          <w:sz w:val="28"/>
          <w:szCs w:val="28"/>
        </w:rPr>
        <w:t>муниципальной услуги</w:t>
      </w:r>
    </w:p>
    <w:p w:rsidR="002B72E6" w:rsidRPr="002B72E6" w:rsidRDefault="002B72E6" w:rsidP="002B72E6">
      <w:pPr>
        <w:widowControl w:val="0"/>
        <w:autoSpaceDE w:val="0"/>
        <w:autoSpaceDN w:val="0"/>
        <w:jc w:val="both"/>
        <w:rPr>
          <w:color w:val="auto"/>
          <w:sz w:val="28"/>
          <w:szCs w:val="28"/>
        </w:rPr>
      </w:pPr>
    </w:p>
    <w:p w:rsidR="002B72E6" w:rsidRPr="002B72E6" w:rsidRDefault="002B72E6" w:rsidP="002B72E6">
      <w:pPr>
        <w:widowControl w:val="0"/>
        <w:autoSpaceDE w:val="0"/>
        <w:autoSpaceDN w:val="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>12.1. Государственная пошлина или иная плата за предоставление муниципальной услуги, в том числе за действия, связанные с организацией предоставления услуги в многофункциональных центрах, не взимается. Предоставление муниципальной услуги осуществляется бесплатно.</w:t>
      </w:r>
    </w:p>
    <w:p w:rsidR="002B72E6" w:rsidRPr="002B72E6" w:rsidRDefault="002B72E6" w:rsidP="002B72E6">
      <w:pPr>
        <w:widowControl w:val="0"/>
        <w:autoSpaceDE w:val="0"/>
        <w:autoSpaceDN w:val="0"/>
        <w:jc w:val="both"/>
        <w:rPr>
          <w:color w:val="auto"/>
          <w:sz w:val="28"/>
          <w:szCs w:val="28"/>
        </w:rPr>
      </w:pPr>
    </w:p>
    <w:p w:rsidR="002B72E6" w:rsidRPr="002B72E6" w:rsidRDefault="002B72E6" w:rsidP="002B72E6">
      <w:pPr>
        <w:widowControl w:val="0"/>
        <w:autoSpaceDE w:val="0"/>
        <w:autoSpaceDN w:val="0"/>
        <w:jc w:val="center"/>
        <w:outlineLvl w:val="2"/>
        <w:rPr>
          <w:b/>
          <w:color w:val="auto"/>
          <w:sz w:val="28"/>
          <w:szCs w:val="28"/>
        </w:rPr>
      </w:pPr>
      <w:r w:rsidRPr="002B72E6">
        <w:rPr>
          <w:b/>
          <w:color w:val="auto"/>
          <w:sz w:val="28"/>
          <w:szCs w:val="28"/>
        </w:rPr>
        <w:t>13. Порядок, размер и основания взимания платы</w:t>
      </w:r>
    </w:p>
    <w:p w:rsidR="002B72E6" w:rsidRPr="002B72E6" w:rsidRDefault="002B72E6" w:rsidP="002B72E6">
      <w:pPr>
        <w:widowControl w:val="0"/>
        <w:autoSpaceDE w:val="0"/>
        <w:autoSpaceDN w:val="0"/>
        <w:jc w:val="center"/>
        <w:rPr>
          <w:b/>
          <w:color w:val="auto"/>
          <w:sz w:val="28"/>
          <w:szCs w:val="28"/>
        </w:rPr>
      </w:pPr>
      <w:r w:rsidRPr="002B72E6">
        <w:rPr>
          <w:b/>
          <w:color w:val="auto"/>
          <w:sz w:val="28"/>
          <w:szCs w:val="28"/>
        </w:rPr>
        <w:t>за предоставление услуг, которые являются необходимыми и</w:t>
      </w:r>
    </w:p>
    <w:p w:rsidR="002B72E6" w:rsidRPr="002B72E6" w:rsidRDefault="002B72E6" w:rsidP="002B72E6">
      <w:pPr>
        <w:widowControl w:val="0"/>
        <w:autoSpaceDE w:val="0"/>
        <w:autoSpaceDN w:val="0"/>
        <w:jc w:val="center"/>
        <w:rPr>
          <w:b/>
          <w:color w:val="auto"/>
          <w:sz w:val="28"/>
          <w:szCs w:val="28"/>
        </w:rPr>
      </w:pPr>
      <w:proofErr w:type="gramStart"/>
      <w:r w:rsidRPr="002B72E6">
        <w:rPr>
          <w:b/>
          <w:color w:val="auto"/>
          <w:sz w:val="28"/>
          <w:szCs w:val="28"/>
        </w:rPr>
        <w:t>обязательными</w:t>
      </w:r>
      <w:proofErr w:type="gramEnd"/>
      <w:r w:rsidRPr="002B72E6">
        <w:rPr>
          <w:b/>
          <w:color w:val="auto"/>
          <w:sz w:val="28"/>
          <w:szCs w:val="28"/>
        </w:rPr>
        <w:t xml:space="preserve"> для предоставления муниципальной услуги</w:t>
      </w:r>
    </w:p>
    <w:p w:rsidR="002B72E6" w:rsidRPr="002B72E6" w:rsidRDefault="002B72E6" w:rsidP="002B72E6">
      <w:pPr>
        <w:widowControl w:val="0"/>
        <w:autoSpaceDE w:val="0"/>
        <w:autoSpaceDN w:val="0"/>
        <w:jc w:val="both"/>
        <w:rPr>
          <w:color w:val="auto"/>
          <w:sz w:val="28"/>
          <w:szCs w:val="28"/>
        </w:rPr>
      </w:pPr>
    </w:p>
    <w:p w:rsidR="002B72E6" w:rsidRPr="002B72E6" w:rsidRDefault="002B72E6" w:rsidP="002B72E6">
      <w:pPr>
        <w:widowControl w:val="0"/>
        <w:autoSpaceDE w:val="0"/>
        <w:autoSpaceDN w:val="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>13.1. При предоставлении муниципальной услуги предоставление иных услуг, необходимых и обязательных для предоставления муниципальной услуги, не осуществляется.</w:t>
      </w:r>
    </w:p>
    <w:p w:rsidR="002B72E6" w:rsidRPr="002B72E6" w:rsidRDefault="002B72E6" w:rsidP="002B72E6">
      <w:pPr>
        <w:widowControl w:val="0"/>
        <w:autoSpaceDE w:val="0"/>
        <w:autoSpaceDN w:val="0"/>
        <w:jc w:val="both"/>
        <w:rPr>
          <w:color w:val="auto"/>
          <w:sz w:val="28"/>
          <w:szCs w:val="28"/>
        </w:rPr>
      </w:pPr>
    </w:p>
    <w:p w:rsidR="002B72E6" w:rsidRPr="002B72E6" w:rsidRDefault="002B72E6" w:rsidP="002B72E6">
      <w:pPr>
        <w:widowControl w:val="0"/>
        <w:autoSpaceDE w:val="0"/>
        <w:autoSpaceDN w:val="0"/>
        <w:jc w:val="center"/>
        <w:outlineLvl w:val="2"/>
        <w:rPr>
          <w:b/>
          <w:color w:val="auto"/>
          <w:sz w:val="28"/>
          <w:szCs w:val="28"/>
        </w:rPr>
      </w:pPr>
      <w:r w:rsidRPr="002B72E6">
        <w:rPr>
          <w:b/>
          <w:color w:val="auto"/>
          <w:sz w:val="28"/>
          <w:szCs w:val="28"/>
        </w:rPr>
        <w:t>14. Максимальный срок ожидания в очереди при подаче запроса</w:t>
      </w:r>
    </w:p>
    <w:p w:rsidR="002B72E6" w:rsidRPr="002B72E6" w:rsidRDefault="002B72E6" w:rsidP="002B72E6">
      <w:pPr>
        <w:widowControl w:val="0"/>
        <w:autoSpaceDE w:val="0"/>
        <w:autoSpaceDN w:val="0"/>
        <w:jc w:val="center"/>
        <w:rPr>
          <w:b/>
          <w:color w:val="auto"/>
          <w:sz w:val="28"/>
          <w:szCs w:val="28"/>
        </w:rPr>
      </w:pPr>
      <w:r w:rsidRPr="002B72E6">
        <w:rPr>
          <w:b/>
          <w:color w:val="auto"/>
          <w:sz w:val="28"/>
          <w:szCs w:val="28"/>
        </w:rPr>
        <w:t>о предоставлении муниципальной услуги, услуги,</w:t>
      </w:r>
    </w:p>
    <w:p w:rsidR="002B72E6" w:rsidRPr="002B72E6" w:rsidRDefault="002B72E6" w:rsidP="002B72E6">
      <w:pPr>
        <w:widowControl w:val="0"/>
        <w:autoSpaceDE w:val="0"/>
        <w:autoSpaceDN w:val="0"/>
        <w:jc w:val="center"/>
        <w:rPr>
          <w:b/>
          <w:color w:val="auto"/>
          <w:sz w:val="28"/>
          <w:szCs w:val="28"/>
        </w:rPr>
      </w:pPr>
      <w:r w:rsidRPr="002B72E6">
        <w:rPr>
          <w:b/>
          <w:color w:val="auto"/>
          <w:sz w:val="28"/>
          <w:szCs w:val="28"/>
        </w:rPr>
        <w:t>предоставляемой организацией, участвующей в предоставлении</w:t>
      </w:r>
    </w:p>
    <w:p w:rsidR="002B72E6" w:rsidRPr="002B72E6" w:rsidRDefault="002B72E6" w:rsidP="002B72E6">
      <w:pPr>
        <w:widowControl w:val="0"/>
        <w:autoSpaceDE w:val="0"/>
        <w:autoSpaceDN w:val="0"/>
        <w:jc w:val="center"/>
        <w:rPr>
          <w:b/>
          <w:color w:val="auto"/>
          <w:sz w:val="28"/>
          <w:szCs w:val="28"/>
        </w:rPr>
      </w:pPr>
      <w:r w:rsidRPr="002B72E6">
        <w:rPr>
          <w:b/>
          <w:color w:val="auto"/>
          <w:sz w:val="28"/>
          <w:szCs w:val="28"/>
        </w:rPr>
        <w:t>муниципальной услуги, и при получении результата</w:t>
      </w:r>
    </w:p>
    <w:p w:rsidR="002B72E6" w:rsidRPr="002B72E6" w:rsidRDefault="002B72E6" w:rsidP="002B72E6">
      <w:pPr>
        <w:widowControl w:val="0"/>
        <w:autoSpaceDE w:val="0"/>
        <w:autoSpaceDN w:val="0"/>
        <w:jc w:val="center"/>
        <w:rPr>
          <w:b/>
          <w:color w:val="auto"/>
          <w:sz w:val="28"/>
          <w:szCs w:val="28"/>
        </w:rPr>
      </w:pPr>
      <w:r w:rsidRPr="002B72E6">
        <w:rPr>
          <w:b/>
          <w:color w:val="auto"/>
          <w:sz w:val="28"/>
          <w:szCs w:val="28"/>
        </w:rPr>
        <w:t>предоставления муниципальной услуги</w:t>
      </w:r>
    </w:p>
    <w:p w:rsidR="002B72E6" w:rsidRPr="002B72E6" w:rsidRDefault="002B72E6" w:rsidP="002B72E6">
      <w:pPr>
        <w:widowControl w:val="0"/>
        <w:autoSpaceDE w:val="0"/>
        <w:autoSpaceDN w:val="0"/>
        <w:jc w:val="both"/>
        <w:rPr>
          <w:color w:val="auto"/>
          <w:sz w:val="28"/>
          <w:szCs w:val="28"/>
        </w:rPr>
      </w:pPr>
    </w:p>
    <w:p w:rsidR="002B72E6" w:rsidRPr="002B72E6" w:rsidRDefault="002B72E6" w:rsidP="002B72E6">
      <w:pPr>
        <w:widowControl w:val="0"/>
        <w:autoSpaceDE w:val="0"/>
        <w:autoSpaceDN w:val="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>14.1. Максимальное время ожидания в очереди при подаче Заявителем заявления о предоставлении муниципальной услуги и при получении результата предоставления муниципальной услуги не должно превышать 15 минут.</w:t>
      </w:r>
    </w:p>
    <w:p w:rsidR="002B72E6" w:rsidRPr="002B72E6" w:rsidRDefault="002B72E6" w:rsidP="002B72E6">
      <w:pPr>
        <w:widowControl w:val="0"/>
        <w:autoSpaceDE w:val="0"/>
        <w:autoSpaceDN w:val="0"/>
        <w:jc w:val="both"/>
        <w:rPr>
          <w:color w:val="auto"/>
          <w:sz w:val="28"/>
          <w:szCs w:val="28"/>
        </w:rPr>
      </w:pPr>
    </w:p>
    <w:p w:rsidR="002B72E6" w:rsidRPr="002B72E6" w:rsidRDefault="002B72E6" w:rsidP="002B72E6">
      <w:pPr>
        <w:widowControl w:val="0"/>
        <w:autoSpaceDE w:val="0"/>
        <w:autoSpaceDN w:val="0"/>
        <w:jc w:val="center"/>
        <w:outlineLvl w:val="2"/>
        <w:rPr>
          <w:b/>
          <w:color w:val="auto"/>
          <w:sz w:val="28"/>
          <w:szCs w:val="28"/>
        </w:rPr>
      </w:pPr>
      <w:bookmarkStart w:id="13" w:name="P218"/>
      <w:bookmarkEnd w:id="13"/>
      <w:r w:rsidRPr="002B72E6">
        <w:rPr>
          <w:b/>
          <w:color w:val="auto"/>
          <w:sz w:val="28"/>
          <w:szCs w:val="28"/>
        </w:rPr>
        <w:t>15. Срок и порядок регистрации запроса Заявителя</w:t>
      </w:r>
    </w:p>
    <w:p w:rsidR="002B72E6" w:rsidRPr="002B72E6" w:rsidRDefault="002B72E6" w:rsidP="002B72E6">
      <w:pPr>
        <w:widowControl w:val="0"/>
        <w:autoSpaceDE w:val="0"/>
        <w:autoSpaceDN w:val="0"/>
        <w:jc w:val="center"/>
        <w:rPr>
          <w:b/>
          <w:color w:val="auto"/>
          <w:sz w:val="28"/>
          <w:szCs w:val="28"/>
        </w:rPr>
      </w:pPr>
      <w:r w:rsidRPr="002B72E6">
        <w:rPr>
          <w:b/>
          <w:color w:val="auto"/>
          <w:sz w:val="28"/>
          <w:szCs w:val="28"/>
        </w:rPr>
        <w:t>о предоставлении муниципальной услуги и услуги,</w:t>
      </w:r>
    </w:p>
    <w:p w:rsidR="002B72E6" w:rsidRPr="002B72E6" w:rsidRDefault="002B72E6" w:rsidP="002B72E6">
      <w:pPr>
        <w:widowControl w:val="0"/>
        <w:autoSpaceDE w:val="0"/>
        <w:autoSpaceDN w:val="0"/>
        <w:jc w:val="center"/>
        <w:rPr>
          <w:b/>
          <w:color w:val="auto"/>
          <w:sz w:val="28"/>
          <w:szCs w:val="28"/>
        </w:rPr>
      </w:pPr>
      <w:r w:rsidRPr="002B72E6">
        <w:rPr>
          <w:b/>
          <w:color w:val="auto"/>
          <w:sz w:val="28"/>
          <w:szCs w:val="28"/>
        </w:rPr>
        <w:t>предоставляемой организацией, участвующей в предоставлении</w:t>
      </w:r>
    </w:p>
    <w:p w:rsidR="002B72E6" w:rsidRPr="002B72E6" w:rsidRDefault="002B72E6" w:rsidP="002B72E6">
      <w:pPr>
        <w:widowControl w:val="0"/>
        <w:autoSpaceDE w:val="0"/>
        <w:autoSpaceDN w:val="0"/>
        <w:jc w:val="center"/>
        <w:rPr>
          <w:b/>
          <w:color w:val="auto"/>
          <w:sz w:val="28"/>
          <w:szCs w:val="28"/>
        </w:rPr>
      </w:pPr>
      <w:r w:rsidRPr="002B72E6">
        <w:rPr>
          <w:b/>
          <w:color w:val="auto"/>
          <w:sz w:val="28"/>
          <w:szCs w:val="28"/>
        </w:rPr>
        <w:t>муниципальной услуги, в том числе в электронной форме</w:t>
      </w:r>
    </w:p>
    <w:p w:rsidR="002B72E6" w:rsidRPr="002B72E6" w:rsidRDefault="002B72E6" w:rsidP="002B72E6">
      <w:pPr>
        <w:widowControl w:val="0"/>
        <w:autoSpaceDE w:val="0"/>
        <w:autoSpaceDN w:val="0"/>
        <w:jc w:val="both"/>
        <w:rPr>
          <w:color w:val="auto"/>
          <w:sz w:val="28"/>
          <w:szCs w:val="28"/>
        </w:rPr>
      </w:pPr>
    </w:p>
    <w:p w:rsidR="002B72E6" w:rsidRPr="002B72E6" w:rsidRDefault="002B72E6" w:rsidP="002B72E6">
      <w:pPr>
        <w:widowControl w:val="0"/>
        <w:autoSpaceDE w:val="0"/>
        <w:autoSpaceDN w:val="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 xml:space="preserve">15.1. Регистрация поступившего заявления в уполномоченный орган, орган местного самоуправления </w:t>
      </w:r>
      <w:r w:rsidR="00E651AE">
        <w:rPr>
          <w:color w:val="auto"/>
          <w:sz w:val="28"/>
          <w:szCs w:val="28"/>
        </w:rPr>
        <w:t xml:space="preserve">поселения </w:t>
      </w:r>
      <w:r w:rsidRPr="002B72E6">
        <w:rPr>
          <w:color w:val="auto"/>
          <w:sz w:val="28"/>
          <w:szCs w:val="28"/>
        </w:rPr>
        <w:t>производится в день его поступления.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 xml:space="preserve">15.2. Регистрация документов Заявителя о предоставлении муниципальной услуги, направленных в электронной форме с использованием Единого портала, осуществляется в день их поступления в уполномоченный орган либо на следующий рабочий день в случае поступления </w:t>
      </w:r>
      <w:proofErr w:type="gramStart"/>
      <w:r w:rsidRPr="002B72E6">
        <w:rPr>
          <w:color w:val="auto"/>
          <w:sz w:val="28"/>
          <w:szCs w:val="28"/>
        </w:rPr>
        <w:t>документов</w:t>
      </w:r>
      <w:proofErr w:type="gramEnd"/>
      <w:r w:rsidRPr="002B72E6">
        <w:rPr>
          <w:color w:val="auto"/>
          <w:sz w:val="28"/>
          <w:szCs w:val="28"/>
        </w:rPr>
        <w:t xml:space="preserve"> по окончании рабочего времени уполномоченного органа.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 xml:space="preserve">15.3. Заявление, направленное посредством Единого портала, регистрируется </w:t>
      </w:r>
      <w:r w:rsidRPr="002B72E6">
        <w:rPr>
          <w:color w:val="auto"/>
          <w:sz w:val="28"/>
          <w:szCs w:val="28"/>
        </w:rPr>
        <w:lastRenderedPageBreak/>
        <w:t>должностным лицом уполномоченного органа в государственной информационной системе, обеспечивающей возможность предоставления муниципальной услуги в электронной форме (далее - государственная информационная система).</w:t>
      </w:r>
    </w:p>
    <w:p w:rsidR="002B72E6" w:rsidRPr="002B72E6" w:rsidRDefault="002B72E6" w:rsidP="002B72E6">
      <w:pPr>
        <w:widowControl w:val="0"/>
        <w:autoSpaceDE w:val="0"/>
        <w:autoSpaceDN w:val="0"/>
        <w:jc w:val="both"/>
        <w:rPr>
          <w:color w:val="auto"/>
          <w:sz w:val="28"/>
          <w:szCs w:val="28"/>
        </w:rPr>
      </w:pPr>
    </w:p>
    <w:p w:rsidR="002B72E6" w:rsidRPr="002B72E6" w:rsidRDefault="002B72E6" w:rsidP="002B72E6">
      <w:pPr>
        <w:widowControl w:val="0"/>
        <w:autoSpaceDE w:val="0"/>
        <w:autoSpaceDN w:val="0"/>
        <w:jc w:val="center"/>
        <w:outlineLvl w:val="2"/>
        <w:rPr>
          <w:b/>
          <w:color w:val="auto"/>
          <w:sz w:val="28"/>
          <w:szCs w:val="28"/>
        </w:rPr>
      </w:pPr>
      <w:r w:rsidRPr="002B72E6">
        <w:rPr>
          <w:b/>
          <w:color w:val="auto"/>
          <w:sz w:val="28"/>
          <w:szCs w:val="28"/>
        </w:rPr>
        <w:t>16. Требования к помещениям, в которых предоставляется</w:t>
      </w:r>
    </w:p>
    <w:p w:rsidR="002B72E6" w:rsidRPr="002B72E6" w:rsidRDefault="002B72E6" w:rsidP="002B72E6">
      <w:pPr>
        <w:widowControl w:val="0"/>
        <w:autoSpaceDE w:val="0"/>
        <w:autoSpaceDN w:val="0"/>
        <w:jc w:val="center"/>
        <w:rPr>
          <w:b/>
          <w:color w:val="auto"/>
          <w:sz w:val="28"/>
          <w:szCs w:val="28"/>
        </w:rPr>
      </w:pPr>
      <w:r w:rsidRPr="002B72E6">
        <w:rPr>
          <w:b/>
          <w:color w:val="auto"/>
          <w:sz w:val="28"/>
          <w:szCs w:val="28"/>
        </w:rPr>
        <w:t>муниципальная услуга, к залу ожидания, местам</w:t>
      </w:r>
    </w:p>
    <w:p w:rsidR="002B72E6" w:rsidRPr="002B72E6" w:rsidRDefault="002B72E6" w:rsidP="002B72E6">
      <w:pPr>
        <w:widowControl w:val="0"/>
        <w:autoSpaceDE w:val="0"/>
        <w:autoSpaceDN w:val="0"/>
        <w:jc w:val="center"/>
        <w:rPr>
          <w:b/>
          <w:color w:val="auto"/>
          <w:sz w:val="28"/>
          <w:szCs w:val="28"/>
        </w:rPr>
      </w:pPr>
      <w:r w:rsidRPr="002B72E6">
        <w:rPr>
          <w:b/>
          <w:color w:val="auto"/>
          <w:sz w:val="28"/>
          <w:szCs w:val="28"/>
        </w:rPr>
        <w:t>для заполнения заявления, информационным стендам с образцами</w:t>
      </w:r>
    </w:p>
    <w:p w:rsidR="002B72E6" w:rsidRPr="002B72E6" w:rsidRDefault="002B72E6" w:rsidP="002B72E6">
      <w:pPr>
        <w:widowControl w:val="0"/>
        <w:autoSpaceDE w:val="0"/>
        <w:autoSpaceDN w:val="0"/>
        <w:jc w:val="center"/>
        <w:rPr>
          <w:b/>
          <w:color w:val="auto"/>
          <w:sz w:val="28"/>
          <w:szCs w:val="28"/>
        </w:rPr>
      </w:pPr>
      <w:r w:rsidRPr="002B72E6">
        <w:rPr>
          <w:b/>
          <w:color w:val="auto"/>
          <w:sz w:val="28"/>
          <w:szCs w:val="28"/>
        </w:rPr>
        <w:t>их заполнения и перечнем документов, необходимых</w:t>
      </w:r>
    </w:p>
    <w:p w:rsidR="002B72E6" w:rsidRPr="002B72E6" w:rsidRDefault="002B72E6" w:rsidP="002B72E6">
      <w:pPr>
        <w:widowControl w:val="0"/>
        <w:autoSpaceDE w:val="0"/>
        <w:autoSpaceDN w:val="0"/>
        <w:jc w:val="center"/>
        <w:rPr>
          <w:b/>
          <w:color w:val="auto"/>
          <w:sz w:val="28"/>
          <w:szCs w:val="28"/>
        </w:rPr>
      </w:pPr>
      <w:r w:rsidRPr="002B72E6">
        <w:rPr>
          <w:b/>
          <w:color w:val="auto"/>
          <w:sz w:val="28"/>
          <w:szCs w:val="28"/>
        </w:rPr>
        <w:t>для предоставления муниципальной услуги, размещению</w:t>
      </w:r>
    </w:p>
    <w:p w:rsidR="002B72E6" w:rsidRPr="002B72E6" w:rsidRDefault="002B72E6" w:rsidP="002B72E6">
      <w:pPr>
        <w:widowControl w:val="0"/>
        <w:autoSpaceDE w:val="0"/>
        <w:autoSpaceDN w:val="0"/>
        <w:jc w:val="center"/>
        <w:rPr>
          <w:b/>
          <w:color w:val="auto"/>
          <w:sz w:val="28"/>
          <w:szCs w:val="28"/>
        </w:rPr>
      </w:pPr>
      <w:r w:rsidRPr="002B72E6">
        <w:rPr>
          <w:b/>
          <w:color w:val="auto"/>
          <w:sz w:val="28"/>
          <w:szCs w:val="28"/>
        </w:rPr>
        <w:t>и оформлению текстовой информации о порядке предоставления</w:t>
      </w:r>
    </w:p>
    <w:p w:rsidR="002B72E6" w:rsidRPr="002B72E6" w:rsidRDefault="002B72E6" w:rsidP="002B72E6">
      <w:pPr>
        <w:widowControl w:val="0"/>
        <w:autoSpaceDE w:val="0"/>
        <w:autoSpaceDN w:val="0"/>
        <w:jc w:val="center"/>
        <w:rPr>
          <w:b/>
          <w:color w:val="auto"/>
          <w:sz w:val="28"/>
          <w:szCs w:val="28"/>
        </w:rPr>
      </w:pPr>
      <w:r w:rsidRPr="002B72E6">
        <w:rPr>
          <w:b/>
          <w:color w:val="auto"/>
          <w:sz w:val="28"/>
          <w:szCs w:val="28"/>
        </w:rPr>
        <w:t>такой услуги</w:t>
      </w:r>
    </w:p>
    <w:p w:rsidR="002B72E6" w:rsidRPr="002B72E6" w:rsidRDefault="002B72E6" w:rsidP="002B72E6">
      <w:pPr>
        <w:widowControl w:val="0"/>
        <w:autoSpaceDE w:val="0"/>
        <w:autoSpaceDN w:val="0"/>
        <w:jc w:val="both"/>
        <w:rPr>
          <w:color w:val="auto"/>
          <w:sz w:val="28"/>
          <w:szCs w:val="28"/>
        </w:rPr>
      </w:pPr>
    </w:p>
    <w:p w:rsidR="002B72E6" w:rsidRPr="002B72E6" w:rsidRDefault="002B72E6" w:rsidP="002B72E6">
      <w:pPr>
        <w:widowControl w:val="0"/>
        <w:autoSpaceDE w:val="0"/>
        <w:autoSpaceDN w:val="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>16.1. Помещения для приема и регистрации заявлений и места для заполнения заявлений оснащаются стульями, столами (стойками) для возможности оформления документов. Количество мест определяется исходя из фактической нагрузки и возможностей для их размещения в здании (помещении).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>В местах для заполнения заявлений и работы с документами обеспечивается наличие писчей бумаги, форм заявлений и письменных принадлежностей в количестве, достаточном для Заявителей.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>16.2. Информационные стенды, размещенные в местах для приема и регистрации заявлений и местах для заполнения заявлений, должны содержать следующую информацию и документы: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>почтовые адреса уполномоченного органа;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>официальный сайт уполномоченного органа, органа местного самоуправления, многофункционального центра;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>справочный номер телефона уполномоченного органа, органа местного самоуправления, многофункционального центра;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>режим работы уполномоченного органа, органа местного самоуправления, многофункционального центра;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>выдержки из нормативных правовых актов Российской Федерации, нормативных правовых актов Ростовской области, муниципальных правовых актов органов местного самоуправления поселений, содержащих нормы, регулирующие деятельность по предоставлению муниципальной услуги;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>исчерпывающий перечень документов, необходимых для получения муниципальной услуги;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>формы заявлений и образцы их заполнения.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 xml:space="preserve">16.3. В помещениях для приема и регистрации заявлений обеспечивается беспрепятственный доступ инвалидов для получения муниципальной услуги, в том </w:t>
      </w:r>
      <w:r w:rsidRPr="002B72E6">
        <w:rPr>
          <w:color w:val="auto"/>
          <w:sz w:val="28"/>
          <w:szCs w:val="28"/>
        </w:rPr>
        <w:lastRenderedPageBreak/>
        <w:t>числе: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>условия для беспрепятственного доступа к ним и предоставляемой в них государственной услуге;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>возможность самостоятельного или с помощью специалиста, предоставляющего услугу, передвижения в здании уполномоченного органа, органа местного самоуправления и многофункционального центра, входа в помещения и выхода из них;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>возможность посадки в транспортное средство и высадки из него перед входом в помещения, в том числе с использованием кресла-коляски и при необходимости с помощью специалиста, предоставляющего услугу;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>надлежащее размещение оборудования и носителей информации, необходимых для обеспечения беспрепятственного доступа инвалидов к помещениям и государственной услуге с учетом ограничений их жизнедеятельности;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Брайля.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>16.4. Визуальная и текстовая информация о порядке предоставления муниципальной услуги размещается на информационных стендах в помещениях для приема и регистрации заявления.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>Оформление визуальной и текстовой информации о порядке предоставления муниципальной услуги должно соответствовать оптимальному зрительному и слуховому восприятию данной информации Заявителями.</w:t>
      </w:r>
    </w:p>
    <w:p w:rsidR="002B72E6" w:rsidRPr="002B72E6" w:rsidRDefault="002B72E6" w:rsidP="002B72E6">
      <w:pPr>
        <w:widowControl w:val="0"/>
        <w:autoSpaceDE w:val="0"/>
        <w:autoSpaceDN w:val="0"/>
        <w:jc w:val="both"/>
        <w:rPr>
          <w:color w:val="auto"/>
          <w:sz w:val="28"/>
          <w:szCs w:val="28"/>
        </w:rPr>
      </w:pPr>
    </w:p>
    <w:p w:rsidR="002B72E6" w:rsidRPr="002B72E6" w:rsidRDefault="002B72E6" w:rsidP="002B72E6">
      <w:pPr>
        <w:widowControl w:val="0"/>
        <w:autoSpaceDE w:val="0"/>
        <w:autoSpaceDN w:val="0"/>
        <w:jc w:val="center"/>
        <w:outlineLvl w:val="2"/>
        <w:rPr>
          <w:b/>
          <w:color w:val="auto"/>
          <w:sz w:val="28"/>
          <w:szCs w:val="28"/>
        </w:rPr>
      </w:pPr>
      <w:r w:rsidRPr="002B72E6">
        <w:rPr>
          <w:b/>
          <w:color w:val="auto"/>
          <w:sz w:val="28"/>
          <w:szCs w:val="28"/>
        </w:rPr>
        <w:t>17. Показатели доступности и качества муниципальной услуги</w:t>
      </w:r>
    </w:p>
    <w:p w:rsidR="002B72E6" w:rsidRPr="002B72E6" w:rsidRDefault="002B72E6" w:rsidP="002B72E6">
      <w:pPr>
        <w:widowControl w:val="0"/>
        <w:autoSpaceDE w:val="0"/>
        <w:autoSpaceDN w:val="0"/>
        <w:jc w:val="both"/>
        <w:rPr>
          <w:color w:val="auto"/>
          <w:sz w:val="28"/>
          <w:szCs w:val="28"/>
        </w:rPr>
      </w:pPr>
    </w:p>
    <w:p w:rsidR="002B72E6" w:rsidRPr="002B72E6" w:rsidRDefault="002B72E6" w:rsidP="002B72E6">
      <w:pPr>
        <w:widowControl w:val="0"/>
        <w:autoSpaceDE w:val="0"/>
        <w:autoSpaceDN w:val="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>17.1. Показатели доступности муниципальной услуги: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>возможность получения муниципальной услуги своевременно и в соответствии с Регламентом;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>доступность обращения за предоставлением муниципальной услуги, в том числе для лиц с ограниченными возможностями здоровья, в том числе: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передвижения, и оказание им помощи в помещениях, в которых предоставляется услуга;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 xml:space="preserve">допуск в помещения, в которых предоставляется услуга, </w:t>
      </w:r>
      <w:proofErr w:type="spellStart"/>
      <w:r w:rsidRPr="002B72E6">
        <w:rPr>
          <w:color w:val="auto"/>
          <w:sz w:val="28"/>
          <w:szCs w:val="28"/>
        </w:rPr>
        <w:t>сурдопереводчика</w:t>
      </w:r>
      <w:proofErr w:type="spellEnd"/>
      <w:r w:rsidRPr="002B72E6">
        <w:rPr>
          <w:color w:val="auto"/>
          <w:sz w:val="28"/>
          <w:szCs w:val="28"/>
        </w:rPr>
        <w:t xml:space="preserve"> и </w:t>
      </w:r>
      <w:proofErr w:type="spellStart"/>
      <w:r w:rsidRPr="002B72E6">
        <w:rPr>
          <w:color w:val="auto"/>
          <w:sz w:val="28"/>
          <w:szCs w:val="28"/>
        </w:rPr>
        <w:t>тифлосурдопереводчика</w:t>
      </w:r>
      <w:proofErr w:type="spellEnd"/>
      <w:r w:rsidRPr="002B72E6">
        <w:rPr>
          <w:color w:val="auto"/>
          <w:sz w:val="28"/>
          <w:szCs w:val="28"/>
        </w:rPr>
        <w:t>;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 xml:space="preserve">допуск в помещения, в которых предоставляется услуга, собаки-проводника при наличии </w:t>
      </w:r>
      <w:hyperlink r:id="rId12">
        <w:r w:rsidRPr="002B72E6">
          <w:rPr>
            <w:color w:val="auto"/>
            <w:sz w:val="28"/>
            <w:szCs w:val="28"/>
          </w:rPr>
          <w:t>документа</w:t>
        </w:r>
      </w:hyperlink>
      <w:r w:rsidRPr="002B72E6">
        <w:rPr>
          <w:color w:val="auto"/>
          <w:sz w:val="28"/>
          <w:szCs w:val="28"/>
        </w:rPr>
        <w:t xml:space="preserve">, подтверждающего ее специальное обучение, выданного в </w:t>
      </w:r>
      <w:r w:rsidRPr="002B72E6">
        <w:rPr>
          <w:color w:val="auto"/>
          <w:sz w:val="28"/>
          <w:szCs w:val="28"/>
        </w:rPr>
        <w:lastRenderedPageBreak/>
        <w:t>соответствии с Приказом Министерства труда и социальной защиты Российской Федерации от 22.06.2015 № 386н «Об утверждении формы документа, подтверждающего специальное обучение собаки-проводника, и порядка его выдачи»;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>оказание специалистами, предоставляющими услугу, иной необходимой инвалидам помощи в преодолении барьеров, мешающих получению муниципальной услуги и использованию помещений наравне с другими лицами;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>возможность получения полной, актуальной и достоверной информации о порядке предоставления муниципальной услуги, а также о ходе ее предоставления, в том числе с использованием информационно-телекоммуникационных технологий;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>возможность получения муниципальной услуги в электронной форме с использованием Единого портала;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>возможность досудебного рассмотрения жалоб Заявителей на решения, действия (бездействие) должностных лиц уполномоченного органа, органа местного самоуправления, ответственных за предоставление муниципальной услуги.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>17.2. Показателем качества муниципальной услуги является предоставление муниципальной услуги в соответствии с Регламентом.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>Взаимодействие Заявителя с должностными лицами при предоставлении муниципальной услуги осуществляется при подаче заявления (максимальное время - 20 минут), при получении результата предоставления муниципальной услуги (максимальное время - 20 минут).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>17.3. Предоставление услуги в упреждающем (</w:t>
      </w:r>
      <w:proofErr w:type="spellStart"/>
      <w:r w:rsidRPr="002B72E6">
        <w:rPr>
          <w:color w:val="auto"/>
          <w:sz w:val="28"/>
          <w:szCs w:val="28"/>
        </w:rPr>
        <w:t>проактивном</w:t>
      </w:r>
      <w:proofErr w:type="spellEnd"/>
      <w:r w:rsidRPr="002B72E6">
        <w:rPr>
          <w:color w:val="auto"/>
          <w:sz w:val="28"/>
          <w:szCs w:val="28"/>
        </w:rPr>
        <w:t xml:space="preserve">) режиме в соответствии со </w:t>
      </w:r>
      <w:hyperlink r:id="rId13">
        <w:r w:rsidRPr="002B72E6">
          <w:rPr>
            <w:color w:val="auto"/>
            <w:sz w:val="28"/>
            <w:szCs w:val="28"/>
          </w:rPr>
          <w:t>статьей 7.3</w:t>
        </w:r>
      </w:hyperlink>
      <w:r w:rsidRPr="002B72E6">
        <w:rPr>
          <w:color w:val="auto"/>
          <w:sz w:val="28"/>
          <w:szCs w:val="28"/>
        </w:rPr>
        <w:t xml:space="preserve"> Федерального закона от 27.07.2010 № 210-ФЗ не предусмотрено.</w:t>
      </w:r>
    </w:p>
    <w:p w:rsidR="002B72E6" w:rsidRPr="002B72E6" w:rsidRDefault="002B72E6" w:rsidP="002B72E6">
      <w:pPr>
        <w:widowControl w:val="0"/>
        <w:autoSpaceDE w:val="0"/>
        <w:autoSpaceDN w:val="0"/>
        <w:jc w:val="both"/>
        <w:rPr>
          <w:color w:val="auto"/>
          <w:sz w:val="28"/>
          <w:szCs w:val="28"/>
        </w:rPr>
      </w:pPr>
    </w:p>
    <w:p w:rsidR="002B72E6" w:rsidRPr="002B72E6" w:rsidRDefault="002B72E6" w:rsidP="002B72E6">
      <w:pPr>
        <w:widowControl w:val="0"/>
        <w:autoSpaceDE w:val="0"/>
        <w:autoSpaceDN w:val="0"/>
        <w:jc w:val="center"/>
        <w:outlineLvl w:val="2"/>
        <w:rPr>
          <w:b/>
          <w:color w:val="auto"/>
          <w:sz w:val="28"/>
          <w:szCs w:val="28"/>
        </w:rPr>
      </w:pPr>
      <w:r w:rsidRPr="002B72E6">
        <w:rPr>
          <w:b/>
          <w:color w:val="auto"/>
          <w:sz w:val="28"/>
          <w:szCs w:val="28"/>
        </w:rPr>
        <w:t>18. Иные требования, в том числе учитывающие особенности</w:t>
      </w:r>
    </w:p>
    <w:p w:rsidR="002B72E6" w:rsidRPr="002B72E6" w:rsidRDefault="002B72E6" w:rsidP="002B72E6">
      <w:pPr>
        <w:widowControl w:val="0"/>
        <w:autoSpaceDE w:val="0"/>
        <w:autoSpaceDN w:val="0"/>
        <w:jc w:val="center"/>
        <w:rPr>
          <w:b/>
          <w:color w:val="auto"/>
          <w:sz w:val="28"/>
          <w:szCs w:val="28"/>
        </w:rPr>
      </w:pPr>
      <w:r w:rsidRPr="002B72E6">
        <w:rPr>
          <w:b/>
          <w:color w:val="auto"/>
          <w:sz w:val="28"/>
          <w:szCs w:val="28"/>
        </w:rPr>
        <w:t>предоставления муниципальной услуги в электронной форме</w:t>
      </w:r>
    </w:p>
    <w:p w:rsidR="002B72E6" w:rsidRPr="002B72E6" w:rsidRDefault="002B72E6" w:rsidP="002B72E6">
      <w:pPr>
        <w:widowControl w:val="0"/>
        <w:autoSpaceDE w:val="0"/>
        <w:autoSpaceDN w:val="0"/>
        <w:jc w:val="both"/>
        <w:rPr>
          <w:color w:val="auto"/>
          <w:sz w:val="28"/>
          <w:szCs w:val="28"/>
        </w:rPr>
      </w:pPr>
    </w:p>
    <w:p w:rsidR="002B72E6" w:rsidRPr="002B72E6" w:rsidRDefault="002B72E6" w:rsidP="002B72E6">
      <w:pPr>
        <w:widowControl w:val="0"/>
        <w:autoSpaceDE w:val="0"/>
        <w:autoSpaceDN w:val="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>18.1. При предоставлении муниципальной услуги в электронной форме используются классы средств электронной подписи, которые допускаются к использованию при обращении за получением муниципальной услуги, оказываемой с применением электронной подписи в соответствии с законодательством Российской Федерации.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proofErr w:type="gramStart"/>
      <w:r w:rsidRPr="002B72E6">
        <w:rPr>
          <w:color w:val="auto"/>
          <w:sz w:val="28"/>
          <w:szCs w:val="28"/>
        </w:rPr>
        <w:t xml:space="preserve">Заявление подписывается квалифицированной электронной подписью или простой электронной подписью, если это предусмотрено техническими требованиями в соответствии с </w:t>
      </w:r>
      <w:hyperlink r:id="rId14">
        <w:r w:rsidRPr="002B72E6">
          <w:rPr>
            <w:color w:val="auto"/>
            <w:sz w:val="28"/>
            <w:szCs w:val="28"/>
          </w:rPr>
          <w:t>пунктом 2.1</w:t>
        </w:r>
      </w:hyperlink>
      <w:r w:rsidRPr="002B72E6">
        <w:rPr>
          <w:color w:val="auto"/>
          <w:sz w:val="28"/>
          <w:szCs w:val="28"/>
        </w:rPr>
        <w:t xml:space="preserve"> Правил определения видов электронной подписи, использование которых допускается при обращении за получением государственных и муниципальных услуг, утвержденных Постановлением Правительства Российской Федерации от 25.06.2012 № 634 «О видах электронной </w:t>
      </w:r>
      <w:r w:rsidRPr="002B72E6">
        <w:rPr>
          <w:color w:val="auto"/>
          <w:sz w:val="28"/>
          <w:szCs w:val="28"/>
        </w:rPr>
        <w:lastRenderedPageBreak/>
        <w:t>подписи, использование которых допускается при обращении за получением государственных и муниципальных услуг».</w:t>
      </w:r>
      <w:proofErr w:type="gramEnd"/>
    </w:p>
    <w:p w:rsidR="002B72E6" w:rsidRPr="002B72E6" w:rsidRDefault="002B72E6" w:rsidP="002B72E6">
      <w:pPr>
        <w:widowControl w:val="0"/>
        <w:autoSpaceDE w:val="0"/>
        <w:autoSpaceDN w:val="0"/>
        <w:jc w:val="both"/>
        <w:rPr>
          <w:color w:val="auto"/>
          <w:sz w:val="28"/>
          <w:szCs w:val="28"/>
        </w:rPr>
      </w:pPr>
    </w:p>
    <w:p w:rsidR="002B72E6" w:rsidRPr="002B72E6" w:rsidRDefault="002B72E6" w:rsidP="002B72E6">
      <w:pPr>
        <w:widowControl w:val="0"/>
        <w:autoSpaceDE w:val="0"/>
        <w:autoSpaceDN w:val="0"/>
        <w:jc w:val="center"/>
        <w:outlineLvl w:val="1"/>
        <w:rPr>
          <w:b/>
          <w:color w:val="auto"/>
          <w:sz w:val="28"/>
          <w:szCs w:val="28"/>
        </w:rPr>
      </w:pPr>
      <w:r w:rsidRPr="002B72E6">
        <w:rPr>
          <w:b/>
          <w:color w:val="auto"/>
          <w:sz w:val="28"/>
          <w:szCs w:val="28"/>
        </w:rPr>
        <w:t>III. Состав, последовательность и сроки выполнения</w:t>
      </w:r>
    </w:p>
    <w:p w:rsidR="002B72E6" w:rsidRPr="002B72E6" w:rsidRDefault="002B72E6" w:rsidP="002B72E6">
      <w:pPr>
        <w:widowControl w:val="0"/>
        <w:autoSpaceDE w:val="0"/>
        <w:autoSpaceDN w:val="0"/>
        <w:jc w:val="center"/>
        <w:rPr>
          <w:b/>
          <w:color w:val="auto"/>
          <w:sz w:val="28"/>
          <w:szCs w:val="28"/>
        </w:rPr>
      </w:pPr>
      <w:r w:rsidRPr="002B72E6">
        <w:rPr>
          <w:b/>
          <w:color w:val="auto"/>
          <w:sz w:val="28"/>
          <w:szCs w:val="28"/>
        </w:rPr>
        <w:t>административных процедур (действий), требования к порядку</w:t>
      </w:r>
    </w:p>
    <w:p w:rsidR="002B72E6" w:rsidRPr="002B72E6" w:rsidRDefault="002B72E6" w:rsidP="002B72E6">
      <w:pPr>
        <w:widowControl w:val="0"/>
        <w:autoSpaceDE w:val="0"/>
        <w:autoSpaceDN w:val="0"/>
        <w:jc w:val="center"/>
        <w:rPr>
          <w:b/>
          <w:color w:val="auto"/>
          <w:sz w:val="28"/>
          <w:szCs w:val="28"/>
        </w:rPr>
      </w:pPr>
      <w:r w:rsidRPr="002B72E6">
        <w:rPr>
          <w:b/>
          <w:color w:val="auto"/>
          <w:sz w:val="28"/>
          <w:szCs w:val="28"/>
        </w:rPr>
        <w:t>их выполнения, в том числе особенности выполнения</w:t>
      </w:r>
    </w:p>
    <w:p w:rsidR="002B72E6" w:rsidRPr="002B72E6" w:rsidRDefault="002B72E6" w:rsidP="002B72E6">
      <w:pPr>
        <w:widowControl w:val="0"/>
        <w:autoSpaceDE w:val="0"/>
        <w:autoSpaceDN w:val="0"/>
        <w:jc w:val="center"/>
        <w:rPr>
          <w:b/>
          <w:color w:val="auto"/>
          <w:sz w:val="28"/>
          <w:szCs w:val="28"/>
        </w:rPr>
      </w:pPr>
      <w:r w:rsidRPr="002B72E6">
        <w:rPr>
          <w:b/>
          <w:color w:val="auto"/>
          <w:sz w:val="28"/>
          <w:szCs w:val="28"/>
        </w:rPr>
        <w:t>административных процедур (действий) в электронной форме,</w:t>
      </w:r>
    </w:p>
    <w:p w:rsidR="002B72E6" w:rsidRPr="002B72E6" w:rsidRDefault="002B72E6" w:rsidP="002B72E6">
      <w:pPr>
        <w:widowControl w:val="0"/>
        <w:autoSpaceDE w:val="0"/>
        <w:autoSpaceDN w:val="0"/>
        <w:jc w:val="center"/>
        <w:rPr>
          <w:b/>
          <w:color w:val="auto"/>
          <w:sz w:val="28"/>
          <w:szCs w:val="28"/>
        </w:rPr>
      </w:pPr>
      <w:r w:rsidRPr="002B72E6">
        <w:rPr>
          <w:b/>
          <w:color w:val="auto"/>
          <w:sz w:val="28"/>
          <w:szCs w:val="28"/>
        </w:rPr>
        <w:t>а также особенности выполнения административных процедур</w:t>
      </w:r>
    </w:p>
    <w:p w:rsidR="002B72E6" w:rsidRPr="002B72E6" w:rsidRDefault="002B72E6" w:rsidP="002B72E6">
      <w:pPr>
        <w:widowControl w:val="0"/>
        <w:autoSpaceDE w:val="0"/>
        <w:autoSpaceDN w:val="0"/>
        <w:jc w:val="center"/>
        <w:rPr>
          <w:b/>
          <w:color w:val="auto"/>
          <w:sz w:val="28"/>
          <w:szCs w:val="28"/>
        </w:rPr>
      </w:pPr>
      <w:r w:rsidRPr="002B72E6">
        <w:rPr>
          <w:b/>
          <w:color w:val="auto"/>
          <w:sz w:val="28"/>
          <w:szCs w:val="28"/>
        </w:rPr>
        <w:t>(действий) в многофункциональных центрах предоставления</w:t>
      </w:r>
    </w:p>
    <w:p w:rsidR="002B72E6" w:rsidRPr="002B72E6" w:rsidRDefault="002B72E6" w:rsidP="002B72E6">
      <w:pPr>
        <w:widowControl w:val="0"/>
        <w:autoSpaceDE w:val="0"/>
        <w:autoSpaceDN w:val="0"/>
        <w:jc w:val="center"/>
        <w:rPr>
          <w:b/>
          <w:color w:val="auto"/>
          <w:sz w:val="28"/>
          <w:szCs w:val="28"/>
        </w:rPr>
      </w:pPr>
      <w:r w:rsidRPr="002B72E6">
        <w:rPr>
          <w:b/>
          <w:color w:val="auto"/>
          <w:sz w:val="28"/>
          <w:szCs w:val="28"/>
        </w:rPr>
        <w:t>государственных и муниципальных услуг</w:t>
      </w:r>
    </w:p>
    <w:p w:rsidR="002B72E6" w:rsidRPr="002B72E6" w:rsidRDefault="002B72E6" w:rsidP="002B72E6">
      <w:pPr>
        <w:widowControl w:val="0"/>
        <w:autoSpaceDE w:val="0"/>
        <w:autoSpaceDN w:val="0"/>
        <w:jc w:val="both"/>
        <w:rPr>
          <w:color w:val="auto"/>
          <w:sz w:val="28"/>
          <w:szCs w:val="28"/>
        </w:rPr>
      </w:pPr>
    </w:p>
    <w:p w:rsidR="002B72E6" w:rsidRPr="002B72E6" w:rsidRDefault="002B72E6" w:rsidP="002B72E6">
      <w:pPr>
        <w:widowControl w:val="0"/>
        <w:autoSpaceDE w:val="0"/>
        <w:autoSpaceDN w:val="0"/>
        <w:jc w:val="center"/>
        <w:outlineLvl w:val="2"/>
        <w:rPr>
          <w:b/>
          <w:color w:val="auto"/>
          <w:sz w:val="28"/>
          <w:szCs w:val="28"/>
        </w:rPr>
      </w:pPr>
      <w:r w:rsidRPr="002B72E6">
        <w:rPr>
          <w:b/>
          <w:color w:val="auto"/>
          <w:sz w:val="28"/>
          <w:szCs w:val="28"/>
        </w:rPr>
        <w:t>1. Исчерпывающий перечень административных процедур</w:t>
      </w:r>
    </w:p>
    <w:p w:rsidR="002B72E6" w:rsidRPr="002B72E6" w:rsidRDefault="002B72E6" w:rsidP="002B72E6">
      <w:pPr>
        <w:widowControl w:val="0"/>
        <w:autoSpaceDE w:val="0"/>
        <w:autoSpaceDN w:val="0"/>
        <w:jc w:val="both"/>
        <w:rPr>
          <w:color w:val="auto"/>
          <w:sz w:val="28"/>
          <w:szCs w:val="28"/>
        </w:rPr>
      </w:pPr>
    </w:p>
    <w:p w:rsidR="002B72E6" w:rsidRPr="002B72E6" w:rsidRDefault="002B72E6" w:rsidP="002B72E6">
      <w:pPr>
        <w:widowControl w:val="0"/>
        <w:autoSpaceDE w:val="0"/>
        <w:autoSpaceDN w:val="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>1.1. Предоставление муниципальной услуги уполномоченным органом включает в себя следующие административные процедуры (действия):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>регистрация заявления;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>формирование и направление межведомственных запросов в органы (организации), участвующие в предоставлении услуги;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>проверка документов и информации, указанной в заявлении;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>принятие решения о назначении или об отказе в назначении выплаты, а также уведомление Заявителя о принятом решении.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>1.2. При обращении Заявителя посредством ЕПГУ осуществляются следующие административные процедуры: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>получение информации о порядке и сроках предоставления услуги;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>подача Заявителем заявления и иных документов;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>прием и регистрация документов;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>получение Заявителем сведений о ходе предоставления муниципальной услуги;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>получение результата предоставления услуги;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>осуществление оценки качества предоставления услуги;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>досудебное (внесудебное) обжалование решений и действий (бездействия) органа, должностного лица либо государственного служащего.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>1.3. При обращении Заявителя в МФЦ осуществляется информирование Заявителя по вопросам, связанным с предоставлением муниципальной услуги.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>1.4. При обращении Заявителя в орган местного самоуправления осуществляются следующие административные процедуры: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lastRenderedPageBreak/>
        <w:t>прием запросов Заявителей о предоставлении муниципальной услуги и иных документов, необходимых для предоставления муниципальной услуги;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 xml:space="preserve">выдача уведомления о принятом </w:t>
      </w:r>
      <w:proofErr w:type="gramStart"/>
      <w:r w:rsidRPr="002B72E6">
        <w:rPr>
          <w:color w:val="auto"/>
          <w:sz w:val="28"/>
          <w:szCs w:val="28"/>
        </w:rPr>
        <w:t>решении</w:t>
      </w:r>
      <w:proofErr w:type="gramEnd"/>
      <w:r w:rsidRPr="002B72E6">
        <w:rPr>
          <w:color w:val="auto"/>
          <w:sz w:val="28"/>
          <w:szCs w:val="28"/>
        </w:rPr>
        <w:t xml:space="preserve"> о предоставлении (отказе в предоставлении) услуги.</w:t>
      </w:r>
    </w:p>
    <w:p w:rsidR="002B72E6" w:rsidRPr="002B72E6" w:rsidRDefault="002B72E6" w:rsidP="002B72E6">
      <w:pPr>
        <w:widowControl w:val="0"/>
        <w:autoSpaceDE w:val="0"/>
        <w:autoSpaceDN w:val="0"/>
        <w:jc w:val="both"/>
        <w:rPr>
          <w:color w:val="auto"/>
          <w:sz w:val="28"/>
          <w:szCs w:val="28"/>
        </w:rPr>
      </w:pPr>
    </w:p>
    <w:p w:rsidR="002B72E6" w:rsidRPr="002B72E6" w:rsidRDefault="002B72E6" w:rsidP="002B72E6">
      <w:pPr>
        <w:widowControl w:val="0"/>
        <w:autoSpaceDE w:val="0"/>
        <w:autoSpaceDN w:val="0"/>
        <w:jc w:val="center"/>
        <w:outlineLvl w:val="2"/>
        <w:rPr>
          <w:b/>
          <w:color w:val="auto"/>
          <w:sz w:val="28"/>
          <w:szCs w:val="28"/>
        </w:rPr>
      </w:pPr>
      <w:r w:rsidRPr="002B72E6">
        <w:rPr>
          <w:b/>
          <w:color w:val="auto"/>
          <w:sz w:val="28"/>
          <w:szCs w:val="28"/>
        </w:rPr>
        <w:t>2. Описание административных процедур</w:t>
      </w:r>
    </w:p>
    <w:p w:rsidR="002B72E6" w:rsidRPr="002B72E6" w:rsidRDefault="002B72E6" w:rsidP="002B72E6">
      <w:pPr>
        <w:widowControl w:val="0"/>
        <w:autoSpaceDE w:val="0"/>
        <w:autoSpaceDN w:val="0"/>
        <w:jc w:val="both"/>
        <w:rPr>
          <w:color w:val="auto"/>
          <w:sz w:val="28"/>
          <w:szCs w:val="28"/>
        </w:rPr>
      </w:pPr>
    </w:p>
    <w:p w:rsidR="002B72E6" w:rsidRPr="002B72E6" w:rsidRDefault="002B72E6" w:rsidP="002B72E6">
      <w:pPr>
        <w:widowControl w:val="0"/>
        <w:autoSpaceDE w:val="0"/>
        <w:autoSpaceDN w:val="0"/>
        <w:jc w:val="center"/>
        <w:outlineLvl w:val="3"/>
        <w:rPr>
          <w:b/>
          <w:color w:val="auto"/>
          <w:sz w:val="28"/>
          <w:szCs w:val="28"/>
        </w:rPr>
      </w:pPr>
      <w:r w:rsidRPr="002B72E6">
        <w:rPr>
          <w:b/>
          <w:color w:val="auto"/>
          <w:sz w:val="28"/>
          <w:szCs w:val="28"/>
        </w:rPr>
        <w:t>2.1. Регистрация заявления</w:t>
      </w:r>
    </w:p>
    <w:p w:rsidR="002B72E6" w:rsidRPr="002B72E6" w:rsidRDefault="002B72E6" w:rsidP="002B72E6">
      <w:pPr>
        <w:widowControl w:val="0"/>
        <w:autoSpaceDE w:val="0"/>
        <w:autoSpaceDN w:val="0"/>
        <w:jc w:val="both"/>
        <w:rPr>
          <w:color w:val="auto"/>
          <w:sz w:val="28"/>
          <w:szCs w:val="28"/>
        </w:rPr>
      </w:pPr>
    </w:p>
    <w:p w:rsidR="002B72E6" w:rsidRPr="002B72E6" w:rsidRDefault="002B72E6" w:rsidP="002B72E6">
      <w:pPr>
        <w:widowControl w:val="0"/>
        <w:autoSpaceDE w:val="0"/>
        <w:autoSpaceDN w:val="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 xml:space="preserve">Основанием для начала выполнения административной процедуры является поступление одним из способов (посредством ЕПГУ, непосредственно в уполномоченный орган, орган местного самоуправления) заполненного заявления по форме согласно </w:t>
      </w:r>
      <w:hyperlink w:anchor="P604">
        <w:r w:rsidRPr="002B72E6">
          <w:rPr>
            <w:color w:val="auto"/>
            <w:sz w:val="28"/>
            <w:szCs w:val="28"/>
          </w:rPr>
          <w:t>приложениям № 1</w:t>
        </w:r>
      </w:hyperlink>
      <w:r w:rsidRPr="002B72E6">
        <w:rPr>
          <w:color w:val="auto"/>
          <w:sz w:val="28"/>
          <w:szCs w:val="28"/>
        </w:rPr>
        <w:t xml:space="preserve"> и (или) </w:t>
      </w:r>
      <w:hyperlink w:anchor="P668">
        <w:r w:rsidRPr="002B72E6">
          <w:rPr>
            <w:color w:val="auto"/>
            <w:sz w:val="28"/>
            <w:szCs w:val="28"/>
          </w:rPr>
          <w:t>№ 2</w:t>
        </w:r>
      </w:hyperlink>
      <w:r w:rsidRPr="002B72E6">
        <w:rPr>
          <w:color w:val="auto"/>
          <w:sz w:val="28"/>
          <w:szCs w:val="28"/>
        </w:rPr>
        <w:t xml:space="preserve"> к Регламенту с необходимыми документами.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>При приеме заявления и необходимых документов должностное лицо, ответственное за прием и регистрацию заявления: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>сверяет данные представленных документов с данными, указанными в заявлении;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>проверяет комплектность документов, правильность оформления и содержание представленных документов, соответствие сведений, содержащихся в разных документах;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>снимает копии с документов в случае, если представлены подлинники документов;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>заверяет копии документов, подлинники документов возвращает Заявителю;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>вносит данные представленных документов Заявителя и заполняет карточку заявления в государственной информационной системе;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 xml:space="preserve">регистрирует заявление в сроки, предусмотренные </w:t>
      </w:r>
      <w:hyperlink w:anchor="P218">
        <w:r w:rsidRPr="002B72E6">
          <w:rPr>
            <w:color w:val="auto"/>
            <w:sz w:val="28"/>
            <w:szCs w:val="28"/>
          </w:rPr>
          <w:t>подразделом 15 раздела II</w:t>
        </w:r>
      </w:hyperlink>
      <w:r w:rsidRPr="002B72E6">
        <w:rPr>
          <w:color w:val="auto"/>
          <w:sz w:val="28"/>
          <w:szCs w:val="28"/>
        </w:rPr>
        <w:t xml:space="preserve"> Регламента;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>выдает (направляет) Заявителю расписку-уведомление с указанием регистрационного номера и даты приема заявления.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 xml:space="preserve">Уполномоченный орган в течение 1 календарного дня со дня поступления документов при обращении непосредственно в уполномоченный орган принимает решение </w:t>
      </w:r>
      <w:proofErr w:type="gramStart"/>
      <w:r w:rsidRPr="002B72E6">
        <w:rPr>
          <w:color w:val="auto"/>
          <w:sz w:val="28"/>
          <w:szCs w:val="28"/>
        </w:rPr>
        <w:t xml:space="preserve">об отказе в приеме документов с мотивированным обоснованием причин отказа в соответствии с </w:t>
      </w:r>
      <w:hyperlink w:anchor="P158">
        <w:r w:rsidRPr="002B72E6">
          <w:rPr>
            <w:color w:val="auto"/>
            <w:sz w:val="28"/>
            <w:szCs w:val="28"/>
          </w:rPr>
          <w:t>подразделом</w:t>
        </w:r>
        <w:proofErr w:type="gramEnd"/>
        <w:r w:rsidRPr="002B72E6">
          <w:rPr>
            <w:color w:val="auto"/>
            <w:sz w:val="28"/>
            <w:szCs w:val="28"/>
          </w:rPr>
          <w:t xml:space="preserve"> 9 раздела II</w:t>
        </w:r>
      </w:hyperlink>
      <w:r w:rsidRPr="002B72E6">
        <w:rPr>
          <w:color w:val="auto"/>
          <w:sz w:val="28"/>
          <w:szCs w:val="28"/>
        </w:rPr>
        <w:t xml:space="preserve"> Регламента.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>При приеме заявления, поданного через Единый портал, должностное лицо уполномоченного органа, ответственное за прием и регистрацию заявления, в государственной информационной системе: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lastRenderedPageBreak/>
        <w:t>проверяет корректность заполнения полей интерактивной формы заявления;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 xml:space="preserve">регистрирует заявление в сроки, предусмотренные </w:t>
      </w:r>
      <w:hyperlink w:anchor="P218">
        <w:r w:rsidRPr="002B72E6">
          <w:rPr>
            <w:color w:val="auto"/>
            <w:sz w:val="28"/>
            <w:szCs w:val="28"/>
          </w:rPr>
          <w:t>подразделом 15 раздела II</w:t>
        </w:r>
      </w:hyperlink>
      <w:r w:rsidRPr="002B72E6">
        <w:rPr>
          <w:color w:val="auto"/>
          <w:sz w:val="28"/>
          <w:szCs w:val="28"/>
        </w:rPr>
        <w:t xml:space="preserve"> Регламента.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>Максимальный срок проведения административной процедуры составляет 1 календарный день.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 xml:space="preserve">Критериями принятия решения по данной административной процедуре является обращение Заявителя с документами, а также наличие (отсутствие) оснований отказа в приеме документов в соответствии с </w:t>
      </w:r>
      <w:hyperlink w:anchor="P158">
        <w:r w:rsidRPr="002B72E6">
          <w:rPr>
            <w:color w:val="auto"/>
            <w:sz w:val="28"/>
            <w:szCs w:val="28"/>
          </w:rPr>
          <w:t>подразделом 9 раздела II</w:t>
        </w:r>
      </w:hyperlink>
      <w:r w:rsidRPr="002B72E6">
        <w:rPr>
          <w:color w:val="auto"/>
          <w:sz w:val="28"/>
          <w:szCs w:val="28"/>
        </w:rPr>
        <w:t xml:space="preserve"> Регламента.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>Результатом административной процедуры (действий) являются: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>регистрация заявления;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>отказ в приеме документов.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 xml:space="preserve">Способ фиксации результата административной процедуры: ответственное должностное лицо уполномоченного органа регистрирует заявление со всеми необходимыми документами в </w:t>
      </w:r>
      <w:hyperlink w:anchor="P748">
        <w:r w:rsidRPr="002B72E6">
          <w:rPr>
            <w:color w:val="auto"/>
            <w:sz w:val="28"/>
            <w:szCs w:val="28"/>
          </w:rPr>
          <w:t>журнале</w:t>
        </w:r>
      </w:hyperlink>
      <w:r w:rsidRPr="002B72E6">
        <w:rPr>
          <w:color w:val="auto"/>
          <w:sz w:val="28"/>
          <w:szCs w:val="28"/>
        </w:rPr>
        <w:t xml:space="preserve"> регистрации заявлений граждан по форме согласно приложению № 3 к Регламенту, вносит в государственную информационную систему сведения о приеме и регистрации заявления со всеми необходимыми документами и передаче их для дальнейшего рассмотрения.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>Сведения о регистрации заявления должны быть доступны Заявителю на Едином портале, в случае если заявление подано в электронной форме.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 xml:space="preserve">Уведомление Заявителя об отказе в приеме документов или о регистрации заявления осуществляется в ходе очного приема (при личном обращении Заявителя) или в автоматическом режиме в государственной информационной системе посредством </w:t>
      </w:r>
      <w:proofErr w:type="spellStart"/>
      <w:r w:rsidRPr="002B72E6">
        <w:rPr>
          <w:color w:val="auto"/>
          <w:sz w:val="28"/>
          <w:szCs w:val="28"/>
        </w:rPr>
        <w:t>push</w:t>
      </w:r>
      <w:proofErr w:type="spellEnd"/>
      <w:r w:rsidRPr="002B72E6">
        <w:rPr>
          <w:color w:val="auto"/>
          <w:sz w:val="28"/>
          <w:szCs w:val="28"/>
        </w:rPr>
        <w:t>-уведомления на Едином портале и (или) на адрес электронной почты, указанный в профиле Заявителя на Едином портале.</w:t>
      </w:r>
    </w:p>
    <w:p w:rsidR="002B72E6" w:rsidRPr="002B72E6" w:rsidRDefault="002B72E6" w:rsidP="002B72E6">
      <w:pPr>
        <w:widowControl w:val="0"/>
        <w:autoSpaceDE w:val="0"/>
        <w:autoSpaceDN w:val="0"/>
        <w:jc w:val="both"/>
        <w:rPr>
          <w:color w:val="auto"/>
          <w:sz w:val="28"/>
          <w:szCs w:val="28"/>
        </w:rPr>
      </w:pPr>
    </w:p>
    <w:p w:rsidR="002B72E6" w:rsidRPr="002B72E6" w:rsidRDefault="002B72E6" w:rsidP="002B72E6">
      <w:pPr>
        <w:widowControl w:val="0"/>
        <w:autoSpaceDE w:val="0"/>
        <w:autoSpaceDN w:val="0"/>
        <w:jc w:val="center"/>
        <w:outlineLvl w:val="3"/>
        <w:rPr>
          <w:b/>
          <w:color w:val="auto"/>
          <w:sz w:val="28"/>
          <w:szCs w:val="28"/>
        </w:rPr>
      </w:pPr>
      <w:r w:rsidRPr="002B72E6">
        <w:rPr>
          <w:b/>
          <w:color w:val="auto"/>
          <w:sz w:val="28"/>
          <w:szCs w:val="28"/>
        </w:rPr>
        <w:t>2.2. Формирование и направление межведомственных запросов</w:t>
      </w:r>
    </w:p>
    <w:p w:rsidR="002B72E6" w:rsidRPr="002B72E6" w:rsidRDefault="002B72E6" w:rsidP="002B72E6">
      <w:pPr>
        <w:widowControl w:val="0"/>
        <w:autoSpaceDE w:val="0"/>
        <w:autoSpaceDN w:val="0"/>
        <w:jc w:val="center"/>
        <w:rPr>
          <w:b/>
          <w:color w:val="auto"/>
          <w:sz w:val="28"/>
          <w:szCs w:val="28"/>
        </w:rPr>
      </w:pPr>
      <w:r w:rsidRPr="002B72E6">
        <w:rPr>
          <w:b/>
          <w:color w:val="auto"/>
          <w:sz w:val="28"/>
          <w:szCs w:val="28"/>
        </w:rPr>
        <w:t>в органы (организации), участвующие в предоставлении услуги</w:t>
      </w:r>
    </w:p>
    <w:p w:rsidR="002B72E6" w:rsidRPr="002B72E6" w:rsidRDefault="002B72E6" w:rsidP="002B72E6">
      <w:pPr>
        <w:widowControl w:val="0"/>
        <w:autoSpaceDE w:val="0"/>
        <w:autoSpaceDN w:val="0"/>
        <w:jc w:val="both"/>
        <w:rPr>
          <w:color w:val="auto"/>
          <w:sz w:val="28"/>
          <w:szCs w:val="28"/>
        </w:rPr>
      </w:pPr>
    </w:p>
    <w:p w:rsidR="002B72E6" w:rsidRPr="002B72E6" w:rsidRDefault="002B72E6" w:rsidP="002B72E6">
      <w:pPr>
        <w:widowControl w:val="0"/>
        <w:autoSpaceDE w:val="0"/>
        <w:autoSpaceDN w:val="0"/>
        <w:ind w:firstLine="540"/>
        <w:jc w:val="both"/>
        <w:rPr>
          <w:color w:val="auto"/>
          <w:sz w:val="28"/>
          <w:szCs w:val="28"/>
        </w:rPr>
      </w:pPr>
      <w:proofErr w:type="gramStart"/>
      <w:r w:rsidRPr="002B72E6">
        <w:rPr>
          <w:color w:val="auto"/>
          <w:sz w:val="28"/>
          <w:szCs w:val="28"/>
        </w:rPr>
        <w:t>Основанием</w:t>
      </w:r>
      <w:proofErr w:type="gramEnd"/>
      <w:r w:rsidRPr="002B72E6">
        <w:rPr>
          <w:color w:val="auto"/>
          <w:sz w:val="28"/>
          <w:szCs w:val="28"/>
        </w:rPr>
        <w:t xml:space="preserve"> для начала осуществления уполномоченным органом административной процедуры по направлению межведомственных запросов для получения информации, влияющей на право Заявителя на получение муниципальной услуги, является регистрация заявления, а также отсутствие документов, предусмотренных </w:t>
      </w:r>
      <w:hyperlink w:anchor="P133">
        <w:r w:rsidRPr="002B72E6">
          <w:rPr>
            <w:color w:val="auto"/>
            <w:sz w:val="28"/>
            <w:szCs w:val="28"/>
          </w:rPr>
          <w:t>подразделом 7 раздела II</w:t>
        </w:r>
      </w:hyperlink>
      <w:r w:rsidRPr="002B72E6">
        <w:rPr>
          <w:color w:val="auto"/>
          <w:sz w:val="28"/>
          <w:szCs w:val="28"/>
        </w:rPr>
        <w:t xml:space="preserve"> Регламента, которые Заявитель не представил по собственной инициативе.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proofErr w:type="gramStart"/>
      <w:r w:rsidRPr="002B72E6">
        <w:rPr>
          <w:color w:val="auto"/>
          <w:sz w:val="28"/>
          <w:szCs w:val="28"/>
        </w:rPr>
        <w:t xml:space="preserve">Ответственное должностное лицо в течение 5 календарных дней осуществляет направление межведомственных запросов в государственные органы, органы местного самоуправления поселений и подведомственные государственным органам </w:t>
      </w:r>
      <w:r w:rsidRPr="002B72E6">
        <w:rPr>
          <w:color w:val="auto"/>
          <w:sz w:val="28"/>
          <w:szCs w:val="28"/>
        </w:rPr>
        <w:lastRenderedPageBreak/>
        <w:t xml:space="preserve">или органам местного самоуправления организации, в распоряжении которых находятся документы, перечисленные в </w:t>
      </w:r>
      <w:hyperlink w:anchor="P133">
        <w:r w:rsidRPr="002B72E6">
          <w:rPr>
            <w:color w:val="auto"/>
            <w:sz w:val="28"/>
            <w:szCs w:val="28"/>
          </w:rPr>
          <w:t>подразделе 7 раздела II</w:t>
        </w:r>
      </w:hyperlink>
      <w:r w:rsidRPr="002B72E6">
        <w:rPr>
          <w:color w:val="auto"/>
          <w:sz w:val="28"/>
          <w:szCs w:val="28"/>
        </w:rPr>
        <w:t xml:space="preserve"> Регламента, в случае если указанные документы не были представлены заявителем (его представителем) самостоятельно, в том числе в электронной форме с использованием</w:t>
      </w:r>
      <w:proofErr w:type="gramEnd"/>
      <w:r w:rsidRPr="002B72E6">
        <w:rPr>
          <w:color w:val="auto"/>
          <w:sz w:val="28"/>
          <w:szCs w:val="28"/>
        </w:rPr>
        <w:t xml:space="preserve"> СМЭВ и подключаемых к ней региональных систем межведомственного электронного взаимодействия.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 xml:space="preserve">Направление межведомственного запроса и представление указанной информации, перечисленной в </w:t>
      </w:r>
      <w:hyperlink w:anchor="P133">
        <w:r w:rsidRPr="002B72E6">
          <w:rPr>
            <w:color w:val="auto"/>
            <w:sz w:val="28"/>
            <w:szCs w:val="28"/>
          </w:rPr>
          <w:t>подразделе 7 раздела II</w:t>
        </w:r>
      </w:hyperlink>
      <w:r w:rsidRPr="002B72E6">
        <w:rPr>
          <w:color w:val="auto"/>
          <w:sz w:val="28"/>
          <w:szCs w:val="28"/>
        </w:rPr>
        <w:t xml:space="preserve"> Регламента, допускаются только в целях, связанных с предоставлением муниципальной услуги.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 xml:space="preserve">Межведомственный запрос о представлении сведений, указанных в </w:t>
      </w:r>
      <w:hyperlink w:anchor="P133">
        <w:r w:rsidRPr="002B72E6">
          <w:rPr>
            <w:color w:val="auto"/>
            <w:sz w:val="28"/>
            <w:szCs w:val="28"/>
          </w:rPr>
          <w:t>подразделе 7 раздела II</w:t>
        </w:r>
      </w:hyperlink>
      <w:r w:rsidRPr="002B72E6">
        <w:rPr>
          <w:color w:val="auto"/>
          <w:sz w:val="28"/>
          <w:szCs w:val="28"/>
        </w:rPr>
        <w:t xml:space="preserve"> Регламента, для предоставления муниципальной услуги с использованием СМЭВ формируется в соответствии с требованиями </w:t>
      </w:r>
      <w:hyperlink r:id="rId15">
        <w:r w:rsidRPr="002B72E6">
          <w:rPr>
            <w:color w:val="auto"/>
            <w:sz w:val="28"/>
            <w:szCs w:val="28"/>
          </w:rPr>
          <w:t>статьи 7.2</w:t>
        </w:r>
      </w:hyperlink>
      <w:r w:rsidRPr="002B72E6">
        <w:rPr>
          <w:color w:val="auto"/>
          <w:sz w:val="28"/>
          <w:szCs w:val="28"/>
        </w:rPr>
        <w:t xml:space="preserve"> Федерального закона от 27.07.2010 № 210-ФЗ.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>Документы и сведения, полученные с использованием межведомственного информационного взаимодействия, применяются в соответствии с нормативными правовыми актами Российской Федерации, нормативными правовыми актами Ростовской области для предоставления муниципальной услуги.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 xml:space="preserve">Критериями принятия решения по данной административной процедуре является отсутствие включенных в состав документов, поступивших от Заявителя, документов, предусмотренных </w:t>
      </w:r>
      <w:hyperlink w:anchor="P133">
        <w:r w:rsidRPr="002B72E6">
          <w:rPr>
            <w:color w:val="auto"/>
            <w:sz w:val="28"/>
            <w:szCs w:val="28"/>
          </w:rPr>
          <w:t>подразделом 7 раздела II</w:t>
        </w:r>
      </w:hyperlink>
      <w:r w:rsidRPr="002B72E6">
        <w:rPr>
          <w:color w:val="auto"/>
          <w:sz w:val="28"/>
          <w:szCs w:val="28"/>
        </w:rPr>
        <w:t xml:space="preserve"> Регламента.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>Результатом административной процедуры является получение запрашиваемых документов и информации, в том числе по каналам СМЭВ.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>Способом фиксации результата выполнения административной процедуры является приложение полученных документов и информации к документам, прилагаемым к соответствующему заявлению.</w:t>
      </w:r>
    </w:p>
    <w:p w:rsidR="002B72E6" w:rsidRPr="002B72E6" w:rsidRDefault="002B72E6" w:rsidP="002B72E6">
      <w:pPr>
        <w:widowControl w:val="0"/>
        <w:autoSpaceDE w:val="0"/>
        <w:autoSpaceDN w:val="0"/>
        <w:jc w:val="both"/>
        <w:rPr>
          <w:color w:val="auto"/>
          <w:sz w:val="28"/>
          <w:szCs w:val="28"/>
        </w:rPr>
      </w:pPr>
    </w:p>
    <w:p w:rsidR="002B72E6" w:rsidRPr="002B72E6" w:rsidRDefault="002B72E6" w:rsidP="002B72E6">
      <w:pPr>
        <w:widowControl w:val="0"/>
        <w:autoSpaceDE w:val="0"/>
        <w:autoSpaceDN w:val="0"/>
        <w:jc w:val="center"/>
        <w:outlineLvl w:val="3"/>
        <w:rPr>
          <w:b/>
          <w:color w:val="auto"/>
          <w:sz w:val="28"/>
          <w:szCs w:val="28"/>
        </w:rPr>
      </w:pPr>
      <w:bookmarkStart w:id="14" w:name="P343"/>
      <w:bookmarkEnd w:id="14"/>
      <w:r w:rsidRPr="002B72E6">
        <w:rPr>
          <w:b/>
          <w:color w:val="auto"/>
          <w:sz w:val="28"/>
          <w:szCs w:val="28"/>
        </w:rPr>
        <w:t>2.3. Проверка документов и информации, указанной в заявлении</w:t>
      </w:r>
    </w:p>
    <w:p w:rsidR="002B72E6" w:rsidRPr="002B72E6" w:rsidRDefault="002B72E6" w:rsidP="002B72E6">
      <w:pPr>
        <w:widowControl w:val="0"/>
        <w:autoSpaceDE w:val="0"/>
        <w:autoSpaceDN w:val="0"/>
        <w:jc w:val="both"/>
        <w:rPr>
          <w:color w:val="auto"/>
          <w:sz w:val="28"/>
          <w:szCs w:val="28"/>
        </w:rPr>
      </w:pPr>
    </w:p>
    <w:p w:rsidR="002B72E6" w:rsidRPr="002B72E6" w:rsidRDefault="002B72E6" w:rsidP="002B72E6">
      <w:pPr>
        <w:widowControl w:val="0"/>
        <w:autoSpaceDE w:val="0"/>
        <w:autoSpaceDN w:val="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 xml:space="preserve">Основанием для начала административной процедуры является наличие полного комплекта требуемых документов, предусмотренных </w:t>
      </w:r>
      <w:hyperlink w:anchor="P108">
        <w:r w:rsidRPr="002B72E6">
          <w:rPr>
            <w:color w:val="auto"/>
            <w:sz w:val="28"/>
            <w:szCs w:val="28"/>
          </w:rPr>
          <w:t>подразделом 6 раздела II</w:t>
        </w:r>
      </w:hyperlink>
      <w:r w:rsidRPr="002B72E6">
        <w:rPr>
          <w:color w:val="auto"/>
          <w:sz w:val="28"/>
          <w:szCs w:val="28"/>
        </w:rPr>
        <w:t xml:space="preserve"> Регламента, а также запрашиваемых документов по межведомственному взаимодействию.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>Административная процедура включает следующие административные действия: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>проверка сведений о документах, удостоверяющих личность, указанных в заявлении;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>проверка сведений о наличии международного договора Российской Федерации, в соответствии с которым заявитель - иностранный гражданин, имеет право на получение выплаты в случае чрезвычайной ситуации;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lastRenderedPageBreak/>
        <w:t>проверка сведений о государственной регистрации расторжения брака с погибшим (умершим), перемены имени заявителя, смерти лица (лиц), указанног</w:t>
      </w:r>
      <w:proofErr w:type="gramStart"/>
      <w:r w:rsidRPr="002B72E6">
        <w:rPr>
          <w:color w:val="auto"/>
          <w:sz w:val="28"/>
          <w:szCs w:val="28"/>
        </w:rPr>
        <w:t>о(</w:t>
      </w:r>
      <w:proofErr w:type="gramEnd"/>
      <w:r w:rsidRPr="002B72E6">
        <w:rPr>
          <w:color w:val="auto"/>
          <w:sz w:val="28"/>
          <w:szCs w:val="28"/>
        </w:rPr>
        <w:t>-ых) в заявлении;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>определение круга граждан, находившихся на иждивении погибшего (умершего);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>проверка сведений о постановлении следователя (дознавателя, судьи) или определении суда, подтверждающих факт гибели (смерти) гражданина в результате чрезвычайной ситуации;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>проверка сведений о государственной регистрации рождения ребенка (детей) Заявителя, в том числе сведений о родителе (родителях) ребенка (детей);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>проверка сведений о лишении или ограничении родительских прав в отношении лица, подавшего заявление на ребенка (детей);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>проверка сведений о государственной регистрации смерти лица (лиц), указанных в заявлении;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>проверка сведений об установлении опеки и (или) попечительства, указанных в заявлении;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>проверка наличия факта ранее назначенной выплаты Заявителю;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>проверка факта истечения срока, установленного для предоставления муниципальной услуги.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>Проверка сведений о документах, удостоверяющих личность Заявителя и лиц, указанных в заявлении, осуществляется путем направления межведомственных запросов по СМЭВ в МВД России.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 xml:space="preserve">В случае подачи заявления иностранным гражданином, указанным в </w:t>
      </w:r>
      <w:hyperlink w:anchor="P53">
        <w:r w:rsidRPr="002B72E6">
          <w:rPr>
            <w:color w:val="auto"/>
            <w:sz w:val="28"/>
            <w:szCs w:val="28"/>
          </w:rPr>
          <w:t>подразделе 2 раздела I</w:t>
        </w:r>
      </w:hyperlink>
      <w:r w:rsidRPr="002B72E6">
        <w:rPr>
          <w:color w:val="auto"/>
          <w:sz w:val="28"/>
          <w:szCs w:val="28"/>
        </w:rPr>
        <w:t xml:space="preserve"> Регламента, проверку документов, удостоверяющих его личность, и сведений по регистрационному учету осуществляет территориальный орган МВД России в ходе межведомственного взаимодействия.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>Проверка сведений о государственной регистрации рождения погибшего (умершего), государственной регистрации рождения ребенка (детей) погибшего (умершего), государственной регистрации заключения брака с погибшим (умершим), а также проверка сведений о государственной регистрации расторжения брака с погибшим (умершим), перемены имени заявителя, смерти лица (лиц), указанног</w:t>
      </w:r>
      <w:proofErr w:type="gramStart"/>
      <w:r w:rsidRPr="002B72E6">
        <w:rPr>
          <w:color w:val="auto"/>
          <w:sz w:val="28"/>
          <w:szCs w:val="28"/>
        </w:rPr>
        <w:t>о(</w:t>
      </w:r>
      <w:proofErr w:type="gramEnd"/>
      <w:r w:rsidRPr="002B72E6">
        <w:rPr>
          <w:color w:val="auto"/>
          <w:sz w:val="28"/>
          <w:szCs w:val="28"/>
        </w:rPr>
        <w:t>-ых) в заявлении, осуществляется путем направления межведомственных запросов по СМЭВ в Единый государственный реестр записи актов гражданского состояния.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 xml:space="preserve">Проверка сведений о лишении или ограничении родительских прав в отношении лица, подавшего заявление на ребенка (детей), осуществляется путем направления межведомственных запросов по СМЭВ в Единую государственную </w:t>
      </w:r>
      <w:r w:rsidRPr="002B72E6">
        <w:rPr>
          <w:color w:val="auto"/>
          <w:sz w:val="28"/>
          <w:szCs w:val="28"/>
        </w:rPr>
        <w:lastRenderedPageBreak/>
        <w:t>информационную систему социального обеспечения.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>Проверка сведений об установлении опеки и (или) попечительства, указанных в заявлении, осуществляется уполномоченным органом по СМЭВ.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>Проверка сведений о нахождении заявителя на иждивении погибшего (умершего) осуществляется уполномоченным органом, в том числе с использованием государственных информационных систем.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>Проверка сведений о наличии международного договора Российской Федерации, в соответствии с которым заявитель - иностранный гражданин, имеет право на получение выплаты в случае чрезвычайной ситуации, осуществляется уполномоченным органом с использованием государственных информационных систем.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>Проверка сведений о постановлении следователя (дознавателя, судьи) или определении суда, подтверждающих факт гибели (смерти) гражданина в результате чрезвычайной ситуации, осуществляется уполномоченным органом.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>Проверка наличия граждан, находившихся на иждивении погибшего (умершего), осуществляется уполномоченным органом, в том числе с использованием государственных информационных систем.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>Проверка наличия факта ранее назначенной выплаты Заявителю и факта истечения срока, установленного для предоставления муниципальной услуги, осуществляется уполномоченным органом с использованием государственной информационной системы.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 xml:space="preserve">В случае выявления указанных фактов административные процедуры (действия) по предоставлению муниципальной услуги Заявителю </w:t>
      </w:r>
      <w:proofErr w:type="gramStart"/>
      <w:r w:rsidRPr="002B72E6">
        <w:rPr>
          <w:color w:val="auto"/>
          <w:sz w:val="28"/>
          <w:szCs w:val="28"/>
        </w:rPr>
        <w:t>прекращаются</w:t>
      </w:r>
      <w:proofErr w:type="gramEnd"/>
      <w:r w:rsidRPr="002B72E6">
        <w:rPr>
          <w:color w:val="auto"/>
          <w:sz w:val="28"/>
          <w:szCs w:val="28"/>
        </w:rPr>
        <w:t xml:space="preserve"> и принимается решение об отказе в назначении выплаты.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>Критерии принятия решения административной процедуры (действий):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>соответствие сведений о документах, удостоверяющих личность, сведениям, имеющимся в распоряжении МВД России;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>подтверждение сведений о наличии международного договора Российской Федерации, в соответствии с которым заявитель - иностранный гражданин, имеет право на получение выплаты в случае чрезвычайной ситуации;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>соответствие сведений о государственной регистрации рождения ребенка (детей), указанног</w:t>
      </w:r>
      <w:proofErr w:type="gramStart"/>
      <w:r w:rsidRPr="002B72E6">
        <w:rPr>
          <w:color w:val="auto"/>
          <w:sz w:val="28"/>
          <w:szCs w:val="28"/>
        </w:rPr>
        <w:t>о(</w:t>
      </w:r>
      <w:proofErr w:type="gramEnd"/>
      <w:r w:rsidRPr="002B72E6">
        <w:rPr>
          <w:color w:val="auto"/>
          <w:sz w:val="28"/>
          <w:szCs w:val="28"/>
        </w:rPr>
        <w:t>-ых) в заявлении, в том числе сведений о родителе (родителях) ребенка (детей), полученным сведениям;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>соответствие сведений о государственной регистрации рождения погибшего (умершего), государственной регистрации заключения брака с погибшим (умершим) полученным сведениям;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lastRenderedPageBreak/>
        <w:t>отсутствие сведений о государственной регистрации смерти заявителя;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>подтверждение сведений о смерти гражданина, погибшего (умершего) в результате чрезвычайной ситуации;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>подтверждение сведений о нахождении заявителя на иждивении погибшего (умершего);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>отсутствие сведений о лишении или ограничении родительских прав в отношении лица, подавшего заявление о назначении выплаты ребенку (детям);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>соответствие сведений об установлении опеки и (или) попечительства, указанных в заявлении, полученным сведениям;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>соответствие сведений о постановлении следователя (дознавателя, судьи) или определении суда, подтверждающих факт гибели (смерти) гражданина в результате чрезвычайной ситуации, полученным сведениям;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>отсутствие факта ранее назначенной выплаты заявителю - члену семьи гражданина, погибшего (умершего) в результате чрезвычайной ситуации, являющейся основанием для обращения;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>отсутствие факта истечения срока, установленного для предоставления муниципальной услуги.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>Максимальный срок проведения административной процедуры составляет 5 календарных дней.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>Результатом административной процедуры (действий) является соответствие или несоответствие сведений, поданных Заявителем, установленным критериям согласно настоящему пункту.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>Способ фиксации результата административной процедуры (действий): автоматическое и ручное заполнение значений критериев принятия решения административной процедуры (действий) в государственной информационной системе.</w:t>
      </w:r>
    </w:p>
    <w:p w:rsidR="002B72E6" w:rsidRPr="002B72E6" w:rsidRDefault="002B72E6" w:rsidP="002B72E6">
      <w:pPr>
        <w:widowControl w:val="0"/>
        <w:autoSpaceDE w:val="0"/>
        <w:autoSpaceDN w:val="0"/>
        <w:jc w:val="both"/>
        <w:rPr>
          <w:color w:val="auto"/>
          <w:sz w:val="28"/>
          <w:szCs w:val="28"/>
        </w:rPr>
      </w:pPr>
    </w:p>
    <w:p w:rsidR="002B72E6" w:rsidRPr="002B72E6" w:rsidRDefault="002B72E6" w:rsidP="002B72E6">
      <w:pPr>
        <w:widowControl w:val="0"/>
        <w:autoSpaceDE w:val="0"/>
        <w:autoSpaceDN w:val="0"/>
        <w:jc w:val="center"/>
        <w:outlineLvl w:val="3"/>
        <w:rPr>
          <w:b/>
          <w:color w:val="auto"/>
          <w:sz w:val="28"/>
          <w:szCs w:val="28"/>
        </w:rPr>
      </w:pPr>
      <w:r w:rsidRPr="002B72E6">
        <w:rPr>
          <w:b/>
          <w:color w:val="auto"/>
          <w:sz w:val="28"/>
          <w:szCs w:val="28"/>
        </w:rPr>
        <w:t>2.4. Принятие решения о назначении или об отказе</w:t>
      </w:r>
    </w:p>
    <w:p w:rsidR="002B72E6" w:rsidRPr="002B72E6" w:rsidRDefault="002B72E6" w:rsidP="002B72E6">
      <w:pPr>
        <w:widowControl w:val="0"/>
        <w:autoSpaceDE w:val="0"/>
        <w:autoSpaceDN w:val="0"/>
        <w:jc w:val="center"/>
        <w:rPr>
          <w:b/>
          <w:color w:val="auto"/>
          <w:sz w:val="28"/>
          <w:szCs w:val="28"/>
        </w:rPr>
      </w:pPr>
      <w:r w:rsidRPr="002B72E6">
        <w:rPr>
          <w:b/>
          <w:color w:val="auto"/>
          <w:sz w:val="28"/>
          <w:szCs w:val="28"/>
        </w:rPr>
        <w:t>в назначении выплаты, а также уведомление Заявителя</w:t>
      </w:r>
    </w:p>
    <w:p w:rsidR="002B72E6" w:rsidRPr="002B72E6" w:rsidRDefault="002B72E6" w:rsidP="002B72E6">
      <w:pPr>
        <w:widowControl w:val="0"/>
        <w:autoSpaceDE w:val="0"/>
        <w:autoSpaceDN w:val="0"/>
        <w:jc w:val="center"/>
        <w:rPr>
          <w:b/>
          <w:color w:val="auto"/>
          <w:sz w:val="28"/>
          <w:szCs w:val="28"/>
        </w:rPr>
      </w:pPr>
      <w:r w:rsidRPr="002B72E6">
        <w:rPr>
          <w:b/>
          <w:color w:val="auto"/>
          <w:sz w:val="28"/>
          <w:szCs w:val="28"/>
        </w:rPr>
        <w:t>о принятом решении</w:t>
      </w:r>
    </w:p>
    <w:p w:rsidR="002B72E6" w:rsidRPr="002B72E6" w:rsidRDefault="002B72E6" w:rsidP="002B72E6">
      <w:pPr>
        <w:widowControl w:val="0"/>
        <w:autoSpaceDE w:val="0"/>
        <w:autoSpaceDN w:val="0"/>
        <w:jc w:val="both"/>
        <w:rPr>
          <w:color w:val="auto"/>
          <w:sz w:val="28"/>
          <w:szCs w:val="28"/>
        </w:rPr>
      </w:pPr>
    </w:p>
    <w:p w:rsidR="002B72E6" w:rsidRPr="002B72E6" w:rsidRDefault="002B72E6" w:rsidP="002B72E6">
      <w:pPr>
        <w:widowControl w:val="0"/>
        <w:autoSpaceDE w:val="0"/>
        <w:autoSpaceDN w:val="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 xml:space="preserve">Основанием для принятия решения о назначении или об отказе в назначении выплаты является соответствие или несоответствие сведений, поданных Заявителем, установленным критериям согласно </w:t>
      </w:r>
      <w:hyperlink w:anchor="P343">
        <w:r w:rsidRPr="002B72E6">
          <w:rPr>
            <w:color w:val="auto"/>
            <w:sz w:val="28"/>
            <w:szCs w:val="28"/>
          </w:rPr>
          <w:t>пункту 2.3</w:t>
        </w:r>
      </w:hyperlink>
      <w:r w:rsidRPr="002B72E6">
        <w:rPr>
          <w:color w:val="auto"/>
          <w:sz w:val="28"/>
          <w:szCs w:val="28"/>
        </w:rPr>
        <w:t xml:space="preserve"> настоящего подраздела.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>Максимальный срок проведения административной процедуры (действий) составляет 5 календарных дней.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 xml:space="preserve">Административная процедура включает в себя принятие решения о назначении </w:t>
      </w:r>
      <w:r w:rsidRPr="002B72E6">
        <w:rPr>
          <w:color w:val="auto"/>
          <w:sz w:val="28"/>
          <w:szCs w:val="28"/>
        </w:rPr>
        <w:lastRenderedPageBreak/>
        <w:t>выплаты в соответствии с результатами проверки документов и информации, указанной в заявлении.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>Уполномоченный орган, исходя из результатов проверки документов, в течение 5 календарных дней принимает решение о назначении или об отказе в назначении выплаты.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>В случае принятия решения об отказе в назначении выплаты уведомление о принятом решении направляется Заявителю с указанием причины отказа и порядка его обжалования.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>Результатом административной процедуры является решение о назначении выплаты единовременного пособия на каждого гражданина, указанного в заявлении, или об отказе в назначении выплаты.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>Размер выплаты единовременного пособия при чрезвычайных ситуациях устанавливается нормативным правовым актом Администрации Октябрьского района.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>Способ фиксации результата административной процедуры (действий): оформление решения о назначении или об отказе в назначении выплаты единовременного пособия фиксируется ответственным должностным лицом в государственной информационной системе.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 xml:space="preserve">Уведомление Заявителя о принятом решении проводится в автоматическом режиме в государственной информационной системе в день принятия решения посредством </w:t>
      </w:r>
      <w:proofErr w:type="spellStart"/>
      <w:r w:rsidRPr="002B72E6">
        <w:rPr>
          <w:color w:val="auto"/>
          <w:sz w:val="28"/>
          <w:szCs w:val="28"/>
        </w:rPr>
        <w:t>push</w:t>
      </w:r>
      <w:proofErr w:type="spellEnd"/>
      <w:r w:rsidRPr="002B72E6">
        <w:rPr>
          <w:color w:val="auto"/>
          <w:sz w:val="28"/>
          <w:szCs w:val="28"/>
        </w:rPr>
        <w:t>-уведомления на Едином портале, на адрес электронной почты, указанный в профиле Заявителя на Едином портале, на указанный Заявителем адрес почтовым отправлением или при личном обращении.</w:t>
      </w:r>
    </w:p>
    <w:p w:rsidR="002B72E6" w:rsidRPr="002B72E6" w:rsidRDefault="002B72E6" w:rsidP="002B72E6">
      <w:pPr>
        <w:widowControl w:val="0"/>
        <w:autoSpaceDE w:val="0"/>
        <w:autoSpaceDN w:val="0"/>
        <w:jc w:val="both"/>
        <w:rPr>
          <w:color w:val="auto"/>
          <w:sz w:val="28"/>
          <w:szCs w:val="28"/>
        </w:rPr>
      </w:pPr>
    </w:p>
    <w:p w:rsidR="002B72E6" w:rsidRPr="002B72E6" w:rsidRDefault="002B72E6" w:rsidP="002B72E6">
      <w:pPr>
        <w:widowControl w:val="0"/>
        <w:autoSpaceDE w:val="0"/>
        <w:autoSpaceDN w:val="0"/>
        <w:jc w:val="center"/>
        <w:outlineLvl w:val="2"/>
        <w:rPr>
          <w:b/>
          <w:color w:val="auto"/>
          <w:sz w:val="28"/>
          <w:szCs w:val="28"/>
        </w:rPr>
      </w:pPr>
      <w:r w:rsidRPr="002B72E6">
        <w:rPr>
          <w:b/>
          <w:color w:val="auto"/>
          <w:sz w:val="28"/>
          <w:szCs w:val="28"/>
        </w:rPr>
        <w:t>3. Порядок осуществления административных процедур</w:t>
      </w:r>
    </w:p>
    <w:p w:rsidR="002B72E6" w:rsidRPr="002B72E6" w:rsidRDefault="002B72E6" w:rsidP="002B72E6">
      <w:pPr>
        <w:widowControl w:val="0"/>
        <w:autoSpaceDE w:val="0"/>
        <w:autoSpaceDN w:val="0"/>
        <w:jc w:val="center"/>
        <w:rPr>
          <w:b/>
          <w:color w:val="auto"/>
          <w:sz w:val="28"/>
          <w:szCs w:val="28"/>
        </w:rPr>
      </w:pPr>
      <w:r w:rsidRPr="002B72E6">
        <w:rPr>
          <w:b/>
          <w:color w:val="auto"/>
          <w:sz w:val="28"/>
          <w:szCs w:val="28"/>
        </w:rPr>
        <w:t>в электронной форме, в том числе с использованием</w:t>
      </w:r>
    </w:p>
    <w:p w:rsidR="002B72E6" w:rsidRPr="002B72E6" w:rsidRDefault="002B72E6" w:rsidP="002B72E6">
      <w:pPr>
        <w:widowControl w:val="0"/>
        <w:autoSpaceDE w:val="0"/>
        <w:autoSpaceDN w:val="0"/>
        <w:jc w:val="center"/>
        <w:rPr>
          <w:b/>
          <w:color w:val="auto"/>
          <w:sz w:val="28"/>
          <w:szCs w:val="28"/>
        </w:rPr>
      </w:pPr>
      <w:r w:rsidRPr="002B72E6">
        <w:rPr>
          <w:b/>
          <w:color w:val="auto"/>
          <w:sz w:val="28"/>
          <w:szCs w:val="28"/>
        </w:rPr>
        <w:t>федеральной государственной информационной системы «</w:t>
      </w:r>
      <w:proofErr w:type="gramStart"/>
      <w:r w:rsidRPr="002B72E6">
        <w:rPr>
          <w:b/>
          <w:color w:val="auto"/>
          <w:sz w:val="28"/>
          <w:szCs w:val="28"/>
        </w:rPr>
        <w:t>Единый</w:t>
      </w:r>
      <w:proofErr w:type="gramEnd"/>
    </w:p>
    <w:p w:rsidR="002B72E6" w:rsidRPr="002B72E6" w:rsidRDefault="002B72E6" w:rsidP="002B72E6">
      <w:pPr>
        <w:widowControl w:val="0"/>
        <w:autoSpaceDE w:val="0"/>
        <w:autoSpaceDN w:val="0"/>
        <w:jc w:val="center"/>
        <w:rPr>
          <w:b/>
          <w:color w:val="auto"/>
          <w:sz w:val="28"/>
          <w:szCs w:val="28"/>
        </w:rPr>
      </w:pPr>
      <w:r w:rsidRPr="002B72E6">
        <w:rPr>
          <w:b/>
          <w:color w:val="auto"/>
          <w:sz w:val="28"/>
          <w:szCs w:val="28"/>
        </w:rPr>
        <w:t>портал государственных и муниципальных услуг (функций)»</w:t>
      </w:r>
    </w:p>
    <w:p w:rsidR="002B72E6" w:rsidRPr="002B72E6" w:rsidRDefault="002B72E6" w:rsidP="002B72E6">
      <w:pPr>
        <w:widowControl w:val="0"/>
        <w:autoSpaceDE w:val="0"/>
        <w:autoSpaceDN w:val="0"/>
        <w:jc w:val="both"/>
        <w:rPr>
          <w:color w:val="auto"/>
          <w:sz w:val="28"/>
          <w:szCs w:val="28"/>
        </w:rPr>
      </w:pPr>
    </w:p>
    <w:p w:rsidR="002B72E6" w:rsidRPr="002B72E6" w:rsidRDefault="002B72E6" w:rsidP="002B72E6">
      <w:pPr>
        <w:widowControl w:val="0"/>
        <w:autoSpaceDE w:val="0"/>
        <w:autoSpaceDN w:val="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>3.1. Предоставление информации о порядке и сроках предоставления услуги.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 xml:space="preserve">Информацию о предоставлении муниципальной услуги Заявитель может получить на официальном сайте уполномоченного органа, органа местного самоуправления, а также с использованием их электронной почты в порядке, установленном в </w:t>
      </w:r>
      <w:hyperlink w:anchor="P57">
        <w:r w:rsidRPr="002B72E6">
          <w:rPr>
            <w:color w:val="auto"/>
            <w:sz w:val="28"/>
            <w:szCs w:val="28"/>
          </w:rPr>
          <w:t>подразделе 3 раздела I</w:t>
        </w:r>
      </w:hyperlink>
      <w:r w:rsidRPr="002B72E6">
        <w:rPr>
          <w:color w:val="auto"/>
          <w:sz w:val="28"/>
          <w:szCs w:val="28"/>
        </w:rPr>
        <w:t xml:space="preserve"> Регламента.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>Информацию о предоставлении муниципальной услуги Заявители также могут получать с использованием ЕПГУ.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 xml:space="preserve">На ЕПГУ в обязательном порядке размещаются сведения, предусмотренные </w:t>
      </w:r>
      <w:hyperlink w:anchor="P62">
        <w:r w:rsidRPr="002B72E6">
          <w:rPr>
            <w:color w:val="auto"/>
            <w:sz w:val="28"/>
            <w:szCs w:val="28"/>
          </w:rPr>
          <w:t>пунктом 3.3 подраздела 3 раздела I</w:t>
        </w:r>
      </w:hyperlink>
      <w:r w:rsidRPr="002B72E6">
        <w:rPr>
          <w:color w:val="auto"/>
          <w:sz w:val="28"/>
          <w:szCs w:val="28"/>
        </w:rPr>
        <w:t xml:space="preserve"> Регламента.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lastRenderedPageBreak/>
        <w:t>3.2. Подача Заявителем заявления и иных документов.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>Формирование заявления осуществляется посредством заполнения электронной формы запроса на ЕПГУ без необходимости дополнительной подачи документов в какой-либо иной форме.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>После заполнения Заявителем каждого из полей электронной формы заявления осуществляется автоматическая форматно-логическая проверка сформированного заявления.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>При формировании запроса Заявителю обеспечивается: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>возможность копирования и сохранения заявления и иных документов, необходимых для предоставления муниципальной услуги;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>возможность печати на бумажном носителе копии электронной формы заявления;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>сохранение ранее введенных в электронную форму заявления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заявления;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proofErr w:type="gramStart"/>
      <w:r w:rsidRPr="002B72E6">
        <w:rPr>
          <w:color w:val="auto"/>
          <w:sz w:val="28"/>
          <w:szCs w:val="28"/>
        </w:rPr>
        <w:t>заполнение полей электронной формы заявления до начала ввода сведений Заявителем с использованием данных, размещенных в федеральной государственной информационной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- ЕСИА), и сведений, опубликованных на ЕПГУ, официальном сайте, в части, касающейся сведений, отсутствующих в ЕСИА;</w:t>
      </w:r>
      <w:proofErr w:type="gramEnd"/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 xml:space="preserve">возможность вернуться на любой из этапов заполнения электронной формы запроса без </w:t>
      </w:r>
      <w:proofErr w:type="gramStart"/>
      <w:r w:rsidRPr="002B72E6">
        <w:rPr>
          <w:color w:val="auto"/>
          <w:sz w:val="28"/>
          <w:szCs w:val="28"/>
        </w:rPr>
        <w:t>потери</w:t>
      </w:r>
      <w:proofErr w:type="gramEnd"/>
      <w:r w:rsidRPr="002B72E6">
        <w:rPr>
          <w:color w:val="auto"/>
          <w:sz w:val="28"/>
          <w:szCs w:val="28"/>
        </w:rPr>
        <w:t xml:space="preserve"> ранее введенной информации;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>возможность доступа Заявителя на ЕПГУ к ранее поданным им запросам в течение не менее одного года, а также частично сформированным запросам - в течение не менее 3 месяцев.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 xml:space="preserve">Сформированный и подписанный </w:t>
      </w:r>
      <w:proofErr w:type="gramStart"/>
      <w:r w:rsidRPr="002B72E6">
        <w:rPr>
          <w:color w:val="auto"/>
          <w:sz w:val="28"/>
          <w:szCs w:val="28"/>
        </w:rPr>
        <w:t>запрос</w:t>
      </w:r>
      <w:proofErr w:type="gramEnd"/>
      <w:r w:rsidRPr="002B72E6">
        <w:rPr>
          <w:color w:val="auto"/>
          <w:sz w:val="28"/>
          <w:szCs w:val="28"/>
        </w:rPr>
        <w:t xml:space="preserve"> и иные документы, необходимые для предоставления муниципальной услуги, направляются в орган местного самоуправления посредством ЕПГУ.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>3.3. Прием и регистрация заявления и иных документов.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 xml:space="preserve">Обеспечивается в электронной форме прием документов, необходимых для предоставления услуги, и регистрация запроса без необходимости повторного </w:t>
      </w:r>
      <w:r w:rsidRPr="002B72E6">
        <w:rPr>
          <w:color w:val="auto"/>
          <w:sz w:val="28"/>
          <w:szCs w:val="28"/>
        </w:rPr>
        <w:lastRenderedPageBreak/>
        <w:t>представления Заявителем таких документов на бумажном носителе.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>После принятия запроса Заявителя должностным лицом, уполномоченным на предоставление муниципальной услуги, статус запроса Заявителя в личном кабинете на ЕПГУ обновляется до статуса «принято».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>3.4. Получение Заявителем сведений о ходе выполнения запроса.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>Предоставление в электронной форме Заявителям информации о ходе предоставления услуги осуществляется посредством ЕПГУ.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>При предоставлении услуги в электронной форме Заявителю направляется: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proofErr w:type="gramStart"/>
      <w:r w:rsidRPr="002B72E6">
        <w:rPr>
          <w:color w:val="auto"/>
          <w:sz w:val="28"/>
          <w:szCs w:val="28"/>
        </w:rPr>
        <w:t>уведомление о приеме и регистрации заявления и иных документов, необходимых для предоставления услуги, содержащее сведения о факте приема запроса и документов, необходимых для предоставления услуги, и начале процедуры предоставления услуги, а также сведения о дате и времени окончания предоставления услуги либо мотивированный отказ в приеме запроса и иных документов, необходимых для предоставления услуги;</w:t>
      </w:r>
      <w:proofErr w:type="gramEnd"/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>уведомление о результатах рассмотрения документов, необходимых для предоставления услуги, содержащее сведения о принятии положительного решения о предоставлении услуги либо мотивированный отказ в предоставлении услуги.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>3.5. Получение Заявителем результата.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 xml:space="preserve">Предусмотрено получение Заявителем уведомления о назначении выплаты/об отказе в ее назначении в электронной форме посредством </w:t>
      </w:r>
      <w:proofErr w:type="spellStart"/>
      <w:r w:rsidRPr="002B72E6">
        <w:rPr>
          <w:color w:val="auto"/>
          <w:sz w:val="28"/>
          <w:szCs w:val="28"/>
        </w:rPr>
        <w:t>push</w:t>
      </w:r>
      <w:proofErr w:type="spellEnd"/>
      <w:r w:rsidRPr="002B72E6">
        <w:rPr>
          <w:color w:val="auto"/>
          <w:sz w:val="28"/>
          <w:szCs w:val="28"/>
        </w:rPr>
        <w:t>-уведомления на ЕПГУ, на адрес электронной почты, указанный в профиле заявителя на ЕПГУ.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>3.6. Осуществление оценки качества предоставления услуги.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>Заявителям обеспечивается возможность оценить доступность и качество муниципальной услуги на ЕПГУ.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proofErr w:type="gramStart"/>
      <w:r w:rsidRPr="002B72E6">
        <w:rPr>
          <w:color w:val="auto"/>
          <w:sz w:val="28"/>
          <w:szCs w:val="28"/>
        </w:rPr>
        <w:t xml:space="preserve">Заявитель вправе оценить качество предоставления муниципальной услуги с помощью устройств подвижной радиотелефонной связи, с использованием ЕПГУ, терминальных устройств в соответствии с </w:t>
      </w:r>
      <w:hyperlink r:id="rId16">
        <w:r w:rsidRPr="002B72E6">
          <w:rPr>
            <w:color w:val="auto"/>
            <w:sz w:val="28"/>
            <w:szCs w:val="28"/>
          </w:rPr>
          <w:t>Постановлением</w:t>
        </w:r>
      </w:hyperlink>
      <w:r w:rsidRPr="002B72E6">
        <w:rPr>
          <w:color w:val="auto"/>
          <w:sz w:val="28"/>
          <w:szCs w:val="28"/>
        </w:rPr>
        <w:t xml:space="preserve"> Правительства Российской Федерации от 12.12.2012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государственных услуг, руководителей многофункциональных</w:t>
      </w:r>
      <w:proofErr w:type="gramEnd"/>
      <w:r w:rsidRPr="002B72E6">
        <w:rPr>
          <w:color w:val="auto"/>
          <w:sz w:val="28"/>
          <w:szCs w:val="28"/>
        </w:rPr>
        <w:t xml:space="preserve"> центров предоставления государственных и муниципальных услуг с учетом качества организации предоставления государственных и муниципальных услуг,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обязанностей».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lastRenderedPageBreak/>
        <w:t>3.7. Досудебное (внесудебное) обжалование решений и действий (бездействия) органа, должностного лица либо государственного служащего, предоставляющего государственную услугу.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 xml:space="preserve">Досудебное (внесудебное) обжалование решений и действий (бездействия) органа, должностного лица либо государственного служащего в электронной форме осуществляется в порядке, предусмотренном </w:t>
      </w:r>
      <w:hyperlink w:anchor="P549">
        <w:r w:rsidRPr="002B72E6">
          <w:rPr>
            <w:color w:val="auto"/>
            <w:sz w:val="28"/>
            <w:szCs w:val="28"/>
          </w:rPr>
          <w:t>разделом V</w:t>
        </w:r>
      </w:hyperlink>
      <w:r w:rsidRPr="002B72E6">
        <w:rPr>
          <w:color w:val="auto"/>
          <w:sz w:val="28"/>
          <w:szCs w:val="28"/>
        </w:rPr>
        <w:t xml:space="preserve"> Регламента.</w:t>
      </w:r>
    </w:p>
    <w:p w:rsidR="002B72E6" w:rsidRPr="002B72E6" w:rsidRDefault="002B72E6" w:rsidP="002B72E6">
      <w:pPr>
        <w:widowControl w:val="0"/>
        <w:autoSpaceDE w:val="0"/>
        <w:autoSpaceDN w:val="0"/>
        <w:jc w:val="both"/>
        <w:rPr>
          <w:color w:val="auto"/>
          <w:sz w:val="28"/>
          <w:szCs w:val="28"/>
        </w:rPr>
      </w:pPr>
    </w:p>
    <w:p w:rsidR="002B72E6" w:rsidRPr="002B72E6" w:rsidRDefault="002B72E6" w:rsidP="002B72E6">
      <w:pPr>
        <w:widowControl w:val="0"/>
        <w:autoSpaceDE w:val="0"/>
        <w:autoSpaceDN w:val="0"/>
        <w:jc w:val="center"/>
        <w:outlineLvl w:val="2"/>
        <w:rPr>
          <w:b/>
          <w:color w:val="auto"/>
          <w:sz w:val="28"/>
          <w:szCs w:val="28"/>
        </w:rPr>
      </w:pPr>
      <w:r w:rsidRPr="002B72E6">
        <w:rPr>
          <w:b/>
          <w:color w:val="auto"/>
          <w:sz w:val="28"/>
          <w:szCs w:val="28"/>
        </w:rPr>
        <w:t>4. Описание административных процедур,</w:t>
      </w:r>
    </w:p>
    <w:p w:rsidR="002B72E6" w:rsidRPr="002B72E6" w:rsidRDefault="002B72E6" w:rsidP="002B72E6">
      <w:pPr>
        <w:widowControl w:val="0"/>
        <w:autoSpaceDE w:val="0"/>
        <w:autoSpaceDN w:val="0"/>
        <w:jc w:val="center"/>
        <w:rPr>
          <w:b/>
          <w:color w:val="auto"/>
          <w:sz w:val="28"/>
          <w:szCs w:val="28"/>
        </w:rPr>
      </w:pPr>
      <w:proofErr w:type="gramStart"/>
      <w:r w:rsidRPr="002B72E6">
        <w:rPr>
          <w:b/>
          <w:color w:val="auto"/>
          <w:sz w:val="28"/>
          <w:szCs w:val="28"/>
        </w:rPr>
        <w:t>осуществляемых</w:t>
      </w:r>
      <w:proofErr w:type="gramEnd"/>
      <w:r w:rsidRPr="002B72E6">
        <w:rPr>
          <w:b/>
          <w:color w:val="auto"/>
          <w:sz w:val="28"/>
          <w:szCs w:val="28"/>
        </w:rPr>
        <w:t xml:space="preserve"> в органе местного самоуправления</w:t>
      </w:r>
    </w:p>
    <w:p w:rsidR="002B72E6" w:rsidRPr="002B72E6" w:rsidRDefault="002B72E6" w:rsidP="002B72E6">
      <w:pPr>
        <w:widowControl w:val="0"/>
        <w:autoSpaceDE w:val="0"/>
        <w:autoSpaceDN w:val="0"/>
        <w:jc w:val="both"/>
        <w:rPr>
          <w:color w:val="auto"/>
          <w:sz w:val="28"/>
          <w:szCs w:val="28"/>
        </w:rPr>
      </w:pPr>
    </w:p>
    <w:p w:rsidR="002B72E6" w:rsidRPr="002B72E6" w:rsidRDefault="002B72E6" w:rsidP="002B72E6">
      <w:pPr>
        <w:widowControl w:val="0"/>
        <w:autoSpaceDE w:val="0"/>
        <w:autoSpaceDN w:val="0"/>
        <w:jc w:val="center"/>
        <w:outlineLvl w:val="3"/>
        <w:rPr>
          <w:b/>
          <w:color w:val="auto"/>
          <w:sz w:val="28"/>
          <w:szCs w:val="28"/>
        </w:rPr>
      </w:pPr>
      <w:r w:rsidRPr="002B72E6">
        <w:rPr>
          <w:b/>
          <w:color w:val="auto"/>
          <w:sz w:val="28"/>
          <w:szCs w:val="28"/>
        </w:rPr>
        <w:t>4.1. Прием запросов Заявителей о предоставлении</w:t>
      </w:r>
    </w:p>
    <w:p w:rsidR="002B72E6" w:rsidRPr="002B72E6" w:rsidRDefault="002B72E6" w:rsidP="002B72E6">
      <w:pPr>
        <w:widowControl w:val="0"/>
        <w:autoSpaceDE w:val="0"/>
        <w:autoSpaceDN w:val="0"/>
        <w:jc w:val="center"/>
        <w:rPr>
          <w:b/>
          <w:color w:val="auto"/>
          <w:sz w:val="28"/>
          <w:szCs w:val="28"/>
        </w:rPr>
      </w:pPr>
      <w:r w:rsidRPr="002B72E6">
        <w:rPr>
          <w:b/>
          <w:color w:val="auto"/>
          <w:sz w:val="28"/>
          <w:szCs w:val="28"/>
        </w:rPr>
        <w:t>муниципальной услуги и иных документов, необходимых</w:t>
      </w:r>
    </w:p>
    <w:p w:rsidR="002B72E6" w:rsidRPr="002B72E6" w:rsidRDefault="002B72E6" w:rsidP="002B72E6">
      <w:pPr>
        <w:widowControl w:val="0"/>
        <w:autoSpaceDE w:val="0"/>
        <w:autoSpaceDN w:val="0"/>
        <w:jc w:val="center"/>
        <w:rPr>
          <w:b/>
          <w:color w:val="auto"/>
          <w:sz w:val="28"/>
          <w:szCs w:val="28"/>
        </w:rPr>
      </w:pPr>
      <w:r w:rsidRPr="002B72E6">
        <w:rPr>
          <w:b/>
          <w:color w:val="auto"/>
          <w:sz w:val="28"/>
          <w:szCs w:val="28"/>
        </w:rPr>
        <w:t>для предоставления муниципальной услуги</w:t>
      </w:r>
    </w:p>
    <w:p w:rsidR="002B72E6" w:rsidRPr="002B72E6" w:rsidRDefault="002B72E6" w:rsidP="002B72E6">
      <w:pPr>
        <w:widowControl w:val="0"/>
        <w:autoSpaceDE w:val="0"/>
        <w:autoSpaceDN w:val="0"/>
        <w:jc w:val="both"/>
        <w:rPr>
          <w:color w:val="auto"/>
          <w:sz w:val="28"/>
          <w:szCs w:val="28"/>
        </w:rPr>
      </w:pPr>
    </w:p>
    <w:p w:rsidR="002B72E6" w:rsidRPr="002B72E6" w:rsidRDefault="002B72E6" w:rsidP="002B72E6">
      <w:pPr>
        <w:widowControl w:val="0"/>
        <w:autoSpaceDE w:val="0"/>
        <w:autoSpaceDN w:val="0"/>
        <w:ind w:firstLine="540"/>
        <w:jc w:val="both"/>
        <w:rPr>
          <w:color w:val="auto"/>
          <w:sz w:val="28"/>
          <w:szCs w:val="28"/>
        </w:rPr>
      </w:pPr>
      <w:proofErr w:type="gramStart"/>
      <w:r w:rsidRPr="002B72E6">
        <w:rPr>
          <w:color w:val="auto"/>
          <w:sz w:val="28"/>
          <w:szCs w:val="28"/>
        </w:rPr>
        <w:t xml:space="preserve">Основанием для начала осуществления административной процедуры приема заявления является обращение Заявителя в орган местного самоуправления с заполненным в соответствии с </w:t>
      </w:r>
      <w:hyperlink w:anchor="P604">
        <w:r w:rsidRPr="002B72E6">
          <w:rPr>
            <w:color w:val="auto"/>
            <w:sz w:val="28"/>
            <w:szCs w:val="28"/>
          </w:rPr>
          <w:t>приложениями № 1</w:t>
        </w:r>
      </w:hyperlink>
      <w:r w:rsidRPr="002B72E6">
        <w:rPr>
          <w:color w:val="auto"/>
          <w:sz w:val="28"/>
          <w:szCs w:val="28"/>
        </w:rPr>
        <w:t xml:space="preserve"> и (или) </w:t>
      </w:r>
      <w:hyperlink w:anchor="P668">
        <w:r w:rsidRPr="002B72E6">
          <w:rPr>
            <w:color w:val="auto"/>
            <w:sz w:val="28"/>
            <w:szCs w:val="28"/>
          </w:rPr>
          <w:t>№ 2</w:t>
        </w:r>
      </w:hyperlink>
      <w:r w:rsidRPr="002B72E6">
        <w:rPr>
          <w:color w:val="auto"/>
          <w:sz w:val="28"/>
          <w:szCs w:val="28"/>
        </w:rPr>
        <w:t xml:space="preserve"> к Регламенту заявления с необходимыми для предоставления муниципальной услуги документами, указанными в </w:t>
      </w:r>
      <w:hyperlink w:anchor="P108">
        <w:r w:rsidRPr="002B72E6">
          <w:rPr>
            <w:color w:val="auto"/>
            <w:sz w:val="28"/>
            <w:szCs w:val="28"/>
          </w:rPr>
          <w:t>подразделе 6 раздела II</w:t>
        </w:r>
      </w:hyperlink>
      <w:r w:rsidRPr="002B72E6">
        <w:rPr>
          <w:color w:val="auto"/>
          <w:sz w:val="28"/>
          <w:szCs w:val="28"/>
        </w:rPr>
        <w:t xml:space="preserve"> Регламента.</w:t>
      </w:r>
      <w:proofErr w:type="gramEnd"/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>При приеме заявления и необходимых документов должностное лицо органа местного самоуправления: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>сверяет данные представленных документов с данными, указанными в заявлении;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>проверяет комплектность документов, правильность оформления и содержание представленных документов, соответствие сведений, содержащихся в разных документах;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>снимает копии с документов в случае, если представлены подлинники документов;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>заверяет копии документов, подлинники документов возвращает Заявителю;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>вносит данные представленных документов Заявителя и заполняет карточку заявления в государственной информационной системе;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 xml:space="preserve">регистрирует заявление в сроки, предусмотренные </w:t>
      </w:r>
      <w:hyperlink w:anchor="P218">
        <w:r w:rsidRPr="002B72E6">
          <w:rPr>
            <w:color w:val="auto"/>
            <w:sz w:val="28"/>
            <w:szCs w:val="28"/>
          </w:rPr>
          <w:t>подразделом 15 раздела II</w:t>
        </w:r>
      </w:hyperlink>
      <w:r w:rsidRPr="002B72E6">
        <w:rPr>
          <w:color w:val="auto"/>
          <w:sz w:val="28"/>
          <w:szCs w:val="28"/>
        </w:rPr>
        <w:t xml:space="preserve"> Регламента;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>выдает (направляет) Заявителю расписку-уведомление с указанием регистрационного номера и даты приема заявления.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 xml:space="preserve">Орган местного самоуправления в течение 1 рабочего дня со дня поступления документов принимает решение </w:t>
      </w:r>
      <w:proofErr w:type="gramStart"/>
      <w:r w:rsidRPr="002B72E6">
        <w:rPr>
          <w:color w:val="auto"/>
          <w:sz w:val="28"/>
          <w:szCs w:val="28"/>
        </w:rPr>
        <w:t xml:space="preserve">об отказе в приеме документов с мотивированным обоснованием причин отказа в соответствии с </w:t>
      </w:r>
      <w:hyperlink w:anchor="P158">
        <w:r w:rsidRPr="002B72E6">
          <w:rPr>
            <w:color w:val="auto"/>
            <w:sz w:val="28"/>
            <w:szCs w:val="28"/>
          </w:rPr>
          <w:t>подразделом</w:t>
        </w:r>
        <w:proofErr w:type="gramEnd"/>
        <w:r w:rsidRPr="002B72E6">
          <w:rPr>
            <w:color w:val="auto"/>
            <w:sz w:val="28"/>
            <w:szCs w:val="28"/>
          </w:rPr>
          <w:t xml:space="preserve"> 9 раздела II</w:t>
        </w:r>
      </w:hyperlink>
      <w:r w:rsidRPr="002B72E6">
        <w:rPr>
          <w:color w:val="auto"/>
          <w:sz w:val="28"/>
          <w:szCs w:val="28"/>
        </w:rPr>
        <w:t xml:space="preserve"> Регламента.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lastRenderedPageBreak/>
        <w:t>В случае регистрации заявления оно с прилагаемыми к нему документами перенаправляется в течение 1 дня в уполномоченный орган.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 xml:space="preserve">Критериями принятия решения по данной административной процедуре является обращение Заявителя с документами, а также наличие (отсутствие) оснований отказа в приеме документов в соответствии с </w:t>
      </w:r>
      <w:hyperlink w:anchor="P158">
        <w:r w:rsidRPr="002B72E6">
          <w:rPr>
            <w:color w:val="auto"/>
            <w:sz w:val="28"/>
            <w:szCs w:val="28"/>
          </w:rPr>
          <w:t>подразделом 9 раздела II</w:t>
        </w:r>
      </w:hyperlink>
      <w:r w:rsidRPr="002B72E6">
        <w:rPr>
          <w:color w:val="auto"/>
          <w:sz w:val="28"/>
          <w:szCs w:val="28"/>
        </w:rPr>
        <w:t xml:space="preserve"> Регламента.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>Результатом административной процедуры (действий) являются: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>регистрация заявления и направление заявления с прилагаемыми документами в уполномоченный орган;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>отказ в приеме документов.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 xml:space="preserve">Способ фиксации результата административной процедуры: ответственное должностное лицо органа местного самоуправления регистрирует заявление со всеми необходимыми документами в </w:t>
      </w:r>
      <w:hyperlink w:anchor="P748">
        <w:r w:rsidRPr="002B72E6">
          <w:rPr>
            <w:color w:val="auto"/>
            <w:sz w:val="28"/>
            <w:szCs w:val="28"/>
          </w:rPr>
          <w:t>журнале</w:t>
        </w:r>
      </w:hyperlink>
      <w:r w:rsidRPr="002B72E6">
        <w:rPr>
          <w:color w:val="auto"/>
          <w:sz w:val="28"/>
          <w:szCs w:val="28"/>
        </w:rPr>
        <w:t xml:space="preserve"> регистрации заявлений граждан (приложение № 3), вносит в государственную информационную систему сведения о приеме и регистрации заявления со всеми необходимыми документами и передаче их для дальнейшего рассмотрения в уполномоченный орган.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>Уведомление Заявителя об отказе в приеме документов или о регистрации заявления осуществляется в ходе очного приема.</w:t>
      </w:r>
    </w:p>
    <w:p w:rsidR="002B72E6" w:rsidRPr="002B72E6" w:rsidRDefault="002B72E6" w:rsidP="002B72E6">
      <w:pPr>
        <w:widowControl w:val="0"/>
        <w:autoSpaceDE w:val="0"/>
        <w:autoSpaceDN w:val="0"/>
        <w:jc w:val="both"/>
        <w:rPr>
          <w:color w:val="auto"/>
          <w:sz w:val="28"/>
          <w:szCs w:val="28"/>
        </w:rPr>
      </w:pPr>
    </w:p>
    <w:p w:rsidR="002B72E6" w:rsidRPr="002B72E6" w:rsidRDefault="002B72E6" w:rsidP="002B72E6">
      <w:pPr>
        <w:widowControl w:val="0"/>
        <w:autoSpaceDE w:val="0"/>
        <w:autoSpaceDN w:val="0"/>
        <w:jc w:val="center"/>
        <w:outlineLvl w:val="3"/>
        <w:rPr>
          <w:b/>
          <w:color w:val="auto"/>
          <w:sz w:val="28"/>
          <w:szCs w:val="28"/>
        </w:rPr>
      </w:pPr>
      <w:r w:rsidRPr="002B72E6">
        <w:rPr>
          <w:b/>
          <w:color w:val="auto"/>
          <w:sz w:val="28"/>
          <w:szCs w:val="28"/>
        </w:rPr>
        <w:t xml:space="preserve">4.2. Выдача уведомления о принятом </w:t>
      </w:r>
      <w:proofErr w:type="gramStart"/>
      <w:r w:rsidRPr="002B72E6">
        <w:rPr>
          <w:b/>
          <w:color w:val="auto"/>
          <w:sz w:val="28"/>
          <w:szCs w:val="28"/>
        </w:rPr>
        <w:t>решении</w:t>
      </w:r>
      <w:proofErr w:type="gramEnd"/>
      <w:r w:rsidRPr="002B72E6">
        <w:rPr>
          <w:b/>
          <w:color w:val="auto"/>
          <w:sz w:val="28"/>
          <w:szCs w:val="28"/>
        </w:rPr>
        <w:t xml:space="preserve"> о предоставлении</w:t>
      </w:r>
    </w:p>
    <w:p w:rsidR="002B72E6" w:rsidRPr="002B72E6" w:rsidRDefault="002B72E6" w:rsidP="002B72E6">
      <w:pPr>
        <w:widowControl w:val="0"/>
        <w:autoSpaceDE w:val="0"/>
        <w:autoSpaceDN w:val="0"/>
        <w:jc w:val="center"/>
        <w:rPr>
          <w:b/>
          <w:color w:val="auto"/>
          <w:sz w:val="28"/>
          <w:szCs w:val="28"/>
        </w:rPr>
      </w:pPr>
      <w:r w:rsidRPr="002B72E6">
        <w:rPr>
          <w:b/>
          <w:color w:val="auto"/>
          <w:sz w:val="28"/>
          <w:szCs w:val="28"/>
        </w:rPr>
        <w:t>(</w:t>
      </w:r>
      <w:proofErr w:type="gramStart"/>
      <w:r w:rsidRPr="002B72E6">
        <w:rPr>
          <w:b/>
          <w:color w:val="auto"/>
          <w:sz w:val="28"/>
          <w:szCs w:val="28"/>
        </w:rPr>
        <w:t>отказе</w:t>
      </w:r>
      <w:proofErr w:type="gramEnd"/>
      <w:r w:rsidRPr="002B72E6">
        <w:rPr>
          <w:b/>
          <w:color w:val="auto"/>
          <w:sz w:val="28"/>
          <w:szCs w:val="28"/>
        </w:rPr>
        <w:t xml:space="preserve"> в предоставлении) услуги</w:t>
      </w:r>
    </w:p>
    <w:p w:rsidR="002B72E6" w:rsidRPr="002B72E6" w:rsidRDefault="002B72E6" w:rsidP="002B72E6">
      <w:pPr>
        <w:widowControl w:val="0"/>
        <w:autoSpaceDE w:val="0"/>
        <w:autoSpaceDN w:val="0"/>
        <w:jc w:val="both"/>
        <w:rPr>
          <w:color w:val="auto"/>
          <w:sz w:val="28"/>
          <w:szCs w:val="28"/>
        </w:rPr>
      </w:pPr>
    </w:p>
    <w:p w:rsidR="002B72E6" w:rsidRPr="002B72E6" w:rsidRDefault="002B72E6" w:rsidP="002B72E6">
      <w:pPr>
        <w:widowControl w:val="0"/>
        <w:autoSpaceDE w:val="0"/>
        <w:autoSpaceDN w:val="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 xml:space="preserve">4.2.1. Основанием для начала административной процедуры «Выдача уведомления о принятом </w:t>
      </w:r>
      <w:proofErr w:type="gramStart"/>
      <w:r w:rsidRPr="002B72E6">
        <w:rPr>
          <w:color w:val="auto"/>
          <w:sz w:val="28"/>
          <w:szCs w:val="28"/>
        </w:rPr>
        <w:t>решении</w:t>
      </w:r>
      <w:proofErr w:type="gramEnd"/>
      <w:r w:rsidRPr="002B72E6">
        <w:rPr>
          <w:color w:val="auto"/>
          <w:sz w:val="28"/>
          <w:szCs w:val="28"/>
        </w:rPr>
        <w:t xml:space="preserve"> о предоставлении (отказе в предоставлении) услуги» является получение органом местного самоуправления результата предоставления муниципальной услуги, в случае если в заявлении был указан способ получения результата «через орган местного самоуправления».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>4.2.2. Работник органа местного самоуправления в день получения результата информирует заявителя о готовности его к выдаче.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>При выдаче документов, являющихся результатом предоставления муниципальной услуги, работник органа местного самоуправления: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>устанавливает личность заявителя (личность и полномочия представителя);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>выдает заявителю результат - уведомление о назначении выплаты или уведомление об отказе в предоставлении муниципальной услуги;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>отказывает в выдаче результата в случае, если за выдачей обратилось лицо, не являющееся заявителем (представителем заявителя), либо обратившееся лицо отказалось предъявить документ, удостоверяющий его личность;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lastRenderedPageBreak/>
        <w:t>вводит информацию в базу о фактической дате выдачи результата заявителю (представителю заявителя).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>4.2.3. Работник органа местного самоуправления информирует заявителя о готовности к выдаче в течение 1 рабочего дня со дня получения уведомления в форме электронного документа о предоставлении либо об отказе в предоставлении муниципальной услуги.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>4.2.4. Должностным лицом, ответственным за координацию выполнения данной административной процедуры, является работник органа местного самоуправления, осуществляющий выдачу результата муниципальной услуги.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 xml:space="preserve">4.2.5. Критериями принятия решения по данной административной процедуре является выбор заявителем в качестве </w:t>
      </w:r>
      <w:proofErr w:type="gramStart"/>
      <w:r w:rsidRPr="002B72E6">
        <w:rPr>
          <w:color w:val="auto"/>
          <w:sz w:val="28"/>
          <w:szCs w:val="28"/>
        </w:rPr>
        <w:t>способа предоставления услуги органа местного самоуправления</w:t>
      </w:r>
      <w:proofErr w:type="gramEnd"/>
      <w:r w:rsidRPr="002B72E6">
        <w:rPr>
          <w:color w:val="auto"/>
          <w:sz w:val="28"/>
          <w:szCs w:val="28"/>
        </w:rPr>
        <w:t>.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>4.2.6. Результатом данной административной процедуры является выдача заявителю результата предоставления муниципальной услуги.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>4.2.7. Способом фиксации результата данной административной процедуры является внесение работником органа местного самоуправления сведений о выдаче заявителю результата предоставления муниципальной услуги в государственной информационной системе.</w:t>
      </w:r>
    </w:p>
    <w:p w:rsidR="002B72E6" w:rsidRPr="002B72E6" w:rsidRDefault="002B72E6" w:rsidP="002B72E6">
      <w:pPr>
        <w:widowControl w:val="0"/>
        <w:autoSpaceDE w:val="0"/>
        <w:autoSpaceDN w:val="0"/>
        <w:jc w:val="both"/>
        <w:rPr>
          <w:color w:val="auto"/>
          <w:sz w:val="28"/>
          <w:szCs w:val="28"/>
        </w:rPr>
      </w:pPr>
    </w:p>
    <w:p w:rsidR="002B72E6" w:rsidRPr="002B72E6" w:rsidRDefault="002B72E6" w:rsidP="002B72E6">
      <w:pPr>
        <w:widowControl w:val="0"/>
        <w:autoSpaceDE w:val="0"/>
        <w:autoSpaceDN w:val="0"/>
        <w:jc w:val="center"/>
        <w:outlineLvl w:val="2"/>
        <w:rPr>
          <w:b/>
          <w:color w:val="auto"/>
          <w:sz w:val="28"/>
          <w:szCs w:val="28"/>
        </w:rPr>
      </w:pPr>
      <w:r w:rsidRPr="002B72E6">
        <w:rPr>
          <w:b/>
          <w:color w:val="auto"/>
          <w:sz w:val="28"/>
          <w:szCs w:val="28"/>
        </w:rPr>
        <w:t>5. Описание административных процедур, осуществляемых</w:t>
      </w:r>
    </w:p>
    <w:p w:rsidR="002B72E6" w:rsidRPr="002B72E6" w:rsidRDefault="002B72E6" w:rsidP="002B72E6">
      <w:pPr>
        <w:widowControl w:val="0"/>
        <w:autoSpaceDE w:val="0"/>
        <w:autoSpaceDN w:val="0"/>
        <w:jc w:val="center"/>
        <w:rPr>
          <w:b/>
          <w:color w:val="auto"/>
          <w:sz w:val="28"/>
          <w:szCs w:val="28"/>
        </w:rPr>
      </w:pPr>
      <w:r w:rsidRPr="002B72E6">
        <w:rPr>
          <w:b/>
          <w:color w:val="auto"/>
          <w:sz w:val="28"/>
          <w:szCs w:val="28"/>
        </w:rPr>
        <w:t>в многофункциональных центрах</w:t>
      </w:r>
    </w:p>
    <w:p w:rsidR="002B72E6" w:rsidRPr="002B72E6" w:rsidRDefault="002B72E6" w:rsidP="002B72E6">
      <w:pPr>
        <w:widowControl w:val="0"/>
        <w:autoSpaceDE w:val="0"/>
        <w:autoSpaceDN w:val="0"/>
        <w:jc w:val="both"/>
        <w:rPr>
          <w:color w:val="auto"/>
          <w:sz w:val="28"/>
          <w:szCs w:val="28"/>
        </w:rPr>
      </w:pPr>
    </w:p>
    <w:p w:rsidR="002B72E6" w:rsidRPr="002B72E6" w:rsidRDefault="002B72E6" w:rsidP="002B72E6">
      <w:pPr>
        <w:widowControl w:val="0"/>
        <w:autoSpaceDE w:val="0"/>
        <w:autoSpaceDN w:val="0"/>
        <w:jc w:val="center"/>
        <w:outlineLvl w:val="3"/>
        <w:rPr>
          <w:b/>
          <w:color w:val="auto"/>
          <w:sz w:val="28"/>
          <w:szCs w:val="28"/>
        </w:rPr>
      </w:pPr>
      <w:r w:rsidRPr="002B72E6">
        <w:rPr>
          <w:b/>
          <w:color w:val="auto"/>
          <w:sz w:val="28"/>
          <w:szCs w:val="28"/>
        </w:rPr>
        <w:t>5.1. Информирование Заявителей о порядке предоставления</w:t>
      </w:r>
    </w:p>
    <w:p w:rsidR="002B72E6" w:rsidRPr="002B72E6" w:rsidRDefault="002B72E6" w:rsidP="002B72E6">
      <w:pPr>
        <w:widowControl w:val="0"/>
        <w:autoSpaceDE w:val="0"/>
        <w:autoSpaceDN w:val="0"/>
        <w:jc w:val="center"/>
        <w:rPr>
          <w:b/>
          <w:color w:val="auto"/>
          <w:sz w:val="28"/>
          <w:szCs w:val="28"/>
        </w:rPr>
      </w:pPr>
      <w:r w:rsidRPr="002B72E6">
        <w:rPr>
          <w:b/>
          <w:color w:val="auto"/>
          <w:sz w:val="28"/>
          <w:szCs w:val="28"/>
        </w:rPr>
        <w:t>услуги, о ходе ее предоставления, по иным вопросам,</w:t>
      </w:r>
    </w:p>
    <w:p w:rsidR="002B72E6" w:rsidRPr="002B72E6" w:rsidRDefault="002B72E6" w:rsidP="002B72E6">
      <w:pPr>
        <w:widowControl w:val="0"/>
        <w:autoSpaceDE w:val="0"/>
        <w:autoSpaceDN w:val="0"/>
        <w:jc w:val="center"/>
        <w:rPr>
          <w:b/>
          <w:color w:val="auto"/>
          <w:sz w:val="28"/>
          <w:szCs w:val="28"/>
        </w:rPr>
      </w:pPr>
      <w:proofErr w:type="gramStart"/>
      <w:r w:rsidRPr="002B72E6">
        <w:rPr>
          <w:b/>
          <w:color w:val="auto"/>
          <w:sz w:val="28"/>
          <w:szCs w:val="28"/>
        </w:rPr>
        <w:t>связанным с предоставлением муниципальной услуги, а также</w:t>
      </w:r>
      <w:proofErr w:type="gramEnd"/>
    </w:p>
    <w:p w:rsidR="002B72E6" w:rsidRPr="002B72E6" w:rsidRDefault="002B72E6" w:rsidP="002B72E6">
      <w:pPr>
        <w:widowControl w:val="0"/>
        <w:autoSpaceDE w:val="0"/>
        <w:autoSpaceDN w:val="0"/>
        <w:jc w:val="center"/>
        <w:rPr>
          <w:b/>
          <w:color w:val="auto"/>
          <w:sz w:val="28"/>
          <w:szCs w:val="28"/>
        </w:rPr>
      </w:pPr>
      <w:r w:rsidRPr="002B72E6">
        <w:rPr>
          <w:b/>
          <w:color w:val="auto"/>
          <w:sz w:val="28"/>
          <w:szCs w:val="28"/>
        </w:rPr>
        <w:t>консультирование Заявителей о порядке предоставления</w:t>
      </w:r>
    </w:p>
    <w:p w:rsidR="002B72E6" w:rsidRPr="002B72E6" w:rsidRDefault="002B72E6" w:rsidP="002B72E6">
      <w:pPr>
        <w:widowControl w:val="0"/>
        <w:autoSpaceDE w:val="0"/>
        <w:autoSpaceDN w:val="0"/>
        <w:jc w:val="center"/>
        <w:rPr>
          <w:b/>
          <w:color w:val="auto"/>
          <w:sz w:val="28"/>
          <w:szCs w:val="28"/>
        </w:rPr>
      </w:pPr>
      <w:r w:rsidRPr="002B72E6">
        <w:rPr>
          <w:b/>
          <w:color w:val="auto"/>
          <w:sz w:val="28"/>
          <w:szCs w:val="28"/>
        </w:rPr>
        <w:t>муниципальной услуги</w:t>
      </w:r>
    </w:p>
    <w:p w:rsidR="002B72E6" w:rsidRPr="002B72E6" w:rsidRDefault="002B72E6" w:rsidP="002B72E6">
      <w:pPr>
        <w:widowControl w:val="0"/>
        <w:autoSpaceDE w:val="0"/>
        <w:autoSpaceDN w:val="0"/>
        <w:jc w:val="both"/>
        <w:rPr>
          <w:color w:val="auto"/>
          <w:sz w:val="28"/>
          <w:szCs w:val="28"/>
        </w:rPr>
      </w:pPr>
    </w:p>
    <w:p w:rsidR="002B72E6" w:rsidRPr="002B72E6" w:rsidRDefault="002B72E6" w:rsidP="002B72E6">
      <w:pPr>
        <w:widowControl w:val="0"/>
        <w:autoSpaceDE w:val="0"/>
        <w:autoSpaceDN w:val="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>Основанием для начала осуществления административной процедуры является обращение Заявителя в многофункциональный центр с целью получения сведений о порядке предоставления услуги, о ходе ее предоставления, по иным вопросам, связанным с ее предоставлением.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>Информирование о порядке предоставления муниципальной услуги, о ходе ее предоставления, а также по иным вопросам, связанным с предоставлением муниципальной услуги, осуществляют работники многофункционального центра: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>при личном, письменном обращении Заявителя или при поступлении обращений в многофункциональный центр с использованием ресурсов телефонной сети общего пользования или информационно-телекоммуникационной сети «Интернет»;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lastRenderedPageBreak/>
        <w:t>с использованием информаторов или иных программно-аппаратных комплексов, обеспечивающих доступ к информации о государственных услугах, предоставляемых в многофункциональном центре;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>с использованием иных способов информирования, доступных в многофункциональном центре.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>5.1.1. Работники многофункционального центра осуществляют консультирование Заявителей о порядке предоставления муниципальной услуги, в том числе по вопросам: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>сроков и процедур предоставления услуги;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>категории Заявителей, имеющих право обращения за получением услуги;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>уточнения перечня документов, необходимых при обращении за получением услуги;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>уточнения контактной информации уполномоченного органа, ответственного за предоставление муниципальной услуги.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>5.1.2. Критерием принятия решения является обращение Заявителя в многофункциональный центр для получения информации по вопросу предоставления муниципальной услуги, ходе ее предоставления.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>5.1.3. Результатом данной административной процедуры является оказанная консультация лицу с выдачей соответствующего документа либо направление информации по вопросам предоставления услуги, уведомление о ходе ее предоставления.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>5.1.4. Способом фиксации результата данной административной процедуры является регистрация в информационной системе многофункционального центра представленной консультации, регистрация направленных ответов по вопросам предоставления муниципальной услуги.</w:t>
      </w:r>
    </w:p>
    <w:p w:rsidR="002B72E6" w:rsidRPr="002B72E6" w:rsidRDefault="002B72E6" w:rsidP="002B72E6">
      <w:pPr>
        <w:widowControl w:val="0"/>
        <w:autoSpaceDE w:val="0"/>
        <w:autoSpaceDN w:val="0"/>
        <w:jc w:val="both"/>
        <w:rPr>
          <w:color w:val="auto"/>
          <w:sz w:val="28"/>
          <w:szCs w:val="28"/>
        </w:rPr>
      </w:pPr>
    </w:p>
    <w:p w:rsidR="002B72E6" w:rsidRPr="002B72E6" w:rsidRDefault="002B72E6" w:rsidP="002B72E6">
      <w:pPr>
        <w:widowControl w:val="0"/>
        <w:autoSpaceDE w:val="0"/>
        <w:autoSpaceDN w:val="0"/>
        <w:jc w:val="center"/>
        <w:outlineLvl w:val="2"/>
        <w:rPr>
          <w:b/>
          <w:color w:val="auto"/>
          <w:sz w:val="28"/>
          <w:szCs w:val="28"/>
        </w:rPr>
      </w:pPr>
      <w:r w:rsidRPr="002B72E6">
        <w:rPr>
          <w:b/>
          <w:color w:val="auto"/>
          <w:sz w:val="28"/>
          <w:szCs w:val="28"/>
        </w:rPr>
        <w:t>6. Порядок исправления допущенных опечаток и ошибок</w:t>
      </w:r>
    </w:p>
    <w:p w:rsidR="002B72E6" w:rsidRPr="002B72E6" w:rsidRDefault="002B72E6" w:rsidP="002B72E6">
      <w:pPr>
        <w:widowControl w:val="0"/>
        <w:autoSpaceDE w:val="0"/>
        <w:autoSpaceDN w:val="0"/>
        <w:jc w:val="center"/>
        <w:rPr>
          <w:b/>
          <w:color w:val="auto"/>
          <w:sz w:val="28"/>
          <w:szCs w:val="28"/>
        </w:rPr>
      </w:pPr>
      <w:r w:rsidRPr="002B72E6">
        <w:rPr>
          <w:b/>
          <w:color w:val="auto"/>
          <w:sz w:val="28"/>
          <w:szCs w:val="28"/>
        </w:rPr>
        <w:t xml:space="preserve">в </w:t>
      </w:r>
      <w:proofErr w:type="gramStart"/>
      <w:r w:rsidRPr="002B72E6">
        <w:rPr>
          <w:b/>
          <w:color w:val="auto"/>
          <w:sz w:val="28"/>
          <w:szCs w:val="28"/>
        </w:rPr>
        <w:t>выданных</w:t>
      </w:r>
      <w:proofErr w:type="gramEnd"/>
      <w:r w:rsidRPr="002B72E6">
        <w:rPr>
          <w:b/>
          <w:color w:val="auto"/>
          <w:sz w:val="28"/>
          <w:szCs w:val="28"/>
        </w:rPr>
        <w:t xml:space="preserve"> в результате предоставления государственной</w:t>
      </w:r>
    </w:p>
    <w:p w:rsidR="002B72E6" w:rsidRPr="002B72E6" w:rsidRDefault="002B72E6" w:rsidP="002B72E6">
      <w:pPr>
        <w:widowControl w:val="0"/>
        <w:autoSpaceDE w:val="0"/>
        <w:autoSpaceDN w:val="0"/>
        <w:jc w:val="center"/>
        <w:rPr>
          <w:b/>
          <w:color w:val="auto"/>
          <w:sz w:val="28"/>
          <w:szCs w:val="28"/>
        </w:rPr>
      </w:pPr>
      <w:r w:rsidRPr="002B72E6">
        <w:rPr>
          <w:b/>
          <w:color w:val="auto"/>
          <w:sz w:val="28"/>
          <w:szCs w:val="28"/>
        </w:rPr>
        <w:t xml:space="preserve">услуги </w:t>
      </w:r>
      <w:proofErr w:type="gramStart"/>
      <w:r w:rsidRPr="002B72E6">
        <w:rPr>
          <w:b/>
          <w:color w:val="auto"/>
          <w:sz w:val="28"/>
          <w:szCs w:val="28"/>
        </w:rPr>
        <w:t>документах</w:t>
      </w:r>
      <w:proofErr w:type="gramEnd"/>
    </w:p>
    <w:p w:rsidR="002B72E6" w:rsidRPr="002B72E6" w:rsidRDefault="002B72E6" w:rsidP="002B72E6">
      <w:pPr>
        <w:widowControl w:val="0"/>
        <w:autoSpaceDE w:val="0"/>
        <w:autoSpaceDN w:val="0"/>
        <w:jc w:val="both"/>
        <w:rPr>
          <w:color w:val="auto"/>
          <w:sz w:val="28"/>
          <w:szCs w:val="28"/>
        </w:rPr>
      </w:pPr>
    </w:p>
    <w:p w:rsidR="002B72E6" w:rsidRPr="002B72E6" w:rsidRDefault="002B72E6" w:rsidP="002B72E6">
      <w:pPr>
        <w:widowControl w:val="0"/>
        <w:autoSpaceDE w:val="0"/>
        <w:autoSpaceDN w:val="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 xml:space="preserve">6.1. </w:t>
      </w:r>
      <w:proofErr w:type="gramStart"/>
      <w:r w:rsidRPr="002B72E6">
        <w:rPr>
          <w:color w:val="auto"/>
          <w:sz w:val="28"/>
          <w:szCs w:val="28"/>
        </w:rPr>
        <w:t>В случае если в выданных в результате предоставления муниципальной услуги документах допущены опечатки и (или) ошибки, то Заявитель вправе обратиться в уполномоченный орган, орган местного самоуправления посредством почтовой связи или непосредственно при личном обращении с письмом о необходимости исправления допущенных опечаток и (или) ошибок с изложением их сути и приложением копии документа, содержащего опечатки и (или) ошибки.</w:t>
      </w:r>
      <w:proofErr w:type="gramEnd"/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 xml:space="preserve">6.2. Регистрация письма о необходимости исправления допущенных опечаток и (или) ошибок осуществляется в сроки, предусмотренные </w:t>
      </w:r>
      <w:hyperlink w:anchor="P218">
        <w:r w:rsidRPr="002B72E6">
          <w:rPr>
            <w:color w:val="auto"/>
            <w:sz w:val="28"/>
            <w:szCs w:val="28"/>
          </w:rPr>
          <w:t>подразделом 15 раздела II</w:t>
        </w:r>
      </w:hyperlink>
      <w:r w:rsidRPr="002B72E6">
        <w:rPr>
          <w:color w:val="auto"/>
          <w:sz w:val="28"/>
          <w:szCs w:val="28"/>
        </w:rPr>
        <w:t xml:space="preserve"> </w:t>
      </w:r>
      <w:r w:rsidRPr="002B72E6">
        <w:rPr>
          <w:color w:val="auto"/>
          <w:sz w:val="28"/>
          <w:szCs w:val="28"/>
        </w:rPr>
        <w:lastRenderedPageBreak/>
        <w:t>Регламента.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>6.3. В течение 3 рабочих дней с момента регистрации письма о необходимости исправления допущенных опечаток и (или) ошибок подготавливаются и направляются Заявителю новые документы, в которые внесены соответствующие исправления.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>6.4. Документ, выдаваемый в результате предоставления муниципальной услуги, в который внесены исправления, вручается Заявителю лично или направляется заказным почтовым отправлением с уведомлением о вручении.</w:t>
      </w:r>
    </w:p>
    <w:p w:rsidR="002B72E6" w:rsidRPr="002B72E6" w:rsidRDefault="002B72E6" w:rsidP="002B72E6">
      <w:pPr>
        <w:widowControl w:val="0"/>
        <w:autoSpaceDE w:val="0"/>
        <w:autoSpaceDN w:val="0"/>
        <w:jc w:val="both"/>
        <w:rPr>
          <w:color w:val="auto"/>
          <w:sz w:val="28"/>
          <w:szCs w:val="28"/>
        </w:rPr>
      </w:pPr>
    </w:p>
    <w:p w:rsidR="002B72E6" w:rsidRPr="002B72E6" w:rsidRDefault="002B72E6" w:rsidP="002B72E6">
      <w:pPr>
        <w:widowControl w:val="0"/>
        <w:autoSpaceDE w:val="0"/>
        <w:autoSpaceDN w:val="0"/>
        <w:jc w:val="center"/>
        <w:outlineLvl w:val="1"/>
        <w:rPr>
          <w:b/>
          <w:color w:val="auto"/>
          <w:sz w:val="28"/>
          <w:szCs w:val="28"/>
        </w:rPr>
      </w:pPr>
      <w:r w:rsidRPr="002B72E6">
        <w:rPr>
          <w:b/>
          <w:color w:val="auto"/>
          <w:sz w:val="28"/>
          <w:szCs w:val="28"/>
        </w:rPr>
        <w:t xml:space="preserve">IV. Формы </w:t>
      </w:r>
      <w:proofErr w:type="gramStart"/>
      <w:r w:rsidRPr="002B72E6">
        <w:rPr>
          <w:b/>
          <w:color w:val="auto"/>
          <w:sz w:val="28"/>
          <w:szCs w:val="28"/>
        </w:rPr>
        <w:t>контроля за</w:t>
      </w:r>
      <w:proofErr w:type="gramEnd"/>
      <w:r w:rsidRPr="002B72E6">
        <w:rPr>
          <w:b/>
          <w:color w:val="auto"/>
          <w:sz w:val="28"/>
          <w:szCs w:val="28"/>
        </w:rPr>
        <w:t xml:space="preserve"> исполнением Регламента</w:t>
      </w:r>
    </w:p>
    <w:p w:rsidR="002B72E6" w:rsidRPr="002B72E6" w:rsidRDefault="002B72E6" w:rsidP="002B72E6">
      <w:pPr>
        <w:widowControl w:val="0"/>
        <w:autoSpaceDE w:val="0"/>
        <w:autoSpaceDN w:val="0"/>
        <w:jc w:val="both"/>
        <w:rPr>
          <w:color w:val="auto"/>
          <w:sz w:val="28"/>
          <w:szCs w:val="28"/>
        </w:rPr>
      </w:pPr>
    </w:p>
    <w:p w:rsidR="002B72E6" w:rsidRPr="002B72E6" w:rsidRDefault="002B72E6" w:rsidP="002B72E6">
      <w:pPr>
        <w:widowControl w:val="0"/>
        <w:autoSpaceDE w:val="0"/>
        <w:autoSpaceDN w:val="0"/>
        <w:jc w:val="center"/>
        <w:outlineLvl w:val="2"/>
        <w:rPr>
          <w:b/>
          <w:color w:val="auto"/>
          <w:sz w:val="28"/>
          <w:szCs w:val="28"/>
        </w:rPr>
      </w:pPr>
      <w:r w:rsidRPr="002B72E6">
        <w:rPr>
          <w:b/>
          <w:color w:val="auto"/>
          <w:sz w:val="28"/>
          <w:szCs w:val="28"/>
        </w:rPr>
        <w:t xml:space="preserve">1. Порядок осуществления текущего </w:t>
      </w:r>
      <w:proofErr w:type="gramStart"/>
      <w:r w:rsidRPr="002B72E6">
        <w:rPr>
          <w:b/>
          <w:color w:val="auto"/>
          <w:sz w:val="28"/>
          <w:szCs w:val="28"/>
        </w:rPr>
        <w:t>контроля за</w:t>
      </w:r>
      <w:proofErr w:type="gramEnd"/>
      <w:r w:rsidRPr="002B72E6">
        <w:rPr>
          <w:b/>
          <w:color w:val="auto"/>
          <w:sz w:val="28"/>
          <w:szCs w:val="28"/>
        </w:rPr>
        <w:t xml:space="preserve"> соблюдением</w:t>
      </w:r>
    </w:p>
    <w:p w:rsidR="002B72E6" w:rsidRPr="002B72E6" w:rsidRDefault="002B72E6" w:rsidP="002B72E6">
      <w:pPr>
        <w:widowControl w:val="0"/>
        <w:autoSpaceDE w:val="0"/>
        <w:autoSpaceDN w:val="0"/>
        <w:jc w:val="center"/>
        <w:rPr>
          <w:b/>
          <w:color w:val="auto"/>
          <w:sz w:val="28"/>
          <w:szCs w:val="28"/>
        </w:rPr>
      </w:pPr>
      <w:r w:rsidRPr="002B72E6">
        <w:rPr>
          <w:b/>
          <w:color w:val="auto"/>
          <w:sz w:val="28"/>
          <w:szCs w:val="28"/>
        </w:rPr>
        <w:t>и исполнением ответственными должностными лицами положений</w:t>
      </w:r>
    </w:p>
    <w:p w:rsidR="002B72E6" w:rsidRPr="002B72E6" w:rsidRDefault="002B72E6" w:rsidP="002B72E6">
      <w:pPr>
        <w:widowControl w:val="0"/>
        <w:autoSpaceDE w:val="0"/>
        <w:autoSpaceDN w:val="0"/>
        <w:jc w:val="center"/>
        <w:rPr>
          <w:b/>
          <w:color w:val="auto"/>
          <w:sz w:val="28"/>
          <w:szCs w:val="28"/>
        </w:rPr>
      </w:pPr>
      <w:r w:rsidRPr="002B72E6">
        <w:rPr>
          <w:b/>
          <w:color w:val="auto"/>
          <w:sz w:val="28"/>
          <w:szCs w:val="28"/>
        </w:rPr>
        <w:t>Регламента и иных нормативных правовых актов</w:t>
      </w:r>
    </w:p>
    <w:p w:rsidR="002B72E6" w:rsidRPr="002B72E6" w:rsidRDefault="002B72E6" w:rsidP="002B72E6">
      <w:pPr>
        <w:widowControl w:val="0"/>
        <w:autoSpaceDE w:val="0"/>
        <w:autoSpaceDN w:val="0"/>
        <w:jc w:val="center"/>
        <w:rPr>
          <w:b/>
          <w:color w:val="auto"/>
          <w:sz w:val="28"/>
          <w:szCs w:val="28"/>
        </w:rPr>
      </w:pPr>
      <w:r w:rsidRPr="002B72E6">
        <w:rPr>
          <w:b/>
          <w:color w:val="auto"/>
          <w:sz w:val="28"/>
          <w:szCs w:val="28"/>
        </w:rPr>
        <w:t>Российской Федерации, нормативных правовых актов Ростовской</w:t>
      </w:r>
    </w:p>
    <w:p w:rsidR="002B72E6" w:rsidRPr="002B72E6" w:rsidRDefault="002B72E6" w:rsidP="002B72E6">
      <w:pPr>
        <w:widowControl w:val="0"/>
        <w:autoSpaceDE w:val="0"/>
        <w:autoSpaceDN w:val="0"/>
        <w:jc w:val="center"/>
        <w:rPr>
          <w:b/>
          <w:color w:val="auto"/>
          <w:sz w:val="28"/>
          <w:szCs w:val="28"/>
        </w:rPr>
      </w:pPr>
      <w:r w:rsidRPr="002B72E6">
        <w:rPr>
          <w:b/>
          <w:color w:val="auto"/>
          <w:sz w:val="28"/>
          <w:szCs w:val="28"/>
        </w:rPr>
        <w:t>области, муниципальных правовых актов, устанавливающих</w:t>
      </w:r>
    </w:p>
    <w:p w:rsidR="002B72E6" w:rsidRPr="002B72E6" w:rsidRDefault="002B72E6" w:rsidP="002B72E6">
      <w:pPr>
        <w:widowControl w:val="0"/>
        <w:autoSpaceDE w:val="0"/>
        <w:autoSpaceDN w:val="0"/>
        <w:jc w:val="center"/>
        <w:rPr>
          <w:b/>
          <w:color w:val="auto"/>
          <w:sz w:val="28"/>
          <w:szCs w:val="28"/>
        </w:rPr>
      </w:pPr>
      <w:r w:rsidRPr="002B72E6">
        <w:rPr>
          <w:b/>
          <w:color w:val="auto"/>
          <w:sz w:val="28"/>
          <w:szCs w:val="28"/>
        </w:rPr>
        <w:t>требования к предоставлению муниципальной услуги, а также</w:t>
      </w:r>
    </w:p>
    <w:p w:rsidR="002B72E6" w:rsidRPr="002B72E6" w:rsidRDefault="002B72E6" w:rsidP="002B72E6">
      <w:pPr>
        <w:widowControl w:val="0"/>
        <w:autoSpaceDE w:val="0"/>
        <w:autoSpaceDN w:val="0"/>
        <w:jc w:val="center"/>
        <w:rPr>
          <w:b/>
          <w:color w:val="auto"/>
          <w:sz w:val="28"/>
          <w:szCs w:val="28"/>
        </w:rPr>
      </w:pPr>
      <w:r w:rsidRPr="002B72E6">
        <w:rPr>
          <w:b/>
          <w:color w:val="auto"/>
          <w:sz w:val="28"/>
          <w:szCs w:val="28"/>
        </w:rPr>
        <w:t>принятием ими решений</w:t>
      </w:r>
    </w:p>
    <w:p w:rsidR="002B72E6" w:rsidRPr="002B72E6" w:rsidRDefault="002B72E6" w:rsidP="002B72E6">
      <w:pPr>
        <w:widowControl w:val="0"/>
        <w:autoSpaceDE w:val="0"/>
        <w:autoSpaceDN w:val="0"/>
        <w:jc w:val="both"/>
        <w:rPr>
          <w:color w:val="auto"/>
          <w:sz w:val="28"/>
          <w:szCs w:val="28"/>
        </w:rPr>
      </w:pPr>
    </w:p>
    <w:p w:rsidR="002B72E6" w:rsidRPr="002B72E6" w:rsidRDefault="002B72E6" w:rsidP="002B72E6">
      <w:pPr>
        <w:widowControl w:val="0"/>
        <w:autoSpaceDE w:val="0"/>
        <w:autoSpaceDN w:val="0"/>
        <w:ind w:firstLine="540"/>
        <w:jc w:val="both"/>
        <w:rPr>
          <w:color w:val="auto"/>
          <w:sz w:val="28"/>
          <w:szCs w:val="28"/>
        </w:rPr>
      </w:pPr>
      <w:proofErr w:type="gramStart"/>
      <w:r w:rsidRPr="002B72E6">
        <w:rPr>
          <w:color w:val="auto"/>
          <w:sz w:val="28"/>
          <w:szCs w:val="28"/>
        </w:rPr>
        <w:t>Текущий контроль за соблюдением и исполнением должностными лицами уполномоченного органа, органа местного самоуправления или многофункционального центра (далее - должностные лица) положений Регламента, иных нормативных правовых актов Российской Федерации, нормативных правовых актов Ростовской области, муниципальных правовых актов органов местного самоуправления поселений, устанавливающих требования к предоставлению муниципальной услуги, осуществляется руководством уполномоченного органа, органа местного самоуправления.</w:t>
      </w:r>
      <w:proofErr w:type="gramEnd"/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 xml:space="preserve">Текущий </w:t>
      </w:r>
      <w:proofErr w:type="gramStart"/>
      <w:r w:rsidRPr="002B72E6">
        <w:rPr>
          <w:color w:val="auto"/>
          <w:sz w:val="28"/>
          <w:szCs w:val="28"/>
        </w:rPr>
        <w:t>контроль за</w:t>
      </w:r>
      <w:proofErr w:type="gramEnd"/>
      <w:r w:rsidRPr="002B72E6">
        <w:rPr>
          <w:color w:val="auto"/>
          <w:sz w:val="28"/>
          <w:szCs w:val="28"/>
        </w:rPr>
        <w:t xml:space="preserve"> предоставлением муниципальной услуги осуществляется должностными лицами на постоянной основе.</w:t>
      </w:r>
    </w:p>
    <w:p w:rsidR="002B72E6" w:rsidRPr="002B72E6" w:rsidRDefault="002B72E6" w:rsidP="002B72E6">
      <w:pPr>
        <w:widowControl w:val="0"/>
        <w:autoSpaceDE w:val="0"/>
        <w:autoSpaceDN w:val="0"/>
        <w:jc w:val="both"/>
        <w:rPr>
          <w:color w:val="auto"/>
          <w:sz w:val="28"/>
          <w:szCs w:val="28"/>
        </w:rPr>
      </w:pPr>
    </w:p>
    <w:p w:rsidR="002B72E6" w:rsidRPr="002B72E6" w:rsidRDefault="002B72E6" w:rsidP="002B72E6">
      <w:pPr>
        <w:widowControl w:val="0"/>
        <w:autoSpaceDE w:val="0"/>
        <w:autoSpaceDN w:val="0"/>
        <w:jc w:val="center"/>
        <w:outlineLvl w:val="2"/>
        <w:rPr>
          <w:b/>
          <w:color w:val="auto"/>
          <w:sz w:val="28"/>
          <w:szCs w:val="28"/>
        </w:rPr>
      </w:pPr>
      <w:r w:rsidRPr="002B72E6">
        <w:rPr>
          <w:b/>
          <w:color w:val="auto"/>
          <w:sz w:val="28"/>
          <w:szCs w:val="28"/>
        </w:rPr>
        <w:t>2. Порядок и периодичность осуществления</w:t>
      </w:r>
    </w:p>
    <w:p w:rsidR="002B72E6" w:rsidRPr="002B72E6" w:rsidRDefault="002B72E6" w:rsidP="002B72E6">
      <w:pPr>
        <w:widowControl w:val="0"/>
        <w:autoSpaceDE w:val="0"/>
        <w:autoSpaceDN w:val="0"/>
        <w:jc w:val="center"/>
        <w:rPr>
          <w:b/>
          <w:color w:val="auto"/>
          <w:sz w:val="28"/>
          <w:szCs w:val="28"/>
        </w:rPr>
      </w:pPr>
      <w:r w:rsidRPr="002B72E6">
        <w:rPr>
          <w:b/>
          <w:color w:val="auto"/>
          <w:sz w:val="28"/>
          <w:szCs w:val="28"/>
        </w:rPr>
        <w:t>плановых и внеплановых проверок полноты и качества</w:t>
      </w:r>
    </w:p>
    <w:p w:rsidR="002B72E6" w:rsidRPr="002B72E6" w:rsidRDefault="002B72E6" w:rsidP="002B72E6">
      <w:pPr>
        <w:widowControl w:val="0"/>
        <w:autoSpaceDE w:val="0"/>
        <w:autoSpaceDN w:val="0"/>
        <w:jc w:val="center"/>
        <w:rPr>
          <w:b/>
          <w:color w:val="auto"/>
          <w:sz w:val="28"/>
          <w:szCs w:val="28"/>
        </w:rPr>
      </w:pPr>
      <w:r w:rsidRPr="002B72E6">
        <w:rPr>
          <w:b/>
          <w:color w:val="auto"/>
          <w:sz w:val="28"/>
          <w:szCs w:val="28"/>
        </w:rPr>
        <w:t>предоставления муниципальной услуги, в том числе порядок</w:t>
      </w:r>
    </w:p>
    <w:p w:rsidR="002B72E6" w:rsidRPr="002B72E6" w:rsidRDefault="002B72E6" w:rsidP="002B72E6">
      <w:pPr>
        <w:widowControl w:val="0"/>
        <w:autoSpaceDE w:val="0"/>
        <w:autoSpaceDN w:val="0"/>
        <w:jc w:val="center"/>
        <w:rPr>
          <w:b/>
          <w:color w:val="auto"/>
          <w:sz w:val="28"/>
          <w:szCs w:val="28"/>
        </w:rPr>
      </w:pPr>
      <w:r w:rsidRPr="002B72E6">
        <w:rPr>
          <w:b/>
          <w:color w:val="auto"/>
          <w:sz w:val="28"/>
          <w:szCs w:val="28"/>
        </w:rPr>
        <w:t xml:space="preserve">и формы </w:t>
      </w:r>
      <w:proofErr w:type="gramStart"/>
      <w:r w:rsidRPr="002B72E6">
        <w:rPr>
          <w:b/>
          <w:color w:val="auto"/>
          <w:sz w:val="28"/>
          <w:szCs w:val="28"/>
        </w:rPr>
        <w:t>контроля за</w:t>
      </w:r>
      <w:proofErr w:type="gramEnd"/>
      <w:r w:rsidRPr="002B72E6">
        <w:rPr>
          <w:b/>
          <w:color w:val="auto"/>
          <w:sz w:val="28"/>
          <w:szCs w:val="28"/>
        </w:rPr>
        <w:t xml:space="preserve"> полнотой и качеством предоставления</w:t>
      </w:r>
    </w:p>
    <w:p w:rsidR="002B72E6" w:rsidRPr="002B72E6" w:rsidRDefault="002B72E6" w:rsidP="002B72E6">
      <w:pPr>
        <w:widowControl w:val="0"/>
        <w:autoSpaceDE w:val="0"/>
        <w:autoSpaceDN w:val="0"/>
        <w:jc w:val="center"/>
        <w:rPr>
          <w:b/>
          <w:color w:val="auto"/>
          <w:sz w:val="28"/>
          <w:szCs w:val="28"/>
        </w:rPr>
      </w:pPr>
      <w:r w:rsidRPr="002B72E6">
        <w:rPr>
          <w:b/>
          <w:color w:val="auto"/>
          <w:sz w:val="28"/>
          <w:szCs w:val="28"/>
        </w:rPr>
        <w:t>муниципальной услуги</w:t>
      </w:r>
    </w:p>
    <w:p w:rsidR="002B72E6" w:rsidRPr="002B72E6" w:rsidRDefault="002B72E6" w:rsidP="002B72E6">
      <w:pPr>
        <w:widowControl w:val="0"/>
        <w:autoSpaceDE w:val="0"/>
        <w:autoSpaceDN w:val="0"/>
        <w:jc w:val="both"/>
        <w:rPr>
          <w:color w:val="auto"/>
          <w:sz w:val="28"/>
          <w:szCs w:val="28"/>
        </w:rPr>
      </w:pPr>
    </w:p>
    <w:p w:rsidR="002B72E6" w:rsidRPr="002B72E6" w:rsidRDefault="002B72E6" w:rsidP="002B72E6">
      <w:pPr>
        <w:widowControl w:val="0"/>
        <w:autoSpaceDE w:val="0"/>
        <w:autoSpaceDN w:val="0"/>
        <w:ind w:firstLine="540"/>
        <w:jc w:val="both"/>
        <w:rPr>
          <w:color w:val="auto"/>
          <w:sz w:val="28"/>
          <w:szCs w:val="28"/>
        </w:rPr>
      </w:pPr>
      <w:proofErr w:type="gramStart"/>
      <w:r w:rsidRPr="002B72E6">
        <w:rPr>
          <w:color w:val="auto"/>
          <w:sz w:val="28"/>
          <w:szCs w:val="28"/>
        </w:rPr>
        <w:t xml:space="preserve">В целях осуществления контроля за соблюдением и исполнением должностными лицами положений Регламента, иных нормативных правовых актов Российской Федерации, нормативных правовых актов Ростовской области, муниципальных правовых актов органов местного самоуправления поселений, устанавливающих требования к предоставлению муниципальной услуги, руководитель уполномоченного органа, органа местного самоуправления может проводить проверки полноты и качества предоставления муниципальной услуги </w:t>
      </w:r>
      <w:r w:rsidRPr="002B72E6">
        <w:rPr>
          <w:color w:val="auto"/>
          <w:sz w:val="28"/>
          <w:szCs w:val="28"/>
        </w:rPr>
        <w:lastRenderedPageBreak/>
        <w:t>(далее - проверки) на основании соответствующих актов.</w:t>
      </w:r>
      <w:proofErr w:type="gramEnd"/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 xml:space="preserve">Периодичность осуществления текущего </w:t>
      </w:r>
      <w:proofErr w:type="gramStart"/>
      <w:r w:rsidRPr="002B72E6">
        <w:rPr>
          <w:color w:val="auto"/>
          <w:sz w:val="28"/>
          <w:szCs w:val="28"/>
        </w:rPr>
        <w:t>контроля за</w:t>
      </w:r>
      <w:proofErr w:type="gramEnd"/>
      <w:r w:rsidRPr="002B72E6">
        <w:rPr>
          <w:color w:val="auto"/>
          <w:sz w:val="28"/>
          <w:szCs w:val="28"/>
        </w:rPr>
        <w:t xml:space="preserve"> исполнением Регламента устанавливается руководителем уполномоченного органа, органа местного самоуправления.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>При проверке могут рассматриваться все вопросы, связанные с предоставлением муниципальной услуги.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>Проверки проводятся с целью выявления и устранения нарушений при предоставлении муниципальной услуги.</w:t>
      </w:r>
    </w:p>
    <w:p w:rsidR="002B72E6" w:rsidRPr="002B72E6" w:rsidRDefault="002B72E6" w:rsidP="002B72E6">
      <w:pPr>
        <w:widowControl w:val="0"/>
        <w:autoSpaceDE w:val="0"/>
        <w:autoSpaceDN w:val="0"/>
        <w:jc w:val="both"/>
        <w:rPr>
          <w:color w:val="auto"/>
          <w:sz w:val="28"/>
          <w:szCs w:val="28"/>
        </w:rPr>
      </w:pPr>
    </w:p>
    <w:p w:rsidR="002B72E6" w:rsidRPr="002B72E6" w:rsidRDefault="002B72E6" w:rsidP="002B72E6">
      <w:pPr>
        <w:widowControl w:val="0"/>
        <w:autoSpaceDE w:val="0"/>
        <w:autoSpaceDN w:val="0"/>
        <w:jc w:val="center"/>
        <w:outlineLvl w:val="2"/>
        <w:rPr>
          <w:b/>
          <w:color w:val="auto"/>
          <w:sz w:val="28"/>
          <w:szCs w:val="28"/>
        </w:rPr>
      </w:pPr>
      <w:r w:rsidRPr="002B72E6">
        <w:rPr>
          <w:b/>
          <w:color w:val="auto"/>
          <w:sz w:val="28"/>
          <w:szCs w:val="28"/>
        </w:rPr>
        <w:t>3. Ответственность должностных лиц уполномоченного органа,</w:t>
      </w:r>
    </w:p>
    <w:p w:rsidR="002B72E6" w:rsidRPr="002B72E6" w:rsidRDefault="002B72E6" w:rsidP="002B72E6">
      <w:pPr>
        <w:widowControl w:val="0"/>
        <w:autoSpaceDE w:val="0"/>
        <w:autoSpaceDN w:val="0"/>
        <w:jc w:val="center"/>
        <w:rPr>
          <w:b/>
          <w:color w:val="auto"/>
          <w:sz w:val="28"/>
          <w:szCs w:val="28"/>
        </w:rPr>
      </w:pPr>
      <w:r w:rsidRPr="002B72E6">
        <w:rPr>
          <w:b/>
          <w:color w:val="auto"/>
          <w:sz w:val="28"/>
          <w:szCs w:val="28"/>
        </w:rPr>
        <w:t>органа местного самоуправления за решения и действия</w:t>
      </w:r>
    </w:p>
    <w:p w:rsidR="002B72E6" w:rsidRPr="002B72E6" w:rsidRDefault="002B72E6" w:rsidP="002B72E6">
      <w:pPr>
        <w:widowControl w:val="0"/>
        <w:autoSpaceDE w:val="0"/>
        <w:autoSpaceDN w:val="0"/>
        <w:jc w:val="center"/>
        <w:rPr>
          <w:b/>
          <w:color w:val="auto"/>
          <w:sz w:val="28"/>
          <w:szCs w:val="28"/>
        </w:rPr>
      </w:pPr>
      <w:r w:rsidRPr="002B72E6">
        <w:rPr>
          <w:b/>
          <w:color w:val="auto"/>
          <w:sz w:val="28"/>
          <w:szCs w:val="28"/>
        </w:rPr>
        <w:t xml:space="preserve">(бездействие), </w:t>
      </w:r>
      <w:proofErr w:type="gramStart"/>
      <w:r w:rsidRPr="002B72E6">
        <w:rPr>
          <w:b/>
          <w:color w:val="auto"/>
          <w:sz w:val="28"/>
          <w:szCs w:val="28"/>
        </w:rPr>
        <w:t>принимаемые</w:t>
      </w:r>
      <w:proofErr w:type="gramEnd"/>
      <w:r w:rsidRPr="002B72E6">
        <w:rPr>
          <w:b/>
          <w:color w:val="auto"/>
          <w:sz w:val="28"/>
          <w:szCs w:val="28"/>
        </w:rPr>
        <w:t xml:space="preserve"> (осуществляемые) ими в ходе</w:t>
      </w:r>
    </w:p>
    <w:p w:rsidR="002B72E6" w:rsidRPr="002B72E6" w:rsidRDefault="002B72E6" w:rsidP="002B72E6">
      <w:pPr>
        <w:widowControl w:val="0"/>
        <w:autoSpaceDE w:val="0"/>
        <w:autoSpaceDN w:val="0"/>
        <w:jc w:val="center"/>
        <w:rPr>
          <w:b/>
          <w:color w:val="auto"/>
          <w:sz w:val="28"/>
          <w:szCs w:val="28"/>
        </w:rPr>
      </w:pPr>
      <w:r w:rsidRPr="002B72E6">
        <w:rPr>
          <w:b/>
          <w:color w:val="auto"/>
          <w:sz w:val="28"/>
          <w:szCs w:val="28"/>
        </w:rPr>
        <w:t>предоставления муниципальной услуги</w:t>
      </w:r>
    </w:p>
    <w:p w:rsidR="002B72E6" w:rsidRPr="002B72E6" w:rsidRDefault="002B72E6" w:rsidP="002B72E6">
      <w:pPr>
        <w:widowControl w:val="0"/>
        <w:autoSpaceDE w:val="0"/>
        <w:autoSpaceDN w:val="0"/>
        <w:jc w:val="both"/>
        <w:rPr>
          <w:color w:val="auto"/>
          <w:sz w:val="28"/>
          <w:szCs w:val="28"/>
        </w:rPr>
      </w:pPr>
    </w:p>
    <w:p w:rsidR="002B72E6" w:rsidRPr="002B72E6" w:rsidRDefault="002B72E6" w:rsidP="002B72E6">
      <w:pPr>
        <w:widowControl w:val="0"/>
        <w:autoSpaceDE w:val="0"/>
        <w:autoSpaceDN w:val="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>Должностные лица уполномоченного органа, органа местного самоуправления несут персональную ответственность за предоставление муниципальной услуги, выполняемые административные действия, осуществляемые в рамках предоставления услуги, соблюдение сроков и порядка предоставления муниципальной услуги, установленных Регламентом.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>Персональная ответственность должностного лица определяется его должностной инструкцией в соответствии с требованиями законодательства Российской Федерации.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>Должностные лица при предоставлении муниципальной услуги руководствуются положениями законодательства Российской Федерации и Регламента.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>Должностные лица при предоставлении муниципальной услуги обязаны соблюдать условия конфиденциальности информации, доступ к которой ограничен в соответствии с законодательством Российской Федерации или составляет служебную или иную тайну, охраняемую в соответствии с законодательством Российской Федерации, и несут за это ответственность, установленную законодательством Российской Федерации.</w:t>
      </w:r>
    </w:p>
    <w:p w:rsidR="002B72E6" w:rsidRPr="002B72E6" w:rsidRDefault="002B72E6" w:rsidP="002B72E6">
      <w:pPr>
        <w:widowControl w:val="0"/>
        <w:autoSpaceDE w:val="0"/>
        <w:autoSpaceDN w:val="0"/>
        <w:jc w:val="both"/>
        <w:rPr>
          <w:color w:val="auto"/>
          <w:sz w:val="28"/>
          <w:szCs w:val="28"/>
        </w:rPr>
      </w:pPr>
    </w:p>
    <w:p w:rsidR="002B72E6" w:rsidRPr="002B72E6" w:rsidRDefault="002B72E6" w:rsidP="002B72E6">
      <w:pPr>
        <w:widowControl w:val="0"/>
        <w:autoSpaceDE w:val="0"/>
        <w:autoSpaceDN w:val="0"/>
        <w:jc w:val="center"/>
        <w:outlineLvl w:val="2"/>
        <w:rPr>
          <w:b/>
          <w:color w:val="auto"/>
          <w:sz w:val="28"/>
          <w:szCs w:val="28"/>
        </w:rPr>
      </w:pPr>
      <w:r w:rsidRPr="002B72E6">
        <w:rPr>
          <w:b/>
          <w:color w:val="auto"/>
          <w:sz w:val="28"/>
          <w:szCs w:val="28"/>
        </w:rPr>
        <w:t xml:space="preserve">4. Требования к порядку и формам </w:t>
      </w:r>
      <w:proofErr w:type="gramStart"/>
      <w:r w:rsidRPr="002B72E6">
        <w:rPr>
          <w:b/>
          <w:color w:val="auto"/>
          <w:sz w:val="28"/>
          <w:szCs w:val="28"/>
        </w:rPr>
        <w:t>контроля за</w:t>
      </w:r>
      <w:proofErr w:type="gramEnd"/>
      <w:r w:rsidRPr="002B72E6">
        <w:rPr>
          <w:b/>
          <w:color w:val="auto"/>
          <w:sz w:val="28"/>
          <w:szCs w:val="28"/>
        </w:rPr>
        <w:t xml:space="preserve"> предоставлением</w:t>
      </w:r>
    </w:p>
    <w:p w:rsidR="002B72E6" w:rsidRPr="002B72E6" w:rsidRDefault="002B72E6" w:rsidP="002B72E6">
      <w:pPr>
        <w:widowControl w:val="0"/>
        <w:autoSpaceDE w:val="0"/>
        <w:autoSpaceDN w:val="0"/>
        <w:jc w:val="center"/>
        <w:rPr>
          <w:b/>
          <w:color w:val="auto"/>
          <w:sz w:val="28"/>
          <w:szCs w:val="28"/>
        </w:rPr>
      </w:pPr>
      <w:r w:rsidRPr="002B72E6">
        <w:rPr>
          <w:b/>
          <w:color w:val="auto"/>
          <w:sz w:val="28"/>
          <w:szCs w:val="28"/>
        </w:rPr>
        <w:t>муниципальной услуги, в том числе со стороны граждан,</w:t>
      </w:r>
    </w:p>
    <w:p w:rsidR="002B72E6" w:rsidRPr="002B72E6" w:rsidRDefault="002B72E6" w:rsidP="002B72E6">
      <w:pPr>
        <w:widowControl w:val="0"/>
        <w:autoSpaceDE w:val="0"/>
        <w:autoSpaceDN w:val="0"/>
        <w:jc w:val="center"/>
        <w:rPr>
          <w:b/>
          <w:color w:val="auto"/>
          <w:sz w:val="28"/>
          <w:szCs w:val="28"/>
        </w:rPr>
      </w:pPr>
      <w:r w:rsidRPr="002B72E6">
        <w:rPr>
          <w:b/>
          <w:color w:val="auto"/>
          <w:sz w:val="28"/>
          <w:szCs w:val="28"/>
        </w:rPr>
        <w:t>их объединений и организаций</w:t>
      </w:r>
    </w:p>
    <w:p w:rsidR="002B72E6" w:rsidRPr="002B72E6" w:rsidRDefault="002B72E6" w:rsidP="002B72E6">
      <w:pPr>
        <w:widowControl w:val="0"/>
        <w:autoSpaceDE w:val="0"/>
        <w:autoSpaceDN w:val="0"/>
        <w:jc w:val="both"/>
        <w:rPr>
          <w:color w:val="auto"/>
          <w:sz w:val="28"/>
          <w:szCs w:val="28"/>
        </w:rPr>
      </w:pPr>
    </w:p>
    <w:p w:rsidR="002B72E6" w:rsidRPr="002B72E6" w:rsidRDefault="002B72E6" w:rsidP="002B72E6">
      <w:pPr>
        <w:widowControl w:val="0"/>
        <w:autoSpaceDE w:val="0"/>
        <w:autoSpaceDN w:val="0"/>
        <w:ind w:firstLine="540"/>
        <w:jc w:val="both"/>
        <w:rPr>
          <w:color w:val="auto"/>
          <w:sz w:val="28"/>
          <w:szCs w:val="28"/>
        </w:rPr>
      </w:pPr>
      <w:proofErr w:type="gramStart"/>
      <w:r w:rsidRPr="002B72E6">
        <w:rPr>
          <w:color w:val="auto"/>
          <w:sz w:val="28"/>
          <w:szCs w:val="28"/>
        </w:rPr>
        <w:t>Контроль за</w:t>
      </w:r>
      <w:proofErr w:type="gramEnd"/>
      <w:r w:rsidRPr="002B72E6">
        <w:rPr>
          <w:color w:val="auto"/>
          <w:sz w:val="28"/>
          <w:szCs w:val="28"/>
        </w:rPr>
        <w:t xml:space="preserve"> предоставлением муниципальной услуги со стороны граждан (объединений, организаций) осуществляется посредством получения полной, актуальной и достоверной информации о деятельности уполномоченного органа, органа местного самоуправления при предоставлении муниципальной услуги, рассмотрении обращений (жалоб) и при обжаловании решений действий </w:t>
      </w:r>
      <w:r w:rsidRPr="002B72E6">
        <w:rPr>
          <w:color w:val="auto"/>
          <w:sz w:val="28"/>
          <w:szCs w:val="28"/>
        </w:rPr>
        <w:lastRenderedPageBreak/>
        <w:t>(бездействия) должностных лиц в процессе получения муниципальной услуги.</w:t>
      </w:r>
    </w:p>
    <w:p w:rsidR="002B72E6" w:rsidRPr="002B72E6" w:rsidRDefault="002B72E6" w:rsidP="002B72E6">
      <w:pPr>
        <w:widowControl w:val="0"/>
        <w:autoSpaceDE w:val="0"/>
        <w:autoSpaceDN w:val="0"/>
        <w:jc w:val="both"/>
        <w:rPr>
          <w:color w:val="auto"/>
          <w:sz w:val="28"/>
          <w:szCs w:val="28"/>
        </w:rPr>
      </w:pPr>
    </w:p>
    <w:p w:rsidR="002B72E6" w:rsidRPr="002B72E6" w:rsidRDefault="002B72E6" w:rsidP="002B72E6">
      <w:pPr>
        <w:widowControl w:val="0"/>
        <w:autoSpaceDE w:val="0"/>
        <w:autoSpaceDN w:val="0"/>
        <w:jc w:val="center"/>
        <w:outlineLvl w:val="1"/>
        <w:rPr>
          <w:b/>
          <w:color w:val="auto"/>
          <w:sz w:val="28"/>
          <w:szCs w:val="28"/>
        </w:rPr>
      </w:pPr>
      <w:bookmarkStart w:id="15" w:name="P549"/>
      <w:bookmarkEnd w:id="15"/>
      <w:r w:rsidRPr="002B72E6">
        <w:rPr>
          <w:b/>
          <w:color w:val="auto"/>
          <w:sz w:val="28"/>
          <w:szCs w:val="28"/>
        </w:rPr>
        <w:t>V. Досудебный (внесудебный) порядок обжалования решений</w:t>
      </w:r>
    </w:p>
    <w:p w:rsidR="002B72E6" w:rsidRPr="002B72E6" w:rsidRDefault="002B72E6" w:rsidP="002B72E6">
      <w:pPr>
        <w:widowControl w:val="0"/>
        <w:autoSpaceDE w:val="0"/>
        <w:autoSpaceDN w:val="0"/>
        <w:jc w:val="center"/>
        <w:rPr>
          <w:b/>
          <w:color w:val="auto"/>
          <w:sz w:val="28"/>
          <w:szCs w:val="28"/>
        </w:rPr>
      </w:pPr>
      <w:r w:rsidRPr="002B72E6">
        <w:rPr>
          <w:b/>
          <w:color w:val="auto"/>
          <w:sz w:val="28"/>
          <w:szCs w:val="28"/>
        </w:rPr>
        <w:t>и действий (бездействия) органов, предоставляющих</w:t>
      </w:r>
    </w:p>
    <w:p w:rsidR="002B72E6" w:rsidRPr="002B72E6" w:rsidRDefault="002B72E6" w:rsidP="002B72E6">
      <w:pPr>
        <w:widowControl w:val="0"/>
        <w:autoSpaceDE w:val="0"/>
        <w:autoSpaceDN w:val="0"/>
        <w:jc w:val="center"/>
        <w:rPr>
          <w:b/>
          <w:color w:val="auto"/>
          <w:sz w:val="28"/>
          <w:szCs w:val="28"/>
        </w:rPr>
      </w:pPr>
      <w:r w:rsidRPr="002B72E6">
        <w:rPr>
          <w:b/>
          <w:color w:val="auto"/>
          <w:sz w:val="28"/>
          <w:szCs w:val="28"/>
        </w:rPr>
        <w:t>государственные услуги, а также их должностных лиц</w:t>
      </w:r>
    </w:p>
    <w:p w:rsidR="002B72E6" w:rsidRPr="002B72E6" w:rsidRDefault="002B72E6" w:rsidP="002B72E6">
      <w:pPr>
        <w:widowControl w:val="0"/>
        <w:autoSpaceDE w:val="0"/>
        <w:autoSpaceDN w:val="0"/>
        <w:jc w:val="both"/>
        <w:rPr>
          <w:color w:val="auto"/>
          <w:sz w:val="28"/>
          <w:szCs w:val="28"/>
        </w:rPr>
      </w:pPr>
    </w:p>
    <w:p w:rsidR="002B72E6" w:rsidRPr="002B72E6" w:rsidRDefault="002B72E6" w:rsidP="002B72E6">
      <w:pPr>
        <w:widowControl w:val="0"/>
        <w:autoSpaceDE w:val="0"/>
        <w:autoSpaceDN w:val="0"/>
        <w:jc w:val="center"/>
        <w:outlineLvl w:val="2"/>
        <w:rPr>
          <w:b/>
          <w:color w:val="auto"/>
          <w:sz w:val="28"/>
          <w:szCs w:val="28"/>
        </w:rPr>
      </w:pPr>
      <w:r w:rsidRPr="002B72E6">
        <w:rPr>
          <w:b/>
          <w:color w:val="auto"/>
          <w:sz w:val="28"/>
          <w:szCs w:val="28"/>
        </w:rPr>
        <w:t>1. Информация для заинтересованных лиц об их праве</w:t>
      </w:r>
    </w:p>
    <w:p w:rsidR="002B72E6" w:rsidRPr="002B72E6" w:rsidRDefault="002B72E6" w:rsidP="002B72E6">
      <w:pPr>
        <w:widowControl w:val="0"/>
        <w:autoSpaceDE w:val="0"/>
        <w:autoSpaceDN w:val="0"/>
        <w:jc w:val="center"/>
        <w:rPr>
          <w:b/>
          <w:color w:val="auto"/>
          <w:sz w:val="28"/>
          <w:szCs w:val="28"/>
        </w:rPr>
      </w:pPr>
      <w:r w:rsidRPr="002B72E6">
        <w:rPr>
          <w:b/>
          <w:color w:val="auto"/>
          <w:sz w:val="28"/>
          <w:szCs w:val="28"/>
        </w:rPr>
        <w:t>на досудебное (внесудебное) обжалование действий</w:t>
      </w:r>
    </w:p>
    <w:p w:rsidR="002B72E6" w:rsidRPr="002B72E6" w:rsidRDefault="002B72E6" w:rsidP="002B72E6">
      <w:pPr>
        <w:widowControl w:val="0"/>
        <w:autoSpaceDE w:val="0"/>
        <w:autoSpaceDN w:val="0"/>
        <w:jc w:val="center"/>
        <w:rPr>
          <w:b/>
          <w:color w:val="auto"/>
          <w:sz w:val="28"/>
          <w:szCs w:val="28"/>
        </w:rPr>
      </w:pPr>
      <w:r w:rsidRPr="002B72E6">
        <w:rPr>
          <w:b/>
          <w:color w:val="auto"/>
          <w:sz w:val="28"/>
          <w:szCs w:val="28"/>
        </w:rPr>
        <w:t>(бездействия) и (или) решений, принятых (осуществленных)</w:t>
      </w:r>
    </w:p>
    <w:p w:rsidR="002B72E6" w:rsidRPr="002B72E6" w:rsidRDefault="002B72E6" w:rsidP="002B72E6">
      <w:pPr>
        <w:widowControl w:val="0"/>
        <w:autoSpaceDE w:val="0"/>
        <w:autoSpaceDN w:val="0"/>
        <w:jc w:val="center"/>
        <w:rPr>
          <w:b/>
          <w:color w:val="auto"/>
          <w:sz w:val="28"/>
          <w:szCs w:val="28"/>
        </w:rPr>
      </w:pPr>
      <w:r w:rsidRPr="002B72E6">
        <w:rPr>
          <w:b/>
          <w:color w:val="auto"/>
          <w:sz w:val="28"/>
          <w:szCs w:val="28"/>
        </w:rPr>
        <w:t>в ходе предоставления муниципальной услуги</w:t>
      </w:r>
    </w:p>
    <w:p w:rsidR="002B72E6" w:rsidRPr="002B72E6" w:rsidRDefault="002B72E6" w:rsidP="002B72E6">
      <w:pPr>
        <w:widowControl w:val="0"/>
        <w:autoSpaceDE w:val="0"/>
        <w:autoSpaceDN w:val="0"/>
        <w:jc w:val="both"/>
        <w:rPr>
          <w:color w:val="auto"/>
          <w:sz w:val="28"/>
          <w:szCs w:val="28"/>
        </w:rPr>
      </w:pPr>
    </w:p>
    <w:p w:rsidR="002B72E6" w:rsidRPr="002B72E6" w:rsidRDefault="002B72E6" w:rsidP="002B72E6">
      <w:pPr>
        <w:widowControl w:val="0"/>
        <w:autoSpaceDE w:val="0"/>
        <w:autoSpaceDN w:val="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 xml:space="preserve">Заинтересованные лица имеют право на досудебное (внесудебное) обжалование действий (бездействия) и (или) решений уполномоченного органа, органа местного самоуправления и его должностных лиц, принятых (осуществленных) в ходе предоставления муниципальной услуги (далее - жалоба), в порядке, предусмотренном </w:t>
      </w:r>
      <w:hyperlink r:id="rId17">
        <w:r w:rsidRPr="002B72E6">
          <w:rPr>
            <w:color w:val="auto"/>
            <w:sz w:val="28"/>
            <w:szCs w:val="28"/>
          </w:rPr>
          <w:t>главой 2.1</w:t>
        </w:r>
      </w:hyperlink>
      <w:r w:rsidRPr="002B72E6">
        <w:rPr>
          <w:color w:val="auto"/>
          <w:sz w:val="28"/>
          <w:szCs w:val="28"/>
        </w:rPr>
        <w:t xml:space="preserve"> Федерального закона от 27.07.2010 № 210-ФЗ.</w:t>
      </w:r>
    </w:p>
    <w:p w:rsidR="002B72E6" w:rsidRP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>Жалоба подается Заявителем в письменной форме на бумажном носителе или в электронной форме посредством Единого портала, портала услуг.</w:t>
      </w:r>
    </w:p>
    <w:p w:rsidR="002B72E6" w:rsidRPr="002B72E6" w:rsidRDefault="002B72E6" w:rsidP="002B72E6">
      <w:pPr>
        <w:widowControl w:val="0"/>
        <w:autoSpaceDE w:val="0"/>
        <w:autoSpaceDN w:val="0"/>
        <w:jc w:val="both"/>
        <w:rPr>
          <w:color w:val="auto"/>
          <w:sz w:val="28"/>
          <w:szCs w:val="28"/>
        </w:rPr>
      </w:pPr>
    </w:p>
    <w:p w:rsidR="002B72E6" w:rsidRPr="002B72E6" w:rsidRDefault="002B72E6" w:rsidP="002B72E6">
      <w:pPr>
        <w:widowControl w:val="0"/>
        <w:autoSpaceDE w:val="0"/>
        <w:autoSpaceDN w:val="0"/>
        <w:jc w:val="center"/>
        <w:outlineLvl w:val="2"/>
        <w:rPr>
          <w:b/>
          <w:color w:val="auto"/>
          <w:sz w:val="28"/>
          <w:szCs w:val="28"/>
        </w:rPr>
      </w:pPr>
      <w:r w:rsidRPr="002B72E6">
        <w:rPr>
          <w:b/>
          <w:color w:val="auto"/>
          <w:sz w:val="28"/>
          <w:szCs w:val="28"/>
        </w:rPr>
        <w:t>2. Органы государственной власти,</w:t>
      </w:r>
    </w:p>
    <w:p w:rsidR="002B72E6" w:rsidRPr="002B72E6" w:rsidRDefault="002B72E6" w:rsidP="002B72E6">
      <w:pPr>
        <w:widowControl w:val="0"/>
        <w:autoSpaceDE w:val="0"/>
        <w:autoSpaceDN w:val="0"/>
        <w:jc w:val="center"/>
        <w:rPr>
          <w:b/>
          <w:color w:val="auto"/>
          <w:sz w:val="28"/>
          <w:szCs w:val="28"/>
        </w:rPr>
      </w:pPr>
      <w:r w:rsidRPr="002B72E6">
        <w:rPr>
          <w:b/>
          <w:color w:val="auto"/>
          <w:sz w:val="28"/>
          <w:szCs w:val="28"/>
        </w:rPr>
        <w:t>органы местного самоуправления, организации и уполномоченные</w:t>
      </w:r>
    </w:p>
    <w:p w:rsidR="002B72E6" w:rsidRPr="002B72E6" w:rsidRDefault="002B72E6" w:rsidP="002B72E6">
      <w:pPr>
        <w:widowControl w:val="0"/>
        <w:autoSpaceDE w:val="0"/>
        <w:autoSpaceDN w:val="0"/>
        <w:jc w:val="center"/>
        <w:rPr>
          <w:b/>
          <w:color w:val="auto"/>
          <w:sz w:val="28"/>
          <w:szCs w:val="28"/>
        </w:rPr>
      </w:pPr>
      <w:r w:rsidRPr="002B72E6">
        <w:rPr>
          <w:b/>
          <w:color w:val="auto"/>
          <w:sz w:val="28"/>
          <w:szCs w:val="28"/>
        </w:rPr>
        <w:t xml:space="preserve">на рассмотрение жалобы лица, которым может быть </w:t>
      </w:r>
      <w:proofErr w:type="gramStart"/>
      <w:r w:rsidRPr="002B72E6">
        <w:rPr>
          <w:b/>
          <w:color w:val="auto"/>
          <w:sz w:val="28"/>
          <w:szCs w:val="28"/>
        </w:rPr>
        <w:t>направлена</w:t>
      </w:r>
      <w:proofErr w:type="gramEnd"/>
    </w:p>
    <w:p w:rsidR="002B72E6" w:rsidRPr="002B72E6" w:rsidRDefault="002B72E6" w:rsidP="002B72E6">
      <w:pPr>
        <w:widowControl w:val="0"/>
        <w:autoSpaceDE w:val="0"/>
        <w:autoSpaceDN w:val="0"/>
        <w:jc w:val="center"/>
        <w:rPr>
          <w:b/>
          <w:color w:val="auto"/>
          <w:sz w:val="28"/>
          <w:szCs w:val="28"/>
        </w:rPr>
      </w:pPr>
      <w:r w:rsidRPr="002B72E6">
        <w:rPr>
          <w:b/>
          <w:color w:val="auto"/>
          <w:sz w:val="28"/>
          <w:szCs w:val="28"/>
        </w:rPr>
        <w:t>жалоба Заявителя в досудебном (внесудебном) порядке</w:t>
      </w:r>
    </w:p>
    <w:p w:rsidR="002B72E6" w:rsidRPr="002B72E6" w:rsidRDefault="002B72E6" w:rsidP="002B72E6">
      <w:pPr>
        <w:widowControl w:val="0"/>
        <w:autoSpaceDE w:val="0"/>
        <w:autoSpaceDN w:val="0"/>
        <w:jc w:val="both"/>
        <w:rPr>
          <w:color w:val="auto"/>
          <w:sz w:val="28"/>
          <w:szCs w:val="28"/>
        </w:rPr>
      </w:pPr>
    </w:p>
    <w:p w:rsidR="002B72E6" w:rsidRPr="002B72E6" w:rsidRDefault="002B72E6" w:rsidP="002B72E6">
      <w:pPr>
        <w:widowControl w:val="0"/>
        <w:autoSpaceDE w:val="0"/>
        <w:autoSpaceDN w:val="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>2.1. Жалоба на действия (бездействие) и (или) решения должностного лица уполномоченного органа, органа местного самоуправления рассматривается руководителем уполномоченного органа, органа местного самоуправления.</w:t>
      </w:r>
    </w:p>
    <w:p w:rsidR="002B72E6" w:rsidRPr="002B72E6" w:rsidRDefault="002B72E6" w:rsidP="002B72E6">
      <w:pPr>
        <w:widowControl w:val="0"/>
        <w:autoSpaceDE w:val="0"/>
        <w:autoSpaceDN w:val="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 xml:space="preserve"> </w:t>
      </w:r>
    </w:p>
    <w:p w:rsidR="002B72E6" w:rsidRPr="002B72E6" w:rsidRDefault="002B72E6" w:rsidP="002B72E6">
      <w:pPr>
        <w:widowControl w:val="0"/>
        <w:autoSpaceDE w:val="0"/>
        <w:autoSpaceDN w:val="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>Жалобы на решения и действия (бездействие) руководителя уполномоченного органа подаются в Администрацию Октябрьского района, заместителя главы Администрации Октябрьского района курирующего деятельность уполномоченного органа в соответствии с распределением обязанностей между заместителями главы Администрации Октябрьского района.</w:t>
      </w:r>
    </w:p>
    <w:p w:rsidR="002B72E6" w:rsidRPr="002B72E6" w:rsidRDefault="002B72E6" w:rsidP="002B72E6">
      <w:pPr>
        <w:widowControl w:val="0"/>
        <w:autoSpaceDE w:val="0"/>
        <w:autoSpaceDN w:val="0"/>
        <w:jc w:val="both"/>
        <w:rPr>
          <w:color w:val="auto"/>
          <w:sz w:val="28"/>
          <w:szCs w:val="28"/>
        </w:rPr>
      </w:pPr>
    </w:p>
    <w:p w:rsidR="002B72E6" w:rsidRPr="002B72E6" w:rsidRDefault="002B72E6" w:rsidP="002B72E6">
      <w:pPr>
        <w:widowControl w:val="0"/>
        <w:autoSpaceDE w:val="0"/>
        <w:autoSpaceDN w:val="0"/>
        <w:jc w:val="center"/>
        <w:outlineLvl w:val="2"/>
        <w:rPr>
          <w:b/>
          <w:color w:val="auto"/>
          <w:sz w:val="28"/>
          <w:szCs w:val="28"/>
        </w:rPr>
      </w:pPr>
      <w:r w:rsidRPr="002B72E6">
        <w:rPr>
          <w:b/>
          <w:color w:val="auto"/>
          <w:sz w:val="28"/>
          <w:szCs w:val="28"/>
        </w:rPr>
        <w:t>3. Способы информирования Заявителей о порядке подачи</w:t>
      </w:r>
    </w:p>
    <w:p w:rsidR="002B72E6" w:rsidRPr="002B72E6" w:rsidRDefault="002B72E6" w:rsidP="002B72E6">
      <w:pPr>
        <w:widowControl w:val="0"/>
        <w:autoSpaceDE w:val="0"/>
        <w:autoSpaceDN w:val="0"/>
        <w:jc w:val="center"/>
        <w:rPr>
          <w:b/>
          <w:color w:val="auto"/>
          <w:sz w:val="28"/>
          <w:szCs w:val="28"/>
        </w:rPr>
      </w:pPr>
      <w:r w:rsidRPr="002B72E6">
        <w:rPr>
          <w:b/>
          <w:color w:val="auto"/>
          <w:sz w:val="28"/>
          <w:szCs w:val="28"/>
        </w:rPr>
        <w:t>и рассмотрения жалобы, в том числе с использованием</w:t>
      </w:r>
    </w:p>
    <w:p w:rsidR="002B72E6" w:rsidRPr="002B72E6" w:rsidRDefault="002B72E6" w:rsidP="002B72E6">
      <w:pPr>
        <w:widowControl w:val="0"/>
        <w:autoSpaceDE w:val="0"/>
        <w:autoSpaceDN w:val="0"/>
        <w:jc w:val="center"/>
        <w:rPr>
          <w:b/>
          <w:color w:val="auto"/>
          <w:sz w:val="28"/>
          <w:szCs w:val="28"/>
        </w:rPr>
      </w:pPr>
      <w:r w:rsidRPr="002B72E6">
        <w:rPr>
          <w:b/>
          <w:color w:val="auto"/>
          <w:sz w:val="28"/>
          <w:szCs w:val="28"/>
        </w:rPr>
        <w:t>Единого портала</w:t>
      </w:r>
    </w:p>
    <w:p w:rsidR="002B72E6" w:rsidRPr="002B72E6" w:rsidRDefault="002B72E6" w:rsidP="002B72E6">
      <w:pPr>
        <w:widowControl w:val="0"/>
        <w:autoSpaceDE w:val="0"/>
        <w:autoSpaceDN w:val="0"/>
        <w:jc w:val="both"/>
        <w:rPr>
          <w:color w:val="auto"/>
          <w:sz w:val="28"/>
          <w:szCs w:val="28"/>
        </w:rPr>
      </w:pPr>
    </w:p>
    <w:p w:rsidR="002B72E6" w:rsidRPr="002B72E6" w:rsidRDefault="002B72E6" w:rsidP="002B72E6">
      <w:pPr>
        <w:widowControl w:val="0"/>
        <w:autoSpaceDE w:val="0"/>
        <w:autoSpaceDN w:val="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>Информация о порядке подачи и рассмотрения жалобы размещается на информационных стендах в местах предоставления государственных услуг, на официальном сайте уполномоченного органа, ЕПГУ, а также предоставляется в устной форме по телефону и (или) на личном приеме либо в письменной форме почтовым отправлением или электронным сообщением по адресу, указанному заявителем (представителем).</w:t>
      </w:r>
    </w:p>
    <w:p w:rsidR="002B72E6" w:rsidRPr="002B72E6" w:rsidRDefault="002B72E6" w:rsidP="002B72E6">
      <w:pPr>
        <w:widowControl w:val="0"/>
        <w:autoSpaceDE w:val="0"/>
        <w:autoSpaceDN w:val="0"/>
        <w:jc w:val="center"/>
        <w:outlineLvl w:val="2"/>
        <w:rPr>
          <w:b/>
          <w:color w:val="auto"/>
          <w:sz w:val="28"/>
          <w:szCs w:val="28"/>
        </w:rPr>
      </w:pPr>
      <w:r w:rsidRPr="002B72E6">
        <w:rPr>
          <w:b/>
          <w:color w:val="auto"/>
          <w:sz w:val="28"/>
          <w:szCs w:val="28"/>
        </w:rPr>
        <w:lastRenderedPageBreak/>
        <w:t>4. Перечень нормативных правовых актов Российской Федерации,</w:t>
      </w:r>
    </w:p>
    <w:p w:rsidR="002B72E6" w:rsidRPr="002B72E6" w:rsidRDefault="002B72E6" w:rsidP="002B72E6">
      <w:pPr>
        <w:widowControl w:val="0"/>
        <w:autoSpaceDE w:val="0"/>
        <w:autoSpaceDN w:val="0"/>
        <w:jc w:val="center"/>
        <w:rPr>
          <w:b/>
          <w:color w:val="auto"/>
          <w:sz w:val="28"/>
          <w:szCs w:val="28"/>
        </w:rPr>
      </w:pPr>
      <w:proofErr w:type="gramStart"/>
      <w:r w:rsidRPr="002B72E6">
        <w:rPr>
          <w:b/>
          <w:color w:val="auto"/>
          <w:sz w:val="28"/>
          <w:szCs w:val="28"/>
        </w:rPr>
        <w:t>регулирующих</w:t>
      </w:r>
      <w:proofErr w:type="gramEnd"/>
      <w:r w:rsidRPr="002B72E6">
        <w:rPr>
          <w:b/>
          <w:color w:val="auto"/>
          <w:sz w:val="28"/>
          <w:szCs w:val="28"/>
        </w:rPr>
        <w:t xml:space="preserve"> порядок досудебного (внесудебного) обжалования</w:t>
      </w:r>
    </w:p>
    <w:p w:rsidR="002B72E6" w:rsidRPr="002B72E6" w:rsidRDefault="002B72E6" w:rsidP="002B72E6">
      <w:pPr>
        <w:widowControl w:val="0"/>
        <w:autoSpaceDE w:val="0"/>
        <w:autoSpaceDN w:val="0"/>
        <w:jc w:val="center"/>
        <w:rPr>
          <w:b/>
          <w:color w:val="auto"/>
          <w:sz w:val="28"/>
          <w:szCs w:val="28"/>
        </w:rPr>
      </w:pPr>
      <w:r w:rsidRPr="002B72E6">
        <w:rPr>
          <w:b/>
          <w:color w:val="auto"/>
          <w:sz w:val="28"/>
          <w:szCs w:val="28"/>
        </w:rPr>
        <w:t>решений и действий (бездействия) органа, предоставляющего</w:t>
      </w:r>
    </w:p>
    <w:p w:rsidR="002B72E6" w:rsidRPr="002B72E6" w:rsidRDefault="002B72E6" w:rsidP="002B72E6">
      <w:pPr>
        <w:widowControl w:val="0"/>
        <w:autoSpaceDE w:val="0"/>
        <w:autoSpaceDN w:val="0"/>
        <w:jc w:val="center"/>
        <w:rPr>
          <w:b/>
          <w:color w:val="auto"/>
          <w:sz w:val="28"/>
          <w:szCs w:val="28"/>
        </w:rPr>
      </w:pPr>
      <w:r w:rsidRPr="002B72E6">
        <w:rPr>
          <w:b/>
          <w:color w:val="auto"/>
          <w:sz w:val="28"/>
          <w:szCs w:val="28"/>
        </w:rPr>
        <w:t>государственную услугу, а также его должностных лиц</w:t>
      </w:r>
    </w:p>
    <w:p w:rsidR="002B72E6" w:rsidRPr="002B72E6" w:rsidRDefault="002B72E6" w:rsidP="002B72E6">
      <w:pPr>
        <w:widowControl w:val="0"/>
        <w:autoSpaceDE w:val="0"/>
        <w:autoSpaceDN w:val="0"/>
        <w:jc w:val="both"/>
        <w:rPr>
          <w:color w:val="auto"/>
          <w:sz w:val="28"/>
          <w:szCs w:val="28"/>
        </w:rPr>
      </w:pPr>
    </w:p>
    <w:p w:rsidR="002B72E6" w:rsidRPr="002B72E6" w:rsidRDefault="002B72E6" w:rsidP="002B72E6">
      <w:pPr>
        <w:widowControl w:val="0"/>
        <w:autoSpaceDE w:val="0"/>
        <w:autoSpaceDN w:val="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 xml:space="preserve">4.1. </w:t>
      </w:r>
      <w:proofErr w:type="gramStart"/>
      <w:r w:rsidRPr="002B72E6">
        <w:rPr>
          <w:color w:val="auto"/>
          <w:sz w:val="28"/>
          <w:szCs w:val="28"/>
        </w:rPr>
        <w:t xml:space="preserve">Порядок досудебного (внесудебного) обжалования решений и действий (бездействия) органа, предоставляющего государственную услугу, а также его должностных лиц регулируется </w:t>
      </w:r>
      <w:hyperlink r:id="rId18">
        <w:r w:rsidRPr="002B72E6">
          <w:rPr>
            <w:color w:val="auto"/>
            <w:sz w:val="28"/>
            <w:szCs w:val="28"/>
          </w:rPr>
          <w:t>главой 2.1</w:t>
        </w:r>
      </w:hyperlink>
      <w:r w:rsidRPr="002B72E6">
        <w:rPr>
          <w:color w:val="auto"/>
          <w:sz w:val="28"/>
          <w:szCs w:val="28"/>
        </w:rPr>
        <w:t xml:space="preserve"> Федерального закона от 27.07.2010 № 210-ФЗ, </w:t>
      </w:r>
      <w:hyperlink r:id="rId19">
        <w:r w:rsidRPr="002B72E6">
          <w:rPr>
            <w:color w:val="auto"/>
            <w:sz w:val="28"/>
            <w:szCs w:val="28"/>
          </w:rPr>
          <w:t>постановлением</w:t>
        </w:r>
      </w:hyperlink>
      <w:r w:rsidRPr="002B72E6">
        <w:rPr>
          <w:color w:val="auto"/>
          <w:sz w:val="28"/>
          <w:szCs w:val="28"/>
        </w:rPr>
        <w:t xml:space="preserve"> Правительства Ростовской области от 16.05.2018 № 315 «Об утверждении Правил подачи и рассмотрения жалоб на решения и действия (бездействие) органов исполнительной власти Ростовской области и их должностных лиц, государственных гражданских служащих Ростовской области, многофункциональных центров</w:t>
      </w:r>
      <w:proofErr w:type="gramEnd"/>
      <w:r w:rsidRPr="002B72E6">
        <w:rPr>
          <w:color w:val="auto"/>
          <w:sz w:val="28"/>
          <w:szCs w:val="28"/>
        </w:rPr>
        <w:t xml:space="preserve"> предоставления государственных и муниципальных услуг Ростовской области и их работников» и </w:t>
      </w:r>
      <w:hyperlink r:id="rId20">
        <w:r w:rsidRPr="002B72E6">
          <w:rPr>
            <w:color w:val="auto"/>
            <w:sz w:val="28"/>
            <w:szCs w:val="28"/>
          </w:rPr>
          <w:t>Постановлением</w:t>
        </w:r>
      </w:hyperlink>
      <w:r w:rsidRPr="002B72E6">
        <w:rPr>
          <w:color w:val="auto"/>
          <w:sz w:val="28"/>
          <w:szCs w:val="28"/>
        </w:rPr>
        <w:t xml:space="preserve"> Правительства Российской Федерации от 20.11.2012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услуг».</w:t>
      </w:r>
    </w:p>
    <w:p w:rsidR="002B72E6" w:rsidRDefault="002B72E6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>4.2. Информация, указанная в настоящем разделе, подлежит обязательному размещению на Едином портале.</w:t>
      </w:r>
    </w:p>
    <w:p w:rsidR="00573429" w:rsidRDefault="00573429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</w:p>
    <w:p w:rsidR="00E11030" w:rsidRDefault="00E11030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</w:p>
    <w:p w:rsidR="00573429" w:rsidRPr="00573429" w:rsidRDefault="00573429" w:rsidP="00573429">
      <w:pPr>
        <w:widowControl w:val="0"/>
        <w:autoSpaceDE w:val="0"/>
        <w:autoSpaceDN w:val="0"/>
        <w:ind w:left="174"/>
        <w:rPr>
          <w:color w:val="auto"/>
          <w:sz w:val="28"/>
          <w:szCs w:val="28"/>
          <w:lang w:eastAsia="en-US"/>
        </w:rPr>
      </w:pPr>
      <w:r w:rsidRPr="00573429">
        <w:rPr>
          <w:color w:val="auto"/>
          <w:sz w:val="28"/>
          <w:szCs w:val="28"/>
          <w:lang w:eastAsia="en-US"/>
        </w:rPr>
        <w:t>Управляющий</w:t>
      </w:r>
      <w:r w:rsidRPr="00573429">
        <w:rPr>
          <w:color w:val="auto"/>
          <w:spacing w:val="-1"/>
          <w:sz w:val="28"/>
          <w:szCs w:val="28"/>
          <w:lang w:eastAsia="en-US"/>
        </w:rPr>
        <w:t xml:space="preserve"> </w:t>
      </w:r>
      <w:r w:rsidRPr="00573429">
        <w:rPr>
          <w:color w:val="auto"/>
          <w:sz w:val="28"/>
          <w:szCs w:val="28"/>
          <w:lang w:eastAsia="en-US"/>
        </w:rPr>
        <w:t>делами</w:t>
      </w:r>
    </w:p>
    <w:p w:rsidR="00573429" w:rsidRPr="00573429" w:rsidRDefault="00573429" w:rsidP="00573429">
      <w:pPr>
        <w:widowControl w:val="0"/>
        <w:tabs>
          <w:tab w:val="left" w:pos="7598"/>
        </w:tabs>
        <w:autoSpaceDE w:val="0"/>
        <w:autoSpaceDN w:val="0"/>
        <w:spacing w:before="49"/>
        <w:ind w:left="174"/>
        <w:rPr>
          <w:color w:val="auto"/>
          <w:sz w:val="28"/>
          <w:szCs w:val="28"/>
          <w:lang w:eastAsia="en-US"/>
        </w:rPr>
      </w:pPr>
      <w:r w:rsidRPr="00573429">
        <w:rPr>
          <w:color w:val="auto"/>
          <w:sz w:val="28"/>
          <w:szCs w:val="28"/>
          <w:lang w:eastAsia="en-US"/>
        </w:rPr>
        <w:t>Администрации</w:t>
      </w:r>
      <w:r w:rsidRPr="00573429">
        <w:rPr>
          <w:color w:val="auto"/>
          <w:spacing w:val="-6"/>
          <w:sz w:val="28"/>
          <w:szCs w:val="28"/>
          <w:lang w:eastAsia="en-US"/>
        </w:rPr>
        <w:t xml:space="preserve"> </w:t>
      </w:r>
      <w:r w:rsidRPr="00573429">
        <w:rPr>
          <w:color w:val="auto"/>
          <w:sz w:val="28"/>
          <w:szCs w:val="28"/>
          <w:lang w:eastAsia="en-US"/>
        </w:rPr>
        <w:t>Октябрьского</w:t>
      </w:r>
      <w:r w:rsidRPr="00573429">
        <w:rPr>
          <w:color w:val="auto"/>
          <w:spacing w:val="-5"/>
          <w:sz w:val="28"/>
          <w:szCs w:val="28"/>
          <w:lang w:eastAsia="en-US"/>
        </w:rPr>
        <w:t xml:space="preserve"> </w:t>
      </w:r>
      <w:r w:rsidRPr="00573429">
        <w:rPr>
          <w:color w:val="auto"/>
          <w:sz w:val="28"/>
          <w:szCs w:val="28"/>
          <w:lang w:eastAsia="en-US"/>
        </w:rPr>
        <w:t>района</w:t>
      </w:r>
      <w:r w:rsidRPr="00573429">
        <w:rPr>
          <w:color w:val="auto"/>
          <w:sz w:val="28"/>
          <w:szCs w:val="28"/>
          <w:lang w:eastAsia="en-US"/>
        </w:rPr>
        <w:tab/>
      </w:r>
      <w:r>
        <w:rPr>
          <w:color w:val="auto"/>
          <w:sz w:val="28"/>
          <w:szCs w:val="28"/>
          <w:lang w:eastAsia="en-US"/>
        </w:rPr>
        <w:t xml:space="preserve">   </w:t>
      </w:r>
      <w:r w:rsidRPr="00573429">
        <w:rPr>
          <w:color w:val="auto"/>
          <w:sz w:val="28"/>
          <w:szCs w:val="28"/>
          <w:lang w:eastAsia="en-US"/>
        </w:rPr>
        <w:t>А.А.</w:t>
      </w:r>
      <w:r w:rsidRPr="00573429">
        <w:rPr>
          <w:color w:val="auto"/>
          <w:spacing w:val="-6"/>
          <w:sz w:val="28"/>
          <w:szCs w:val="28"/>
          <w:lang w:eastAsia="en-US"/>
        </w:rPr>
        <w:t xml:space="preserve"> </w:t>
      </w:r>
      <w:proofErr w:type="spellStart"/>
      <w:r w:rsidRPr="00573429">
        <w:rPr>
          <w:color w:val="auto"/>
          <w:sz w:val="28"/>
          <w:szCs w:val="28"/>
          <w:lang w:eastAsia="en-US"/>
        </w:rPr>
        <w:t>Пригородова</w:t>
      </w:r>
      <w:proofErr w:type="spellEnd"/>
    </w:p>
    <w:p w:rsidR="00573429" w:rsidRPr="002B72E6" w:rsidRDefault="00573429" w:rsidP="002B72E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</w:p>
    <w:p w:rsidR="002B72E6" w:rsidRPr="002B72E6" w:rsidRDefault="002B72E6" w:rsidP="002B72E6">
      <w:pPr>
        <w:widowControl w:val="0"/>
        <w:autoSpaceDE w:val="0"/>
        <w:autoSpaceDN w:val="0"/>
        <w:jc w:val="both"/>
        <w:rPr>
          <w:color w:val="auto"/>
          <w:sz w:val="28"/>
          <w:szCs w:val="28"/>
        </w:rPr>
      </w:pPr>
    </w:p>
    <w:p w:rsidR="002B72E6" w:rsidRPr="002B72E6" w:rsidRDefault="002B72E6" w:rsidP="002B72E6">
      <w:pPr>
        <w:widowControl w:val="0"/>
        <w:autoSpaceDE w:val="0"/>
        <w:autoSpaceDN w:val="0"/>
        <w:jc w:val="right"/>
        <w:rPr>
          <w:color w:val="auto"/>
          <w:sz w:val="28"/>
          <w:szCs w:val="28"/>
        </w:rPr>
      </w:pPr>
    </w:p>
    <w:p w:rsidR="002B72E6" w:rsidRPr="002B72E6" w:rsidRDefault="002B72E6" w:rsidP="002B72E6">
      <w:pPr>
        <w:widowControl w:val="0"/>
        <w:autoSpaceDE w:val="0"/>
        <w:autoSpaceDN w:val="0"/>
        <w:jc w:val="right"/>
        <w:rPr>
          <w:color w:val="auto"/>
          <w:sz w:val="28"/>
          <w:szCs w:val="28"/>
        </w:rPr>
      </w:pPr>
    </w:p>
    <w:p w:rsidR="002B72E6" w:rsidRPr="002B72E6" w:rsidRDefault="002B72E6" w:rsidP="002B72E6">
      <w:pPr>
        <w:widowControl w:val="0"/>
        <w:autoSpaceDE w:val="0"/>
        <w:autoSpaceDN w:val="0"/>
        <w:jc w:val="right"/>
        <w:rPr>
          <w:color w:val="auto"/>
          <w:sz w:val="28"/>
          <w:szCs w:val="28"/>
        </w:rPr>
      </w:pPr>
    </w:p>
    <w:p w:rsidR="002B72E6" w:rsidRPr="002B72E6" w:rsidRDefault="002B72E6" w:rsidP="002B72E6">
      <w:pPr>
        <w:widowControl w:val="0"/>
        <w:autoSpaceDE w:val="0"/>
        <w:autoSpaceDN w:val="0"/>
        <w:jc w:val="right"/>
        <w:rPr>
          <w:color w:val="auto"/>
          <w:sz w:val="28"/>
          <w:szCs w:val="28"/>
        </w:rPr>
      </w:pPr>
    </w:p>
    <w:p w:rsidR="002B72E6" w:rsidRPr="002B72E6" w:rsidRDefault="002B72E6" w:rsidP="002B72E6">
      <w:pPr>
        <w:widowControl w:val="0"/>
        <w:autoSpaceDE w:val="0"/>
        <w:autoSpaceDN w:val="0"/>
        <w:jc w:val="right"/>
        <w:rPr>
          <w:color w:val="auto"/>
          <w:sz w:val="28"/>
          <w:szCs w:val="28"/>
        </w:rPr>
      </w:pPr>
    </w:p>
    <w:p w:rsidR="002B72E6" w:rsidRPr="002B72E6" w:rsidRDefault="002B72E6" w:rsidP="002B72E6">
      <w:pPr>
        <w:widowControl w:val="0"/>
        <w:autoSpaceDE w:val="0"/>
        <w:autoSpaceDN w:val="0"/>
        <w:jc w:val="right"/>
        <w:rPr>
          <w:color w:val="auto"/>
          <w:sz w:val="28"/>
          <w:szCs w:val="28"/>
        </w:rPr>
      </w:pPr>
    </w:p>
    <w:p w:rsidR="002B72E6" w:rsidRPr="002B72E6" w:rsidRDefault="002B72E6" w:rsidP="002B72E6">
      <w:pPr>
        <w:widowControl w:val="0"/>
        <w:autoSpaceDE w:val="0"/>
        <w:autoSpaceDN w:val="0"/>
        <w:jc w:val="right"/>
        <w:rPr>
          <w:color w:val="auto"/>
          <w:sz w:val="28"/>
          <w:szCs w:val="28"/>
        </w:rPr>
      </w:pPr>
    </w:p>
    <w:p w:rsidR="002B72E6" w:rsidRDefault="002B72E6" w:rsidP="002B72E6">
      <w:pPr>
        <w:widowControl w:val="0"/>
        <w:autoSpaceDE w:val="0"/>
        <w:autoSpaceDN w:val="0"/>
        <w:jc w:val="right"/>
        <w:rPr>
          <w:color w:val="auto"/>
          <w:sz w:val="28"/>
          <w:szCs w:val="28"/>
        </w:rPr>
      </w:pPr>
    </w:p>
    <w:p w:rsidR="00573429" w:rsidRDefault="00573429" w:rsidP="002B72E6">
      <w:pPr>
        <w:widowControl w:val="0"/>
        <w:autoSpaceDE w:val="0"/>
        <w:autoSpaceDN w:val="0"/>
        <w:jc w:val="right"/>
        <w:rPr>
          <w:color w:val="auto"/>
          <w:sz w:val="28"/>
          <w:szCs w:val="28"/>
        </w:rPr>
      </w:pPr>
    </w:p>
    <w:p w:rsidR="00573429" w:rsidRDefault="00573429" w:rsidP="002B72E6">
      <w:pPr>
        <w:widowControl w:val="0"/>
        <w:autoSpaceDE w:val="0"/>
        <w:autoSpaceDN w:val="0"/>
        <w:jc w:val="right"/>
        <w:rPr>
          <w:color w:val="auto"/>
          <w:sz w:val="28"/>
          <w:szCs w:val="28"/>
        </w:rPr>
      </w:pPr>
    </w:p>
    <w:p w:rsidR="00573429" w:rsidRDefault="00573429" w:rsidP="002B72E6">
      <w:pPr>
        <w:widowControl w:val="0"/>
        <w:autoSpaceDE w:val="0"/>
        <w:autoSpaceDN w:val="0"/>
        <w:jc w:val="right"/>
        <w:rPr>
          <w:color w:val="auto"/>
          <w:sz w:val="28"/>
          <w:szCs w:val="28"/>
        </w:rPr>
      </w:pPr>
    </w:p>
    <w:p w:rsidR="00573429" w:rsidRDefault="00573429" w:rsidP="002B72E6">
      <w:pPr>
        <w:widowControl w:val="0"/>
        <w:autoSpaceDE w:val="0"/>
        <w:autoSpaceDN w:val="0"/>
        <w:jc w:val="right"/>
        <w:rPr>
          <w:color w:val="auto"/>
          <w:sz w:val="28"/>
          <w:szCs w:val="28"/>
        </w:rPr>
      </w:pPr>
    </w:p>
    <w:p w:rsidR="00573429" w:rsidRDefault="00573429" w:rsidP="002B72E6">
      <w:pPr>
        <w:widowControl w:val="0"/>
        <w:autoSpaceDE w:val="0"/>
        <w:autoSpaceDN w:val="0"/>
        <w:jc w:val="right"/>
        <w:rPr>
          <w:color w:val="auto"/>
          <w:sz w:val="28"/>
          <w:szCs w:val="28"/>
        </w:rPr>
      </w:pPr>
    </w:p>
    <w:p w:rsidR="00573429" w:rsidRDefault="00573429" w:rsidP="002B72E6">
      <w:pPr>
        <w:widowControl w:val="0"/>
        <w:autoSpaceDE w:val="0"/>
        <w:autoSpaceDN w:val="0"/>
        <w:jc w:val="right"/>
        <w:rPr>
          <w:color w:val="auto"/>
          <w:sz w:val="28"/>
          <w:szCs w:val="28"/>
        </w:rPr>
      </w:pPr>
    </w:p>
    <w:p w:rsidR="00E11030" w:rsidRDefault="00E11030" w:rsidP="002B72E6">
      <w:pPr>
        <w:widowControl w:val="0"/>
        <w:autoSpaceDE w:val="0"/>
        <w:autoSpaceDN w:val="0"/>
        <w:jc w:val="right"/>
        <w:rPr>
          <w:color w:val="auto"/>
          <w:sz w:val="28"/>
          <w:szCs w:val="28"/>
        </w:rPr>
      </w:pPr>
    </w:p>
    <w:p w:rsidR="00573429" w:rsidRDefault="00573429" w:rsidP="002B72E6">
      <w:pPr>
        <w:widowControl w:val="0"/>
        <w:autoSpaceDE w:val="0"/>
        <w:autoSpaceDN w:val="0"/>
        <w:jc w:val="right"/>
        <w:rPr>
          <w:color w:val="auto"/>
          <w:sz w:val="28"/>
          <w:szCs w:val="28"/>
        </w:rPr>
      </w:pPr>
    </w:p>
    <w:p w:rsidR="002B72E6" w:rsidRPr="002B72E6" w:rsidRDefault="002B72E6" w:rsidP="002B72E6">
      <w:pPr>
        <w:widowControl w:val="0"/>
        <w:autoSpaceDE w:val="0"/>
        <w:autoSpaceDN w:val="0"/>
        <w:jc w:val="right"/>
        <w:outlineLvl w:val="1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lastRenderedPageBreak/>
        <w:t>Приложение № 1</w:t>
      </w:r>
    </w:p>
    <w:p w:rsidR="002B72E6" w:rsidRPr="002B72E6" w:rsidRDefault="002B72E6" w:rsidP="002B72E6">
      <w:pPr>
        <w:widowControl w:val="0"/>
        <w:autoSpaceDE w:val="0"/>
        <w:autoSpaceDN w:val="0"/>
        <w:jc w:val="right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>к административному регламенту</w:t>
      </w:r>
    </w:p>
    <w:p w:rsidR="002B72E6" w:rsidRPr="002B72E6" w:rsidRDefault="002B72E6" w:rsidP="002B72E6">
      <w:pPr>
        <w:widowControl w:val="0"/>
        <w:autoSpaceDE w:val="0"/>
        <w:autoSpaceDN w:val="0"/>
        <w:jc w:val="right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>предоставления муниципальной услуги</w:t>
      </w:r>
    </w:p>
    <w:p w:rsidR="002B72E6" w:rsidRPr="002B72E6" w:rsidRDefault="002B72E6" w:rsidP="002B72E6">
      <w:pPr>
        <w:widowControl w:val="0"/>
        <w:autoSpaceDE w:val="0"/>
        <w:autoSpaceDN w:val="0"/>
        <w:jc w:val="right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 xml:space="preserve">«Назначение выплаты </w:t>
      </w:r>
      <w:proofErr w:type="gramStart"/>
      <w:r w:rsidRPr="002B72E6">
        <w:rPr>
          <w:color w:val="auto"/>
          <w:sz w:val="28"/>
          <w:szCs w:val="28"/>
        </w:rPr>
        <w:t>единовременного</w:t>
      </w:r>
      <w:proofErr w:type="gramEnd"/>
    </w:p>
    <w:p w:rsidR="002B72E6" w:rsidRPr="002B72E6" w:rsidRDefault="002B72E6" w:rsidP="002B72E6">
      <w:pPr>
        <w:widowControl w:val="0"/>
        <w:autoSpaceDE w:val="0"/>
        <w:autoSpaceDN w:val="0"/>
        <w:jc w:val="right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>пособия членам семей граждан, погибших</w:t>
      </w:r>
    </w:p>
    <w:p w:rsidR="002B72E6" w:rsidRPr="002B72E6" w:rsidRDefault="002B72E6" w:rsidP="002B72E6">
      <w:pPr>
        <w:widowControl w:val="0"/>
        <w:autoSpaceDE w:val="0"/>
        <w:autoSpaceDN w:val="0"/>
        <w:jc w:val="right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>(умерших) в результате чрезвычайных ситуаций</w:t>
      </w:r>
    </w:p>
    <w:p w:rsidR="002B72E6" w:rsidRPr="002B72E6" w:rsidRDefault="002B72E6" w:rsidP="002B72E6">
      <w:pPr>
        <w:widowControl w:val="0"/>
        <w:autoSpaceDE w:val="0"/>
        <w:autoSpaceDN w:val="0"/>
        <w:jc w:val="right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>природного и техногенного характера»</w:t>
      </w:r>
    </w:p>
    <w:p w:rsidR="002B72E6" w:rsidRPr="002B72E6" w:rsidRDefault="002B72E6" w:rsidP="002B72E6">
      <w:pPr>
        <w:widowControl w:val="0"/>
        <w:autoSpaceDE w:val="0"/>
        <w:autoSpaceDN w:val="0"/>
        <w:jc w:val="both"/>
        <w:rPr>
          <w:color w:val="auto"/>
          <w:sz w:val="28"/>
          <w:szCs w:val="28"/>
        </w:rPr>
      </w:pPr>
    </w:p>
    <w:p w:rsidR="002B72E6" w:rsidRPr="002B72E6" w:rsidRDefault="002B72E6" w:rsidP="002B72E6">
      <w:pPr>
        <w:widowControl w:val="0"/>
        <w:autoSpaceDE w:val="0"/>
        <w:autoSpaceDN w:val="0"/>
        <w:ind w:left="4253" w:right="296"/>
        <w:rPr>
          <w:rFonts w:ascii="Courier New" w:hAnsi="Courier New"/>
          <w:color w:val="auto"/>
          <w:sz w:val="20"/>
          <w:szCs w:val="22"/>
          <w:lang w:eastAsia="en-US"/>
        </w:rPr>
      </w:pPr>
      <w:bookmarkStart w:id="16" w:name="P604"/>
      <w:bookmarkEnd w:id="16"/>
      <w:r w:rsidRPr="002B72E6">
        <w:rPr>
          <w:rFonts w:ascii="Courier New" w:hAnsi="Courier New"/>
          <w:color w:val="auto"/>
          <w:sz w:val="20"/>
          <w:szCs w:val="22"/>
          <w:lang w:eastAsia="en-US"/>
        </w:rPr>
        <w:t xml:space="preserve">Начальнику </w:t>
      </w:r>
      <w:proofErr w:type="gramStart"/>
      <w:r w:rsidRPr="002B72E6">
        <w:rPr>
          <w:rFonts w:ascii="Courier New" w:hAnsi="Courier New"/>
          <w:color w:val="auto"/>
          <w:sz w:val="20"/>
          <w:szCs w:val="22"/>
          <w:lang w:eastAsia="en-US"/>
        </w:rPr>
        <w:t>управления социальной защиты населения</w:t>
      </w:r>
      <w:r w:rsidR="0060572C">
        <w:rPr>
          <w:rFonts w:ascii="Courier New" w:hAnsi="Courier New"/>
          <w:color w:val="auto"/>
          <w:sz w:val="20"/>
          <w:szCs w:val="22"/>
          <w:lang w:eastAsia="en-US"/>
        </w:rPr>
        <w:t xml:space="preserve"> </w:t>
      </w:r>
      <w:r w:rsidRPr="002B72E6">
        <w:rPr>
          <w:rFonts w:ascii="Courier New" w:hAnsi="Courier New"/>
          <w:color w:val="auto"/>
          <w:spacing w:val="-118"/>
          <w:sz w:val="20"/>
          <w:szCs w:val="22"/>
          <w:lang w:eastAsia="en-US"/>
        </w:rPr>
        <w:t xml:space="preserve"> </w:t>
      </w:r>
      <w:r w:rsidR="0060572C">
        <w:rPr>
          <w:rFonts w:ascii="Courier New" w:hAnsi="Courier New"/>
          <w:color w:val="auto"/>
          <w:spacing w:val="-118"/>
          <w:sz w:val="20"/>
          <w:szCs w:val="22"/>
          <w:lang w:eastAsia="en-US"/>
        </w:rPr>
        <w:t xml:space="preserve">  </w:t>
      </w:r>
      <w:r w:rsidRPr="002B72E6">
        <w:rPr>
          <w:rFonts w:ascii="Courier New" w:hAnsi="Courier New"/>
          <w:color w:val="auto"/>
          <w:sz w:val="20"/>
          <w:szCs w:val="22"/>
          <w:lang w:eastAsia="en-US"/>
        </w:rPr>
        <w:t>Администрации</w:t>
      </w:r>
      <w:r w:rsidRPr="002B72E6">
        <w:rPr>
          <w:rFonts w:ascii="Courier New" w:hAnsi="Courier New"/>
          <w:color w:val="auto"/>
          <w:spacing w:val="-5"/>
          <w:sz w:val="20"/>
          <w:szCs w:val="22"/>
          <w:lang w:eastAsia="en-US"/>
        </w:rPr>
        <w:t xml:space="preserve"> </w:t>
      </w:r>
      <w:r w:rsidRPr="002B72E6">
        <w:rPr>
          <w:rFonts w:ascii="Courier New" w:hAnsi="Courier New"/>
          <w:color w:val="auto"/>
          <w:sz w:val="20"/>
          <w:szCs w:val="22"/>
          <w:lang w:eastAsia="en-US"/>
        </w:rPr>
        <w:t>Октябрьского</w:t>
      </w:r>
      <w:r w:rsidRPr="002B72E6">
        <w:rPr>
          <w:rFonts w:ascii="Courier New" w:hAnsi="Courier New"/>
          <w:color w:val="auto"/>
          <w:spacing w:val="-4"/>
          <w:sz w:val="20"/>
          <w:szCs w:val="22"/>
          <w:lang w:eastAsia="en-US"/>
        </w:rPr>
        <w:t xml:space="preserve"> </w:t>
      </w:r>
      <w:r w:rsidRPr="002B72E6">
        <w:rPr>
          <w:rFonts w:ascii="Courier New" w:hAnsi="Courier New"/>
          <w:color w:val="auto"/>
          <w:sz w:val="20"/>
          <w:szCs w:val="22"/>
          <w:lang w:eastAsia="en-US"/>
        </w:rPr>
        <w:t>района</w:t>
      </w:r>
      <w:proofErr w:type="gramEnd"/>
    </w:p>
    <w:p w:rsidR="002B72E6" w:rsidRPr="002B72E6" w:rsidRDefault="002B72E6" w:rsidP="002B72E6">
      <w:pPr>
        <w:widowControl w:val="0"/>
        <w:autoSpaceDE w:val="0"/>
        <w:autoSpaceDN w:val="0"/>
        <w:jc w:val="both"/>
        <w:rPr>
          <w:rFonts w:ascii="Courier New" w:hAnsi="Courier New" w:cs="Courier New"/>
          <w:color w:val="auto"/>
          <w:sz w:val="20"/>
        </w:rPr>
      </w:pPr>
      <w:r w:rsidRPr="002B72E6">
        <w:rPr>
          <w:rFonts w:ascii="Courier New" w:hAnsi="Courier New" w:cs="Courier New"/>
          <w:color w:val="auto"/>
          <w:sz w:val="20"/>
        </w:rPr>
        <w:t xml:space="preserve">                                 </w:t>
      </w:r>
    </w:p>
    <w:p w:rsidR="002B72E6" w:rsidRPr="002B72E6" w:rsidRDefault="002B72E6" w:rsidP="002B72E6">
      <w:pPr>
        <w:widowControl w:val="0"/>
        <w:autoSpaceDE w:val="0"/>
        <w:autoSpaceDN w:val="0"/>
        <w:jc w:val="center"/>
        <w:rPr>
          <w:rFonts w:ascii="Courier New" w:hAnsi="Courier New" w:cs="Courier New"/>
          <w:color w:val="auto"/>
          <w:sz w:val="20"/>
        </w:rPr>
      </w:pPr>
      <w:r w:rsidRPr="002B72E6">
        <w:rPr>
          <w:rFonts w:ascii="Courier New" w:hAnsi="Courier New" w:cs="Courier New"/>
          <w:color w:val="auto"/>
          <w:sz w:val="20"/>
        </w:rPr>
        <w:t>ЗАЯВЛЕНИЕ</w:t>
      </w:r>
    </w:p>
    <w:p w:rsidR="002B72E6" w:rsidRPr="002B72E6" w:rsidRDefault="002B72E6" w:rsidP="002B72E6">
      <w:pPr>
        <w:widowControl w:val="0"/>
        <w:autoSpaceDE w:val="0"/>
        <w:autoSpaceDN w:val="0"/>
        <w:jc w:val="both"/>
        <w:rPr>
          <w:rFonts w:ascii="Courier New" w:hAnsi="Courier New" w:cs="Courier New"/>
          <w:color w:val="auto"/>
          <w:sz w:val="20"/>
        </w:rPr>
      </w:pPr>
    </w:p>
    <w:p w:rsidR="002B72E6" w:rsidRPr="002B72E6" w:rsidRDefault="002B72E6" w:rsidP="002B72E6">
      <w:pPr>
        <w:widowControl w:val="0"/>
        <w:autoSpaceDE w:val="0"/>
        <w:autoSpaceDN w:val="0"/>
        <w:jc w:val="both"/>
        <w:rPr>
          <w:rFonts w:ascii="Courier New" w:hAnsi="Courier New" w:cs="Courier New"/>
          <w:color w:val="auto"/>
          <w:sz w:val="20"/>
        </w:rPr>
      </w:pPr>
      <w:r w:rsidRPr="002B72E6">
        <w:rPr>
          <w:rFonts w:ascii="Courier New" w:hAnsi="Courier New" w:cs="Courier New"/>
          <w:color w:val="auto"/>
          <w:sz w:val="20"/>
        </w:rPr>
        <w:t xml:space="preserve">     Прошу назначить мне, _________________________________________________</w:t>
      </w:r>
    </w:p>
    <w:p w:rsidR="002B72E6" w:rsidRPr="002B72E6" w:rsidRDefault="002B72E6" w:rsidP="002B72E6">
      <w:pPr>
        <w:widowControl w:val="0"/>
        <w:autoSpaceDE w:val="0"/>
        <w:autoSpaceDN w:val="0"/>
        <w:jc w:val="both"/>
        <w:rPr>
          <w:rFonts w:ascii="Courier New" w:hAnsi="Courier New" w:cs="Courier New"/>
          <w:color w:val="auto"/>
          <w:sz w:val="20"/>
        </w:rPr>
      </w:pPr>
      <w:r w:rsidRPr="002B72E6">
        <w:rPr>
          <w:rFonts w:ascii="Courier New" w:hAnsi="Courier New" w:cs="Courier New"/>
          <w:color w:val="auto"/>
          <w:sz w:val="20"/>
        </w:rPr>
        <w:t>__________________________________________________________________________,</w:t>
      </w:r>
    </w:p>
    <w:p w:rsidR="002B72E6" w:rsidRPr="002B72E6" w:rsidRDefault="002B72E6" w:rsidP="002B72E6">
      <w:pPr>
        <w:widowControl w:val="0"/>
        <w:autoSpaceDE w:val="0"/>
        <w:autoSpaceDN w:val="0"/>
        <w:jc w:val="both"/>
        <w:rPr>
          <w:rFonts w:ascii="Courier New" w:hAnsi="Courier New" w:cs="Courier New"/>
          <w:color w:val="auto"/>
          <w:sz w:val="20"/>
        </w:rPr>
      </w:pPr>
      <w:r w:rsidRPr="002B72E6">
        <w:rPr>
          <w:rFonts w:ascii="Courier New" w:hAnsi="Courier New" w:cs="Courier New"/>
          <w:color w:val="auto"/>
          <w:sz w:val="20"/>
        </w:rPr>
        <w:t xml:space="preserve">  </w:t>
      </w:r>
      <w:proofErr w:type="gramStart"/>
      <w:r w:rsidRPr="002B72E6">
        <w:rPr>
          <w:rFonts w:ascii="Courier New" w:hAnsi="Courier New" w:cs="Courier New"/>
          <w:color w:val="auto"/>
          <w:sz w:val="20"/>
        </w:rPr>
        <w:t>(фамилия, имя, отчество (при наличии), дата рождения, данные документа,</w:t>
      </w:r>
      <w:proofErr w:type="gramEnd"/>
    </w:p>
    <w:p w:rsidR="002B72E6" w:rsidRPr="002B72E6" w:rsidRDefault="002B72E6" w:rsidP="002B72E6">
      <w:pPr>
        <w:widowControl w:val="0"/>
        <w:autoSpaceDE w:val="0"/>
        <w:autoSpaceDN w:val="0"/>
        <w:jc w:val="both"/>
        <w:rPr>
          <w:rFonts w:ascii="Courier New" w:hAnsi="Courier New" w:cs="Courier New"/>
          <w:color w:val="auto"/>
          <w:sz w:val="20"/>
        </w:rPr>
      </w:pPr>
      <w:r w:rsidRPr="002B72E6">
        <w:rPr>
          <w:rFonts w:ascii="Courier New" w:hAnsi="Courier New" w:cs="Courier New"/>
          <w:color w:val="auto"/>
          <w:sz w:val="20"/>
        </w:rPr>
        <w:t xml:space="preserve">         удостоверяющего личность, СНИЛС, адрес места жительства)</w:t>
      </w:r>
    </w:p>
    <w:p w:rsidR="002B72E6" w:rsidRPr="002B72E6" w:rsidRDefault="002B72E6" w:rsidP="002B72E6">
      <w:pPr>
        <w:widowControl w:val="0"/>
        <w:autoSpaceDE w:val="0"/>
        <w:autoSpaceDN w:val="0"/>
        <w:jc w:val="both"/>
        <w:rPr>
          <w:rFonts w:ascii="Courier New" w:hAnsi="Courier New" w:cs="Courier New"/>
          <w:color w:val="auto"/>
          <w:sz w:val="20"/>
        </w:rPr>
      </w:pPr>
      <w:r w:rsidRPr="002B72E6">
        <w:rPr>
          <w:rFonts w:ascii="Courier New" w:hAnsi="Courier New" w:cs="Courier New"/>
          <w:color w:val="auto"/>
          <w:sz w:val="20"/>
        </w:rPr>
        <w:t>выплату единовременного пособия как члену семьи ___________________________</w:t>
      </w:r>
    </w:p>
    <w:p w:rsidR="002B72E6" w:rsidRPr="002B72E6" w:rsidRDefault="002B72E6" w:rsidP="002B72E6">
      <w:pPr>
        <w:widowControl w:val="0"/>
        <w:autoSpaceDE w:val="0"/>
        <w:autoSpaceDN w:val="0"/>
        <w:jc w:val="both"/>
        <w:rPr>
          <w:rFonts w:ascii="Courier New" w:hAnsi="Courier New" w:cs="Courier New"/>
          <w:color w:val="auto"/>
          <w:sz w:val="20"/>
        </w:rPr>
      </w:pPr>
      <w:r w:rsidRPr="002B72E6">
        <w:rPr>
          <w:rFonts w:ascii="Courier New" w:hAnsi="Courier New" w:cs="Courier New"/>
          <w:color w:val="auto"/>
          <w:sz w:val="20"/>
        </w:rPr>
        <w:t xml:space="preserve">                               </w:t>
      </w:r>
      <w:proofErr w:type="gramStart"/>
      <w:r w:rsidRPr="002B72E6">
        <w:rPr>
          <w:rFonts w:ascii="Courier New" w:hAnsi="Courier New" w:cs="Courier New"/>
          <w:color w:val="auto"/>
          <w:sz w:val="20"/>
        </w:rPr>
        <w:t>(указать одно из: супруг (супруга), ребенок,</w:t>
      </w:r>
      <w:proofErr w:type="gramEnd"/>
    </w:p>
    <w:p w:rsidR="002B72E6" w:rsidRPr="002B72E6" w:rsidRDefault="002B72E6" w:rsidP="002B72E6">
      <w:pPr>
        <w:widowControl w:val="0"/>
        <w:autoSpaceDE w:val="0"/>
        <w:autoSpaceDN w:val="0"/>
        <w:jc w:val="both"/>
        <w:rPr>
          <w:rFonts w:ascii="Courier New" w:hAnsi="Courier New" w:cs="Courier New"/>
          <w:color w:val="auto"/>
          <w:sz w:val="20"/>
        </w:rPr>
      </w:pPr>
      <w:r w:rsidRPr="002B72E6">
        <w:rPr>
          <w:rFonts w:ascii="Courier New" w:hAnsi="Courier New" w:cs="Courier New"/>
          <w:color w:val="auto"/>
          <w:sz w:val="20"/>
        </w:rPr>
        <w:t xml:space="preserve">                                родитель, лицо, находившееся на иждивении)</w:t>
      </w:r>
    </w:p>
    <w:p w:rsidR="002B72E6" w:rsidRPr="002B72E6" w:rsidRDefault="002B72E6" w:rsidP="002B72E6">
      <w:pPr>
        <w:widowControl w:val="0"/>
        <w:autoSpaceDE w:val="0"/>
        <w:autoSpaceDN w:val="0"/>
        <w:jc w:val="both"/>
        <w:rPr>
          <w:rFonts w:ascii="Courier New" w:hAnsi="Courier New" w:cs="Courier New"/>
          <w:color w:val="auto"/>
          <w:sz w:val="20"/>
        </w:rPr>
      </w:pPr>
      <w:r w:rsidRPr="002B72E6">
        <w:rPr>
          <w:rFonts w:ascii="Courier New" w:hAnsi="Courier New" w:cs="Courier New"/>
          <w:color w:val="auto"/>
          <w:sz w:val="20"/>
        </w:rPr>
        <w:t>___________________________________________________________________________</w:t>
      </w:r>
    </w:p>
    <w:p w:rsidR="002B72E6" w:rsidRPr="002B72E6" w:rsidRDefault="002B72E6" w:rsidP="002B72E6">
      <w:pPr>
        <w:widowControl w:val="0"/>
        <w:autoSpaceDE w:val="0"/>
        <w:autoSpaceDN w:val="0"/>
        <w:jc w:val="both"/>
        <w:rPr>
          <w:rFonts w:ascii="Courier New" w:hAnsi="Courier New" w:cs="Courier New"/>
          <w:color w:val="auto"/>
          <w:sz w:val="20"/>
        </w:rPr>
      </w:pPr>
      <w:proofErr w:type="gramStart"/>
      <w:r w:rsidRPr="002B72E6">
        <w:rPr>
          <w:rFonts w:ascii="Courier New" w:hAnsi="Courier New" w:cs="Courier New"/>
          <w:color w:val="auto"/>
          <w:sz w:val="20"/>
        </w:rPr>
        <w:t>(супругу (супруге) указать фамилию до заключения брака, реквизиты записи о</w:t>
      </w:r>
      <w:proofErr w:type="gramEnd"/>
    </w:p>
    <w:p w:rsidR="002B72E6" w:rsidRPr="002B72E6" w:rsidRDefault="002B72E6" w:rsidP="002B72E6">
      <w:pPr>
        <w:widowControl w:val="0"/>
        <w:autoSpaceDE w:val="0"/>
        <w:autoSpaceDN w:val="0"/>
        <w:jc w:val="both"/>
        <w:rPr>
          <w:rFonts w:ascii="Courier New" w:hAnsi="Courier New" w:cs="Courier New"/>
          <w:color w:val="auto"/>
          <w:sz w:val="20"/>
        </w:rPr>
      </w:pPr>
      <w:r w:rsidRPr="002B72E6">
        <w:rPr>
          <w:rFonts w:ascii="Courier New" w:hAnsi="Courier New" w:cs="Courier New"/>
          <w:color w:val="auto"/>
          <w:sz w:val="20"/>
        </w:rPr>
        <w:t xml:space="preserve"> </w:t>
      </w:r>
      <w:proofErr w:type="gramStart"/>
      <w:r w:rsidRPr="002B72E6">
        <w:rPr>
          <w:rFonts w:ascii="Courier New" w:hAnsi="Courier New" w:cs="Courier New"/>
          <w:color w:val="auto"/>
          <w:sz w:val="20"/>
        </w:rPr>
        <w:t>заключении</w:t>
      </w:r>
      <w:proofErr w:type="gramEnd"/>
      <w:r w:rsidRPr="002B72E6">
        <w:rPr>
          <w:rFonts w:ascii="Courier New" w:hAnsi="Courier New" w:cs="Courier New"/>
          <w:color w:val="auto"/>
          <w:sz w:val="20"/>
        </w:rPr>
        <w:t xml:space="preserve"> брака (номер, дату записи и орган ЗАГС, где составлена запись)</w:t>
      </w:r>
    </w:p>
    <w:p w:rsidR="002B72E6" w:rsidRPr="002B72E6" w:rsidRDefault="002B72E6" w:rsidP="002B72E6">
      <w:pPr>
        <w:widowControl w:val="0"/>
        <w:autoSpaceDE w:val="0"/>
        <w:autoSpaceDN w:val="0"/>
        <w:jc w:val="both"/>
        <w:rPr>
          <w:rFonts w:ascii="Courier New" w:hAnsi="Courier New" w:cs="Courier New"/>
          <w:color w:val="auto"/>
          <w:sz w:val="20"/>
        </w:rPr>
      </w:pPr>
      <w:r w:rsidRPr="002B72E6">
        <w:rPr>
          <w:rFonts w:ascii="Courier New" w:hAnsi="Courier New" w:cs="Courier New"/>
          <w:color w:val="auto"/>
          <w:sz w:val="20"/>
        </w:rPr>
        <w:t xml:space="preserve">                               (при наличии)</w:t>
      </w:r>
    </w:p>
    <w:p w:rsidR="002B72E6" w:rsidRPr="002B72E6" w:rsidRDefault="002B72E6" w:rsidP="002B72E6">
      <w:pPr>
        <w:widowControl w:val="0"/>
        <w:autoSpaceDE w:val="0"/>
        <w:autoSpaceDN w:val="0"/>
        <w:jc w:val="both"/>
        <w:rPr>
          <w:rFonts w:ascii="Courier New" w:hAnsi="Courier New" w:cs="Courier New"/>
          <w:color w:val="auto"/>
          <w:sz w:val="20"/>
        </w:rPr>
      </w:pPr>
      <w:r w:rsidRPr="002B72E6">
        <w:rPr>
          <w:rFonts w:ascii="Courier New" w:hAnsi="Courier New" w:cs="Courier New"/>
          <w:color w:val="auto"/>
          <w:sz w:val="20"/>
        </w:rPr>
        <w:t>погибшего (умершего) ______________________________________________________</w:t>
      </w:r>
    </w:p>
    <w:p w:rsidR="002B72E6" w:rsidRPr="002B72E6" w:rsidRDefault="002B72E6" w:rsidP="002B72E6">
      <w:pPr>
        <w:widowControl w:val="0"/>
        <w:autoSpaceDE w:val="0"/>
        <w:autoSpaceDN w:val="0"/>
        <w:jc w:val="both"/>
        <w:rPr>
          <w:rFonts w:ascii="Courier New" w:hAnsi="Courier New" w:cs="Courier New"/>
          <w:color w:val="auto"/>
          <w:sz w:val="20"/>
        </w:rPr>
      </w:pPr>
      <w:r w:rsidRPr="002B72E6">
        <w:rPr>
          <w:rFonts w:ascii="Courier New" w:hAnsi="Courier New" w:cs="Courier New"/>
          <w:color w:val="auto"/>
          <w:sz w:val="20"/>
        </w:rPr>
        <w:t>___________________________________________________________________________</w:t>
      </w:r>
    </w:p>
    <w:p w:rsidR="002B72E6" w:rsidRPr="002B72E6" w:rsidRDefault="002B72E6" w:rsidP="002B72E6">
      <w:pPr>
        <w:widowControl w:val="0"/>
        <w:autoSpaceDE w:val="0"/>
        <w:autoSpaceDN w:val="0"/>
        <w:jc w:val="both"/>
        <w:rPr>
          <w:rFonts w:ascii="Courier New" w:hAnsi="Courier New" w:cs="Courier New"/>
          <w:color w:val="auto"/>
          <w:sz w:val="20"/>
        </w:rPr>
      </w:pPr>
      <w:proofErr w:type="gramStart"/>
      <w:r w:rsidRPr="002B72E6">
        <w:rPr>
          <w:rFonts w:ascii="Courier New" w:hAnsi="Courier New" w:cs="Courier New"/>
          <w:color w:val="auto"/>
          <w:sz w:val="20"/>
        </w:rPr>
        <w:t>(фамилия, имя, отчество (при наличии) погибшего (умершего), дата рождения,</w:t>
      </w:r>
      <w:proofErr w:type="gramEnd"/>
    </w:p>
    <w:p w:rsidR="002B72E6" w:rsidRPr="002B72E6" w:rsidRDefault="002B72E6" w:rsidP="002B72E6">
      <w:pPr>
        <w:widowControl w:val="0"/>
        <w:autoSpaceDE w:val="0"/>
        <w:autoSpaceDN w:val="0"/>
        <w:jc w:val="both"/>
        <w:rPr>
          <w:rFonts w:ascii="Courier New" w:hAnsi="Courier New" w:cs="Courier New"/>
          <w:color w:val="auto"/>
          <w:sz w:val="20"/>
        </w:rPr>
      </w:pPr>
      <w:r w:rsidRPr="002B72E6">
        <w:rPr>
          <w:rFonts w:ascii="Courier New" w:hAnsi="Courier New" w:cs="Courier New"/>
          <w:color w:val="auto"/>
          <w:sz w:val="20"/>
        </w:rPr>
        <w:t xml:space="preserve"> реквизиты постановления следователя (дознавателя, судьи) или определения</w:t>
      </w:r>
    </w:p>
    <w:p w:rsidR="002B72E6" w:rsidRPr="002B72E6" w:rsidRDefault="002B72E6" w:rsidP="002B72E6">
      <w:pPr>
        <w:widowControl w:val="0"/>
        <w:autoSpaceDE w:val="0"/>
        <w:autoSpaceDN w:val="0"/>
        <w:jc w:val="both"/>
        <w:rPr>
          <w:rFonts w:ascii="Courier New" w:hAnsi="Courier New" w:cs="Courier New"/>
          <w:color w:val="auto"/>
          <w:sz w:val="20"/>
        </w:rPr>
      </w:pPr>
      <w:r w:rsidRPr="002B72E6">
        <w:rPr>
          <w:rFonts w:ascii="Courier New" w:hAnsi="Courier New" w:cs="Courier New"/>
          <w:color w:val="auto"/>
          <w:sz w:val="20"/>
        </w:rPr>
        <w:t xml:space="preserve">     суда, подтверждающие факт гибели (смерти) гражданина в результате</w:t>
      </w:r>
    </w:p>
    <w:p w:rsidR="002B72E6" w:rsidRPr="002B72E6" w:rsidRDefault="002B72E6" w:rsidP="002B72E6">
      <w:pPr>
        <w:widowControl w:val="0"/>
        <w:autoSpaceDE w:val="0"/>
        <w:autoSpaceDN w:val="0"/>
        <w:jc w:val="both"/>
        <w:rPr>
          <w:rFonts w:ascii="Courier New" w:hAnsi="Courier New" w:cs="Courier New"/>
          <w:color w:val="auto"/>
          <w:sz w:val="20"/>
        </w:rPr>
      </w:pPr>
      <w:r w:rsidRPr="002B72E6">
        <w:rPr>
          <w:rFonts w:ascii="Courier New" w:hAnsi="Courier New" w:cs="Courier New"/>
          <w:color w:val="auto"/>
          <w:sz w:val="20"/>
        </w:rPr>
        <w:t xml:space="preserve">                          чрезвычайной ситуации)</w:t>
      </w:r>
    </w:p>
    <w:p w:rsidR="002B72E6" w:rsidRPr="002B72E6" w:rsidRDefault="002B72E6" w:rsidP="002B72E6">
      <w:pPr>
        <w:widowControl w:val="0"/>
        <w:autoSpaceDE w:val="0"/>
        <w:autoSpaceDN w:val="0"/>
        <w:jc w:val="both"/>
        <w:rPr>
          <w:rFonts w:ascii="Courier New" w:hAnsi="Courier New" w:cs="Courier New"/>
          <w:color w:val="auto"/>
          <w:sz w:val="20"/>
        </w:rPr>
      </w:pPr>
      <w:r w:rsidRPr="002B72E6">
        <w:rPr>
          <w:rFonts w:ascii="Courier New" w:hAnsi="Courier New" w:cs="Courier New"/>
          <w:color w:val="auto"/>
          <w:sz w:val="20"/>
        </w:rPr>
        <w:t xml:space="preserve">в  результате  чрезвычайной  ситуации  на  территории  </w:t>
      </w:r>
      <w:r w:rsidR="0060572C">
        <w:rPr>
          <w:rFonts w:ascii="Courier New" w:hAnsi="Courier New" w:cs="Courier New"/>
          <w:color w:val="auto"/>
          <w:sz w:val="20"/>
        </w:rPr>
        <w:t>Октябрьского района</w:t>
      </w:r>
      <w:r w:rsidRPr="002B72E6">
        <w:rPr>
          <w:rFonts w:ascii="Courier New" w:hAnsi="Courier New" w:cs="Courier New"/>
          <w:color w:val="auto"/>
          <w:sz w:val="20"/>
        </w:rPr>
        <w:t>,</w:t>
      </w:r>
    </w:p>
    <w:p w:rsidR="002B72E6" w:rsidRPr="002B72E6" w:rsidRDefault="002B72E6" w:rsidP="002B72E6">
      <w:pPr>
        <w:widowControl w:val="0"/>
        <w:autoSpaceDE w:val="0"/>
        <w:autoSpaceDN w:val="0"/>
        <w:jc w:val="both"/>
        <w:rPr>
          <w:rFonts w:ascii="Courier New" w:hAnsi="Courier New" w:cs="Courier New"/>
          <w:color w:val="auto"/>
          <w:sz w:val="20"/>
        </w:rPr>
      </w:pPr>
      <w:r w:rsidRPr="002B72E6">
        <w:rPr>
          <w:rFonts w:ascii="Courier New" w:hAnsi="Courier New" w:cs="Courier New"/>
          <w:color w:val="auto"/>
          <w:sz w:val="20"/>
        </w:rPr>
        <w:t>через ____________________________________________________________________.</w:t>
      </w:r>
    </w:p>
    <w:p w:rsidR="002B72E6" w:rsidRPr="002B72E6" w:rsidRDefault="002B72E6" w:rsidP="002B72E6">
      <w:pPr>
        <w:widowControl w:val="0"/>
        <w:autoSpaceDE w:val="0"/>
        <w:autoSpaceDN w:val="0"/>
        <w:jc w:val="both"/>
        <w:rPr>
          <w:rFonts w:ascii="Courier New" w:hAnsi="Courier New" w:cs="Courier New"/>
          <w:color w:val="auto"/>
          <w:sz w:val="20"/>
        </w:rPr>
      </w:pPr>
      <w:r w:rsidRPr="002B72E6">
        <w:rPr>
          <w:rFonts w:ascii="Courier New" w:hAnsi="Courier New" w:cs="Courier New"/>
          <w:color w:val="auto"/>
          <w:sz w:val="20"/>
        </w:rPr>
        <w:t xml:space="preserve">       </w:t>
      </w:r>
      <w:proofErr w:type="gramStart"/>
      <w:r w:rsidRPr="002B72E6">
        <w:rPr>
          <w:rFonts w:ascii="Courier New" w:hAnsi="Courier New" w:cs="Courier New"/>
          <w:color w:val="auto"/>
          <w:sz w:val="20"/>
        </w:rPr>
        <w:t>(указывается способ выплаты: через кредитные организации или через</w:t>
      </w:r>
      <w:proofErr w:type="gramEnd"/>
    </w:p>
    <w:p w:rsidR="002B72E6" w:rsidRPr="002B72E6" w:rsidRDefault="002B72E6" w:rsidP="002B72E6">
      <w:pPr>
        <w:widowControl w:val="0"/>
        <w:autoSpaceDE w:val="0"/>
        <w:autoSpaceDN w:val="0"/>
        <w:jc w:val="both"/>
        <w:rPr>
          <w:rFonts w:ascii="Courier New" w:hAnsi="Courier New" w:cs="Courier New"/>
          <w:color w:val="auto"/>
          <w:sz w:val="20"/>
        </w:rPr>
      </w:pPr>
      <w:r w:rsidRPr="002B72E6">
        <w:rPr>
          <w:rFonts w:ascii="Courier New" w:hAnsi="Courier New" w:cs="Courier New"/>
          <w:color w:val="auto"/>
          <w:sz w:val="20"/>
        </w:rPr>
        <w:t xml:space="preserve">                           организации почтовой связи)</w:t>
      </w:r>
    </w:p>
    <w:p w:rsidR="002B72E6" w:rsidRPr="002B72E6" w:rsidRDefault="002B72E6" w:rsidP="002B72E6">
      <w:pPr>
        <w:widowControl w:val="0"/>
        <w:autoSpaceDE w:val="0"/>
        <w:autoSpaceDN w:val="0"/>
        <w:jc w:val="both"/>
        <w:rPr>
          <w:rFonts w:ascii="Courier New" w:hAnsi="Courier New" w:cs="Courier New"/>
          <w:color w:val="auto"/>
          <w:sz w:val="20"/>
        </w:rPr>
      </w:pPr>
      <w:r w:rsidRPr="002B72E6">
        <w:rPr>
          <w:rFonts w:ascii="Courier New" w:hAnsi="Courier New" w:cs="Courier New"/>
          <w:color w:val="auto"/>
          <w:sz w:val="20"/>
        </w:rPr>
        <w:t xml:space="preserve">    Контактные данные заявителя:</w:t>
      </w:r>
    </w:p>
    <w:p w:rsidR="002B72E6" w:rsidRPr="002B72E6" w:rsidRDefault="002B72E6" w:rsidP="002B72E6">
      <w:pPr>
        <w:widowControl w:val="0"/>
        <w:autoSpaceDE w:val="0"/>
        <w:autoSpaceDN w:val="0"/>
        <w:jc w:val="both"/>
        <w:rPr>
          <w:rFonts w:ascii="Courier New" w:hAnsi="Courier New" w:cs="Courier New"/>
          <w:color w:val="auto"/>
          <w:sz w:val="20"/>
        </w:rPr>
      </w:pPr>
      <w:r w:rsidRPr="002B72E6">
        <w:rPr>
          <w:rFonts w:ascii="Courier New" w:hAnsi="Courier New" w:cs="Courier New"/>
          <w:color w:val="auto"/>
          <w:sz w:val="20"/>
        </w:rPr>
        <w:t xml:space="preserve">    Телефон: ________________________________________</w:t>
      </w:r>
    </w:p>
    <w:p w:rsidR="002B72E6" w:rsidRPr="002B72E6" w:rsidRDefault="002B72E6" w:rsidP="002B72E6">
      <w:pPr>
        <w:widowControl w:val="0"/>
        <w:autoSpaceDE w:val="0"/>
        <w:autoSpaceDN w:val="0"/>
        <w:jc w:val="both"/>
        <w:rPr>
          <w:rFonts w:ascii="Courier New" w:hAnsi="Courier New" w:cs="Courier New"/>
          <w:color w:val="auto"/>
          <w:sz w:val="20"/>
        </w:rPr>
      </w:pPr>
      <w:r w:rsidRPr="002B72E6">
        <w:rPr>
          <w:rFonts w:ascii="Courier New" w:hAnsi="Courier New" w:cs="Courier New"/>
          <w:color w:val="auto"/>
          <w:sz w:val="20"/>
        </w:rPr>
        <w:t xml:space="preserve">    Банковские реквизиты для выплаты:</w:t>
      </w:r>
    </w:p>
    <w:p w:rsidR="002B72E6" w:rsidRPr="002B72E6" w:rsidRDefault="002B72E6" w:rsidP="002B72E6">
      <w:pPr>
        <w:widowControl w:val="0"/>
        <w:autoSpaceDE w:val="0"/>
        <w:autoSpaceDN w:val="0"/>
        <w:jc w:val="both"/>
        <w:rPr>
          <w:rFonts w:ascii="Courier New" w:hAnsi="Courier New" w:cs="Courier New"/>
          <w:color w:val="auto"/>
          <w:sz w:val="20"/>
        </w:rPr>
      </w:pPr>
      <w:r w:rsidRPr="002B72E6">
        <w:rPr>
          <w:rFonts w:ascii="Courier New" w:hAnsi="Courier New" w:cs="Courier New"/>
          <w:color w:val="auto"/>
          <w:sz w:val="20"/>
        </w:rPr>
        <w:t xml:space="preserve">    Лицевой счет: ___________________________________</w:t>
      </w:r>
    </w:p>
    <w:p w:rsidR="002B72E6" w:rsidRPr="002B72E6" w:rsidRDefault="002B72E6" w:rsidP="002B72E6">
      <w:pPr>
        <w:widowControl w:val="0"/>
        <w:autoSpaceDE w:val="0"/>
        <w:autoSpaceDN w:val="0"/>
        <w:jc w:val="both"/>
        <w:rPr>
          <w:rFonts w:ascii="Courier New" w:hAnsi="Courier New" w:cs="Courier New"/>
          <w:color w:val="auto"/>
          <w:sz w:val="20"/>
        </w:rPr>
      </w:pPr>
      <w:r w:rsidRPr="002B72E6">
        <w:rPr>
          <w:rFonts w:ascii="Courier New" w:hAnsi="Courier New" w:cs="Courier New"/>
          <w:color w:val="auto"/>
          <w:sz w:val="20"/>
        </w:rPr>
        <w:t xml:space="preserve">    Расчетный счет: _________________________________</w:t>
      </w:r>
    </w:p>
    <w:p w:rsidR="002B72E6" w:rsidRPr="002B72E6" w:rsidRDefault="002B72E6" w:rsidP="002B72E6">
      <w:pPr>
        <w:widowControl w:val="0"/>
        <w:autoSpaceDE w:val="0"/>
        <w:autoSpaceDN w:val="0"/>
        <w:jc w:val="both"/>
        <w:rPr>
          <w:rFonts w:ascii="Courier New" w:hAnsi="Courier New" w:cs="Courier New"/>
          <w:color w:val="auto"/>
          <w:sz w:val="20"/>
        </w:rPr>
      </w:pPr>
      <w:r w:rsidRPr="002B72E6">
        <w:rPr>
          <w:rFonts w:ascii="Courier New" w:hAnsi="Courier New" w:cs="Courier New"/>
          <w:color w:val="auto"/>
          <w:sz w:val="20"/>
        </w:rPr>
        <w:t xml:space="preserve">    Наименование банка: _____________________________</w:t>
      </w:r>
    </w:p>
    <w:p w:rsidR="002B72E6" w:rsidRPr="002B72E6" w:rsidRDefault="002B72E6" w:rsidP="002B72E6">
      <w:pPr>
        <w:widowControl w:val="0"/>
        <w:autoSpaceDE w:val="0"/>
        <w:autoSpaceDN w:val="0"/>
        <w:jc w:val="both"/>
        <w:rPr>
          <w:rFonts w:ascii="Courier New" w:hAnsi="Courier New" w:cs="Courier New"/>
          <w:color w:val="auto"/>
          <w:sz w:val="20"/>
        </w:rPr>
      </w:pPr>
      <w:r w:rsidRPr="002B72E6">
        <w:rPr>
          <w:rFonts w:ascii="Courier New" w:hAnsi="Courier New" w:cs="Courier New"/>
          <w:color w:val="auto"/>
          <w:sz w:val="20"/>
        </w:rPr>
        <w:t xml:space="preserve">    БИК _____________________________________________</w:t>
      </w:r>
    </w:p>
    <w:p w:rsidR="002B72E6" w:rsidRPr="002B72E6" w:rsidRDefault="002B72E6" w:rsidP="002B72E6">
      <w:pPr>
        <w:widowControl w:val="0"/>
        <w:autoSpaceDE w:val="0"/>
        <w:autoSpaceDN w:val="0"/>
        <w:jc w:val="both"/>
        <w:rPr>
          <w:rFonts w:ascii="Courier New" w:hAnsi="Courier New" w:cs="Courier New"/>
          <w:color w:val="auto"/>
          <w:sz w:val="20"/>
        </w:rPr>
      </w:pPr>
      <w:r w:rsidRPr="002B72E6">
        <w:rPr>
          <w:rFonts w:ascii="Courier New" w:hAnsi="Courier New" w:cs="Courier New"/>
          <w:color w:val="auto"/>
          <w:sz w:val="20"/>
        </w:rPr>
        <w:t xml:space="preserve">    ИНН _____________________________________________</w:t>
      </w:r>
    </w:p>
    <w:p w:rsidR="002B72E6" w:rsidRPr="002B72E6" w:rsidRDefault="002B72E6" w:rsidP="002B72E6">
      <w:pPr>
        <w:widowControl w:val="0"/>
        <w:autoSpaceDE w:val="0"/>
        <w:autoSpaceDN w:val="0"/>
        <w:jc w:val="both"/>
        <w:rPr>
          <w:rFonts w:ascii="Courier New" w:hAnsi="Courier New" w:cs="Courier New"/>
          <w:color w:val="auto"/>
          <w:sz w:val="20"/>
        </w:rPr>
      </w:pPr>
      <w:r w:rsidRPr="002B72E6">
        <w:rPr>
          <w:rFonts w:ascii="Courier New" w:hAnsi="Courier New" w:cs="Courier New"/>
          <w:color w:val="auto"/>
          <w:sz w:val="20"/>
        </w:rPr>
        <w:t xml:space="preserve">    КПП _____________________________________________</w:t>
      </w:r>
    </w:p>
    <w:p w:rsidR="002B72E6" w:rsidRPr="002B72E6" w:rsidRDefault="002B72E6" w:rsidP="002B72E6">
      <w:pPr>
        <w:widowControl w:val="0"/>
        <w:autoSpaceDE w:val="0"/>
        <w:autoSpaceDN w:val="0"/>
        <w:jc w:val="both"/>
        <w:rPr>
          <w:rFonts w:ascii="Courier New" w:hAnsi="Courier New" w:cs="Courier New"/>
          <w:color w:val="auto"/>
          <w:sz w:val="20"/>
        </w:rPr>
      </w:pPr>
      <w:r w:rsidRPr="002B72E6">
        <w:rPr>
          <w:rFonts w:ascii="Courier New" w:hAnsi="Courier New" w:cs="Courier New"/>
          <w:color w:val="auto"/>
          <w:sz w:val="20"/>
        </w:rPr>
        <w:t xml:space="preserve">    Номер банковской карты __________________________</w:t>
      </w:r>
    </w:p>
    <w:p w:rsidR="002B72E6" w:rsidRPr="002B72E6" w:rsidRDefault="002B72E6" w:rsidP="002B72E6">
      <w:pPr>
        <w:widowControl w:val="0"/>
        <w:autoSpaceDE w:val="0"/>
        <w:autoSpaceDN w:val="0"/>
        <w:jc w:val="both"/>
        <w:rPr>
          <w:rFonts w:ascii="Courier New" w:hAnsi="Courier New" w:cs="Courier New"/>
          <w:color w:val="auto"/>
          <w:sz w:val="20"/>
        </w:rPr>
      </w:pPr>
    </w:p>
    <w:p w:rsidR="002B72E6" w:rsidRPr="002B72E6" w:rsidRDefault="002B72E6" w:rsidP="002B72E6">
      <w:pPr>
        <w:widowControl w:val="0"/>
        <w:autoSpaceDE w:val="0"/>
        <w:autoSpaceDN w:val="0"/>
        <w:jc w:val="both"/>
        <w:rPr>
          <w:rFonts w:ascii="Courier New" w:hAnsi="Courier New" w:cs="Courier New"/>
          <w:color w:val="auto"/>
          <w:sz w:val="20"/>
        </w:rPr>
      </w:pPr>
      <w:r w:rsidRPr="002B72E6">
        <w:rPr>
          <w:rFonts w:ascii="Courier New" w:hAnsi="Courier New" w:cs="Courier New"/>
          <w:color w:val="auto"/>
          <w:sz w:val="20"/>
        </w:rPr>
        <w:t>Уведомление о принятом решении прошу выдать (направить) следующим способом:</w:t>
      </w:r>
    </w:p>
    <w:p w:rsidR="002B72E6" w:rsidRPr="002B72E6" w:rsidRDefault="002B72E6" w:rsidP="002B72E6">
      <w:pPr>
        <w:widowControl w:val="0"/>
        <w:autoSpaceDE w:val="0"/>
        <w:autoSpaceDN w:val="0"/>
        <w:jc w:val="both"/>
        <w:rPr>
          <w:rFonts w:ascii="Courier New" w:hAnsi="Courier New" w:cs="Courier New"/>
          <w:color w:val="auto"/>
          <w:sz w:val="20"/>
        </w:rPr>
      </w:pPr>
    </w:p>
    <w:p w:rsidR="002B72E6" w:rsidRPr="002B72E6" w:rsidRDefault="002B72E6" w:rsidP="002B72E6">
      <w:pPr>
        <w:widowControl w:val="0"/>
        <w:autoSpaceDE w:val="0"/>
        <w:autoSpaceDN w:val="0"/>
        <w:jc w:val="both"/>
        <w:rPr>
          <w:rFonts w:ascii="Courier New" w:hAnsi="Courier New" w:cs="Courier New"/>
          <w:color w:val="auto"/>
          <w:sz w:val="20"/>
        </w:rPr>
      </w:pPr>
      <w:r w:rsidRPr="002B72E6">
        <w:rPr>
          <w:rFonts w:ascii="Courier New" w:hAnsi="Courier New" w:cs="Courier New"/>
          <w:color w:val="auto"/>
          <w:sz w:val="20"/>
        </w:rPr>
        <w:t xml:space="preserve">    ┌─┐</w:t>
      </w:r>
    </w:p>
    <w:p w:rsidR="002B72E6" w:rsidRPr="002B72E6" w:rsidRDefault="002B72E6" w:rsidP="002B72E6">
      <w:pPr>
        <w:widowControl w:val="0"/>
        <w:autoSpaceDE w:val="0"/>
        <w:autoSpaceDN w:val="0"/>
        <w:jc w:val="both"/>
        <w:rPr>
          <w:rFonts w:ascii="Courier New" w:hAnsi="Courier New" w:cs="Courier New"/>
          <w:color w:val="auto"/>
          <w:sz w:val="20"/>
        </w:rPr>
      </w:pPr>
      <w:r w:rsidRPr="002B72E6">
        <w:rPr>
          <w:rFonts w:ascii="Courier New" w:hAnsi="Courier New" w:cs="Courier New"/>
          <w:color w:val="auto"/>
          <w:sz w:val="20"/>
        </w:rPr>
        <w:t xml:space="preserve">    └─┘ в уполномоченном органе;</w:t>
      </w:r>
    </w:p>
    <w:p w:rsidR="002B72E6" w:rsidRPr="002B72E6" w:rsidRDefault="002B72E6" w:rsidP="002B72E6">
      <w:pPr>
        <w:widowControl w:val="0"/>
        <w:autoSpaceDE w:val="0"/>
        <w:autoSpaceDN w:val="0"/>
        <w:jc w:val="both"/>
        <w:rPr>
          <w:rFonts w:ascii="Courier New" w:hAnsi="Courier New" w:cs="Courier New"/>
          <w:color w:val="auto"/>
          <w:sz w:val="20"/>
        </w:rPr>
      </w:pPr>
      <w:r w:rsidRPr="002B72E6">
        <w:rPr>
          <w:rFonts w:ascii="Courier New" w:hAnsi="Courier New" w:cs="Courier New"/>
          <w:color w:val="auto"/>
          <w:sz w:val="20"/>
        </w:rPr>
        <w:t xml:space="preserve">    ┌─┐</w:t>
      </w:r>
    </w:p>
    <w:p w:rsidR="002B72E6" w:rsidRPr="002B72E6" w:rsidRDefault="002B72E6" w:rsidP="002B72E6">
      <w:pPr>
        <w:widowControl w:val="0"/>
        <w:autoSpaceDE w:val="0"/>
        <w:autoSpaceDN w:val="0"/>
        <w:jc w:val="both"/>
        <w:rPr>
          <w:rFonts w:ascii="Courier New" w:hAnsi="Courier New" w:cs="Courier New"/>
          <w:color w:val="auto"/>
          <w:sz w:val="20"/>
        </w:rPr>
      </w:pPr>
      <w:r w:rsidRPr="002B72E6">
        <w:rPr>
          <w:rFonts w:ascii="Courier New" w:hAnsi="Courier New" w:cs="Courier New"/>
          <w:color w:val="auto"/>
          <w:sz w:val="20"/>
        </w:rPr>
        <w:t xml:space="preserve">    └─┘ по почте;</w:t>
      </w:r>
    </w:p>
    <w:p w:rsidR="002B72E6" w:rsidRPr="002B72E6" w:rsidRDefault="002B72E6" w:rsidP="002B72E6">
      <w:pPr>
        <w:widowControl w:val="0"/>
        <w:autoSpaceDE w:val="0"/>
        <w:autoSpaceDN w:val="0"/>
        <w:jc w:val="both"/>
        <w:rPr>
          <w:rFonts w:ascii="Courier New" w:hAnsi="Courier New" w:cs="Courier New"/>
          <w:color w:val="auto"/>
          <w:sz w:val="20"/>
        </w:rPr>
      </w:pPr>
      <w:r w:rsidRPr="002B72E6">
        <w:rPr>
          <w:rFonts w:ascii="Courier New" w:hAnsi="Courier New" w:cs="Courier New"/>
          <w:color w:val="auto"/>
          <w:sz w:val="20"/>
        </w:rPr>
        <w:t xml:space="preserve">    ┌─┐</w:t>
      </w:r>
    </w:p>
    <w:p w:rsidR="002B72E6" w:rsidRPr="002B72E6" w:rsidRDefault="002B72E6" w:rsidP="002B72E6">
      <w:pPr>
        <w:widowControl w:val="0"/>
        <w:autoSpaceDE w:val="0"/>
        <w:autoSpaceDN w:val="0"/>
        <w:jc w:val="both"/>
        <w:rPr>
          <w:rFonts w:ascii="Courier New" w:hAnsi="Courier New" w:cs="Courier New"/>
          <w:color w:val="auto"/>
          <w:sz w:val="20"/>
        </w:rPr>
      </w:pPr>
      <w:r w:rsidRPr="002B72E6">
        <w:rPr>
          <w:rFonts w:ascii="Courier New" w:hAnsi="Courier New" w:cs="Courier New"/>
          <w:color w:val="auto"/>
          <w:sz w:val="20"/>
        </w:rPr>
        <w:t xml:space="preserve">    └─┘ в органе местного самоуправления;</w:t>
      </w:r>
    </w:p>
    <w:p w:rsidR="002B72E6" w:rsidRPr="002B72E6" w:rsidRDefault="002B72E6" w:rsidP="002B72E6">
      <w:pPr>
        <w:widowControl w:val="0"/>
        <w:autoSpaceDE w:val="0"/>
        <w:autoSpaceDN w:val="0"/>
        <w:jc w:val="both"/>
        <w:rPr>
          <w:rFonts w:ascii="Courier New" w:hAnsi="Courier New" w:cs="Courier New"/>
          <w:color w:val="auto"/>
          <w:sz w:val="20"/>
        </w:rPr>
      </w:pPr>
      <w:r w:rsidRPr="002B72E6">
        <w:rPr>
          <w:rFonts w:ascii="Courier New" w:hAnsi="Courier New" w:cs="Courier New"/>
          <w:color w:val="auto"/>
          <w:sz w:val="20"/>
        </w:rPr>
        <w:t xml:space="preserve">    ┌─┐</w:t>
      </w:r>
    </w:p>
    <w:p w:rsidR="002B72E6" w:rsidRPr="002B72E6" w:rsidRDefault="002B72E6" w:rsidP="002B72E6">
      <w:pPr>
        <w:widowControl w:val="0"/>
        <w:autoSpaceDE w:val="0"/>
        <w:autoSpaceDN w:val="0"/>
        <w:jc w:val="both"/>
        <w:rPr>
          <w:rFonts w:ascii="Courier New" w:hAnsi="Courier New" w:cs="Courier New"/>
          <w:color w:val="auto"/>
          <w:sz w:val="20"/>
        </w:rPr>
      </w:pPr>
      <w:r w:rsidRPr="002B72E6">
        <w:rPr>
          <w:rFonts w:ascii="Courier New" w:hAnsi="Courier New" w:cs="Courier New"/>
          <w:color w:val="auto"/>
          <w:sz w:val="20"/>
        </w:rPr>
        <w:t xml:space="preserve">    └─┘ посредством ЕПГУ.</w:t>
      </w:r>
    </w:p>
    <w:p w:rsidR="002B72E6" w:rsidRPr="002B72E6" w:rsidRDefault="002B72E6" w:rsidP="002B72E6">
      <w:pPr>
        <w:widowControl w:val="0"/>
        <w:autoSpaceDE w:val="0"/>
        <w:autoSpaceDN w:val="0"/>
        <w:jc w:val="both"/>
        <w:rPr>
          <w:rFonts w:ascii="Courier New" w:hAnsi="Courier New" w:cs="Courier New"/>
          <w:color w:val="auto"/>
          <w:sz w:val="20"/>
        </w:rPr>
      </w:pPr>
    </w:p>
    <w:p w:rsidR="002B72E6" w:rsidRPr="002B72E6" w:rsidRDefault="002B72E6" w:rsidP="002B72E6">
      <w:pPr>
        <w:widowControl w:val="0"/>
        <w:autoSpaceDE w:val="0"/>
        <w:autoSpaceDN w:val="0"/>
        <w:jc w:val="both"/>
        <w:rPr>
          <w:rFonts w:ascii="Courier New" w:hAnsi="Courier New" w:cs="Courier New"/>
          <w:color w:val="auto"/>
          <w:sz w:val="20"/>
        </w:rPr>
      </w:pPr>
      <w:r w:rsidRPr="002B72E6">
        <w:rPr>
          <w:rFonts w:ascii="Courier New" w:hAnsi="Courier New" w:cs="Courier New"/>
          <w:color w:val="auto"/>
          <w:sz w:val="20"/>
        </w:rPr>
        <w:t xml:space="preserve">   «__» ______________ </w:t>
      </w:r>
      <w:proofErr w:type="gramStart"/>
      <w:r w:rsidRPr="002B72E6">
        <w:rPr>
          <w:rFonts w:ascii="Courier New" w:hAnsi="Courier New" w:cs="Courier New"/>
          <w:color w:val="auto"/>
          <w:sz w:val="20"/>
        </w:rPr>
        <w:t>г</w:t>
      </w:r>
      <w:proofErr w:type="gramEnd"/>
      <w:r w:rsidRPr="002B72E6">
        <w:rPr>
          <w:rFonts w:ascii="Courier New" w:hAnsi="Courier New" w:cs="Courier New"/>
          <w:color w:val="auto"/>
          <w:sz w:val="20"/>
        </w:rPr>
        <w:t>. _________ _______________________________________</w:t>
      </w:r>
    </w:p>
    <w:p w:rsidR="002B72E6" w:rsidRPr="002B72E6" w:rsidRDefault="002B72E6" w:rsidP="002B72E6">
      <w:pPr>
        <w:widowControl w:val="0"/>
        <w:autoSpaceDE w:val="0"/>
        <w:autoSpaceDN w:val="0"/>
        <w:jc w:val="both"/>
        <w:rPr>
          <w:rFonts w:ascii="Courier New" w:hAnsi="Courier New" w:cs="Courier New"/>
          <w:color w:val="auto"/>
          <w:sz w:val="20"/>
        </w:rPr>
      </w:pPr>
      <w:r w:rsidRPr="002B72E6">
        <w:rPr>
          <w:rFonts w:ascii="Courier New" w:hAnsi="Courier New" w:cs="Courier New"/>
          <w:color w:val="auto"/>
          <w:sz w:val="20"/>
        </w:rPr>
        <w:t xml:space="preserve">          (дата)          (подпись)          (фамилия, инициалы)</w:t>
      </w:r>
    </w:p>
    <w:p w:rsidR="002B72E6" w:rsidRPr="002B72E6" w:rsidRDefault="002B72E6" w:rsidP="002B72E6">
      <w:pPr>
        <w:widowControl w:val="0"/>
        <w:autoSpaceDE w:val="0"/>
        <w:autoSpaceDN w:val="0"/>
        <w:jc w:val="both"/>
        <w:rPr>
          <w:color w:val="auto"/>
          <w:sz w:val="28"/>
          <w:szCs w:val="28"/>
        </w:rPr>
      </w:pPr>
    </w:p>
    <w:p w:rsidR="002B72E6" w:rsidRPr="002B72E6" w:rsidRDefault="002B72E6" w:rsidP="002B72E6">
      <w:pPr>
        <w:widowControl w:val="0"/>
        <w:autoSpaceDE w:val="0"/>
        <w:autoSpaceDN w:val="0"/>
        <w:jc w:val="right"/>
        <w:outlineLvl w:val="1"/>
        <w:rPr>
          <w:color w:val="auto"/>
          <w:sz w:val="28"/>
          <w:szCs w:val="28"/>
        </w:rPr>
      </w:pPr>
    </w:p>
    <w:p w:rsidR="002B72E6" w:rsidRPr="002B72E6" w:rsidRDefault="002B72E6" w:rsidP="002B72E6">
      <w:pPr>
        <w:widowControl w:val="0"/>
        <w:autoSpaceDE w:val="0"/>
        <w:autoSpaceDN w:val="0"/>
        <w:jc w:val="right"/>
        <w:outlineLvl w:val="1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lastRenderedPageBreak/>
        <w:t>Приложение № 2</w:t>
      </w:r>
    </w:p>
    <w:p w:rsidR="002B72E6" w:rsidRPr="002B72E6" w:rsidRDefault="002B72E6" w:rsidP="002B72E6">
      <w:pPr>
        <w:widowControl w:val="0"/>
        <w:autoSpaceDE w:val="0"/>
        <w:autoSpaceDN w:val="0"/>
        <w:jc w:val="right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>к административному регламенту</w:t>
      </w:r>
    </w:p>
    <w:p w:rsidR="002B72E6" w:rsidRPr="002B72E6" w:rsidRDefault="002B72E6" w:rsidP="002B72E6">
      <w:pPr>
        <w:widowControl w:val="0"/>
        <w:autoSpaceDE w:val="0"/>
        <w:autoSpaceDN w:val="0"/>
        <w:jc w:val="right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>предоставления муниципальной услуги</w:t>
      </w:r>
    </w:p>
    <w:p w:rsidR="002B72E6" w:rsidRPr="002B72E6" w:rsidRDefault="002B72E6" w:rsidP="002B72E6">
      <w:pPr>
        <w:widowControl w:val="0"/>
        <w:autoSpaceDE w:val="0"/>
        <w:autoSpaceDN w:val="0"/>
        <w:jc w:val="right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 xml:space="preserve">«Назначение выплаты </w:t>
      </w:r>
      <w:proofErr w:type="gramStart"/>
      <w:r w:rsidRPr="002B72E6">
        <w:rPr>
          <w:color w:val="auto"/>
          <w:sz w:val="28"/>
          <w:szCs w:val="28"/>
        </w:rPr>
        <w:t>единовременного</w:t>
      </w:r>
      <w:proofErr w:type="gramEnd"/>
    </w:p>
    <w:p w:rsidR="002B72E6" w:rsidRPr="002B72E6" w:rsidRDefault="002B72E6" w:rsidP="002B72E6">
      <w:pPr>
        <w:widowControl w:val="0"/>
        <w:autoSpaceDE w:val="0"/>
        <w:autoSpaceDN w:val="0"/>
        <w:jc w:val="right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>пособия членам семей граждан, погибших</w:t>
      </w:r>
    </w:p>
    <w:p w:rsidR="002B72E6" w:rsidRPr="002B72E6" w:rsidRDefault="002B72E6" w:rsidP="002B72E6">
      <w:pPr>
        <w:widowControl w:val="0"/>
        <w:autoSpaceDE w:val="0"/>
        <w:autoSpaceDN w:val="0"/>
        <w:jc w:val="right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>(умерших) в результате чрезвычайных ситуаций</w:t>
      </w:r>
    </w:p>
    <w:p w:rsidR="002B72E6" w:rsidRPr="002B72E6" w:rsidRDefault="002B72E6" w:rsidP="002B72E6">
      <w:pPr>
        <w:widowControl w:val="0"/>
        <w:autoSpaceDE w:val="0"/>
        <w:autoSpaceDN w:val="0"/>
        <w:jc w:val="right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>природного и техногенного характера»</w:t>
      </w:r>
    </w:p>
    <w:p w:rsidR="002B72E6" w:rsidRPr="002B72E6" w:rsidRDefault="002B72E6" w:rsidP="002B72E6">
      <w:pPr>
        <w:widowControl w:val="0"/>
        <w:autoSpaceDE w:val="0"/>
        <w:autoSpaceDN w:val="0"/>
        <w:jc w:val="both"/>
        <w:rPr>
          <w:color w:val="auto"/>
          <w:sz w:val="28"/>
          <w:szCs w:val="28"/>
        </w:rPr>
      </w:pPr>
    </w:p>
    <w:p w:rsidR="002B72E6" w:rsidRPr="002B72E6" w:rsidRDefault="002B72E6" w:rsidP="002B72E6">
      <w:pPr>
        <w:spacing w:after="200" w:line="276" w:lineRule="auto"/>
        <w:ind w:left="4253" w:right="296"/>
        <w:rPr>
          <w:rFonts w:ascii="Courier New" w:hAnsi="Courier New"/>
          <w:color w:val="auto"/>
          <w:sz w:val="20"/>
          <w:szCs w:val="22"/>
          <w:lang w:eastAsia="en-US"/>
        </w:rPr>
      </w:pPr>
      <w:r w:rsidRPr="002B72E6">
        <w:rPr>
          <w:rFonts w:ascii="Courier New" w:eastAsia="Calibri" w:hAnsi="Courier New" w:cs="Courier New"/>
          <w:color w:val="auto"/>
          <w:sz w:val="20"/>
          <w:lang w:eastAsia="en-US"/>
        </w:rPr>
        <w:t xml:space="preserve">                                                         </w:t>
      </w:r>
      <w:r w:rsidRPr="002B72E6">
        <w:rPr>
          <w:rFonts w:ascii="Courier New" w:hAnsi="Courier New"/>
          <w:color w:val="auto"/>
          <w:sz w:val="20"/>
          <w:szCs w:val="22"/>
          <w:lang w:eastAsia="en-US"/>
        </w:rPr>
        <w:t xml:space="preserve">Начальнику </w:t>
      </w:r>
      <w:proofErr w:type="gramStart"/>
      <w:r w:rsidRPr="002B72E6">
        <w:rPr>
          <w:rFonts w:ascii="Courier New" w:hAnsi="Courier New"/>
          <w:color w:val="auto"/>
          <w:sz w:val="20"/>
          <w:szCs w:val="22"/>
          <w:lang w:eastAsia="en-US"/>
        </w:rPr>
        <w:t>управл</w:t>
      </w:r>
      <w:r w:rsidR="0060572C">
        <w:rPr>
          <w:rFonts w:ascii="Courier New" w:hAnsi="Courier New"/>
          <w:color w:val="auto"/>
          <w:sz w:val="20"/>
          <w:szCs w:val="22"/>
          <w:lang w:eastAsia="en-US"/>
        </w:rPr>
        <w:t xml:space="preserve">ения социальной защиты населения </w:t>
      </w:r>
      <w:r w:rsidRPr="002B72E6">
        <w:rPr>
          <w:rFonts w:ascii="Courier New" w:hAnsi="Courier New"/>
          <w:color w:val="auto"/>
          <w:sz w:val="20"/>
          <w:szCs w:val="22"/>
          <w:lang w:eastAsia="en-US"/>
        </w:rPr>
        <w:t>Администрации</w:t>
      </w:r>
      <w:r w:rsidRPr="002B72E6">
        <w:rPr>
          <w:rFonts w:ascii="Courier New" w:hAnsi="Courier New"/>
          <w:color w:val="auto"/>
          <w:spacing w:val="-5"/>
          <w:sz w:val="20"/>
          <w:szCs w:val="22"/>
          <w:lang w:eastAsia="en-US"/>
        </w:rPr>
        <w:t xml:space="preserve"> </w:t>
      </w:r>
      <w:r w:rsidRPr="002B72E6">
        <w:rPr>
          <w:rFonts w:ascii="Courier New" w:hAnsi="Courier New"/>
          <w:color w:val="auto"/>
          <w:sz w:val="20"/>
          <w:szCs w:val="22"/>
          <w:lang w:eastAsia="en-US"/>
        </w:rPr>
        <w:t>Октябрьского</w:t>
      </w:r>
      <w:r w:rsidRPr="002B72E6">
        <w:rPr>
          <w:rFonts w:ascii="Courier New" w:hAnsi="Courier New"/>
          <w:color w:val="auto"/>
          <w:spacing w:val="-4"/>
          <w:sz w:val="20"/>
          <w:szCs w:val="22"/>
          <w:lang w:eastAsia="en-US"/>
        </w:rPr>
        <w:t xml:space="preserve"> </w:t>
      </w:r>
      <w:r w:rsidRPr="002B72E6">
        <w:rPr>
          <w:rFonts w:ascii="Courier New" w:hAnsi="Courier New"/>
          <w:color w:val="auto"/>
          <w:sz w:val="20"/>
          <w:szCs w:val="22"/>
          <w:lang w:eastAsia="en-US"/>
        </w:rPr>
        <w:t>района</w:t>
      </w:r>
      <w:proofErr w:type="gramEnd"/>
    </w:p>
    <w:p w:rsidR="002B72E6" w:rsidRPr="002B72E6" w:rsidRDefault="002B72E6" w:rsidP="002B72E6">
      <w:pPr>
        <w:widowControl w:val="0"/>
        <w:autoSpaceDE w:val="0"/>
        <w:autoSpaceDN w:val="0"/>
        <w:jc w:val="both"/>
        <w:rPr>
          <w:rFonts w:ascii="Courier New" w:hAnsi="Courier New" w:cs="Courier New"/>
          <w:color w:val="auto"/>
          <w:sz w:val="20"/>
        </w:rPr>
      </w:pPr>
    </w:p>
    <w:p w:rsidR="002B72E6" w:rsidRPr="002B72E6" w:rsidRDefault="002B72E6" w:rsidP="002B72E6">
      <w:pPr>
        <w:widowControl w:val="0"/>
        <w:autoSpaceDE w:val="0"/>
        <w:autoSpaceDN w:val="0"/>
        <w:jc w:val="both"/>
        <w:rPr>
          <w:rFonts w:ascii="Courier New" w:hAnsi="Courier New" w:cs="Courier New"/>
          <w:color w:val="auto"/>
          <w:sz w:val="20"/>
        </w:rPr>
      </w:pPr>
      <w:bookmarkStart w:id="17" w:name="P668"/>
      <w:bookmarkEnd w:id="17"/>
      <w:r w:rsidRPr="002B72E6">
        <w:rPr>
          <w:rFonts w:ascii="Courier New" w:hAnsi="Courier New" w:cs="Courier New"/>
          <w:color w:val="auto"/>
          <w:sz w:val="20"/>
        </w:rPr>
        <w:t xml:space="preserve">                                 ЗАЯВЛЕНИЕ</w:t>
      </w:r>
    </w:p>
    <w:p w:rsidR="002B72E6" w:rsidRPr="002B72E6" w:rsidRDefault="002B72E6" w:rsidP="002B72E6">
      <w:pPr>
        <w:widowControl w:val="0"/>
        <w:autoSpaceDE w:val="0"/>
        <w:autoSpaceDN w:val="0"/>
        <w:jc w:val="both"/>
        <w:rPr>
          <w:rFonts w:ascii="Courier New" w:hAnsi="Courier New" w:cs="Courier New"/>
          <w:color w:val="auto"/>
          <w:sz w:val="20"/>
        </w:rPr>
      </w:pPr>
    </w:p>
    <w:p w:rsidR="002B72E6" w:rsidRPr="002B72E6" w:rsidRDefault="002B72E6" w:rsidP="002B72E6">
      <w:pPr>
        <w:widowControl w:val="0"/>
        <w:autoSpaceDE w:val="0"/>
        <w:autoSpaceDN w:val="0"/>
        <w:jc w:val="both"/>
        <w:rPr>
          <w:rFonts w:ascii="Courier New" w:hAnsi="Courier New" w:cs="Courier New"/>
          <w:color w:val="auto"/>
          <w:sz w:val="20"/>
        </w:rPr>
      </w:pPr>
      <w:r w:rsidRPr="002B72E6">
        <w:rPr>
          <w:rFonts w:ascii="Courier New" w:hAnsi="Courier New" w:cs="Courier New"/>
          <w:color w:val="auto"/>
          <w:sz w:val="20"/>
        </w:rPr>
        <w:t xml:space="preserve">    Прошу  назначить  мне,  представителю  и  (или) законному представителю</w:t>
      </w:r>
    </w:p>
    <w:p w:rsidR="002B72E6" w:rsidRPr="002B72E6" w:rsidRDefault="002B72E6" w:rsidP="002B72E6">
      <w:pPr>
        <w:widowControl w:val="0"/>
        <w:autoSpaceDE w:val="0"/>
        <w:autoSpaceDN w:val="0"/>
        <w:jc w:val="both"/>
        <w:rPr>
          <w:rFonts w:ascii="Courier New" w:hAnsi="Courier New" w:cs="Courier New"/>
          <w:color w:val="auto"/>
          <w:sz w:val="20"/>
        </w:rPr>
      </w:pPr>
      <w:r w:rsidRPr="002B72E6">
        <w:rPr>
          <w:rFonts w:ascii="Courier New" w:hAnsi="Courier New" w:cs="Courier New"/>
          <w:color w:val="auto"/>
          <w:sz w:val="20"/>
        </w:rPr>
        <w:t>несовершеннолетнего или недееспособного лица, _____________________________</w:t>
      </w:r>
    </w:p>
    <w:p w:rsidR="002B72E6" w:rsidRPr="002B72E6" w:rsidRDefault="002B72E6" w:rsidP="002B72E6">
      <w:pPr>
        <w:widowControl w:val="0"/>
        <w:autoSpaceDE w:val="0"/>
        <w:autoSpaceDN w:val="0"/>
        <w:jc w:val="both"/>
        <w:rPr>
          <w:rFonts w:ascii="Courier New" w:hAnsi="Courier New" w:cs="Courier New"/>
          <w:color w:val="auto"/>
          <w:sz w:val="20"/>
        </w:rPr>
      </w:pPr>
      <w:r w:rsidRPr="002B72E6">
        <w:rPr>
          <w:rFonts w:ascii="Courier New" w:hAnsi="Courier New" w:cs="Courier New"/>
          <w:color w:val="auto"/>
          <w:sz w:val="20"/>
        </w:rPr>
        <w:t>___________________________________________________________________________</w:t>
      </w:r>
    </w:p>
    <w:p w:rsidR="002B72E6" w:rsidRPr="002B72E6" w:rsidRDefault="002B72E6" w:rsidP="002B72E6">
      <w:pPr>
        <w:widowControl w:val="0"/>
        <w:autoSpaceDE w:val="0"/>
        <w:autoSpaceDN w:val="0"/>
        <w:jc w:val="both"/>
        <w:rPr>
          <w:rFonts w:ascii="Courier New" w:hAnsi="Courier New" w:cs="Courier New"/>
          <w:color w:val="auto"/>
          <w:sz w:val="20"/>
        </w:rPr>
      </w:pPr>
      <w:r w:rsidRPr="002B72E6">
        <w:rPr>
          <w:rFonts w:ascii="Courier New" w:hAnsi="Courier New" w:cs="Courier New"/>
          <w:color w:val="auto"/>
          <w:sz w:val="20"/>
        </w:rPr>
        <w:t>__________________________________________________________________________,</w:t>
      </w:r>
    </w:p>
    <w:p w:rsidR="002B72E6" w:rsidRPr="002B72E6" w:rsidRDefault="002B72E6" w:rsidP="002B72E6">
      <w:pPr>
        <w:widowControl w:val="0"/>
        <w:autoSpaceDE w:val="0"/>
        <w:autoSpaceDN w:val="0"/>
        <w:jc w:val="both"/>
        <w:rPr>
          <w:rFonts w:ascii="Courier New" w:hAnsi="Courier New" w:cs="Courier New"/>
          <w:color w:val="auto"/>
          <w:sz w:val="20"/>
        </w:rPr>
      </w:pPr>
      <w:r w:rsidRPr="002B72E6">
        <w:rPr>
          <w:rFonts w:ascii="Courier New" w:hAnsi="Courier New" w:cs="Courier New"/>
          <w:color w:val="auto"/>
          <w:sz w:val="20"/>
        </w:rPr>
        <w:t xml:space="preserve">  </w:t>
      </w:r>
      <w:proofErr w:type="gramStart"/>
      <w:r w:rsidRPr="002B72E6">
        <w:rPr>
          <w:rFonts w:ascii="Courier New" w:hAnsi="Courier New" w:cs="Courier New"/>
          <w:color w:val="auto"/>
          <w:sz w:val="20"/>
        </w:rPr>
        <w:t>(фамилия, имя, отчество (при наличии), дата рождения, данные документа,</w:t>
      </w:r>
      <w:proofErr w:type="gramEnd"/>
    </w:p>
    <w:p w:rsidR="002B72E6" w:rsidRPr="002B72E6" w:rsidRDefault="002B72E6" w:rsidP="002B72E6">
      <w:pPr>
        <w:widowControl w:val="0"/>
        <w:autoSpaceDE w:val="0"/>
        <w:autoSpaceDN w:val="0"/>
        <w:jc w:val="both"/>
        <w:rPr>
          <w:rFonts w:ascii="Courier New" w:hAnsi="Courier New" w:cs="Courier New"/>
          <w:color w:val="auto"/>
          <w:sz w:val="20"/>
        </w:rPr>
      </w:pPr>
      <w:r w:rsidRPr="002B72E6">
        <w:rPr>
          <w:rFonts w:ascii="Courier New" w:hAnsi="Courier New" w:cs="Courier New"/>
          <w:color w:val="auto"/>
          <w:sz w:val="20"/>
        </w:rPr>
        <w:t xml:space="preserve">    удостоверяющего личность, адрес места жительства, данные документа,</w:t>
      </w:r>
    </w:p>
    <w:p w:rsidR="002B72E6" w:rsidRPr="002B72E6" w:rsidRDefault="002B72E6" w:rsidP="002B72E6">
      <w:pPr>
        <w:widowControl w:val="0"/>
        <w:autoSpaceDE w:val="0"/>
        <w:autoSpaceDN w:val="0"/>
        <w:jc w:val="both"/>
        <w:rPr>
          <w:rFonts w:ascii="Courier New" w:hAnsi="Courier New" w:cs="Courier New"/>
          <w:color w:val="auto"/>
          <w:sz w:val="20"/>
        </w:rPr>
      </w:pPr>
      <w:r w:rsidRPr="002B72E6">
        <w:rPr>
          <w:rFonts w:ascii="Courier New" w:hAnsi="Courier New" w:cs="Courier New"/>
          <w:color w:val="auto"/>
          <w:sz w:val="20"/>
        </w:rPr>
        <w:t xml:space="preserve">                 подтверждающего полномочия представителя)</w:t>
      </w:r>
    </w:p>
    <w:p w:rsidR="002B72E6" w:rsidRPr="002B72E6" w:rsidRDefault="002B72E6" w:rsidP="002B72E6">
      <w:pPr>
        <w:widowControl w:val="0"/>
        <w:autoSpaceDE w:val="0"/>
        <w:autoSpaceDN w:val="0"/>
        <w:jc w:val="both"/>
        <w:rPr>
          <w:rFonts w:ascii="Courier New" w:hAnsi="Courier New" w:cs="Courier New"/>
          <w:color w:val="auto"/>
          <w:sz w:val="20"/>
        </w:rPr>
      </w:pPr>
      <w:r w:rsidRPr="002B72E6">
        <w:rPr>
          <w:rFonts w:ascii="Courier New" w:hAnsi="Courier New" w:cs="Courier New"/>
          <w:color w:val="auto"/>
          <w:sz w:val="20"/>
        </w:rPr>
        <w:t>выплату единовременного пособия член</w:t>
      </w:r>
      <w:proofErr w:type="gramStart"/>
      <w:r w:rsidRPr="002B72E6">
        <w:rPr>
          <w:rFonts w:ascii="Courier New" w:hAnsi="Courier New" w:cs="Courier New"/>
          <w:color w:val="auto"/>
          <w:sz w:val="20"/>
        </w:rPr>
        <w:t>у(</w:t>
      </w:r>
      <w:proofErr w:type="gramEnd"/>
      <w:r w:rsidRPr="002B72E6">
        <w:rPr>
          <w:rFonts w:ascii="Courier New" w:hAnsi="Courier New" w:cs="Courier New"/>
          <w:color w:val="auto"/>
          <w:sz w:val="20"/>
        </w:rPr>
        <w:t>-</w:t>
      </w:r>
      <w:proofErr w:type="spellStart"/>
      <w:r w:rsidRPr="002B72E6">
        <w:rPr>
          <w:rFonts w:ascii="Courier New" w:hAnsi="Courier New" w:cs="Courier New"/>
          <w:color w:val="auto"/>
          <w:sz w:val="20"/>
        </w:rPr>
        <w:t>ам</w:t>
      </w:r>
      <w:proofErr w:type="spellEnd"/>
      <w:r w:rsidRPr="002B72E6">
        <w:rPr>
          <w:rFonts w:ascii="Courier New" w:hAnsi="Courier New" w:cs="Courier New"/>
          <w:color w:val="auto"/>
          <w:sz w:val="20"/>
        </w:rPr>
        <w:t>) семьи __________________________</w:t>
      </w:r>
    </w:p>
    <w:p w:rsidR="002B72E6" w:rsidRPr="002B72E6" w:rsidRDefault="002B72E6" w:rsidP="002B72E6">
      <w:pPr>
        <w:widowControl w:val="0"/>
        <w:autoSpaceDE w:val="0"/>
        <w:autoSpaceDN w:val="0"/>
        <w:jc w:val="both"/>
        <w:rPr>
          <w:rFonts w:ascii="Courier New" w:hAnsi="Courier New" w:cs="Courier New"/>
          <w:color w:val="auto"/>
          <w:sz w:val="20"/>
        </w:rPr>
      </w:pPr>
      <w:r w:rsidRPr="002B72E6">
        <w:rPr>
          <w:rFonts w:ascii="Courier New" w:hAnsi="Courier New" w:cs="Courier New"/>
          <w:color w:val="auto"/>
          <w:sz w:val="20"/>
        </w:rPr>
        <w:t xml:space="preserve">                               </w:t>
      </w:r>
      <w:proofErr w:type="gramStart"/>
      <w:r w:rsidRPr="002B72E6">
        <w:rPr>
          <w:rFonts w:ascii="Courier New" w:hAnsi="Courier New" w:cs="Courier New"/>
          <w:color w:val="auto"/>
          <w:sz w:val="20"/>
        </w:rPr>
        <w:t>(указать одно из: супруг (супруга), ребенок,</w:t>
      </w:r>
      <w:proofErr w:type="gramEnd"/>
    </w:p>
    <w:p w:rsidR="002B72E6" w:rsidRPr="002B72E6" w:rsidRDefault="002B72E6" w:rsidP="002B72E6">
      <w:pPr>
        <w:widowControl w:val="0"/>
        <w:autoSpaceDE w:val="0"/>
        <w:autoSpaceDN w:val="0"/>
        <w:jc w:val="both"/>
        <w:rPr>
          <w:rFonts w:ascii="Courier New" w:hAnsi="Courier New" w:cs="Courier New"/>
          <w:color w:val="auto"/>
          <w:sz w:val="20"/>
        </w:rPr>
      </w:pPr>
      <w:r w:rsidRPr="002B72E6">
        <w:rPr>
          <w:rFonts w:ascii="Courier New" w:hAnsi="Courier New" w:cs="Courier New"/>
          <w:color w:val="auto"/>
          <w:sz w:val="20"/>
        </w:rPr>
        <w:t xml:space="preserve">                                родитель, лицо, находившееся на иждивении)</w:t>
      </w:r>
    </w:p>
    <w:p w:rsidR="002B72E6" w:rsidRPr="002B72E6" w:rsidRDefault="002B72E6" w:rsidP="002B72E6">
      <w:pPr>
        <w:widowControl w:val="0"/>
        <w:autoSpaceDE w:val="0"/>
        <w:autoSpaceDN w:val="0"/>
        <w:jc w:val="both"/>
        <w:rPr>
          <w:rFonts w:ascii="Courier New" w:hAnsi="Courier New" w:cs="Courier New"/>
          <w:color w:val="auto"/>
          <w:sz w:val="20"/>
        </w:rPr>
      </w:pPr>
      <w:r w:rsidRPr="002B72E6">
        <w:rPr>
          <w:rFonts w:ascii="Courier New" w:hAnsi="Courier New" w:cs="Courier New"/>
          <w:color w:val="auto"/>
          <w:sz w:val="20"/>
        </w:rPr>
        <w:t>погибшего (умершего) ______________________________________________________</w:t>
      </w:r>
    </w:p>
    <w:p w:rsidR="002B72E6" w:rsidRPr="002B72E6" w:rsidRDefault="002B72E6" w:rsidP="002B72E6">
      <w:pPr>
        <w:widowControl w:val="0"/>
        <w:autoSpaceDE w:val="0"/>
        <w:autoSpaceDN w:val="0"/>
        <w:jc w:val="both"/>
        <w:rPr>
          <w:rFonts w:ascii="Courier New" w:hAnsi="Courier New" w:cs="Courier New"/>
          <w:color w:val="auto"/>
          <w:sz w:val="20"/>
        </w:rPr>
      </w:pPr>
      <w:r w:rsidRPr="002B72E6">
        <w:rPr>
          <w:rFonts w:ascii="Courier New" w:hAnsi="Courier New" w:cs="Courier New"/>
          <w:color w:val="auto"/>
          <w:sz w:val="20"/>
        </w:rPr>
        <w:t>___________________________________________________________________________</w:t>
      </w:r>
    </w:p>
    <w:p w:rsidR="002B72E6" w:rsidRPr="002B72E6" w:rsidRDefault="002B72E6" w:rsidP="002B72E6">
      <w:pPr>
        <w:widowControl w:val="0"/>
        <w:autoSpaceDE w:val="0"/>
        <w:autoSpaceDN w:val="0"/>
        <w:jc w:val="both"/>
        <w:rPr>
          <w:rFonts w:ascii="Courier New" w:hAnsi="Courier New" w:cs="Courier New"/>
          <w:color w:val="auto"/>
          <w:sz w:val="20"/>
        </w:rPr>
      </w:pPr>
      <w:proofErr w:type="gramStart"/>
      <w:r w:rsidRPr="002B72E6">
        <w:rPr>
          <w:rFonts w:ascii="Courier New" w:hAnsi="Courier New" w:cs="Courier New"/>
          <w:color w:val="auto"/>
          <w:sz w:val="20"/>
        </w:rPr>
        <w:t>(фамилия, имя, отчество (при наличии) погибшего (умершего), дата рождения,</w:t>
      </w:r>
      <w:proofErr w:type="gramEnd"/>
    </w:p>
    <w:p w:rsidR="002B72E6" w:rsidRPr="002B72E6" w:rsidRDefault="002B72E6" w:rsidP="002B72E6">
      <w:pPr>
        <w:widowControl w:val="0"/>
        <w:autoSpaceDE w:val="0"/>
        <w:autoSpaceDN w:val="0"/>
        <w:jc w:val="both"/>
        <w:rPr>
          <w:rFonts w:ascii="Courier New" w:hAnsi="Courier New" w:cs="Courier New"/>
          <w:color w:val="auto"/>
          <w:sz w:val="20"/>
        </w:rPr>
      </w:pPr>
      <w:r w:rsidRPr="002B72E6">
        <w:rPr>
          <w:rFonts w:ascii="Courier New" w:hAnsi="Courier New" w:cs="Courier New"/>
          <w:color w:val="auto"/>
          <w:sz w:val="20"/>
        </w:rPr>
        <w:t xml:space="preserve"> реквизиты постановления следователя (дознавателя, судьи) или определения</w:t>
      </w:r>
    </w:p>
    <w:p w:rsidR="002B72E6" w:rsidRPr="002B72E6" w:rsidRDefault="002B72E6" w:rsidP="002B72E6">
      <w:pPr>
        <w:widowControl w:val="0"/>
        <w:autoSpaceDE w:val="0"/>
        <w:autoSpaceDN w:val="0"/>
        <w:jc w:val="both"/>
        <w:rPr>
          <w:rFonts w:ascii="Courier New" w:hAnsi="Courier New" w:cs="Courier New"/>
          <w:color w:val="auto"/>
          <w:sz w:val="20"/>
        </w:rPr>
      </w:pPr>
      <w:r w:rsidRPr="002B72E6">
        <w:rPr>
          <w:rFonts w:ascii="Courier New" w:hAnsi="Courier New" w:cs="Courier New"/>
          <w:color w:val="auto"/>
          <w:sz w:val="20"/>
        </w:rPr>
        <w:t xml:space="preserve">     суда, подтверждающие факт гибели (смерти) гражданина в результате</w:t>
      </w:r>
    </w:p>
    <w:p w:rsidR="002B72E6" w:rsidRPr="002B72E6" w:rsidRDefault="002B72E6" w:rsidP="002B72E6">
      <w:pPr>
        <w:widowControl w:val="0"/>
        <w:autoSpaceDE w:val="0"/>
        <w:autoSpaceDN w:val="0"/>
        <w:jc w:val="both"/>
        <w:rPr>
          <w:rFonts w:ascii="Courier New" w:hAnsi="Courier New" w:cs="Courier New"/>
          <w:color w:val="auto"/>
          <w:sz w:val="20"/>
        </w:rPr>
      </w:pPr>
      <w:r w:rsidRPr="002B72E6">
        <w:rPr>
          <w:rFonts w:ascii="Courier New" w:hAnsi="Courier New" w:cs="Courier New"/>
          <w:color w:val="auto"/>
          <w:sz w:val="20"/>
        </w:rPr>
        <w:t xml:space="preserve">                          чрезвычайной ситуации)</w:t>
      </w:r>
    </w:p>
    <w:p w:rsidR="002B72E6" w:rsidRPr="002B72E6" w:rsidRDefault="002B72E6" w:rsidP="002B72E6">
      <w:pPr>
        <w:widowControl w:val="0"/>
        <w:autoSpaceDE w:val="0"/>
        <w:autoSpaceDN w:val="0"/>
        <w:jc w:val="both"/>
        <w:rPr>
          <w:rFonts w:ascii="Courier New" w:hAnsi="Courier New" w:cs="Courier New"/>
          <w:color w:val="auto"/>
          <w:sz w:val="20"/>
        </w:rPr>
      </w:pPr>
      <w:r w:rsidRPr="002B72E6">
        <w:rPr>
          <w:rFonts w:ascii="Courier New" w:hAnsi="Courier New" w:cs="Courier New"/>
          <w:color w:val="auto"/>
          <w:sz w:val="20"/>
        </w:rPr>
        <w:t xml:space="preserve">в  результате  чрезвычайной  ситуации  на  территории  </w:t>
      </w:r>
      <w:r w:rsidR="0060572C">
        <w:rPr>
          <w:rFonts w:ascii="Courier New" w:hAnsi="Courier New" w:cs="Courier New"/>
          <w:color w:val="auto"/>
          <w:sz w:val="20"/>
        </w:rPr>
        <w:t>Октябрьского района</w:t>
      </w:r>
      <w:r w:rsidRPr="002B72E6">
        <w:rPr>
          <w:rFonts w:ascii="Courier New" w:hAnsi="Courier New" w:cs="Courier New"/>
          <w:color w:val="auto"/>
          <w:sz w:val="20"/>
        </w:rPr>
        <w:t>,</w:t>
      </w:r>
    </w:p>
    <w:p w:rsidR="002B72E6" w:rsidRPr="002B72E6" w:rsidRDefault="002B72E6" w:rsidP="002B72E6">
      <w:pPr>
        <w:widowControl w:val="0"/>
        <w:autoSpaceDE w:val="0"/>
        <w:autoSpaceDN w:val="0"/>
        <w:jc w:val="both"/>
        <w:rPr>
          <w:rFonts w:ascii="Courier New" w:hAnsi="Courier New" w:cs="Courier New"/>
          <w:color w:val="auto"/>
          <w:sz w:val="20"/>
        </w:rPr>
      </w:pPr>
    </w:p>
    <w:p w:rsidR="002B72E6" w:rsidRPr="002B72E6" w:rsidRDefault="002B72E6" w:rsidP="002B72E6">
      <w:pPr>
        <w:widowControl w:val="0"/>
        <w:autoSpaceDE w:val="0"/>
        <w:autoSpaceDN w:val="0"/>
        <w:jc w:val="both"/>
        <w:rPr>
          <w:rFonts w:ascii="Courier New" w:hAnsi="Courier New" w:cs="Courier New"/>
          <w:color w:val="auto"/>
          <w:sz w:val="20"/>
        </w:rPr>
      </w:pPr>
      <w:r w:rsidRPr="002B72E6">
        <w:rPr>
          <w:rFonts w:ascii="Courier New" w:hAnsi="Courier New" w:cs="Courier New"/>
          <w:color w:val="auto"/>
          <w:sz w:val="20"/>
        </w:rPr>
        <w:t>моим несовершеннолетним детям:</w:t>
      </w:r>
    </w:p>
    <w:p w:rsidR="002B72E6" w:rsidRPr="002B72E6" w:rsidRDefault="002B72E6" w:rsidP="002B72E6">
      <w:pPr>
        <w:widowControl w:val="0"/>
        <w:autoSpaceDE w:val="0"/>
        <w:autoSpaceDN w:val="0"/>
        <w:jc w:val="both"/>
        <w:rPr>
          <w:rFonts w:ascii="Courier New" w:hAnsi="Courier New" w:cs="Courier New"/>
          <w:color w:val="auto"/>
          <w:sz w:val="20"/>
        </w:rPr>
      </w:pPr>
      <w:r w:rsidRPr="002B72E6">
        <w:rPr>
          <w:rFonts w:ascii="Courier New" w:hAnsi="Courier New" w:cs="Courier New"/>
          <w:color w:val="auto"/>
          <w:sz w:val="20"/>
        </w:rPr>
        <w:t>1. ________________________________________________________________________</w:t>
      </w:r>
    </w:p>
    <w:p w:rsidR="002B72E6" w:rsidRPr="002B72E6" w:rsidRDefault="002B72E6" w:rsidP="002B72E6">
      <w:pPr>
        <w:widowControl w:val="0"/>
        <w:autoSpaceDE w:val="0"/>
        <w:autoSpaceDN w:val="0"/>
        <w:jc w:val="both"/>
        <w:rPr>
          <w:rFonts w:ascii="Courier New" w:hAnsi="Courier New" w:cs="Courier New"/>
          <w:color w:val="auto"/>
          <w:sz w:val="20"/>
        </w:rPr>
      </w:pPr>
      <w:r w:rsidRPr="002B72E6">
        <w:rPr>
          <w:rFonts w:ascii="Courier New" w:hAnsi="Courier New" w:cs="Courier New"/>
          <w:color w:val="auto"/>
          <w:sz w:val="20"/>
        </w:rPr>
        <w:t xml:space="preserve">           </w:t>
      </w:r>
      <w:proofErr w:type="gramStart"/>
      <w:r w:rsidRPr="002B72E6">
        <w:rPr>
          <w:rFonts w:ascii="Courier New" w:hAnsi="Courier New" w:cs="Courier New"/>
          <w:color w:val="auto"/>
          <w:sz w:val="20"/>
        </w:rPr>
        <w:t>(фамилия, имя, отчество (при наличии), дата рождения,</w:t>
      </w:r>
      <w:proofErr w:type="gramEnd"/>
    </w:p>
    <w:p w:rsidR="002B72E6" w:rsidRPr="002B72E6" w:rsidRDefault="002B72E6" w:rsidP="002B72E6">
      <w:pPr>
        <w:widowControl w:val="0"/>
        <w:autoSpaceDE w:val="0"/>
        <w:autoSpaceDN w:val="0"/>
        <w:jc w:val="both"/>
        <w:rPr>
          <w:rFonts w:ascii="Courier New" w:hAnsi="Courier New" w:cs="Courier New"/>
          <w:color w:val="auto"/>
          <w:sz w:val="20"/>
        </w:rPr>
      </w:pPr>
      <w:r w:rsidRPr="002B72E6">
        <w:rPr>
          <w:rFonts w:ascii="Courier New" w:hAnsi="Courier New" w:cs="Courier New"/>
          <w:color w:val="auto"/>
          <w:sz w:val="20"/>
        </w:rPr>
        <w:t xml:space="preserve"> СНИЛС, свидетельство о рождении (серия, номер, дата), дата и номер записи</w:t>
      </w:r>
    </w:p>
    <w:p w:rsidR="002B72E6" w:rsidRPr="002B72E6" w:rsidRDefault="002B72E6" w:rsidP="002B72E6">
      <w:pPr>
        <w:widowControl w:val="0"/>
        <w:autoSpaceDE w:val="0"/>
        <w:autoSpaceDN w:val="0"/>
        <w:jc w:val="both"/>
        <w:rPr>
          <w:rFonts w:ascii="Courier New" w:hAnsi="Courier New" w:cs="Courier New"/>
          <w:color w:val="auto"/>
          <w:sz w:val="20"/>
        </w:rPr>
      </w:pPr>
      <w:r w:rsidRPr="002B72E6">
        <w:rPr>
          <w:rFonts w:ascii="Courier New" w:hAnsi="Courier New" w:cs="Courier New"/>
          <w:color w:val="auto"/>
          <w:sz w:val="20"/>
        </w:rPr>
        <w:t xml:space="preserve">акта о рождении или реквизиты документа о рождении, выданного </w:t>
      </w:r>
      <w:proofErr w:type="gramStart"/>
      <w:r w:rsidRPr="002B72E6">
        <w:rPr>
          <w:rFonts w:ascii="Courier New" w:hAnsi="Courier New" w:cs="Courier New"/>
          <w:color w:val="auto"/>
          <w:sz w:val="20"/>
        </w:rPr>
        <w:t>компетентным</w:t>
      </w:r>
      <w:proofErr w:type="gramEnd"/>
    </w:p>
    <w:p w:rsidR="002B72E6" w:rsidRPr="002B72E6" w:rsidRDefault="002B72E6" w:rsidP="002B72E6">
      <w:pPr>
        <w:widowControl w:val="0"/>
        <w:autoSpaceDE w:val="0"/>
        <w:autoSpaceDN w:val="0"/>
        <w:jc w:val="both"/>
        <w:rPr>
          <w:rFonts w:ascii="Courier New" w:hAnsi="Courier New" w:cs="Courier New"/>
          <w:color w:val="auto"/>
          <w:sz w:val="20"/>
        </w:rPr>
      </w:pPr>
      <w:r w:rsidRPr="002B72E6">
        <w:rPr>
          <w:rFonts w:ascii="Courier New" w:hAnsi="Courier New" w:cs="Courier New"/>
          <w:color w:val="auto"/>
          <w:sz w:val="20"/>
        </w:rPr>
        <w:t xml:space="preserve">                     органом иностранного государства)</w:t>
      </w:r>
    </w:p>
    <w:p w:rsidR="002B72E6" w:rsidRPr="002B72E6" w:rsidRDefault="002B72E6" w:rsidP="002B72E6">
      <w:pPr>
        <w:widowControl w:val="0"/>
        <w:autoSpaceDE w:val="0"/>
        <w:autoSpaceDN w:val="0"/>
        <w:jc w:val="both"/>
        <w:rPr>
          <w:rFonts w:ascii="Courier New" w:hAnsi="Courier New" w:cs="Courier New"/>
          <w:color w:val="auto"/>
          <w:sz w:val="20"/>
        </w:rPr>
      </w:pPr>
      <w:r w:rsidRPr="002B72E6">
        <w:rPr>
          <w:rFonts w:ascii="Courier New" w:hAnsi="Courier New" w:cs="Courier New"/>
          <w:color w:val="auto"/>
          <w:sz w:val="20"/>
        </w:rPr>
        <w:t>2. _______________________________________________________________________,</w:t>
      </w:r>
    </w:p>
    <w:p w:rsidR="002B72E6" w:rsidRPr="002B72E6" w:rsidRDefault="002B72E6" w:rsidP="002B72E6">
      <w:pPr>
        <w:widowControl w:val="0"/>
        <w:autoSpaceDE w:val="0"/>
        <w:autoSpaceDN w:val="0"/>
        <w:jc w:val="both"/>
        <w:rPr>
          <w:rFonts w:ascii="Courier New" w:hAnsi="Courier New" w:cs="Courier New"/>
          <w:color w:val="auto"/>
          <w:sz w:val="20"/>
        </w:rPr>
      </w:pPr>
      <w:r w:rsidRPr="002B72E6">
        <w:rPr>
          <w:rFonts w:ascii="Courier New" w:hAnsi="Courier New" w:cs="Courier New"/>
          <w:color w:val="auto"/>
          <w:sz w:val="20"/>
        </w:rPr>
        <w:t xml:space="preserve">           </w:t>
      </w:r>
      <w:proofErr w:type="gramStart"/>
      <w:r w:rsidRPr="002B72E6">
        <w:rPr>
          <w:rFonts w:ascii="Courier New" w:hAnsi="Courier New" w:cs="Courier New"/>
          <w:color w:val="auto"/>
          <w:sz w:val="20"/>
        </w:rPr>
        <w:t>(фамилия, имя, отчество (при наличии), дата рождения,</w:t>
      </w:r>
      <w:proofErr w:type="gramEnd"/>
    </w:p>
    <w:p w:rsidR="002B72E6" w:rsidRPr="002B72E6" w:rsidRDefault="002B72E6" w:rsidP="002B72E6">
      <w:pPr>
        <w:widowControl w:val="0"/>
        <w:autoSpaceDE w:val="0"/>
        <w:autoSpaceDN w:val="0"/>
        <w:jc w:val="both"/>
        <w:rPr>
          <w:rFonts w:ascii="Courier New" w:hAnsi="Courier New" w:cs="Courier New"/>
          <w:color w:val="auto"/>
          <w:sz w:val="20"/>
        </w:rPr>
      </w:pPr>
      <w:r w:rsidRPr="002B72E6">
        <w:rPr>
          <w:rFonts w:ascii="Courier New" w:hAnsi="Courier New" w:cs="Courier New"/>
          <w:color w:val="auto"/>
          <w:sz w:val="20"/>
        </w:rPr>
        <w:t xml:space="preserve"> СНИЛС, свидетельство о рождении (серия, номер, дата), дата и номер записи</w:t>
      </w:r>
    </w:p>
    <w:p w:rsidR="002B72E6" w:rsidRPr="002B72E6" w:rsidRDefault="002B72E6" w:rsidP="002B72E6">
      <w:pPr>
        <w:widowControl w:val="0"/>
        <w:autoSpaceDE w:val="0"/>
        <w:autoSpaceDN w:val="0"/>
        <w:jc w:val="both"/>
        <w:rPr>
          <w:rFonts w:ascii="Courier New" w:hAnsi="Courier New" w:cs="Courier New"/>
          <w:color w:val="auto"/>
          <w:sz w:val="20"/>
        </w:rPr>
      </w:pPr>
      <w:r w:rsidRPr="002B72E6">
        <w:rPr>
          <w:rFonts w:ascii="Courier New" w:hAnsi="Courier New" w:cs="Courier New"/>
          <w:color w:val="auto"/>
          <w:sz w:val="20"/>
        </w:rPr>
        <w:t xml:space="preserve">акта о рождении или реквизиты документа о рождении, выданного </w:t>
      </w:r>
      <w:proofErr w:type="gramStart"/>
      <w:r w:rsidRPr="002B72E6">
        <w:rPr>
          <w:rFonts w:ascii="Courier New" w:hAnsi="Courier New" w:cs="Courier New"/>
          <w:color w:val="auto"/>
          <w:sz w:val="20"/>
        </w:rPr>
        <w:t>компетентным</w:t>
      </w:r>
      <w:proofErr w:type="gramEnd"/>
    </w:p>
    <w:p w:rsidR="002B72E6" w:rsidRPr="002B72E6" w:rsidRDefault="002B72E6" w:rsidP="002B72E6">
      <w:pPr>
        <w:widowControl w:val="0"/>
        <w:autoSpaceDE w:val="0"/>
        <w:autoSpaceDN w:val="0"/>
        <w:jc w:val="both"/>
        <w:rPr>
          <w:rFonts w:ascii="Courier New" w:hAnsi="Courier New" w:cs="Courier New"/>
          <w:color w:val="auto"/>
          <w:sz w:val="20"/>
        </w:rPr>
      </w:pPr>
      <w:r w:rsidRPr="002B72E6">
        <w:rPr>
          <w:rFonts w:ascii="Courier New" w:hAnsi="Courier New" w:cs="Courier New"/>
          <w:color w:val="auto"/>
          <w:sz w:val="20"/>
        </w:rPr>
        <w:t xml:space="preserve">                     органом иностранного государства)</w:t>
      </w:r>
    </w:p>
    <w:p w:rsidR="002B72E6" w:rsidRPr="002B72E6" w:rsidRDefault="002B72E6" w:rsidP="002B72E6">
      <w:pPr>
        <w:widowControl w:val="0"/>
        <w:autoSpaceDE w:val="0"/>
        <w:autoSpaceDN w:val="0"/>
        <w:jc w:val="both"/>
        <w:rPr>
          <w:rFonts w:ascii="Courier New" w:hAnsi="Courier New" w:cs="Courier New"/>
          <w:color w:val="auto"/>
          <w:sz w:val="20"/>
        </w:rPr>
      </w:pPr>
    </w:p>
    <w:p w:rsidR="002B72E6" w:rsidRPr="002B72E6" w:rsidRDefault="002B72E6" w:rsidP="002B72E6">
      <w:pPr>
        <w:widowControl w:val="0"/>
        <w:autoSpaceDE w:val="0"/>
        <w:autoSpaceDN w:val="0"/>
        <w:jc w:val="both"/>
        <w:rPr>
          <w:rFonts w:ascii="Courier New" w:hAnsi="Courier New" w:cs="Courier New"/>
          <w:color w:val="auto"/>
          <w:sz w:val="20"/>
        </w:rPr>
      </w:pPr>
      <w:r w:rsidRPr="002B72E6">
        <w:rPr>
          <w:rFonts w:ascii="Courier New" w:hAnsi="Courier New" w:cs="Courier New"/>
          <w:color w:val="auto"/>
          <w:sz w:val="20"/>
        </w:rPr>
        <w:t>иным  лицам,  представителем  и  (или)  законным   представителем   которых</w:t>
      </w:r>
    </w:p>
    <w:p w:rsidR="002B72E6" w:rsidRPr="002B72E6" w:rsidRDefault="002B72E6" w:rsidP="002B72E6">
      <w:pPr>
        <w:widowControl w:val="0"/>
        <w:autoSpaceDE w:val="0"/>
        <w:autoSpaceDN w:val="0"/>
        <w:jc w:val="both"/>
        <w:rPr>
          <w:rFonts w:ascii="Courier New" w:hAnsi="Courier New" w:cs="Courier New"/>
          <w:color w:val="auto"/>
          <w:sz w:val="20"/>
        </w:rPr>
      </w:pPr>
      <w:r w:rsidRPr="002B72E6">
        <w:rPr>
          <w:rFonts w:ascii="Courier New" w:hAnsi="Courier New" w:cs="Courier New"/>
          <w:color w:val="auto"/>
          <w:sz w:val="20"/>
        </w:rPr>
        <w:t xml:space="preserve">                                я являюсь:</w:t>
      </w:r>
    </w:p>
    <w:p w:rsidR="002B72E6" w:rsidRPr="002B72E6" w:rsidRDefault="002B72E6" w:rsidP="002B72E6">
      <w:pPr>
        <w:widowControl w:val="0"/>
        <w:autoSpaceDE w:val="0"/>
        <w:autoSpaceDN w:val="0"/>
        <w:jc w:val="both"/>
        <w:rPr>
          <w:rFonts w:ascii="Courier New" w:hAnsi="Courier New" w:cs="Courier New"/>
          <w:color w:val="auto"/>
          <w:sz w:val="20"/>
        </w:rPr>
      </w:pPr>
      <w:r w:rsidRPr="002B72E6">
        <w:rPr>
          <w:rFonts w:ascii="Courier New" w:hAnsi="Courier New" w:cs="Courier New"/>
          <w:color w:val="auto"/>
          <w:sz w:val="20"/>
        </w:rPr>
        <w:t>1. ________________________________________________________________________</w:t>
      </w:r>
    </w:p>
    <w:p w:rsidR="002B72E6" w:rsidRPr="002B72E6" w:rsidRDefault="002B72E6" w:rsidP="002B72E6">
      <w:pPr>
        <w:widowControl w:val="0"/>
        <w:autoSpaceDE w:val="0"/>
        <w:autoSpaceDN w:val="0"/>
        <w:jc w:val="both"/>
        <w:rPr>
          <w:rFonts w:ascii="Courier New" w:hAnsi="Courier New" w:cs="Courier New"/>
          <w:color w:val="auto"/>
          <w:sz w:val="20"/>
        </w:rPr>
      </w:pPr>
      <w:r w:rsidRPr="002B72E6">
        <w:rPr>
          <w:rFonts w:ascii="Courier New" w:hAnsi="Courier New" w:cs="Courier New"/>
          <w:color w:val="auto"/>
          <w:sz w:val="20"/>
        </w:rPr>
        <w:t xml:space="preserve">   </w:t>
      </w:r>
      <w:proofErr w:type="gramStart"/>
      <w:r w:rsidRPr="002B72E6">
        <w:rPr>
          <w:rFonts w:ascii="Courier New" w:hAnsi="Courier New" w:cs="Courier New"/>
          <w:color w:val="auto"/>
          <w:sz w:val="20"/>
        </w:rPr>
        <w:t>(фамилия, имя, отчество (при наличии), дата рождения, данные документа,</w:t>
      </w:r>
      <w:proofErr w:type="gramEnd"/>
    </w:p>
    <w:p w:rsidR="002B72E6" w:rsidRPr="002B72E6" w:rsidRDefault="002B72E6" w:rsidP="002B72E6">
      <w:pPr>
        <w:widowControl w:val="0"/>
        <w:autoSpaceDE w:val="0"/>
        <w:autoSpaceDN w:val="0"/>
        <w:jc w:val="both"/>
        <w:rPr>
          <w:rFonts w:ascii="Courier New" w:hAnsi="Courier New" w:cs="Courier New"/>
          <w:color w:val="auto"/>
          <w:sz w:val="20"/>
        </w:rPr>
      </w:pPr>
      <w:r w:rsidRPr="002B72E6">
        <w:rPr>
          <w:rFonts w:ascii="Courier New" w:hAnsi="Courier New" w:cs="Courier New"/>
          <w:color w:val="auto"/>
          <w:sz w:val="20"/>
        </w:rPr>
        <w:t xml:space="preserve">                      </w:t>
      </w:r>
      <w:proofErr w:type="gramStart"/>
      <w:r w:rsidRPr="002B72E6">
        <w:rPr>
          <w:rFonts w:ascii="Courier New" w:hAnsi="Courier New" w:cs="Courier New"/>
          <w:color w:val="auto"/>
          <w:sz w:val="20"/>
        </w:rPr>
        <w:t>удостоверяющего</w:t>
      </w:r>
      <w:proofErr w:type="gramEnd"/>
      <w:r w:rsidRPr="002B72E6">
        <w:rPr>
          <w:rFonts w:ascii="Courier New" w:hAnsi="Courier New" w:cs="Courier New"/>
          <w:color w:val="auto"/>
          <w:sz w:val="20"/>
        </w:rPr>
        <w:t xml:space="preserve"> личность, СНИЛС)</w:t>
      </w:r>
    </w:p>
    <w:p w:rsidR="002B72E6" w:rsidRPr="002B72E6" w:rsidRDefault="002B72E6" w:rsidP="002B72E6">
      <w:pPr>
        <w:widowControl w:val="0"/>
        <w:autoSpaceDE w:val="0"/>
        <w:autoSpaceDN w:val="0"/>
        <w:jc w:val="both"/>
        <w:rPr>
          <w:rFonts w:ascii="Courier New" w:hAnsi="Courier New" w:cs="Courier New"/>
          <w:color w:val="auto"/>
          <w:sz w:val="20"/>
        </w:rPr>
      </w:pPr>
      <w:r w:rsidRPr="002B72E6">
        <w:rPr>
          <w:rFonts w:ascii="Courier New" w:hAnsi="Courier New" w:cs="Courier New"/>
          <w:color w:val="auto"/>
          <w:sz w:val="20"/>
        </w:rPr>
        <w:t>2. _______________________________________________________________________,</w:t>
      </w:r>
    </w:p>
    <w:p w:rsidR="002B72E6" w:rsidRPr="002B72E6" w:rsidRDefault="002B72E6" w:rsidP="002B72E6">
      <w:pPr>
        <w:widowControl w:val="0"/>
        <w:autoSpaceDE w:val="0"/>
        <w:autoSpaceDN w:val="0"/>
        <w:jc w:val="both"/>
        <w:rPr>
          <w:rFonts w:ascii="Courier New" w:hAnsi="Courier New" w:cs="Courier New"/>
          <w:color w:val="auto"/>
          <w:sz w:val="20"/>
        </w:rPr>
      </w:pPr>
      <w:r w:rsidRPr="002B72E6">
        <w:rPr>
          <w:rFonts w:ascii="Courier New" w:hAnsi="Courier New" w:cs="Courier New"/>
          <w:color w:val="auto"/>
          <w:sz w:val="20"/>
        </w:rPr>
        <w:t xml:space="preserve">   </w:t>
      </w:r>
      <w:proofErr w:type="gramStart"/>
      <w:r w:rsidRPr="002B72E6">
        <w:rPr>
          <w:rFonts w:ascii="Courier New" w:hAnsi="Courier New" w:cs="Courier New"/>
          <w:color w:val="auto"/>
          <w:sz w:val="20"/>
        </w:rPr>
        <w:t>(фамилия, имя, отчество (при наличии), дата рождения, данные документа,</w:t>
      </w:r>
      <w:proofErr w:type="gramEnd"/>
    </w:p>
    <w:p w:rsidR="002B72E6" w:rsidRPr="002B72E6" w:rsidRDefault="002B72E6" w:rsidP="002B72E6">
      <w:pPr>
        <w:widowControl w:val="0"/>
        <w:autoSpaceDE w:val="0"/>
        <w:autoSpaceDN w:val="0"/>
        <w:jc w:val="both"/>
        <w:rPr>
          <w:rFonts w:ascii="Courier New" w:hAnsi="Courier New" w:cs="Courier New"/>
          <w:color w:val="auto"/>
          <w:sz w:val="20"/>
        </w:rPr>
      </w:pPr>
      <w:r w:rsidRPr="002B72E6">
        <w:rPr>
          <w:rFonts w:ascii="Courier New" w:hAnsi="Courier New" w:cs="Courier New"/>
          <w:color w:val="auto"/>
          <w:sz w:val="20"/>
        </w:rPr>
        <w:t xml:space="preserve">                      </w:t>
      </w:r>
      <w:proofErr w:type="gramStart"/>
      <w:r w:rsidRPr="002B72E6">
        <w:rPr>
          <w:rFonts w:ascii="Courier New" w:hAnsi="Courier New" w:cs="Courier New"/>
          <w:color w:val="auto"/>
          <w:sz w:val="20"/>
        </w:rPr>
        <w:t>удостоверяющего</w:t>
      </w:r>
      <w:proofErr w:type="gramEnd"/>
      <w:r w:rsidRPr="002B72E6">
        <w:rPr>
          <w:rFonts w:ascii="Courier New" w:hAnsi="Courier New" w:cs="Courier New"/>
          <w:color w:val="auto"/>
          <w:sz w:val="20"/>
        </w:rPr>
        <w:t xml:space="preserve"> личность, СНИЛС)</w:t>
      </w:r>
    </w:p>
    <w:p w:rsidR="002B72E6" w:rsidRPr="002B72E6" w:rsidRDefault="002B72E6" w:rsidP="002B72E6">
      <w:pPr>
        <w:widowControl w:val="0"/>
        <w:autoSpaceDE w:val="0"/>
        <w:autoSpaceDN w:val="0"/>
        <w:jc w:val="both"/>
        <w:rPr>
          <w:rFonts w:ascii="Courier New" w:hAnsi="Courier New" w:cs="Courier New"/>
          <w:color w:val="auto"/>
          <w:sz w:val="20"/>
        </w:rPr>
      </w:pPr>
      <w:r w:rsidRPr="002B72E6">
        <w:rPr>
          <w:rFonts w:ascii="Courier New" w:hAnsi="Courier New" w:cs="Courier New"/>
          <w:color w:val="auto"/>
          <w:sz w:val="20"/>
        </w:rPr>
        <w:t>__________________________________________________________________________.</w:t>
      </w:r>
    </w:p>
    <w:p w:rsidR="002B72E6" w:rsidRPr="002B72E6" w:rsidRDefault="002B72E6" w:rsidP="002B72E6">
      <w:pPr>
        <w:widowControl w:val="0"/>
        <w:autoSpaceDE w:val="0"/>
        <w:autoSpaceDN w:val="0"/>
        <w:jc w:val="both"/>
        <w:rPr>
          <w:rFonts w:ascii="Courier New" w:hAnsi="Courier New" w:cs="Courier New"/>
          <w:color w:val="auto"/>
          <w:sz w:val="20"/>
        </w:rPr>
      </w:pPr>
      <w:r w:rsidRPr="002B72E6">
        <w:rPr>
          <w:rFonts w:ascii="Courier New" w:hAnsi="Courier New" w:cs="Courier New"/>
          <w:color w:val="auto"/>
          <w:sz w:val="20"/>
        </w:rPr>
        <w:t xml:space="preserve">    </w:t>
      </w:r>
      <w:proofErr w:type="gramStart"/>
      <w:r w:rsidRPr="002B72E6">
        <w:rPr>
          <w:rFonts w:ascii="Courier New" w:hAnsi="Courier New" w:cs="Courier New"/>
          <w:color w:val="auto"/>
          <w:sz w:val="20"/>
        </w:rPr>
        <w:t>(указывается способ выплаты: через кредитные организации или через</w:t>
      </w:r>
      <w:proofErr w:type="gramEnd"/>
    </w:p>
    <w:p w:rsidR="002B72E6" w:rsidRPr="002B72E6" w:rsidRDefault="002B72E6" w:rsidP="002B72E6">
      <w:pPr>
        <w:widowControl w:val="0"/>
        <w:autoSpaceDE w:val="0"/>
        <w:autoSpaceDN w:val="0"/>
        <w:jc w:val="both"/>
        <w:rPr>
          <w:rFonts w:ascii="Courier New" w:hAnsi="Courier New" w:cs="Courier New"/>
          <w:color w:val="auto"/>
          <w:sz w:val="20"/>
        </w:rPr>
      </w:pPr>
      <w:r w:rsidRPr="002B72E6">
        <w:rPr>
          <w:rFonts w:ascii="Courier New" w:hAnsi="Courier New" w:cs="Courier New"/>
          <w:color w:val="auto"/>
          <w:sz w:val="20"/>
        </w:rPr>
        <w:t xml:space="preserve">                        организации почтовой связи)</w:t>
      </w:r>
    </w:p>
    <w:p w:rsidR="002B72E6" w:rsidRPr="002B72E6" w:rsidRDefault="002B72E6" w:rsidP="002B72E6">
      <w:pPr>
        <w:widowControl w:val="0"/>
        <w:autoSpaceDE w:val="0"/>
        <w:autoSpaceDN w:val="0"/>
        <w:jc w:val="both"/>
        <w:rPr>
          <w:rFonts w:ascii="Courier New" w:hAnsi="Courier New" w:cs="Courier New"/>
          <w:color w:val="auto"/>
          <w:sz w:val="20"/>
        </w:rPr>
      </w:pPr>
      <w:r w:rsidRPr="002B72E6">
        <w:rPr>
          <w:rFonts w:ascii="Courier New" w:hAnsi="Courier New" w:cs="Courier New"/>
          <w:color w:val="auto"/>
          <w:sz w:val="20"/>
        </w:rPr>
        <w:t xml:space="preserve">    Контактные данные заявителя:</w:t>
      </w:r>
    </w:p>
    <w:p w:rsidR="002B72E6" w:rsidRPr="002B72E6" w:rsidRDefault="002B72E6" w:rsidP="002B72E6">
      <w:pPr>
        <w:widowControl w:val="0"/>
        <w:autoSpaceDE w:val="0"/>
        <w:autoSpaceDN w:val="0"/>
        <w:jc w:val="both"/>
        <w:rPr>
          <w:rFonts w:ascii="Courier New" w:hAnsi="Courier New" w:cs="Courier New"/>
          <w:color w:val="auto"/>
          <w:sz w:val="20"/>
        </w:rPr>
      </w:pPr>
      <w:r w:rsidRPr="002B72E6">
        <w:rPr>
          <w:rFonts w:ascii="Courier New" w:hAnsi="Courier New" w:cs="Courier New"/>
          <w:color w:val="auto"/>
          <w:sz w:val="20"/>
        </w:rPr>
        <w:t xml:space="preserve">    Телефон: ________________________________________</w:t>
      </w:r>
    </w:p>
    <w:p w:rsidR="002B72E6" w:rsidRPr="002B72E6" w:rsidRDefault="002B72E6" w:rsidP="002B72E6">
      <w:pPr>
        <w:widowControl w:val="0"/>
        <w:autoSpaceDE w:val="0"/>
        <w:autoSpaceDN w:val="0"/>
        <w:jc w:val="both"/>
        <w:rPr>
          <w:rFonts w:ascii="Courier New" w:hAnsi="Courier New" w:cs="Courier New"/>
          <w:color w:val="auto"/>
          <w:sz w:val="20"/>
        </w:rPr>
      </w:pPr>
      <w:r w:rsidRPr="002B72E6">
        <w:rPr>
          <w:rFonts w:ascii="Courier New" w:hAnsi="Courier New" w:cs="Courier New"/>
          <w:color w:val="auto"/>
          <w:sz w:val="20"/>
        </w:rPr>
        <w:t xml:space="preserve">    Банковские реквизиты для выплаты:</w:t>
      </w:r>
    </w:p>
    <w:p w:rsidR="002B72E6" w:rsidRPr="002B72E6" w:rsidRDefault="002B72E6" w:rsidP="002B72E6">
      <w:pPr>
        <w:widowControl w:val="0"/>
        <w:autoSpaceDE w:val="0"/>
        <w:autoSpaceDN w:val="0"/>
        <w:jc w:val="both"/>
        <w:rPr>
          <w:rFonts w:ascii="Courier New" w:hAnsi="Courier New" w:cs="Courier New"/>
          <w:color w:val="auto"/>
          <w:sz w:val="20"/>
        </w:rPr>
      </w:pPr>
      <w:r w:rsidRPr="002B72E6">
        <w:rPr>
          <w:rFonts w:ascii="Courier New" w:hAnsi="Courier New" w:cs="Courier New"/>
          <w:color w:val="auto"/>
          <w:sz w:val="20"/>
        </w:rPr>
        <w:t xml:space="preserve">    Лицевой счет: ___________________________________</w:t>
      </w:r>
    </w:p>
    <w:p w:rsidR="002B72E6" w:rsidRPr="002B72E6" w:rsidRDefault="002B72E6" w:rsidP="002B72E6">
      <w:pPr>
        <w:widowControl w:val="0"/>
        <w:autoSpaceDE w:val="0"/>
        <w:autoSpaceDN w:val="0"/>
        <w:jc w:val="both"/>
        <w:rPr>
          <w:rFonts w:ascii="Courier New" w:hAnsi="Courier New" w:cs="Courier New"/>
          <w:color w:val="auto"/>
          <w:sz w:val="20"/>
        </w:rPr>
      </w:pPr>
      <w:r w:rsidRPr="002B72E6">
        <w:rPr>
          <w:rFonts w:ascii="Courier New" w:hAnsi="Courier New" w:cs="Courier New"/>
          <w:color w:val="auto"/>
          <w:sz w:val="20"/>
        </w:rPr>
        <w:lastRenderedPageBreak/>
        <w:t xml:space="preserve">    Расчетный счет: _________________________________</w:t>
      </w:r>
    </w:p>
    <w:p w:rsidR="002B72E6" w:rsidRPr="002B72E6" w:rsidRDefault="002B72E6" w:rsidP="002B72E6">
      <w:pPr>
        <w:widowControl w:val="0"/>
        <w:autoSpaceDE w:val="0"/>
        <w:autoSpaceDN w:val="0"/>
        <w:jc w:val="both"/>
        <w:rPr>
          <w:rFonts w:ascii="Courier New" w:hAnsi="Courier New" w:cs="Courier New"/>
          <w:color w:val="auto"/>
          <w:sz w:val="20"/>
        </w:rPr>
      </w:pPr>
      <w:r w:rsidRPr="002B72E6">
        <w:rPr>
          <w:rFonts w:ascii="Courier New" w:hAnsi="Courier New" w:cs="Courier New"/>
          <w:color w:val="auto"/>
          <w:sz w:val="20"/>
        </w:rPr>
        <w:t xml:space="preserve">    Наименование банка: _____________________________</w:t>
      </w:r>
    </w:p>
    <w:p w:rsidR="002B72E6" w:rsidRPr="002B72E6" w:rsidRDefault="002B72E6" w:rsidP="002B72E6">
      <w:pPr>
        <w:widowControl w:val="0"/>
        <w:autoSpaceDE w:val="0"/>
        <w:autoSpaceDN w:val="0"/>
        <w:jc w:val="both"/>
        <w:rPr>
          <w:rFonts w:ascii="Courier New" w:hAnsi="Courier New" w:cs="Courier New"/>
          <w:color w:val="auto"/>
          <w:sz w:val="20"/>
        </w:rPr>
      </w:pPr>
      <w:r w:rsidRPr="002B72E6">
        <w:rPr>
          <w:rFonts w:ascii="Courier New" w:hAnsi="Courier New" w:cs="Courier New"/>
          <w:color w:val="auto"/>
          <w:sz w:val="20"/>
        </w:rPr>
        <w:t xml:space="preserve">    БИК _____________________________________________</w:t>
      </w:r>
    </w:p>
    <w:p w:rsidR="002B72E6" w:rsidRPr="002B72E6" w:rsidRDefault="002B72E6" w:rsidP="002B72E6">
      <w:pPr>
        <w:widowControl w:val="0"/>
        <w:autoSpaceDE w:val="0"/>
        <w:autoSpaceDN w:val="0"/>
        <w:jc w:val="both"/>
        <w:rPr>
          <w:rFonts w:ascii="Courier New" w:hAnsi="Courier New" w:cs="Courier New"/>
          <w:color w:val="auto"/>
          <w:sz w:val="20"/>
        </w:rPr>
      </w:pPr>
      <w:r w:rsidRPr="002B72E6">
        <w:rPr>
          <w:rFonts w:ascii="Courier New" w:hAnsi="Courier New" w:cs="Courier New"/>
          <w:color w:val="auto"/>
          <w:sz w:val="20"/>
        </w:rPr>
        <w:t xml:space="preserve">    ИНН _____________________________________________</w:t>
      </w:r>
    </w:p>
    <w:p w:rsidR="002B72E6" w:rsidRPr="002B72E6" w:rsidRDefault="002B72E6" w:rsidP="002B72E6">
      <w:pPr>
        <w:widowControl w:val="0"/>
        <w:autoSpaceDE w:val="0"/>
        <w:autoSpaceDN w:val="0"/>
        <w:jc w:val="both"/>
        <w:rPr>
          <w:rFonts w:ascii="Courier New" w:hAnsi="Courier New" w:cs="Courier New"/>
          <w:color w:val="auto"/>
          <w:sz w:val="20"/>
        </w:rPr>
      </w:pPr>
      <w:r w:rsidRPr="002B72E6">
        <w:rPr>
          <w:rFonts w:ascii="Courier New" w:hAnsi="Courier New" w:cs="Courier New"/>
          <w:color w:val="auto"/>
          <w:sz w:val="20"/>
        </w:rPr>
        <w:t xml:space="preserve">    КПП _____________________________________________</w:t>
      </w:r>
    </w:p>
    <w:p w:rsidR="002B72E6" w:rsidRPr="002B72E6" w:rsidRDefault="002B72E6" w:rsidP="002B72E6">
      <w:pPr>
        <w:widowControl w:val="0"/>
        <w:autoSpaceDE w:val="0"/>
        <w:autoSpaceDN w:val="0"/>
        <w:jc w:val="both"/>
        <w:rPr>
          <w:rFonts w:ascii="Courier New" w:hAnsi="Courier New" w:cs="Courier New"/>
          <w:color w:val="auto"/>
          <w:sz w:val="20"/>
        </w:rPr>
      </w:pPr>
      <w:r w:rsidRPr="002B72E6">
        <w:rPr>
          <w:rFonts w:ascii="Courier New" w:hAnsi="Courier New" w:cs="Courier New"/>
          <w:color w:val="auto"/>
          <w:sz w:val="20"/>
        </w:rPr>
        <w:t xml:space="preserve">    Номер банковской карты __________________________</w:t>
      </w:r>
    </w:p>
    <w:p w:rsidR="002B72E6" w:rsidRPr="002B72E6" w:rsidRDefault="002B72E6" w:rsidP="002B72E6">
      <w:pPr>
        <w:widowControl w:val="0"/>
        <w:autoSpaceDE w:val="0"/>
        <w:autoSpaceDN w:val="0"/>
        <w:jc w:val="both"/>
        <w:rPr>
          <w:rFonts w:ascii="Courier New" w:hAnsi="Courier New" w:cs="Courier New"/>
          <w:color w:val="auto"/>
          <w:sz w:val="20"/>
        </w:rPr>
      </w:pPr>
    </w:p>
    <w:p w:rsidR="002B72E6" w:rsidRPr="002B72E6" w:rsidRDefault="002B72E6" w:rsidP="002B72E6">
      <w:pPr>
        <w:widowControl w:val="0"/>
        <w:autoSpaceDE w:val="0"/>
        <w:autoSpaceDN w:val="0"/>
        <w:jc w:val="both"/>
        <w:rPr>
          <w:rFonts w:ascii="Courier New" w:hAnsi="Courier New" w:cs="Courier New"/>
          <w:color w:val="auto"/>
          <w:sz w:val="20"/>
        </w:rPr>
      </w:pPr>
      <w:r w:rsidRPr="002B72E6">
        <w:rPr>
          <w:rFonts w:ascii="Courier New" w:hAnsi="Courier New" w:cs="Courier New"/>
          <w:color w:val="auto"/>
          <w:sz w:val="20"/>
        </w:rPr>
        <w:t>Уведомление о принятом решении прошу выдать (направить) следующим способом:</w:t>
      </w:r>
    </w:p>
    <w:p w:rsidR="002B72E6" w:rsidRPr="002B72E6" w:rsidRDefault="002B72E6" w:rsidP="002B72E6">
      <w:pPr>
        <w:widowControl w:val="0"/>
        <w:autoSpaceDE w:val="0"/>
        <w:autoSpaceDN w:val="0"/>
        <w:jc w:val="both"/>
        <w:rPr>
          <w:rFonts w:ascii="Courier New" w:hAnsi="Courier New" w:cs="Courier New"/>
          <w:color w:val="auto"/>
          <w:sz w:val="20"/>
        </w:rPr>
      </w:pPr>
    </w:p>
    <w:p w:rsidR="002B72E6" w:rsidRPr="002B72E6" w:rsidRDefault="002B72E6" w:rsidP="002B72E6">
      <w:pPr>
        <w:widowControl w:val="0"/>
        <w:autoSpaceDE w:val="0"/>
        <w:autoSpaceDN w:val="0"/>
        <w:jc w:val="both"/>
        <w:rPr>
          <w:rFonts w:ascii="Courier New" w:hAnsi="Courier New" w:cs="Courier New"/>
          <w:color w:val="auto"/>
          <w:sz w:val="20"/>
        </w:rPr>
      </w:pPr>
      <w:r w:rsidRPr="002B72E6">
        <w:rPr>
          <w:rFonts w:ascii="Courier New" w:hAnsi="Courier New" w:cs="Courier New"/>
          <w:color w:val="auto"/>
          <w:sz w:val="20"/>
        </w:rPr>
        <w:t xml:space="preserve">  ┌─┐</w:t>
      </w:r>
    </w:p>
    <w:p w:rsidR="002B72E6" w:rsidRPr="002B72E6" w:rsidRDefault="002B72E6" w:rsidP="002B72E6">
      <w:pPr>
        <w:widowControl w:val="0"/>
        <w:autoSpaceDE w:val="0"/>
        <w:autoSpaceDN w:val="0"/>
        <w:jc w:val="both"/>
        <w:rPr>
          <w:rFonts w:ascii="Courier New" w:hAnsi="Courier New" w:cs="Courier New"/>
          <w:color w:val="auto"/>
          <w:sz w:val="20"/>
        </w:rPr>
      </w:pPr>
      <w:r w:rsidRPr="002B72E6">
        <w:rPr>
          <w:rFonts w:ascii="Courier New" w:hAnsi="Courier New" w:cs="Courier New"/>
          <w:color w:val="auto"/>
          <w:sz w:val="20"/>
        </w:rPr>
        <w:t xml:space="preserve">  └─┘ в уполномоченном органе;</w:t>
      </w:r>
    </w:p>
    <w:p w:rsidR="002B72E6" w:rsidRPr="002B72E6" w:rsidRDefault="002B72E6" w:rsidP="002B72E6">
      <w:pPr>
        <w:widowControl w:val="0"/>
        <w:autoSpaceDE w:val="0"/>
        <w:autoSpaceDN w:val="0"/>
        <w:jc w:val="both"/>
        <w:rPr>
          <w:rFonts w:ascii="Courier New" w:hAnsi="Courier New" w:cs="Courier New"/>
          <w:color w:val="auto"/>
          <w:sz w:val="20"/>
        </w:rPr>
      </w:pPr>
      <w:r w:rsidRPr="002B72E6">
        <w:rPr>
          <w:rFonts w:ascii="Courier New" w:hAnsi="Courier New" w:cs="Courier New"/>
          <w:color w:val="auto"/>
          <w:sz w:val="20"/>
        </w:rPr>
        <w:t xml:space="preserve">  ┌─┐</w:t>
      </w:r>
    </w:p>
    <w:p w:rsidR="002B72E6" w:rsidRPr="002B72E6" w:rsidRDefault="002B72E6" w:rsidP="002B72E6">
      <w:pPr>
        <w:widowControl w:val="0"/>
        <w:autoSpaceDE w:val="0"/>
        <w:autoSpaceDN w:val="0"/>
        <w:jc w:val="both"/>
        <w:rPr>
          <w:rFonts w:ascii="Courier New" w:hAnsi="Courier New" w:cs="Courier New"/>
          <w:color w:val="auto"/>
          <w:sz w:val="20"/>
        </w:rPr>
      </w:pPr>
      <w:r w:rsidRPr="002B72E6">
        <w:rPr>
          <w:rFonts w:ascii="Courier New" w:hAnsi="Courier New" w:cs="Courier New"/>
          <w:color w:val="auto"/>
          <w:sz w:val="20"/>
        </w:rPr>
        <w:t xml:space="preserve">  └─┘ по почте;</w:t>
      </w:r>
    </w:p>
    <w:p w:rsidR="002B72E6" w:rsidRPr="002B72E6" w:rsidRDefault="002B72E6" w:rsidP="002B72E6">
      <w:pPr>
        <w:widowControl w:val="0"/>
        <w:autoSpaceDE w:val="0"/>
        <w:autoSpaceDN w:val="0"/>
        <w:jc w:val="both"/>
        <w:rPr>
          <w:rFonts w:ascii="Courier New" w:hAnsi="Courier New" w:cs="Courier New"/>
          <w:color w:val="auto"/>
          <w:sz w:val="20"/>
        </w:rPr>
      </w:pPr>
      <w:r w:rsidRPr="002B72E6">
        <w:rPr>
          <w:rFonts w:ascii="Courier New" w:hAnsi="Courier New" w:cs="Courier New"/>
          <w:color w:val="auto"/>
          <w:sz w:val="20"/>
        </w:rPr>
        <w:t xml:space="preserve">  ┌─┐</w:t>
      </w:r>
    </w:p>
    <w:p w:rsidR="002B72E6" w:rsidRPr="002B72E6" w:rsidRDefault="002B72E6" w:rsidP="002B72E6">
      <w:pPr>
        <w:widowControl w:val="0"/>
        <w:autoSpaceDE w:val="0"/>
        <w:autoSpaceDN w:val="0"/>
        <w:jc w:val="both"/>
        <w:rPr>
          <w:rFonts w:ascii="Courier New" w:hAnsi="Courier New" w:cs="Courier New"/>
          <w:color w:val="auto"/>
          <w:sz w:val="20"/>
        </w:rPr>
      </w:pPr>
      <w:r w:rsidRPr="002B72E6">
        <w:rPr>
          <w:rFonts w:ascii="Courier New" w:hAnsi="Courier New" w:cs="Courier New"/>
          <w:color w:val="auto"/>
          <w:sz w:val="20"/>
        </w:rPr>
        <w:t xml:space="preserve">  └─┘ в органе местного самоуправления;</w:t>
      </w:r>
    </w:p>
    <w:p w:rsidR="002B72E6" w:rsidRPr="002B72E6" w:rsidRDefault="002B72E6" w:rsidP="002B72E6">
      <w:pPr>
        <w:widowControl w:val="0"/>
        <w:autoSpaceDE w:val="0"/>
        <w:autoSpaceDN w:val="0"/>
        <w:jc w:val="both"/>
        <w:rPr>
          <w:rFonts w:ascii="Courier New" w:hAnsi="Courier New" w:cs="Courier New"/>
          <w:color w:val="auto"/>
          <w:sz w:val="20"/>
        </w:rPr>
      </w:pPr>
      <w:r w:rsidRPr="002B72E6">
        <w:rPr>
          <w:rFonts w:ascii="Courier New" w:hAnsi="Courier New" w:cs="Courier New"/>
          <w:color w:val="auto"/>
          <w:sz w:val="20"/>
        </w:rPr>
        <w:t xml:space="preserve">  ┌─┐</w:t>
      </w:r>
    </w:p>
    <w:p w:rsidR="002B72E6" w:rsidRPr="002B72E6" w:rsidRDefault="002B72E6" w:rsidP="002B72E6">
      <w:pPr>
        <w:widowControl w:val="0"/>
        <w:autoSpaceDE w:val="0"/>
        <w:autoSpaceDN w:val="0"/>
        <w:jc w:val="both"/>
        <w:rPr>
          <w:rFonts w:ascii="Courier New" w:hAnsi="Courier New" w:cs="Courier New"/>
          <w:color w:val="auto"/>
          <w:sz w:val="20"/>
        </w:rPr>
      </w:pPr>
      <w:r w:rsidRPr="002B72E6">
        <w:rPr>
          <w:rFonts w:ascii="Courier New" w:hAnsi="Courier New" w:cs="Courier New"/>
          <w:color w:val="auto"/>
          <w:sz w:val="20"/>
        </w:rPr>
        <w:t xml:space="preserve">  └─┘ посредством ЕПГУ.</w:t>
      </w:r>
    </w:p>
    <w:p w:rsidR="002B72E6" w:rsidRPr="002B72E6" w:rsidRDefault="002B72E6" w:rsidP="002B72E6">
      <w:pPr>
        <w:widowControl w:val="0"/>
        <w:autoSpaceDE w:val="0"/>
        <w:autoSpaceDN w:val="0"/>
        <w:jc w:val="both"/>
        <w:rPr>
          <w:rFonts w:ascii="Courier New" w:hAnsi="Courier New" w:cs="Courier New"/>
          <w:color w:val="auto"/>
          <w:sz w:val="20"/>
        </w:rPr>
      </w:pPr>
    </w:p>
    <w:p w:rsidR="002B72E6" w:rsidRPr="002B72E6" w:rsidRDefault="002B72E6" w:rsidP="002B72E6">
      <w:pPr>
        <w:widowControl w:val="0"/>
        <w:autoSpaceDE w:val="0"/>
        <w:autoSpaceDN w:val="0"/>
        <w:jc w:val="both"/>
        <w:rPr>
          <w:rFonts w:ascii="Courier New" w:hAnsi="Courier New" w:cs="Courier New"/>
          <w:color w:val="auto"/>
          <w:sz w:val="20"/>
        </w:rPr>
      </w:pPr>
      <w:r w:rsidRPr="002B72E6">
        <w:rPr>
          <w:rFonts w:ascii="Courier New" w:hAnsi="Courier New" w:cs="Courier New"/>
          <w:color w:val="auto"/>
          <w:sz w:val="20"/>
        </w:rPr>
        <w:t xml:space="preserve">   «__» ______________ </w:t>
      </w:r>
      <w:proofErr w:type="gramStart"/>
      <w:r w:rsidRPr="002B72E6">
        <w:rPr>
          <w:rFonts w:ascii="Courier New" w:hAnsi="Courier New" w:cs="Courier New"/>
          <w:color w:val="auto"/>
          <w:sz w:val="20"/>
        </w:rPr>
        <w:t>г</w:t>
      </w:r>
      <w:proofErr w:type="gramEnd"/>
      <w:r w:rsidRPr="002B72E6">
        <w:rPr>
          <w:rFonts w:ascii="Courier New" w:hAnsi="Courier New" w:cs="Courier New"/>
          <w:color w:val="auto"/>
          <w:sz w:val="20"/>
        </w:rPr>
        <w:t>. _________ _______________________________________</w:t>
      </w:r>
    </w:p>
    <w:p w:rsidR="002B72E6" w:rsidRPr="002B72E6" w:rsidRDefault="002B72E6" w:rsidP="002B72E6">
      <w:pPr>
        <w:widowControl w:val="0"/>
        <w:autoSpaceDE w:val="0"/>
        <w:autoSpaceDN w:val="0"/>
        <w:jc w:val="both"/>
        <w:rPr>
          <w:rFonts w:ascii="Courier New" w:hAnsi="Courier New" w:cs="Courier New"/>
          <w:color w:val="auto"/>
          <w:sz w:val="20"/>
        </w:rPr>
      </w:pPr>
      <w:r w:rsidRPr="002B72E6">
        <w:rPr>
          <w:rFonts w:ascii="Courier New" w:hAnsi="Courier New" w:cs="Courier New"/>
          <w:color w:val="auto"/>
          <w:sz w:val="20"/>
        </w:rPr>
        <w:t xml:space="preserve">          (дата)          (подпись)          (фамилия, инициалы)</w:t>
      </w:r>
    </w:p>
    <w:p w:rsidR="002B72E6" w:rsidRPr="002B72E6" w:rsidRDefault="002B72E6" w:rsidP="002B72E6">
      <w:pPr>
        <w:widowControl w:val="0"/>
        <w:autoSpaceDE w:val="0"/>
        <w:autoSpaceDN w:val="0"/>
        <w:jc w:val="both"/>
        <w:rPr>
          <w:rFonts w:ascii="Courier New" w:hAnsi="Courier New" w:cs="Courier New"/>
          <w:color w:val="auto"/>
          <w:sz w:val="20"/>
        </w:rPr>
      </w:pPr>
    </w:p>
    <w:p w:rsidR="002B72E6" w:rsidRPr="002B72E6" w:rsidRDefault="002B72E6" w:rsidP="002B72E6">
      <w:pPr>
        <w:widowControl w:val="0"/>
        <w:autoSpaceDE w:val="0"/>
        <w:autoSpaceDN w:val="0"/>
        <w:jc w:val="both"/>
        <w:rPr>
          <w:color w:val="auto"/>
          <w:sz w:val="28"/>
          <w:szCs w:val="28"/>
        </w:rPr>
      </w:pPr>
    </w:p>
    <w:p w:rsidR="002B72E6" w:rsidRPr="002B72E6" w:rsidRDefault="002B72E6" w:rsidP="002B72E6">
      <w:pPr>
        <w:widowControl w:val="0"/>
        <w:autoSpaceDE w:val="0"/>
        <w:autoSpaceDN w:val="0"/>
        <w:jc w:val="both"/>
        <w:rPr>
          <w:color w:val="auto"/>
          <w:sz w:val="28"/>
          <w:szCs w:val="28"/>
        </w:rPr>
      </w:pPr>
    </w:p>
    <w:p w:rsidR="002B72E6" w:rsidRDefault="002B72E6" w:rsidP="002B72E6">
      <w:pPr>
        <w:widowControl w:val="0"/>
        <w:autoSpaceDE w:val="0"/>
        <w:autoSpaceDN w:val="0"/>
        <w:jc w:val="both"/>
        <w:rPr>
          <w:color w:val="auto"/>
          <w:sz w:val="28"/>
          <w:szCs w:val="28"/>
        </w:rPr>
      </w:pPr>
    </w:p>
    <w:p w:rsidR="00573429" w:rsidRDefault="00573429" w:rsidP="002B72E6">
      <w:pPr>
        <w:widowControl w:val="0"/>
        <w:autoSpaceDE w:val="0"/>
        <w:autoSpaceDN w:val="0"/>
        <w:jc w:val="both"/>
        <w:rPr>
          <w:color w:val="auto"/>
          <w:sz w:val="28"/>
          <w:szCs w:val="28"/>
        </w:rPr>
      </w:pPr>
    </w:p>
    <w:p w:rsidR="00573429" w:rsidRDefault="00573429" w:rsidP="002B72E6">
      <w:pPr>
        <w:widowControl w:val="0"/>
        <w:autoSpaceDE w:val="0"/>
        <w:autoSpaceDN w:val="0"/>
        <w:jc w:val="both"/>
        <w:rPr>
          <w:color w:val="auto"/>
          <w:sz w:val="28"/>
          <w:szCs w:val="28"/>
        </w:rPr>
      </w:pPr>
    </w:p>
    <w:p w:rsidR="00573429" w:rsidRDefault="00573429" w:rsidP="002B72E6">
      <w:pPr>
        <w:widowControl w:val="0"/>
        <w:autoSpaceDE w:val="0"/>
        <w:autoSpaceDN w:val="0"/>
        <w:jc w:val="both"/>
        <w:rPr>
          <w:color w:val="auto"/>
          <w:sz w:val="28"/>
          <w:szCs w:val="28"/>
        </w:rPr>
      </w:pPr>
    </w:p>
    <w:p w:rsidR="00573429" w:rsidRDefault="00573429" w:rsidP="002B72E6">
      <w:pPr>
        <w:widowControl w:val="0"/>
        <w:autoSpaceDE w:val="0"/>
        <w:autoSpaceDN w:val="0"/>
        <w:jc w:val="both"/>
        <w:rPr>
          <w:color w:val="auto"/>
          <w:sz w:val="28"/>
          <w:szCs w:val="28"/>
        </w:rPr>
      </w:pPr>
    </w:p>
    <w:p w:rsidR="00573429" w:rsidRDefault="00573429" w:rsidP="002B72E6">
      <w:pPr>
        <w:widowControl w:val="0"/>
        <w:autoSpaceDE w:val="0"/>
        <w:autoSpaceDN w:val="0"/>
        <w:jc w:val="both"/>
        <w:rPr>
          <w:color w:val="auto"/>
          <w:sz w:val="28"/>
          <w:szCs w:val="28"/>
        </w:rPr>
      </w:pPr>
    </w:p>
    <w:p w:rsidR="00573429" w:rsidRDefault="00573429" w:rsidP="002B72E6">
      <w:pPr>
        <w:widowControl w:val="0"/>
        <w:autoSpaceDE w:val="0"/>
        <w:autoSpaceDN w:val="0"/>
        <w:jc w:val="both"/>
        <w:rPr>
          <w:color w:val="auto"/>
          <w:sz w:val="28"/>
          <w:szCs w:val="28"/>
        </w:rPr>
      </w:pPr>
    </w:p>
    <w:p w:rsidR="00573429" w:rsidRDefault="00573429" w:rsidP="002B72E6">
      <w:pPr>
        <w:widowControl w:val="0"/>
        <w:autoSpaceDE w:val="0"/>
        <w:autoSpaceDN w:val="0"/>
        <w:jc w:val="both"/>
        <w:rPr>
          <w:color w:val="auto"/>
          <w:sz w:val="28"/>
          <w:szCs w:val="28"/>
        </w:rPr>
      </w:pPr>
    </w:p>
    <w:p w:rsidR="00573429" w:rsidRDefault="00573429" w:rsidP="002B72E6">
      <w:pPr>
        <w:widowControl w:val="0"/>
        <w:autoSpaceDE w:val="0"/>
        <w:autoSpaceDN w:val="0"/>
        <w:jc w:val="both"/>
        <w:rPr>
          <w:color w:val="auto"/>
          <w:sz w:val="28"/>
          <w:szCs w:val="28"/>
        </w:rPr>
      </w:pPr>
    </w:p>
    <w:p w:rsidR="00573429" w:rsidRDefault="00573429" w:rsidP="002B72E6">
      <w:pPr>
        <w:widowControl w:val="0"/>
        <w:autoSpaceDE w:val="0"/>
        <w:autoSpaceDN w:val="0"/>
        <w:jc w:val="both"/>
        <w:rPr>
          <w:color w:val="auto"/>
          <w:sz w:val="28"/>
          <w:szCs w:val="28"/>
        </w:rPr>
      </w:pPr>
    </w:p>
    <w:p w:rsidR="00573429" w:rsidRDefault="00573429" w:rsidP="002B72E6">
      <w:pPr>
        <w:widowControl w:val="0"/>
        <w:autoSpaceDE w:val="0"/>
        <w:autoSpaceDN w:val="0"/>
        <w:jc w:val="both"/>
        <w:rPr>
          <w:color w:val="auto"/>
          <w:sz w:val="28"/>
          <w:szCs w:val="28"/>
        </w:rPr>
      </w:pPr>
    </w:p>
    <w:p w:rsidR="00573429" w:rsidRDefault="00573429" w:rsidP="002B72E6">
      <w:pPr>
        <w:widowControl w:val="0"/>
        <w:autoSpaceDE w:val="0"/>
        <w:autoSpaceDN w:val="0"/>
        <w:jc w:val="both"/>
        <w:rPr>
          <w:color w:val="auto"/>
          <w:sz w:val="28"/>
          <w:szCs w:val="28"/>
        </w:rPr>
      </w:pPr>
    </w:p>
    <w:p w:rsidR="00573429" w:rsidRDefault="00573429" w:rsidP="002B72E6">
      <w:pPr>
        <w:widowControl w:val="0"/>
        <w:autoSpaceDE w:val="0"/>
        <w:autoSpaceDN w:val="0"/>
        <w:jc w:val="both"/>
        <w:rPr>
          <w:color w:val="auto"/>
          <w:sz w:val="28"/>
          <w:szCs w:val="28"/>
        </w:rPr>
      </w:pPr>
    </w:p>
    <w:p w:rsidR="00573429" w:rsidRDefault="00573429" w:rsidP="002B72E6">
      <w:pPr>
        <w:widowControl w:val="0"/>
        <w:autoSpaceDE w:val="0"/>
        <w:autoSpaceDN w:val="0"/>
        <w:jc w:val="both"/>
        <w:rPr>
          <w:color w:val="auto"/>
          <w:sz w:val="28"/>
          <w:szCs w:val="28"/>
        </w:rPr>
      </w:pPr>
    </w:p>
    <w:p w:rsidR="00573429" w:rsidRDefault="00573429" w:rsidP="002B72E6">
      <w:pPr>
        <w:widowControl w:val="0"/>
        <w:autoSpaceDE w:val="0"/>
        <w:autoSpaceDN w:val="0"/>
        <w:jc w:val="both"/>
        <w:rPr>
          <w:color w:val="auto"/>
          <w:sz w:val="28"/>
          <w:szCs w:val="28"/>
        </w:rPr>
      </w:pPr>
    </w:p>
    <w:p w:rsidR="00573429" w:rsidRDefault="00573429" w:rsidP="002B72E6">
      <w:pPr>
        <w:widowControl w:val="0"/>
        <w:autoSpaceDE w:val="0"/>
        <w:autoSpaceDN w:val="0"/>
        <w:jc w:val="both"/>
        <w:rPr>
          <w:color w:val="auto"/>
          <w:sz w:val="28"/>
          <w:szCs w:val="28"/>
        </w:rPr>
      </w:pPr>
    </w:p>
    <w:p w:rsidR="00573429" w:rsidRDefault="00573429" w:rsidP="002B72E6">
      <w:pPr>
        <w:widowControl w:val="0"/>
        <w:autoSpaceDE w:val="0"/>
        <w:autoSpaceDN w:val="0"/>
        <w:jc w:val="both"/>
        <w:rPr>
          <w:color w:val="auto"/>
          <w:sz w:val="28"/>
          <w:szCs w:val="28"/>
        </w:rPr>
      </w:pPr>
    </w:p>
    <w:p w:rsidR="00573429" w:rsidRDefault="00573429" w:rsidP="002B72E6">
      <w:pPr>
        <w:widowControl w:val="0"/>
        <w:autoSpaceDE w:val="0"/>
        <w:autoSpaceDN w:val="0"/>
        <w:jc w:val="both"/>
        <w:rPr>
          <w:color w:val="auto"/>
          <w:sz w:val="28"/>
          <w:szCs w:val="28"/>
        </w:rPr>
      </w:pPr>
    </w:p>
    <w:p w:rsidR="00573429" w:rsidRDefault="00573429" w:rsidP="002B72E6">
      <w:pPr>
        <w:widowControl w:val="0"/>
        <w:autoSpaceDE w:val="0"/>
        <w:autoSpaceDN w:val="0"/>
        <w:jc w:val="both"/>
        <w:rPr>
          <w:color w:val="auto"/>
          <w:sz w:val="28"/>
          <w:szCs w:val="28"/>
        </w:rPr>
      </w:pPr>
    </w:p>
    <w:p w:rsidR="00573429" w:rsidRDefault="00573429" w:rsidP="002B72E6">
      <w:pPr>
        <w:widowControl w:val="0"/>
        <w:autoSpaceDE w:val="0"/>
        <w:autoSpaceDN w:val="0"/>
        <w:jc w:val="both"/>
        <w:rPr>
          <w:color w:val="auto"/>
          <w:sz w:val="28"/>
          <w:szCs w:val="28"/>
        </w:rPr>
      </w:pPr>
    </w:p>
    <w:p w:rsidR="00573429" w:rsidRDefault="00573429" w:rsidP="002B72E6">
      <w:pPr>
        <w:widowControl w:val="0"/>
        <w:autoSpaceDE w:val="0"/>
        <w:autoSpaceDN w:val="0"/>
        <w:jc w:val="both"/>
        <w:rPr>
          <w:color w:val="auto"/>
          <w:sz w:val="28"/>
          <w:szCs w:val="28"/>
        </w:rPr>
      </w:pPr>
    </w:p>
    <w:p w:rsidR="00573429" w:rsidRDefault="00573429" w:rsidP="002B72E6">
      <w:pPr>
        <w:widowControl w:val="0"/>
        <w:autoSpaceDE w:val="0"/>
        <w:autoSpaceDN w:val="0"/>
        <w:jc w:val="both"/>
        <w:rPr>
          <w:color w:val="auto"/>
          <w:sz w:val="28"/>
          <w:szCs w:val="28"/>
        </w:rPr>
      </w:pPr>
    </w:p>
    <w:p w:rsidR="00573429" w:rsidRDefault="00573429" w:rsidP="002B72E6">
      <w:pPr>
        <w:widowControl w:val="0"/>
        <w:autoSpaceDE w:val="0"/>
        <w:autoSpaceDN w:val="0"/>
        <w:jc w:val="both"/>
        <w:rPr>
          <w:color w:val="auto"/>
          <w:sz w:val="28"/>
          <w:szCs w:val="28"/>
        </w:rPr>
      </w:pPr>
    </w:p>
    <w:p w:rsidR="00573429" w:rsidRDefault="00573429" w:rsidP="002B72E6">
      <w:pPr>
        <w:widowControl w:val="0"/>
        <w:autoSpaceDE w:val="0"/>
        <w:autoSpaceDN w:val="0"/>
        <w:jc w:val="both"/>
        <w:rPr>
          <w:color w:val="auto"/>
          <w:sz w:val="28"/>
          <w:szCs w:val="28"/>
        </w:rPr>
      </w:pPr>
    </w:p>
    <w:p w:rsidR="00573429" w:rsidRDefault="00573429" w:rsidP="002B72E6">
      <w:pPr>
        <w:widowControl w:val="0"/>
        <w:autoSpaceDE w:val="0"/>
        <w:autoSpaceDN w:val="0"/>
        <w:jc w:val="both"/>
        <w:rPr>
          <w:color w:val="auto"/>
          <w:sz w:val="28"/>
          <w:szCs w:val="28"/>
        </w:rPr>
      </w:pPr>
    </w:p>
    <w:p w:rsidR="00573429" w:rsidRDefault="00573429" w:rsidP="002B72E6">
      <w:pPr>
        <w:widowControl w:val="0"/>
        <w:autoSpaceDE w:val="0"/>
        <w:autoSpaceDN w:val="0"/>
        <w:jc w:val="both"/>
        <w:rPr>
          <w:color w:val="auto"/>
          <w:sz w:val="28"/>
          <w:szCs w:val="28"/>
        </w:rPr>
      </w:pPr>
    </w:p>
    <w:p w:rsidR="00573429" w:rsidRPr="002B72E6" w:rsidRDefault="00573429" w:rsidP="002B72E6">
      <w:pPr>
        <w:widowControl w:val="0"/>
        <w:autoSpaceDE w:val="0"/>
        <w:autoSpaceDN w:val="0"/>
        <w:jc w:val="both"/>
        <w:rPr>
          <w:color w:val="auto"/>
          <w:sz w:val="28"/>
          <w:szCs w:val="28"/>
        </w:rPr>
      </w:pPr>
    </w:p>
    <w:p w:rsidR="002B72E6" w:rsidRPr="002B72E6" w:rsidRDefault="002B72E6" w:rsidP="002B72E6">
      <w:pPr>
        <w:widowControl w:val="0"/>
        <w:autoSpaceDE w:val="0"/>
        <w:autoSpaceDN w:val="0"/>
        <w:jc w:val="both"/>
        <w:rPr>
          <w:color w:val="auto"/>
          <w:sz w:val="28"/>
          <w:szCs w:val="28"/>
        </w:rPr>
      </w:pPr>
    </w:p>
    <w:p w:rsidR="002B72E6" w:rsidRPr="002B72E6" w:rsidRDefault="002B72E6" w:rsidP="002B72E6">
      <w:pPr>
        <w:widowControl w:val="0"/>
        <w:autoSpaceDE w:val="0"/>
        <w:autoSpaceDN w:val="0"/>
        <w:jc w:val="right"/>
        <w:outlineLvl w:val="1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lastRenderedPageBreak/>
        <w:t>Приложение № 3</w:t>
      </w:r>
    </w:p>
    <w:p w:rsidR="002B72E6" w:rsidRPr="002B72E6" w:rsidRDefault="002B72E6" w:rsidP="002B72E6">
      <w:pPr>
        <w:widowControl w:val="0"/>
        <w:autoSpaceDE w:val="0"/>
        <w:autoSpaceDN w:val="0"/>
        <w:jc w:val="right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>к административному регламенту</w:t>
      </w:r>
    </w:p>
    <w:p w:rsidR="002B72E6" w:rsidRPr="002B72E6" w:rsidRDefault="002B72E6" w:rsidP="002B72E6">
      <w:pPr>
        <w:widowControl w:val="0"/>
        <w:autoSpaceDE w:val="0"/>
        <w:autoSpaceDN w:val="0"/>
        <w:jc w:val="right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>предоставления муниципальной услуги</w:t>
      </w:r>
    </w:p>
    <w:p w:rsidR="002B72E6" w:rsidRPr="002B72E6" w:rsidRDefault="002B72E6" w:rsidP="002B72E6">
      <w:pPr>
        <w:widowControl w:val="0"/>
        <w:autoSpaceDE w:val="0"/>
        <w:autoSpaceDN w:val="0"/>
        <w:jc w:val="right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 xml:space="preserve">«Назначение выплаты </w:t>
      </w:r>
      <w:proofErr w:type="gramStart"/>
      <w:r w:rsidRPr="002B72E6">
        <w:rPr>
          <w:color w:val="auto"/>
          <w:sz w:val="28"/>
          <w:szCs w:val="28"/>
        </w:rPr>
        <w:t>единовременного</w:t>
      </w:r>
      <w:proofErr w:type="gramEnd"/>
    </w:p>
    <w:p w:rsidR="002B72E6" w:rsidRPr="002B72E6" w:rsidRDefault="002B72E6" w:rsidP="002B72E6">
      <w:pPr>
        <w:widowControl w:val="0"/>
        <w:autoSpaceDE w:val="0"/>
        <w:autoSpaceDN w:val="0"/>
        <w:jc w:val="right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>пособия членам семей граждан, погибших</w:t>
      </w:r>
    </w:p>
    <w:p w:rsidR="002B72E6" w:rsidRPr="002B72E6" w:rsidRDefault="002B72E6" w:rsidP="002B72E6">
      <w:pPr>
        <w:widowControl w:val="0"/>
        <w:autoSpaceDE w:val="0"/>
        <w:autoSpaceDN w:val="0"/>
        <w:jc w:val="right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>(умерших) в результате чрезвычайных ситуаций</w:t>
      </w:r>
    </w:p>
    <w:p w:rsidR="002B72E6" w:rsidRPr="002B72E6" w:rsidRDefault="002B72E6" w:rsidP="002B72E6">
      <w:pPr>
        <w:widowControl w:val="0"/>
        <w:autoSpaceDE w:val="0"/>
        <w:autoSpaceDN w:val="0"/>
        <w:jc w:val="right"/>
        <w:rPr>
          <w:color w:val="auto"/>
          <w:sz w:val="28"/>
          <w:szCs w:val="28"/>
        </w:rPr>
      </w:pPr>
      <w:r w:rsidRPr="002B72E6">
        <w:rPr>
          <w:color w:val="auto"/>
          <w:sz w:val="28"/>
          <w:szCs w:val="28"/>
        </w:rPr>
        <w:t>природного и техногенного характера»</w:t>
      </w:r>
    </w:p>
    <w:p w:rsidR="002B72E6" w:rsidRPr="002B72E6" w:rsidRDefault="002B72E6" w:rsidP="002B72E6">
      <w:pPr>
        <w:widowControl w:val="0"/>
        <w:autoSpaceDE w:val="0"/>
        <w:autoSpaceDN w:val="0"/>
        <w:jc w:val="both"/>
        <w:rPr>
          <w:color w:val="auto"/>
          <w:sz w:val="28"/>
          <w:szCs w:val="28"/>
        </w:rPr>
      </w:pPr>
    </w:p>
    <w:p w:rsidR="002B72E6" w:rsidRPr="002B72E6" w:rsidRDefault="002B72E6" w:rsidP="002B72E6">
      <w:pPr>
        <w:widowControl w:val="0"/>
        <w:autoSpaceDE w:val="0"/>
        <w:autoSpaceDN w:val="0"/>
        <w:jc w:val="center"/>
        <w:rPr>
          <w:color w:val="auto"/>
          <w:sz w:val="28"/>
          <w:szCs w:val="28"/>
        </w:rPr>
      </w:pPr>
      <w:bookmarkStart w:id="18" w:name="P748"/>
      <w:bookmarkEnd w:id="18"/>
      <w:r w:rsidRPr="002B72E6">
        <w:rPr>
          <w:color w:val="auto"/>
          <w:sz w:val="28"/>
          <w:szCs w:val="28"/>
        </w:rPr>
        <w:t>Журнал регистрации заявлений граждан</w:t>
      </w:r>
    </w:p>
    <w:p w:rsidR="002B72E6" w:rsidRPr="002B72E6" w:rsidRDefault="002B72E6" w:rsidP="002B72E6">
      <w:pPr>
        <w:widowControl w:val="0"/>
        <w:autoSpaceDE w:val="0"/>
        <w:autoSpaceDN w:val="0"/>
        <w:jc w:val="both"/>
        <w:rPr>
          <w:color w:val="auto"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1474"/>
        <w:gridCol w:w="1587"/>
        <w:gridCol w:w="1673"/>
        <w:gridCol w:w="1701"/>
        <w:gridCol w:w="1134"/>
        <w:gridCol w:w="1558"/>
      </w:tblGrid>
      <w:tr w:rsidR="002B72E6" w:rsidRPr="002B72E6" w:rsidTr="00573429">
        <w:trPr>
          <w:jc w:val="center"/>
        </w:trPr>
        <w:tc>
          <w:tcPr>
            <w:tcW w:w="510" w:type="dxa"/>
          </w:tcPr>
          <w:p w:rsidR="002B72E6" w:rsidRPr="002B72E6" w:rsidRDefault="002B72E6" w:rsidP="002B72E6">
            <w:pPr>
              <w:widowControl w:val="0"/>
              <w:autoSpaceDE w:val="0"/>
              <w:autoSpaceDN w:val="0"/>
              <w:jc w:val="center"/>
              <w:rPr>
                <w:color w:val="auto"/>
                <w:sz w:val="28"/>
                <w:szCs w:val="28"/>
              </w:rPr>
            </w:pPr>
            <w:r w:rsidRPr="002B72E6">
              <w:rPr>
                <w:color w:val="auto"/>
                <w:sz w:val="28"/>
                <w:szCs w:val="28"/>
              </w:rPr>
              <w:t>№</w:t>
            </w:r>
          </w:p>
          <w:p w:rsidR="002B72E6" w:rsidRPr="002B72E6" w:rsidRDefault="002B72E6" w:rsidP="002B72E6">
            <w:pPr>
              <w:widowControl w:val="0"/>
              <w:autoSpaceDE w:val="0"/>
              <w:autoSpaceDN w:val="0"/>
              <w:jc w:val="center"/>
              <w:rPr>
                <w:color w:val="auto"/>
                <w:sz w:val="28"/>
                <w:szCs w:val="28"/>
              </w:rPr>
            </w:pPr>
            <w:proofErr w:type="gramStart"/>
            <w:r w:rsidRPr="002B72E6">
              <w:rPr>
                <w:color w:val="auto"/>
                <w:sz w:val="28"/>
                <w:szCs w:val="28"/>
              </w:rPr>
              <w:t>п</w:t>
            </w:r>
            <w:proofErr w:type="gramEnd"/>
            <w:r w:rsidRPr="002B72E6">
              <w:rPr>
                <w:color w:val="auto"/>
                <w:sz w:val="28"/>
                <w:szCs w:val="28"/>
              </w:rPr>
              <w:t>/п</w:t>
            </w:r>
          </w:p>
        </w:tc>
        <w:tc>
          <w:tcPr>
            <w:tcW w:w="1474" w:type="dxa"/>
          </w:tcPr>
          <w:p w:rsidR="002B72E6" w:rsidRPr="002B72E6" w:rsidRDefault="002B72E6" w:rsidP="002B72E6">
            <w:pPr>
              <w:widowControl w:val="0"/>
              <w:autoSpaceDE w:val="0"/>
              <w:autoSpaceDN w:val="0"/>
              <w:jc w:val="center"/>
              <w:rPr>
                <w:color w:val="auto"/>
                <w:sz w:val="28"/>
                <w:szCs w:val="28"/>
              </w:rPr>
            </w:pPr>
            <w:r w:rsidRPr="002B72E6">
              <w:rPr>
                <w:color w:val="auto"/>
                <w:sz w:val="28"/>
                <w:szCs w:val="28"/>
              </w:rPr>
              <w:t>Дата подачи заявления</w:t>
            </w:r>
          </w:p>
        </w:tc>
        <w:tc>
          <w:tcPr>
            <w:tcW w:w="1587" w:type="dxa"/>
          </w:tcPr>
          <w:p w:rsidR="002B72E6" w:rsidRPr="002B72E6" w:rsidRDefault="002B72E6" w:rsidP="002B72E6">
            <w:pPr>
              <w:widowControl w:val="0"/>
              <w:autoSpaceDE w:val="0"/>
              <w:autoSpaceDN w:val="0"/>
              <w:jc w:val="center"/>
              <w:rPr>
                <w:color w:val="auto"/>
                <w:sz w:val="28"/>
                <w:szCs w:val="28"/>
              </w:rPr>
            </w:pPr>
            <w:r w:rsidRPr="002B72E6">
              <w:rPr>
                <w:color w:val="auto"/>
                <w:sz w:val="28"/>
                <w:szCs w:val="28"/>
              </w:rPr>
              <w:t>Фамилия, имя, отчество заявителя</w:t>
            </w:r>
          </w:p>
        </w:tc>
        <w:tc>
          <w:tcPr>
            <w:tcW w:w="1673" w:type="dxa"/>
          </w:tcPr>
          <w:p w:rsidR="002B72E6" w:rsidRPr="002B72E6" w:rsidRDefault="002B72E6" w:rsidP="002B72E6">
            <w:pPr>
              <w:widowControl w:val="0"/>
              <w:autoSpaceDE w:val="0"/>
              <w:autoSpaceDN w:val="0"/>
              <w:jc w:val="center"/>
              <w:rPr>
                <w:color w:val="auto"/>
                <w:sz w:val="28"/>
                <w:szCs w:val="28"/>
              </w:rPr>
            </w:pPr>
            <w:r w:rsidRPr="002B72E6">
              <w:rPr>
                <w:color w:val="auto"/>
                <w:sz w:val="28"/>
                <w:szCs w:val="28"/>
              </w:rPr>
              <w:t>Адрес проживания заявителя</w:t>
            </w:r>
          </w:p>
        </w:tc>
        <w:tc>
          <w:tcPr>
            <w:tcW w:w="1701" w:type="dxa"/>
          </w:tcPr>
          <w:p w:rsidR="002B72E6" w:rsidRPr="002B72E6" w:rsidRDefault="002B72E6" w:rsidP="002B72E6">
            <w:pPr>
              <w:widowControl w:val="0"/>
              <w:autoSpaceDE w:val="0"/>
              <w:autoSpaceDN w:val="0"/>
              <w:jc w:val="center"/>
              <w:rPr>
                <w:color w:val="auto"/>
                <w:sz w:val="28"/>
                <w:szCs w:val="28"/>
              </w:rPr>
            </w:pPr>
            <w:r w:rsidRPr="002B72E6">
              <w:rPr>
                <w:color w:val="auto"/>
                <w:sz w:val="28"/>
                <w:szCs w:val="28"/>
              </w:rPr>
              <w:t>Перечень копий документов, полученных от заявителя</w:t>
            </w:r>
          </w:p>
        </w:tc>
        <w:tc>
          <w:tcPr>
            <w:tcW w:w="1134" w:type="dxa"/>
          </w:tcPr>
          <w:p w:rsidR="002B72E6" w:rsidRPr="002B72E6" w:rsidRDefault="002B72E6" w:rsidP="002B72E6">
            <w:pPr>
              <w:widowControl w:val="0"/>
              <w:autoSpaceDE w:val="0"/>
              <w:autoSpaceDN w:val="0"/>
              <w:jc w:val="center"/>
              <w:rPr>
                <w:color w:val="auto"/>
                <w:sz w:val="28"/>
                <w:szCs w:val="28"/>
              </w:rPr>
            </w:pPr>
            <w:r w:rsidRPr="002B72E6">
              <w:rPr>
                <w:color w:val="auto"/>
                <w:sz w:val="28"/>
                <w:szCs w:val="28"/>
              </w:rPr>
              <w:t>№ личного дела</w:t>
            </w:r>
          </w:p>
        </w:tc>
        <w:tc>
          <w:tcPr>
            <w:tcW w:w="1558" w:type="dxa"/>
          </w:tcPr>
          <w:p w:rsidR="002B72E6" w:rsidRPr="002B72E6" w:rsidRDefault="002B72E6" w:rsidP="002B72E6">
            <w:pPr>
              <w:widowControl w:val="0"/>
              <w:autoSpaceDE w:val="0"/>
              <w:autoSpaceDN w:val="0"/>
              <w:jc w:val="center"/>
              <w:rPr>
                <w:color w:val="auto"/>
                <w:sz w:val="28"/>
                <w:szCs w:val="28"/>
              </w:rPr>
            </w:pPr>
            <w:r w:rsidRPr="002B72E6">
              <w:rPr>
                <w:color w:val="auto"/>
                <w:sz w:val="28"/>
                <w:szCs w:val="28"/>
              </w:rPr>
              <w:t>Подпись заявителя</w:t>
            </w:r>
          </w:p>
        </w:tc>
      </w:tr>
      <w:tr w:rsidR="002B72E6" w:rsidRPr="002B72E6" w:rsidTr="00573429">
        <w:trPr>
          <w:jc w:val="center"/>
        </w:trPr>
        <w:tc>
          <w:tcPr>
            <w:tcW w:w="510" w:type="dxa"/>
          </w:tcPr>
          <w:p w:rsidR="002B72E6" w:rsidRPr="002B72E6" w:rsidRDefault="002B72E6" w:rsidP="002B72E6">
            <w:pPr>
              <w:widowControl w:val="0"/>
              <w:autoSpaceDE w:val="0"/>
              <w:autoSpaceDN w:val="0"/>
              <w:jc w:val="center"/>
              <w:rPr>
                <w:color w:val="auto"/>
                <w:sz w:val="28"/>
                <w:szCs w:val="28"/>
              </w:rPr>
            </w:pPr>
            <w:r w:rsidRPr="002B72E6">
              <w:rPr>
                <w:color w:val="auto"/>
                <w:sz w:val="28"/>
                <w:szCs w:val="28"/>
              </w:rPr>
              <w:t>1</w:t>
            </w:r>
          </w:p>
        </w:tc>
        <w:tc>
          <w:tcPr>
            <w:tcW w:w="1474" w:type="dxa"/>
          </w:tcPr>
          <w:p w:rsidR="002B72E6" w:rsidRPr="002B72E6" w:rsidRDefault="002B72E6" w:rsidP="002B72E6">
            <w:pPr>
              <w:widowControl w:val="0"/>
              <w:autoSpaceDE w:val="0"/>
              <w:autoSpaceDN w:val="0"/>
              <w:jc w:val="center"/>
              <w:rPr>
                <w:color w:val="auto"/>
                <w:sz w:val="28"/>
                <w:szCs w:val="28"/>
              </w:rPr>
            </w:pPr>
            <w:r w:rsidRPr="002B72E6">
              <w:rPr>
                <w:color w:val="auto"/>
                <w:sz w:val="28"/>
                <w:szCs w:val="28"/>
              </w:rPr>
              <w:t>2</w:t>
            </w:r>
          </w:p>
        </w:tc>
        <w:tc>
          <w:tcPr>
            <w:tcW w:w="1587" w:type="dxa"/>
          </w:tcPr>
          <w:p w:rsidR="002B72E6" w:rsidRPr="002B72E6" w:rsidRDefault="002B72E6" w:rsidP="002B72E6">
            <w:pPr>
              <w:widowControl w:val="0"/>
              <w:autoSpaceDE w:val="0"/>
              <w:autoSpaceDN w:val="0"/>
              <w:jc w:val="center"/>
              <w:rPr>
                <w:color w:val="auto"/>
                <w:sz w:val="28"/>
                <w:szCs w:val="28"/>
              </w:rPr>
            </w:pPr>
            <w:r w:rsidRPr="002B72E6">
              <w:rPr>
                <w:color w:val="auto"/>
                <w:sz w:val="28"/>
                <w:szCs w:val="28"/>
              </w:rPr>
              <w:t>3</w:t>
            </w:r>
          </w:p>
        </w:tc>
        <w:tc>
          <w:tcPr>
            <w:tcW w:w="1673" w:type="dxa"/>
          </w:tcPr>
          <w:p w:rsidR="002B72E6" w:rsidRPr="002B72E6" w:rsidRDefault="002B72E6" w:rsidP="002B72E6">
            <w:pPr>
              <w:widowControl w:val="0"/>
              <w:autoSpaceDE w:val="0"/>
              <w:autoSpaceDN w:val="0"/>
              <w:jc w:val="center"/>
              <w:rPr>
                <w:color w:val="auto"/>
                <w:sz w:val="28"/>
                <w:szCs w:val="28"/>
              </w:rPr>
            </w:pPr>
            <w:r w:rsidRPr="002B72E6">
              <w:rPr>
                <w:color w:val="auto"/>
                <w:sz w:val="28"/>
                <w:szCs w:val="28"/>
              </w:rPr>
              <w:t>4</w:t>
            </w:r>
          </w:p>
        </w:tc>
        <w:tc>
          <w:tcPr>
            <w:tcW w:w="1701" w:type="dxa"/>
          </w:tcPr>
          <w:p w:rsidR="002B72E6" w:rsidRPr="002B72E6" w:rsidRDefault="002B72E6" w:rsidP="002B72E6">
            <w:pPr>
              <w:widowControl w:val="0"/>
              <w:autoSpaceDE w:val="0"/>
              <w:autoSpaceDN w:val="0"/>
              <w:jc w:val="center"/>
              <w:rPr>
                <w:color w:val="auto"/>
                <w:sz w:val="28"/>
                <w:szCs w:val="28"/>
              </w:rPr>
            </w:pPr>
            <w:r w:rsidRPr="002B72E6">
              <w:rPr>
                <w:color w:val="auto"/>
                <w:sz w:val="28"/>
                <w:szCs w:val="28"/>
              </w:rPr>
              <w:t>5</w:t>
            </w:r>
          </w:p>
        </w:tc>
        <w:tc>
          <w:tcPr>
            <w:tcW w:w="1134" w:type="dxa"/>
          </w:tcPr>
          <w:p w:rsidR="002B72E6" w:rsidRPr="002B72E6" w:rsidRDefault="002B72E6" w:rsidP="002B72E6">
            <w:pPr>
              <w:widowControl w:val="0"/>
              <w:autoSpaceDE w:val="0"/>
              <w:autoSpaceDN w:val="0"/>
              <w:jc w:val="center"/>
              <w:rPr>
                <w:color w:val="auto"/>
                <w:sz w:val="28"/>
                <w:szCs w:val="28"/>
              </w:rPr>
            </w:pPr>
            <w:r w:rsidRPr="002B72E6">
              <w:rPr>
                <w:color w:val="auto"/>
                <w:sz w:val="28"/>
                <w:szCs w:val="28"/>
              </w:rPr>
              <w:t>6</w:t>
            </w:r>
          </w:p>
        </w:tc>
        <w:tc>
          <w:tcPr>
            <w:tcW w:w="1558" w:type="dxa"/>
          </w:tcPr>
          <w:p w:rsidR="002B72E6" w:rsidRPr="002B72E6" w:rsidRDefault="002B72E6" w:rsidP="002B72E6">
            <w:pPr>
              <w:widowControl w:val="0"/>
              <w:autoSpaceDE w:val="0"/>
              <w:autoSpaceDN w:val="0"/>
              <w:jc w:val="center"/>
              <w:rPr>
                <w:color w:val="auto"/>
                <w:sz w:val="28"/>
                <w:szCs w:val="28"/>
              </w:rPr>
            </w:pPr>
            <w:r w:rsidRPr="002B72E6">
              <w:rPr>
                <w:color w:val="auto"/>
                <w:sz w:val="28"/>
                <w:szCs w:val="28"/>
              </w:rPr>
              <w:t>7</w:t>
            </w:r>
          </w:p>
        </w:tc>
      </w:tr>
      <w:tr w:rsidR="002B72E6" w:rsidRPr="002B72E6" w:rsidTr="00573429">
        <w:trPr>
          <w:jc w:val="center"/>
        </w:trPr>
        <w:tc>
          <w:tcPr>
            <w:tcW w:w="510" w:type="dxa"/>
          </w:tcPr>
          <w:p w:rsidR="002B72E6" w:rsidRPr="002B72E6" w:rsidRDefault="002B72E6" w:rsidP="002B72E6">
            <w:pPr>
              <w:widowControl w:val="0"/>
              <w:autoSpaceDE w:val="0"/>
              <w:autoSpaceDN w:val="0"/>
              <w:rPr>
                <w:color w:val="auto"/>
                <w:sz w:val="28"/>
                <w:szCs w:val="28"/>
              </w:rPr>
            </w:pPr>
          </w:p>
        </w:tc>
        <w:tc>
          <w:tcPr>
            <w:tcW w:w="1474" w:type="dxa"/>
          </w:tcPr>
          <w:p w:rsidR="002B72E6" w:rsidRPr="002B72E6" w:rsidRDefault="002B72E6" w:rsidP="002B72E6">
            <w:pPr>
              <w:widowControl w:val="0"/>
              <w:autoSpaceDE w:val="0"/>
              <w:autoSpaceDN w:val="0"/>
              <w:rPr>
                <w:color w:val="auto"/>
                <w:sz w:val="28"/>
                <w:szCs w:val="28"/>
              </w:rPr>
            </w:pPr>
          </w:p>
        </w:tc>
        <w:tc>
          <w:tcPr>
            <w:tcW w:w="1587" w:type="dxa"/>
          </w:tcPr>
          <w:p w:rsidR="002B72E6" w:rsidRPr="002B72E6" w:rsidRDefault="002B72E6" w:rsidP="002B72E6">
            <w:pPr>
              <w:widowControl w:val="0"/>
              <w:autoSpaceDE w:val="0"/>
              <w:autoSpaceDN w:val="0"/>
              <w:rPr>
                <w:color w:val="auto"/>
                <w:sz w:val="28"/>
                <w:szCs w:val="28"/>
              </w:rPr>
            </w:pPr>
          </w:p>
        </w:tc>
        <w:tc>
          <w:tcPr>
            <w:tcW w:w="1673" w:type="dxa"/>
          </w:tcPr>
          <w:p w:rsidR="002B72E6" w:rsidRPr="002B72E6" w:rsidRDefault="002B72E6" w:rsidP="002B72E6">
            <w:pPr>
              <w:widowControl w:val="0"/>
              <w:autoSpaceDE w:val="0"/>
              <w:autoSpaceDN w:val="0"/>
              <w:rPr>
                <w:color w:val="auto"/>
                <w:sz w:val="28"/>
                <w:szCs w:val="28"/>
              </w:rPr>
            </w:pPr>
          </w:p>
        </w:tc>
        <w:tc>
          <w:tcPr>
            <w:tcW w:w="1701" w:type="dxa"/>
          </w:tcPr>
          <w:p w:rsidR="002B72E6" w:rsidRPr="002B72E6" w:rsidRDefault="002B72E6" w:rsidP="002B72E6">
            <w:pPr>
              <w:widowControl w:val="0"/>
              <w:autoSpaceDE w:val="0"/>
              <w:autoSpaceDN w:val="0"/>
              <w:rPr>
                <w:color w:val="auto"/>
                <w:sz w:val="28"/>
                <w:szCs w:val="28"/>
              </w:rPr>
            </w:pPr>
          </w:p>
        </w:tc>
        <w:tc>
          <w:tcPr>
            <w:tcW w:w="1134" w:type="dxa"/>
          </w:tcPr>
          <w:p w:rsidR="002B72E6" w:rsidRPr="002B72E6" w:rsidRDefault="002B72E6" w:rsidP="002B72E6">
            <w:pPr>
              <w:widowControl w:val="0"/>
              <w:autoSpaceDE w:val="0"/>
              <w:autoSpaceDN w:val="0"/>
              <w:rPr>
                <w:color w:val="auto"/>
                <w:sz w:val="28"/>
                <w:szCs w:val="28"/>
              </w:rPr>
            </w:pPr>
          </w:p>
        </w:tc>
        <w:tc>
          <w:tcPr>
            <w:tcW w:w="1558" w:type="dxa"/>
          </w:tcPr>
          <w:p w:rsidR="002B72E6" w:rsidRPr="002B72E6" w:rsidRDefault="002B72E6" w:rsidP="002B72E6">
            <w:pPr>
              <w:widowControl w:val="0"/>
              <w:autoSpaceDE w:val="0"/>
              <w:autoSpaceDN w:val="0"/>
              <w:rPr>
                <w:color w:val="auto"/>
                <w:sz w:val="28"/>
                <w:szCs w:val="28"/>
              </w:rPr>
            </w:pPr>
          </w:p>
        </w:tc>
      </w:tr>
    </w:tbl>
    <w:p w:rsidR="002B72E6" w:rsidRPr="002B72E6" w:rsidRDefault="002B72E6" w:rsidP="002B72E6">
      <w:pPr>
        <w:widowControl w:val="0"/>
        <w:autoSpaceDE w:val="0"/>
        <w:autoSpaceDN w:val="0"/>
        <w:jc w:val="both"/>
        <w:rPr>
          <w:color w:val="auto"/>
          <w:sz w:val="28"/>
          <w:szCs w:val="28"/>
        </w:rPr>
      </w:pPr>
    </w:p>
    <w:p w:rsidR="002B72E6" w:rsidRPr="002B72E6" w:rsidRDefault="002B72E6" w:rsidP="002B72E6">
      <w:pPr>
        <w:widowControl w:val="0"/>
        <w:autoSpaceDE w:val="0"/>
        <w:autoSpaceDN w:val="0"/>
        <w:jc w:val="both"/>
        <w:rPr>
          <w:color w:val="auto"/>
          <w:sz w:val="28"/>
          <w:szCs w:val="28"/>
        </w:rPr>
      </w:pPr>
    </w:p>
    <w:p w:rsidR="002B72E6" w:rsidRPr="002B72E6" w:rsidRDefault="002B72E6" w:rsidP="002B72E6">
      <w:pPr>
        <w:widowControl w:val="0"/>
        <w:pBdr>
          <w:bottom w:val="single" w:sz="6" w:space="0" w:color="auto"/>
        </w:pBdr>
        <w:autoSpaceDE w:val="0"/>
        <w:autoSpaceDN w:val="0"/>
        <w:spacing w:before="100" w:after="100"/>
        <w:jc w:val="both"/>
        <w:rPr>
          <w:color w:val="auto"/>
          <w:sz w:val="28"/>
          <w:szCs w:val="28"/>
        </w:rPr>
      </w:pPr>
    </w:p>
    <w:p w:rsidR="002B72E6" w:rsidRPr="002B72E6" w:rsidRDefault="002B72E6" w:rsidP="002B72E6">
      <w:pPr>
        <w:spacing w:after="200" w:line="276" w:lineRule="auto"/>
        <w:rPr>
          <w:rFonts w:eastAsia="Calibri"/>
          <w:color w:val="auto"/>
          <w:sz w:val="28"/>
          <w:szCs w:val="28"/>
          <w:lang w:eastAsia="en-US"/>
        </w:rPr>
      </w:pPr>
    </w:p>
    <w:p w:rsidR="002B72E6" w:rsidRPr="002B72E6" w:rsidRDefault="002B72E6" w:rsidP="002B72E6">
      <w:pPr>
        <w:spacing w:after="200" w:line="276" w:lineRule="auto"/>
        <w:rPr>
          <w:rFonts w:eastAsia="Calibri"/>
          <w:color w:val="auto"/>
          <w:sz w:val="28"/>
          <w:szCs w:val="28"/>
          <w:lang w:eastAsia="en-US"/>
        </w:rPr>
      </w:pPr>
    </w:p>
    <w:p w:rsidR="002B72E6" w:rsidRDefault="002B72E6" w:rsidP="007D70F5">
      <w:pPr>
        <w:ind w:left="709"/>
        <w:rPr>
          <w:sz w:val="20"/>
        </w:rPr>
      </w:pPr>
    </w:p>
    <w:sectPr w:rsidR="002B72E6">
      <w:type w:val="continuous"/>
      <w:pgSz w:w="11909" w:h="16834"/>
      <w:pgMar w:top="1134" w:right="567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Cambria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C62D54"/>
    <w:multiLevelType w:val="hybridMultilevel"/>
    <w:tmpl w:val="33E688A6"/>
    <w:lvl w:ilvl="0" w:tplc="CB680418">
      <w:start w:val="1"/>
      <w:numFmt w:val="decimal"/>
      <w:lvlText w:val="%1."/>
      <w:lvlJc w:val="left"/>
      <w:pPr>
        <w:ind w:left="174" w:hanging="36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675C9870">
      <w:start w:val="1"/>
      <w:numFmt w:val="upperRoman"/>
      <w:lvlText w:val="%2."/>
      <w:lvlJc w:val="left"/>
      <w:pPr>
        <w:ind w:left="4227" w:hanging="249"/>
        <w:jc w:val="righ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8"/>
        <w:szCs w:val="28"/>
        <w:lang w:val="ru-RU" w:eastAsia="en-US" w:bidi="ar-SA"/>
      </w:rPr>
    </w:lvl>
    <w:lvl w:ilvl="2" w:tplc="77FC7C80">
      <w:start w:val="1"/>
      <w:numFmt w:val="decimal"/>
      <w:lvlText w:val="%3."/>
      <w:lvlJc w:val="left"/>
      <w:pPr>
        <w:ind w:left="2963" w:hanging="28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3" w:tplc="A59489F6">
      <w:numFmt w:val="bullet"/>
      <w:lvlText w:val="•"/>
      <w:lvlJc w:val="left"/>
      <w:pPr>
        <w:ind w:left="5013" w:hanging="280"/>
      </w:pPr>
      <w:rPr>
        <w:rFonts w:hint="default"/>
        <w:lang w:val="ru-RU" w:eastAsia="en-US" w:bidi="ar-SA"/>
      </w:rPr>
    </w:lvl>
    <w:lvl w:ilvl="4" w:tplc="3DAC49CC">
      <w:numFmt w:val="bullet"/>
      <w:lvlText w:val="•"/>
      <w:lvlJc w:val="left"/>
      <w:pPr>
        <w:ind w:left="5807" w:hanging="280"/>
      </w:pPr>
      <w:rPr>
        <w:rFonts w:hint="default"/>
        <w:lang w:val="ru-RU" w:eastAsia="en-US" w:bidi="ar-SA"/>
      </w:rPr>
    </w:lvl>
    <w:lvl w:ilvl="5" w:tplc="90B60DE4">
      <w:numFmt w:val="bullet"/>
      <w:lvlText w:val="•"/>
      <w:lvlJc w:val="left"/>
      <w:pPr>
        <w:ind w:left="6600" w:hanging="280"/>
      </w:pPr>
      <w:rPr>
        <w:rFonts w:hint="default"/>
        <w:lang w:val="ru-RU" w:eastAsia="en-US" w:bidi="ar-SA"/>
      </w:rPr>
    </w:lvl>
    <w:lvl w:ilvl="6" w:tplc="5FD023E4">
      <w:numFmt w:val="bullet"/>
      <w:lvlText w:val="•"/>
      <w:lvlJc w:val="left"/>
      <w:pPr>
        <w:ind w:left="7394" w:hanging="280"/>
      </w:pPr>
      <w:rPr>
        <w:rFonts w:hint="default"/>
        <w:lang w:val="ru-RU" w:eastAsia="en-US" w:bidi="ar-SA"/>
      </w:rPr>
    </w:lvl>
    <w:lvl w:ilvl="7" w:tplc="2DFA49F2">
      <w:numFmt w:val="bullet"/>
      <w:lvlText w:val="•"/>
      <w:lvlJc w:val="left"/>
      <w:pPr>
        <w:ind w:left="8188" w:hanging="280"/>
      </w:pPr>
      <w:rPr>
        <w:rFonts w:hint="default"/>
        <w:lang w:val="ru-RU" w:eastAsia="en-US" w:bidi="ar-SA"/>
      </w:rPr>
    </w:lvl>
    <w:lvl w:ilvl="8" w:tplc="5AFAC2DE">
      <w:numFmt w:val="bullet"/>
      <w:lvlText w:val="•"/>
      <w:lvlJc w:val="left"/>
      <w:pPr>
        <w:ind w:left="8981" w:hanging="280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D7DB1"/>
    <w:rsid w:val="0017440E"/>
    <w:rsid w:val="002B72E6"/>
    <w:rsid w:val="002E777D"/>
    <w:rsid w:val="00434F00"/>
    <w:rsid w:val="00573429"/>
    <w:rsid w:val="0060572C"/>
    <w:rsid w:val="006905F0"/>
    <w:rsid w:val="006D7F66"/>
    <w:rsid w:val="00787A8D"/>
    <w:rsid w:val="007D70F5"/>
    <w:rsid w:val="008D4FC0"/>
    <w:rsid w:val="009C692A"/>
    <w:rsid w:val="00B154D5"/>
    <w:rsid w:val="00B26096"/>
    <w:rsid w:val="00B4385E"/>
    <w:rsid w:val="00B55CBE"/>
    <w:rsid w:val="00BF412F"/>
    <w:rsid w:val="00BF6C1C"/>
    <w:rsid w:val="00D4458F"/>
    <w:rsid w:val="00E11030"/>
    <w:rsid w:val="00E33D1F"/>
    <w:rsid w:val="00E651AE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numbering" w:customStyle="1" w:styleId="16">
    <w:name w:val="Нет списка1"/>
    <w:next w:val="a2"/>
    <w:uiPriority w:val="99"/>
    <w:semiHidden/>
    <w:unhideWhenUsed/>
    <w:rsid w:val="002B72E6"/>
  </w:style>
  <w:style w:type="paragraph" w:customStyle="1" w:styleId="ConsPlusNormal">
    <w:name w:val="ConsPlusNormal"/>
    <w:rsid w:val="002B72E6"/>
    <w:pPr>
      <w:widowControl w:val="0"/>
      <w:autoSpaceDE w:val="0"/>
      <w:autoSpaceDN w:val="0"/>
    </w:pPr>
    <w:rPr>
      <w:rFonts w:ascii="Calibri" w:hAnsi="Calibri" w:cs="Calibri"/>
      <w:color w:val="auto"/>
      <w:sz w:val="22"/>
      <w:szCs w:val="22"/>
    </w:rPr>
  </w:style>
  <w:style w:type="paragraph" w:customStyle="1" w:styleId="ConsPlusNonformat">
    <w:name w:val="ConsPlusNonformat"/>
    <w:rsid w:val="002B72E6"/>
    <w:pPr>
      <w:widowControl w:val="0"/>
      <w:autoSpaceDE w:val="0"/>
      <w:autoSpaceDN w:val="0"/>
    </w:pPr>
    <w:rPr>
      <w:rFonts w:ascii="Courier New" w:hAnsi="Courier New" w:cs="Courier New"/>
      <w:color w:val="auto"/>
      <w:szCs w:val="22"/>
    </w:rPr>
  </w:style>
  <w:style w:type="paragraph" w:customStyle="1" w:styleId="ConsPlusTitle">
    <w:name w:val="ConsPlusTitle"/>
    <w:rsid w:val="002B72E6"/>
    <w:pPr>
      <w:widowControl w:val="0"/>
      <w:autoSpaceDE w:val="0"/>
      <w:autoSpaceDN w:val="0"/>
    </w:pPr>
    <w:rPr>
      <w:rFonts w:ascii="Calibri" w:hAnsi="Calibri" w:cs="Calibri"/>
      <w:b/>
      <w:color w:val="auto"/>
      <w:sz w:val="22"/>
      <w:szCs w:val="22"/>
    </w:rPr>
  </w:style>
  <w:style w:type="paragraph" w:customStyle="1" w:styleId="ConsPlusCell">
    <w:name w:val="ConsPlusCell"/>
    <w:rsid w:val="002B72E6"/>
    <w:pPr>
      <w:widowControl w:val="0"/>
      <w:autoSpaceDE w:val="0"/>
      <w:autoSpaceDN w:val="0"/>
    </w:pPr>
    <w:rPr>
      <w:rFonts w:ascii="Courier New" w:hAnsi="Courier New" w:cs="Courier New"/>
      <w:color w:val="auto"/>
      <w:szCs w:val="22"/>
    </w:rPr>
  </w:style>
  <w:style w:type="paragraph" w:customStyle="1" w:styleId="ConsPlusDocList">
    <w:name w:val="ConsPlusDocList"/>
    <w:rsid w:val="002B72E6"/>
    <w:pPr>
      <w:widowControl w:val="0"/>
      <w:autoSpaceDE w:val="0"/>
      <w:autoSpaceDN w:val="0"/>
    </w:pPr>
    <w:rPr>
      <w:rFonts w:ascii="Calibri" w:hAnsi="Calibri" w:cs="Calibri"/>
      <w:color w:val="auto"/>
      <w:sz w:val="22"/>
      <w:szCs w:val="22"/>
    </w:rPr>
  </w:style>
  <w:style w:type="paragraph" w:customStyle="1" w:styleId="ConsPlusTitlePage">
    <w:name w:val="ConsPlusTitlePage"/>
    <w:rsid w:val="002B72E6"/>
    <w:pPr>
      <w:widowControl w:val="0"/>
      <w:autoSpaceDE w:val="0"/>
      <w:autoSpaceDN w:val="0"/>
    </w:pPr>
    <w:rPr>
      <w:rFonts w:ascii="Tahoma" w:hAnsi="Tahoma" w:cs="Tahoma"/>
      <w:color w:val="auto"/>
      <w:szCs w:val="22"/>
    </w:rPr>
  </w:style>
  <w:style w:type="paragraph" w:customStyle="1" w:styleId="ConsPlusJurTerm">
    <w:name w:val="ConsPlusJurTerm"/>
    <w:rsid w:val="002B72E6"/>
    <w:pPr>
      <w:widowControl w:val="0"/>
      <w:autoSpaceDE w:val="0"/>
      <w:autoSpaceDN w:val="0"/>
    </w:pPr>
    <w:rPr>
      <w:rFonts w:ascii="Tahoma" w:hAnsi="Tahoma" w:cs="Tahoma"/>
      <w:color w:val="auto"/>
      <w:sz w:val="26"/>
      <w:szCs w:val="22"/>
    </w:rPr>
  </w:style>
  <w:style w:type="paragraph" w:customStyle="1" w:styleId="ConsPlusTextList">
    <w:name w:val="ConsPlusTextList"/>
    <w:rsid w:val="002B72E6"/>
    <w:pPr>
      <w:widowControl w:val="0"/>
      <w:autoSpaceDE w:val="0"/>
      <w:autoSpaceDN w:val="0"/>
    </w:pPr>
    <w:rPr>
      <w:rFonts w:ascii="Arial" w:hAnsi="Arial" w:cs="Arial"/>
      <w:color w:val="auto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numbering" w:customStyle="1" w:styleId="16">
    <w:name w:val="Нет списка1"/>
    <w:next w:val="a2"/>
    <w:uiPriority w:val="99"/>
    <w:semiHidden/>
    <w:unhideWhenUsed/>
    <w:rsid w:val="002B72E6"/>
  </w:style>
  <w:style w:type="paragraph" w:customStyle="1" w:styleId="ConsPlusNormal">
    <w:name w:val="ConsPlusNormal"/>
    <w:rsid w:val="002B72E6"/>
    <w:pPr>
      <w:widowControl w:val="0"/>
      <w:autoSpaceDE w:val="0"/>
      <w:autoSpaceDN w:val="0"/>
    </w:pPr>
    <w:rPr>
      <w:rFonts w:ascii="Calibri" w:hAnsi="Calibri" w:cs="Calibri"/>
      <w:color w:val="auto"/>
      <w:sz w:val="22"/>
      <w:szCs w:val="22"/>
    </w:rPr>
  </w:style>
  <w:style w:type="paragraph" w:customStyle="1" w:styleId="ConsPlusNonformat">
    <w:name w:val="ConsPlusNonformat"/>
    <w:rsid w:val="002B72E6"/>
    <w:pPr>
      <w:widowControl w:val="0"/>
      <w:autoSpaceDE w:val="0"/>
      <w:autoSpaceDN w:val="0"/>
    </w:pPr>
    <w:rPr>
      <w:rFonts w:ascii="Courier New" w:hAnsi="Courier New" w:cs="Courier New"/>
      <w:color w:val="auto"/>
      <w:szCs w:val="22"/>
    </w:rPr>
  </w:style>
  <w:style w:type="paragraph" w:customStyle="1" w:styleId="ConsPlusTitle">
    <w:name w:val="ConsPlusTitle"/>
    <w:rsid w:val="002B72E6"/>
    <w:pPr>
      <w:widowControl w:val="0"/>
      <w:autoSpaceDE w:val="0"/>
      <w:autoSpaceDN w:val="0"/>
    </w:pPr>
    <w:rPr>
      <w:rFonts w:ascii="Calibri" w:hAnsi="Calibri" w:cs="Calibri"/>
      <w:b/>
      <w:color w:val="auto"/>
      <w:sz w:val="22"/>
      <w:szCs w:val="22"/>
    </w:rPr>
  </w:style>
  <w:style w:type="paragraph" w:customStyle="1" w:styleId="ConsPlusCell">
    <w:name w:val="ConsPlusCell"/>
    <w:rsid w:val="002B72E6"/>
    <w:pPr>
      <w:widowControl w:val="0"/>
      <w:autoSpaceDE w:val="0"/>
      <w:autoSpaceDN w:val="0"/>
    </w:pPr>
    <w:rPr>
      <w:rFonts w:ascii="Courier New" w:hAnsi="Courier New" w:cs="Courier New"/>
      <w:color w:val="auto"/>
      <w:szCs w:val="22"/>
    </w:rPr>
  </w:style>
  <w:style w:type="paragraph" w:customStyle="1" w:styleId="ConsPlusDocList">
    <w:name w:val="ConsPlusDocList"/>
    <w:rsid w:val="002B72E6"/>
    <w:pPr>
      <w:widowControl w:val="0"/>
      <w:autoSpaceDE w:val="0"/>
      <w:autoSpaceDN w:val="0"/>
    </w:pPr>
    <w:rPr>
      <w:rFonts w:ascii="Calibri" w:hAnsi="Calibri" w:cs="Calibri"/>
      <w:color w:val="auto"/>
      <w:sz w:val="22"/>
      <w:szCs w:val="22"/>
    </w:rPr>
  </w:style>
  <w:style w:type="paragraph" w:customStyle="1" w:styleId="ConsPlusTitlePage">
    <w:name w:val="ConsPlusTitlePage"/>
    <w:rsid w:val="002B72E6"/>
    <w:pPr>
      <w:widowControl w:val="0"/>
      <w:autoSpaceDE w:val="0"/>
      <w:autoSpaceDN w:val="0"/>
    </w:pPr>
    <w:rPr>
      <w:rFonts w:ascii="Tahoma" w:hAnsi="Tahoma" w:cs="Tahoma"/>
      <w:color w:val="auto"/>
      <w:szCs w:val="22"/>
    </w:rPr>
  </w:style>
  <w:style w:type="paragraph" w:customStyle="1" w:styleId="ConsPlusJurTerm">
    <w:name w:val="ConsPlusJurTerm"/>
    <w:rsid w:val="002B72E6"/>
    <w:pPr>
      <w:widowControl w:val="0"/>
      <w:autoSpaceDE w:val="0"/>
      <w:autoSpaceDN w:val="0"/>
    </w:pPr>
    <w:rPr>
      <w:rFonts w:ascii="Tahoma" w:hAnsi="Tahoma" w:cs="Tahoma"/>
      <w:color w:val="auto"/>
      <w:sz w:val="26"/>
      <w:szCs w:val="22"/>
    </w:rPr>
  </w:style>
  <w:style w:type="paragraph" w:customStyle="1" w:styleId="ConsPlusTextList">
    <w:name w:val="ConsPlusTextList"/>
    <w:rsid w:val="002B72E6"/>
    <w:pPr>
      <w:widowControl w:val="0"/>
      <w:autoSpaceDE w:val="0"/>
      <w:autoSpaceDN w:val="0"/>
    </w:pPr>
    <w:rPr>
      <w:rFonts w:ascii="Arial" w:hAnsi="Arial" w:cs="Arial"/>
      <w:color w:val="auto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65798&amp;dst=43" TargetMode="External"/><Relationship Id="rId13" Type="http://schemas.openxmlformats.org/officeDocument/2006/relationships/hyperlink" Target="https://login.consultant.ru/link/?req=doc&amp;base=LAW&amp;n=465798&amp;dst=334" TargetMode="External"/><Relationship Id="rId18" Type="http://schemas.openxmlformats.org/officeDocument/2006/relationships/hyperlink" Target="https://login.consultant.ru/link/?req=doc&amp;base=LAW&amp;n=465798&amp;dst=218" TargetMode="External"/><Relationship Id="rId3" Type="http://schemas.microsoft.com/office/2007/relationships/stylesWithEffects" Target="stylesWithEffects.xml"/><Relationship Id="rId21" Type="http://schemas.openxmlformats.org/officeDocument/2006/relationships/fontTable" Target="fontTable.xml"/><Relationship Id="rId7" Type="http://schemas.openxmlformats.org/officeDocument/2006/relationships/hyperlink" Target="https://login.consultant.ru/link/?req=doc&amp;base=LAW&amp;n=465798&amp;dst=100094" TargetMode="External"/><Relationship Id="rId12" Type="http://schemas.openxmlformats.org/officeDocument/2006/relationships/hyperlink" Target="https://login.consultant.ru/link/?req=doc&amp;base=LAW&amp;n=183496&amp;dst=100012" TargetMode="External"/><Relationship Id="rId17" Type="http://schemas.openxmlformats.org/officeDocument/2006/relationships/hyperlink" Target="https://login.consultant.ru/link/?req=doc&amp;base=LAW&amp;n=465798&amp;dst=218" TargetMode="External"/><Relationship Id="rId2" Type="http://schemas.openxmlformats.org/officeDocument/2006/relationships/styles" Target="styles.xml"/><Relationship Id="rId16" Type="http://schemas.openxmlformats.org/officeDocument/2006/relationships/hyperlink" Target="https://login.consultant.ru/link/?req=doc&amp;base=LAW&amp;n=443427" TargetMode="External"/><Relationship Id="rId20" Type="http://schemas.openxmlformats.org/officeDocument/2006/relationships/hyperlink" Target="https://login.consultant.ru/link/?req=doc&amp;base=LAW&amp;n=311791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s://login.consultant.ru/link/?req=doc&amp;base=LAW&amp;n=454305&amp;dst=100088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465798&amp;dst=86" TargetMode="External"/><Relationship Id="rId10" Type="http://schemas.openxmlformats.org/officeDocument/2006/relationships/hyperlink" Target="https://login.consultant.ru/link/?req=doc&amp;base=LAW&amp;n=465798&amp;dst=359" TargetMode="External"/><Relationship Id="rId19" Type="http://schemas.openxmlformats.org/officeDocument/2006/relationships/hyperlink" Target="https://login.consultant.ru/link/?req=doc&amp;base=RLAW186&amp;n=129949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65798&amp;dst=290" TargetMode="External"/><Relationship Id="rId14" Type="http://schemas.openxmlformats.org/officeDocument/2006/relationships/hyperlink" Target="https://login.consultant.ru/link/?req=doc&amp;base=LAW&amp;n=442096&amp;dst=2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37</Pages>
  <Words>11423</Words>
  <Characters>65116</Characters>
  <Application>Microsoft Office Word</Application>
  <DocSecurity>0</DocSecurity>
  <Lines>542</Lines>
  <Paragraphs>152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Оператор 33</dc:creator>
  <cp:lastModifiedBy>user</cp:lastModifiedBy>
  <cp:revision>2</cp:revision>
  <cp:lastPrinted>2024-03-19T07:51:00Z</cp:lastPrinted>
  <dcterms:created xsi:type="dcterms:W3CDTF">2024-03-19T07:51:00Z</dcterms:created>
  <dcterms:modified xsi:type="dcterms:W3CDTF">2024-03-19T07:51:00Z</dcterms:modified>
</cp:coreProperties>
</file>