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61A" w:rsidRDefault="004E761A" w:rsidP="004E761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4091747" wp14:editId="2BCEC53A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61A" w:rsidRDefault="004E761A" w:rsidP="004E76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4E761A" w:rsidRDefault="004E761A" w:rsidP="004E76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4E761A" w:rsidRDefault="004E761A" w:rsidP="004E76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4E761A" w:rsidRPr="001E08CA" w:rsidRDefault="004E761A" w:rsidP="004E76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CA">
        <w:rPr>
          <w:rFonts w:ascii="Times New Roman" w:hAnsi="Times New Roman" w:cs="Times New Roman"/>
          <w:b/>
          <w:sz w:val="28"/>
          <w:szCs w:val="28"/>
        </w:rPr>
        <w:t xml:space="preserve">28.10.2015 </w:t>
      </w:r>
      <w:r w:rsidRPr="001E08CA">
        <w:rPr>
          <w:rFonts w:ascii="Times New Roman" w:hAnsi="Times New Roman" w:cs="Times New Roman"/>
          <w:b/>
          <w:sz w:val="28"/>
          <w:szCs w:val="28"/>
        </w:rPr>
        <w:tab/>
      </w:r>
      <w:r w:rsidRPr="001E08CA">
        <w:rPr>
          <w:rFonts w:ascii="Times New Roman" w:hAnsi="Times New Roman" w:cs="Times New Roman"/>
          <w:b/>
          <w:sz w:val="28"/>
          <w:szCs w:val="28"/>
        </w:rPr>
        <w:tab/>
      </w:r>
      <w:r w:rsidRPr="001E08CA">
        <w:rPr>
          <w:rFonts w:ascii="Times New Roman" w:hAnsi="Times New Roman" w:cs="Times New Roman"/>
          <w:b/>
          <w:sz w:val="28"/>
          <w:szCs w:val="28"/>
        </w:rPr>
        <w:tab/>
      </w:r>
      <w:r w:rsidRPr="001E08CA">
        <w:rPr>
          <w:rFonts w:ascii="Times New Roman" w:hAnsi="Times New Roman" w:cs="Times New Roman"/>
          <w:b/>
          <w:sz w:val="28"/>
          <w:szCs w:val="28"/>
        </w:rPr>
        <w:tab/>
        <w:t xml:space="preserve">         № 11</w:t>
      </w:r>
      <w:r w:rsidRPr="001E08CA">
        <w:rPr>
          <w:rFonts w:ascii="Times New Roman" w:hAnsi="Times New Roman" w:cs="Times New Roman"/>
          <w:b/>
          <w:sz w:val="28"/>
          <w:szCs w:val="28"/>
        </w:rPr>
        <w:tab/>
      </w:r>
      <w:r w:rsidRPr="001E08CA">
        <w:rPr>
          <w:rFonts w:ascii="Times New Roman" w:hAnsi="Times New Roman" w:cs="Times New Roman"/>
          <w:b/>
          <w:sz w:val="28"/>
          <w:szCs w:val="28"/>
        </w:rPr>
        <w:tab/>
        <w:t xml:space="preserve">           р.п. Каменоломни</w:t>
      </w:r>
    </w:p>
    <w:p w:rsidR="004E761A" w:rsidRDefault="004E761A" w:rsidP="004E7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61A" w:rsidRDefault="004E761A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председателя </w:t>
      </w:r>
    </w:p>
    <w:p w:rsidR="004E761A" w:rsidRDefault="004E761A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4E761A" w:rsidRDefault="004E761A" w:rsidP="004E7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4E761A" w:rsidRDefault="004E761A" w:rsidP="004E7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Pr="001E08C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</w:t>
      </w:r>
      <w:r>
        <w:rPr>
          <w:rFonts w:ascii="Times New Roman" w:hAnsi="Times New Roman" w:cs="Times New Roman"/>
          <w:sz w:val="28"/>
          <w:szCs w:val="28"/>
        </w:rPr>
        <w:t>а основании статьи 38 Устава муниципального образования «Октябрьский район» и Положения о Контрольно-счетной палате Октябрьского района, утвержденного решением Собрания депутатов Октябрьского района Ростовской области от 28.10.2015 года № 9</w:t>
      </w:r>
    </w:p>
    <w:p w:rsidR="004E761A" w:rsidRDefault="004E761A" w:rsidP="004E76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4E761A" w:rsidRDefault="004E761A" w:rsidP="004E761A">
      <w:pPr>
        <w:spacing w:before="100" w:beforeAutospacing="1" w:after="100" w:afterAutospacing="1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Назначить с </w:t>
      </w:r>
      <w:r w:rsidR="000A0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F94B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ноября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на должность председателя Контрольно-счетной палаты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 района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0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Ростовской области </w:t>
      </w:r>
      <w:r w:rsidR="006B3E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Бессарабову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Юлию Николаевну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761A" w:rsidRPr="001E08CA" w:rsidRDefault="004E761A" w:rsidP="004E761A">
      <w:pPr>
        <w:spacing w:before="100" w:beforeAutospacing="1" w:after="100" w:afterAutospacing="1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Утвердить трудовой договор с председателем Контрольно-счетной палаты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Октябрьского района </w:t>
      </w:r>
      <w:r w:rsidR="000A0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Ростовской 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приложением к данному решению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761A" w:rsidRPr="001E08CA" w:rsidRDefault="004E761A" w:rsidP="004E761A">
      <w:pPr>
        <w:spacing w:before="100" w:beforeAutospacing="1" w:after="100" w:afterAutospacing="1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Председателю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 депутатов - главе Октябрьского района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подписать трудовой договор от имен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Октябрьский район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с председателем Контрольно-счетной палаты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 района</w:t>
      </w:r>
      <w:r w:rsidR="000A0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Ростовской области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761A" w:rsidRPr="00F94BF5" w:rsidRDefault="004E761A" w:rsidP="00F94BF5">
      <w:pPr>
        <w:spacing w:before="100" w:beforeAutospacing="1" w:after="100" w:afterAutospacing="1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Председателю Контрольно-счетной палаты </w:t>
      </w:r>
      <w:r w:rsidR="006B3E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 района</w:t>
      </w:r>
      <w:r w:rsidR="000A0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Ростовской области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зарегистрировать в установленном законодательством РФ порядке Контрольно-счетную палату </w:t>
      </w:r>
      <w:r w:rsidR="006B3E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 района</w:t>
      </w:r>
      <w:r w:rsidRPr="001E08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761A" w:rsidRDefault="004E761A" w:rsidP="004E7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2. Настоящее решение вступает в силу с момента его принятия.</w:t>
      </w:r>
    </w:p>
    <w:p w:rsidR="004E761A" w:rsidRDefault="004E761A" w:rsidP="004E76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Опубликовать настоящее решение в газете «Сельский вестник» и разместить на официальном сайте Администрации Октябрьского района.</w:t>
      </w:r>
    </w:p>
    <w:p w:rsidR="004E761A" w:rsidRDefault="004E761A" w:rsidP="004E76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761A" w:rsidRPr="006B1046" w:rsidRDefault="004E761A" w:rsidP="004E76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1046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-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6B1046">
        <w:rPr>
          <w:rFonts w:ascii="Times New Roman" w:hAnsi="Times New Roman" w:cs="Times New Roman"/>
          <w:sz w:val="28"/>
          <w:szCs w:val="28"/>
        </w:rPr>
        <w:t>лава</w:t>
      </w:r>
    </w:p>
    <w:p w:rsidR="007942DA" w:rsidRDefault="004E761A" w:rsidP="004E761A">
      <w:r w:rsidRPr="006B104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1046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6B1046">
        <w:rPr>
          <w:rFonts w:ascii="Times New Roman" w:hAnsi="Times New Roman" w:cs="Times New Roman"/>
          <w:sz w:val="28"/>
          <w:szCs w:val="28"/>
        </w:rPr>
        <w:tab/>
      </w:r>
      <w:r w:rsidRPr="006B1046">
        <w:rPr>
          <w:rFonts w:ascii="Times New Roman" w:hAnsi="Times New Roman" w:cs="Times New Roman"/>
          <w:sz w:val="28"/>
          <w:szCs w:val="28"/>
        </w:rPr>
        <w:tab/>
      </w:r>
      <w:r w:rsidRPr="006B1046">
        <w:rPr>
          <w:rFonts w:ascii="Times New Roman" w:hAnsi="Times New Roman" w:cs="Times New Roman"/>
          <w:sz w:val="28"/>
          <w:szCs w:val="28"/>
        </w:rPr>
        <w:tab/>
      </w:r>
      <w:r w:rsidRPr="006B1046">
        <w:rPr>
          <w:rFonts w:ascii="Times New Roman" w:hAnsi="Times New Roman" w:cs="Times New Roman"/>
          <w:sz w:val="28"/>
          <w:szCs w:val="28"/>
        </w:rPr>
        <w:tab/>
      </w:r>
      <w:r w:rsidRPr="006B104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B1046">
        <w:rPr>
          <w:rFonts w:ascii="Times New Roman" w:hAnsi="Times New Roman" w:cs="Times New Roman"/>
          <w:sz w:val="28"/>
          <w:szCs w:val="28"/>
        </w:rPr>
        <w:t>Е.П.Луганцев</w:t>
      </w:r>
    </w:p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1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0D0E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37F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61A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3E1A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148E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E6D81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4BF5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6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0AADF-BDBC-44E1-83EB-224CE7C1C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Отдел инвестиций</cp:lastModifiedBy>
  <cp:revision>2</cp:revision>
  <cp:lastPrinted>2015-11-13T11:00:00Z</cp:lastPrinted>
  <dcterms:created xsi:type="dcterms:W3CDTF">2015-11-17T10:21:00Z</dcterms:created>
  <dcterms:modified xsi:type="dcterms:W3CDTF">2015-11-17T10:21:00Z</dcterms:modified>
</cp:coreProperties>
</file>