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F4A" w:rsidRDefault="003C3F4A" w:rsidP="003C3F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4FD945" wp14:editId="6D4EE3D0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F4A" w:rsidRDefault="003C3F4A" w:rsidP="003C3F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3C3F4A" w:rsidRPr="003C3F4A" w:rsidRDefault="006C753B" w:rsidP="003C3F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29.09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7D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66D73">
        <w:rPr>
          <w:rFonts w:ascii="Times New Roman" w:hAnsi="Times New Roman" w:cs="Times New Roman"/>
          <w:b/>
          <w:sz w:val="28"/>
          <w:szCs w:val="28"/>
          <w:lang w:val="en-US"/>
        </w:rPr>
        <w:t>68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C66D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66D7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3C3F4A" w:rsidRPr="003C3F4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председателя Собрания 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депутатов-главы Октябрьского района 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статьей 26 и 40 Устава муниципального образования «Октябрьский район», статьи 23 Регламента Собрания депутатов Октябрьского района  </w:t>
      </w: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Избрать председателем Собрания депутатов – главой Октябрьского района депутата Собрания депутатов Октябрьского района </w:t>
      </w:r>
      <w:proofErr w:type="spellStart"/>
      <w:r w:rsidR="00C66D73" w:rsidRPr="00C66D73"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 w:rsidR="00C66D73" w:rsidRPr="00C66D73">
        <w:rPr>
          <w:rFonts w:ascii="Times New Roman" w:hAnsi="Times New Roman" w:cs="Times New Roman"/>
          <w:sz w:val="28"/>
          <w:szCs w:val="28"/>
        </w:rPr>
        <w:t xml:space="preserve"> Евгения Петровича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2A82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932A82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принятия.</w:t>
      </w:r>
    </w:p>
    <w:p w:rsidR="003C3F4A" w:rsidRDefault="00932A82" w:rsidP="00932A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C3F4A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3C3F4A" w:rsidRPr="00487EA5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Каргина Е.И.</w:t>
      </w:r>
    </w:p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12DB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53B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0176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2A82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D73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152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9213"/>
  <w15:docId w15:val="{C4C55170-90FB-4AF8-BEDD-F085679A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6</cp:revision>
  <cp:lastPrinted>2016-09-30T05:40:00Z</cp:lastPrinted>
  <dcterms:created xsi:type="dcterms:W3CDTF">2016-09-23T12:51:00Z</dcterms:created>
  <dcterms:modified xsi:type="dcterms:W3CDTF">2016-09-30T06:00:00Z</dcterms:modified>
</cp:coreProperties>
</file>