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80F" w:rsidRPr="00A7134C" w:rsidRDefault="0068380F" w:rsidP="00A7134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380F" w:rsidRPr="00A7134C" w:rsidRDefault="0068380F" w:rsidP="00A7134C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A7134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СОБРАНИЕ ДЕПУТАТОВ</w:t>
      </w:r>
    </w:p>
    <w:p w:rsidR="0068380F" w:rsidRPr="00A7134C" w:rsidRDefault="0068380F" w:rsidP="00A7134C">
      <w:pPr>
        <w:tabs>
          <w:tab w:val="left" w:pos="42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A7134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Октябрьского района Ростовской области</w:t>
      </w:r>
    </w:p>
    <w:p w:rsidR="0068380F" w:rsidRPr="00A7134C" w:rsidRDefault="0068380F" w:rsidP="00A7134C">
      <w:pPr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8380F" w:rsidRPr="00A7134C" w:rsidRDefault="0068380F" w:rsidP="00A713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A7134C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68380F" w:rsidRPr="00A7134C" w:rsidRDefault="0068380F" w:rsidP="00A7134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8380F" w:rsidRPr="00A7134C" w:rsidRDefault="0068380F" w:rsidP="00A713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15.12</w:t>
      </w:r>
      <w:r w:rsidRPr="00A713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.2011                                         №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90                        </w:t>
      </w:r>
      <w:r w:rsidRPr="00A713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р.п. Каменоломни</w:t>
      </w:r>
    </w:p>
    <w:p w:rsidR="0068380F" w:rsidRPr="00A7134C" w:rsidRDefault="0068380F" w:rsidP="00A713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8380F" w:rsidRDefault="0068380F" w:rsidP="00CE53A1">
      <w:pPr>
        <w:pStyle w:val="ConsPlusNormal"/>
        <w:ind w:right="5102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Pr="00A7134C">
        <w:rPr>
          <w:rFonts w:ascii="Times New Roman" w:hAnsi="Times New Roman" w:cs="Times New Roman"/>
          <w:sz w:val="28"/>
          <w:szCs w:val="28"/>
        </w:rPr>
        <w:t xml:space="preserve">проведения общественныхслушаний по оценке воздействия намечаемой хозяйственной и иной деятельности наокружающую среду </w:t>
      </w:r>
      <w:r>
        <w:rPr>
          <w:rFonts w:ascii="Times New Roman" w:hAnsi="Times New Roman" w:cs="Times New Roman"/>
          <w:sz w:val="28"/>
          <w:szCs w:val="28"/>
        </w:rPr>
        <w:t>в Октябрьском районе</w:t>
      </w:r>
    </w:p>
    <w:p w:rsidR="0068380F" w:rsidRDefault="0068380F" w:rsidP="009A6C8E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статьей 15 Федерального</w:t>
      </w:r>
      <w:hyperlink r:id="rId6" w:history="1">
        <w:r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с целью защиты конституционного права граждан на благоприятную окружающую среду и нормализации экологической обстановки в Октябрьском районе:</w:t>
      </w:r>
    </w:p>
    <w:p w:rsidR="0068380F" w:rsidRPr="00A7134C" w:rsidRDefault="0068380F" w:rsidP="00A71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380F" w:rsidRPr="00A7134C" w:rsidRDefault="0068380F" w:rsidP="00A71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713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Собрание депутатов Октябрьского района решило:</w:t>
      </w:r>
    </w:p>
    <w:p w:rsidR="0068380F" w:rsidRPr="00A7134C" w:rsidRDefault="0068380F" w:rsidP="00A71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8380F" w:rsidRPr="00A7134C" w:rsidRDefault="0068380F" w:rsidP="00D45F5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r:id="rId7" w:history="1">
        <w:r w:rsidRPr="00A713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проведения общественных слушаний по оценке воздействия намечаемойхозяйственной и иной деятельности на окружающую среду </w:t>
      </w:r>
      <w:r>
        <w:rPr>
          <w:rFonts w:ascii="Times New Roman" w:hAnsi="Times New Roman" w:cs="Times New Roman"/>
          <w:sz w:val="28"/>
          <w:szCs w:val="28"/>
        </w:rPr>
        <w:t xml:space="preserve">в Октябрьском районе </w:t>
      </w:r>
      <w:r w:rsidRPr="00A7134C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68380F" w:rsidRPr="00A7134C" w:rsidRDefault="0068380F" w:rsidP="00A7134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  и подлежит размещению на официальном сайте Администрации Октябрьского района в сети Интернет</w:t>
      </w:r>
      <w:r w:rsidRPr="00A7134C">
        <w:rPr>
          <w:rFonts w:ascii="Times New Roman" w:hAnsi="Times New Roman" w:cs="Times New Roman"/>
          <w:sz w:val="28"/>
          <w:szCs w:val="28"/>
        </w:rPr>
        <w:t>.</w:t>
      </w:r>
    </w:p>
    <w:p w:rsidR="0068380F" w:rsidRPr="00A7134C" w:rsidRDefault="0068380F" w:rsidP="00A7134C">
      <w:pPr>
        <w:keepNext/>
        <w:spacing w:after="0" w:line="240" w:lineRule="auto"/>
        <w:ind w:left="4860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8380F" w:rsidRPr="00A7134C" w:rsidRDefault="0068380F" w:rsidP="00A713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68380F" w:rsidRPr="00A7134C" w:rsidRDefault="0068380F" w:rsidP="00A7134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И.О. Главы</w:t>
      </w:r>
    </w:p>
    <w:p w:rsidR="0068380F" w:rsidRDefault="0068380F" w:rsidP="00D521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Октябрьского района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И.Ю.Зюзин</w:t>
      </w:r>
    </w:p>
    <w:p w:rsidR="0068380F" w:rsidRDefault="0068380F" w:rsidP="00A7134C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68380F" w:rsidRDefault="0068380F" w:rsidP="00A7134C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68380F" w:rsidRDefault="0068380F" w:rsidP="00A7134C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68380F" w:rsidRDefault="0068380F" w:rsidP="00A7134C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68380F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80F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68380F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68380F" w:rsidRPr="00A7134C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 от  15.12.2011 № 90</w:t>
      </w:r>
    </w:p>
    <w:p w:rsidR="0068380F" w:rsidRDefault="0068380F" w:rsidP="00A7134C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Default="0068380F" w:rsidP="00A7134C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D5213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Default="0068380F" w:rsidP="00D45F5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A713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проведения общественныхслушаний </w:t>
      </w:r>
    </w:p>
    <w:p w:rsidR="0068380F" w:rsidRDefault="0068380F" w:rsidP="00D45F5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по оценке воздействия намечаемойхозяйственной и иной деятельности наокружающую среду </w:t>
      </w:r>
      <w:r>
        <w:rPr>
          <w:rFonts w:ascii="Times New Roman" w:hAnsi="Times New Roman" w:cs="Times New Roman"/>
          <w:sz w:val="28"/>
          <w:szCs w:val="28"/>
        </w:rPr>
        <w:t>в Октябрьском районе</w:t>
      </w:r>
    </w:p>
    <w:p w:rsidR="0068380F" w:rsidRPr="00A7134C" w:rsidRDefault="0068380F" w:rsidP="00D45F55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D45F55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Настоящий </w:t>
      </w:r>
      <w:hyperlink r:id="rId9" w:history="1">
        <w:r w:rsidRPr="00A713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проведения общественныхслушаний по оценке воздействия намечаемойхозяйственной и иной деятельности наокружающую среду </w:t>
      </w:r>
      <w:r>
        <w:rPr>
          <w:rFonts w:ascii="Times New Roman" w:hAnsi="Times New Roman" w:cs="Times New Roman"/>
          <w:sz w:val="28"/>
          <w:szCs w:val="28"/>
        </w:rPr>
        <w:t xml:space="preserve">в Октябрьском районе (далее – </w:t>
      </w:r>
      <w:r w:rsidRPr="00A7134C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7134C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</w:t>
      </w:r>
      <w:hyperlink r:id="rId10" w:history="1">
        <w:r w:rsidRPr="00A7134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11" w:history="1">
        <w:r w:rsidRPr="00A713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12" w:history="1">
        <w:r w:rsidRPr="00A713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от 10.01.2002 N 7-ФЗ "Об охране окружающей среды", Федеральным </w:t>
      </w:r>
      <w:hyperlink r:id="rId13" w:history="1">
        <w:r w:rsidRPr="00A7134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от 23.11.1995 N 174-ФЗ "Об экологической экспертизе", </w:t>
      </w:r>
      <w:hyperlink r:id="rId14" w:history="1">
        <w:r w:rsidRPr="00A7134C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Госкомэкологии Российской Федерации от 16.05.2000 N 372 "Об утверждении Положения об оценке воздействия намечаемой хозяйственной и иной деятельности на окружающую среду в Российской Федерации", </w:t>
      </w:r>
      <w:hyperlink r:id="rId15" w:history="1">
        <w:r w:rsidRPr="00A7134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A7134C">
        <w:rPr>
          <w:rFonts w:ascii="Times New Roman" w:hAnsi="Times New Roman" w:cs="Times New Roman"/>
          <w:sz w:val="28"/>
          <w:szCs w:val="28"/>
        </w:rPr>
        <w:t>" с целью реализации конституционных прав граждан на благоприятную окружающую среду и достоверную информацию о ее состоянии.</w:t>
      </w:r>
    </w:p>
    <w:p w:rsidR="0068380F" w:rsidRPr="00A7134C" w:rsidRDefault="0068380F" w:rsidP="00A7134C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1. Общественные слушания - комплекс мероприятий, проводимых в соответствии с требованиями </w:t>
      </w:r>
      <w:hyperlink r:id="rId16" w:history="1">
        <w:r w:rsidRPr="00D52133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A7134C">
        <w:rPr>
          <w:rFonts w:ascii="Times New Roman" w:hAnsi="Times New Roman" w:cs="Times New Roman"/>
          <w:sz w:val="28"/>
          <w:szCs w:val="28"/>
        </w:rPr>
        <w:t xml:space="preserve"> "Об оценке воздействия намечаемой хозяйственной и иной деятельности на окружающую среду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hyperlink r:id="rId17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D52133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D52133">
        <w:rPr>
          <w:rFonts w:ascii="Times New Roman" w:hAnsi="Times New Roman" w:cs="Times New Roman"/>
          <w:sz w:val="28"/>
          <w:szCs w:val="28"/>
        </w:rPr>
        <w:t>Г</w:t>
      </w:r>
      <w:r w:rsidRPr="00A7134C">
        <w:rPr>
          <w:rFonts w:ascii="Times New Roman" w:hAnsi="Times New Roman" w:cs="Times New Roman"/>
          <w:sz w:val="28"/>
          <w:szCs w:val="28"/>
        </w:rPr>
        <w:t>оскомэкологии Российской Федерации от 16.05.2000 N 372, направленных на информирование общественности с целью выявления общественных предпочтений и их учета для разработки мер по уменьшению и предотвращению неблагоприятных воздействий на окружающую среду.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В настоящем Порядке используется терминология, установленная </w:t>
      </w:r>
      <w:hyperlink r:id="rId18" w:history="1">
        <w:r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>
        <w:rPr>
          <w:rFonts w:ascii="Times New Roman" w:hAnsi="Times New Roman" w:cs="Times New Roman"/>
          <w:sz w:val="28"/>
          <w:szCs w:val="28"/>
        </w:rPr>
        <w:t>ом</w:t>
      </w:r>
      <w:r w:rsidRPr="00D52133">
        <w:rPr>
          <w:rFonts w:ascii="Times New Roman" w:hAnsi="Times New Roman" w:cs="Times New Roman"/>
          <w:sz w:val="28"/>
          <w:szCs w:val="28"/>
        </w:rPr>
        <w:t>Г</w:t>
      </w:r>
      <w:r w:rsidRPr="00A7134C">
        <w:rPr>
          <w:rFonts w:ascii="Times New Roman" w:hAnsi="Times New Roman" w:cs="Times New Roman"/>
          <w:sz w:val="28"/>
          <w:szCs w:val="28"/>
        </w:rPr>
        <w:t>оскомэкологии Российской Федерации от 16.05.2000 N 372"Об утверждении Положения об оценке воздействия намечаемой хозяйственной и иной деятельности на окружающую среду в Российской Федерации".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2. Участниками общественных слушаний являются все заинтересованные лица, в том числе население, представители органов государственной власти, местного самоуправления, общественных организаций (объединений), средств массовой информации, Заказчика, проектировщика.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3. Суть процедуры общественного слушания заключается в том, чтобы предоставить каждому интересующемуся полную и достоверную информацию о предварительном варианте материалов оценки воздействия на окружающую среду, получить и зафиксировать мнение всех заинтересованных лиц по обсуждаемому вопросу.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2. Цели и задачи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1. </w:t>
      </w:r>
      <w:hyperlink r:id="rId19" w:history="1">
        <w:r w:rsidRPr="00A7134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A7134C">
        <w:rPr>
          <w:rFonts w:ascii="Times New Roman" w:hAnsi="Times New Roman" w:cs="Times New Roman"/>
          <w:sz w:val="28"/>
          <w:szCs w:val="28"/>
        </w:rPr>
        <w:t>разработан с целью обсуждения возможных экологических, социальных и экономических последствий планируемой хозяйственной и иной деятельности и оформления результатов общественных слушаний.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2. Настоящий Порядок решает следующие задачи: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информирование общественности и инициатора деятельности о существующих мнениях по обсуждаемой теме;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осуществление связи (диалога) Заказчика, органов местного самоуправления и общественности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A7134C">
        <w:rPr>
          <w:rFonts w:ascii="Times New Roman" w:hAnsi="Times New Roman" w:cs="Times New Roman"/>
          <w:sz w:val="28"/>
          <w:szCs w:val="28"/>
        </w:rPr>
        <w:t>" в обсуждаемой сфере;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информирование органов государственного экологического контроля об отношении общественности к реализации объекта государственной экологической экспертизы.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3. Порядок проведения общественных слушаний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1. В адрес </w:t>
      </w:r>
      <w:r>
        <w:rPr>
          <w:rFonts w:ascii="Times New Roman" w:hAnsi="Times New Roman" w:cs="Times New Roman"/>
          <w:sz w:val="28"/>
          <w:szCs w:val="28"/>
        </w:rPr>
        <w:t>Главы 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 xml:space="preserve"> Заказчиком направляется в письменном виде заявление о проведении общественных слушаний с приложением предварительного варианта материалов оценки воздействия на окружающую среду. Дата и место проведения слушаний согласовываются с </w:t>
      </w:r>
      <w:r>
        <w:rPr>
          <w:rFonts w:ascii="Times New Roman" w:hAnsi="Times New Roman" w:cs="Times New Roman"/>
          <w:sz w:val="28"/>
          <w:szCs w:val="28"/>
        </w:rPr>
        <w:t>Главой 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>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Глава 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 xml:space="preserve">издает постановление, в котором утверждаются дата и место проведения общественных слушаний, состав организационного комитета. Данное постановление подлежит обязательному опубликованию в </w:t>
      </w:r>
      <w:r>
        <w:rPr>
          <w:rFonts w:ascii="Times New Roman" w:hAnsi="Times New Roman" w:cs="Times New Roman"/>
          <w:sz w:val="28"/>
          <w:szCs w:val="28"/>
        </w:rPr>
        <w:t>газете «Сельский Вестник»</w:t>
      </w:r>
      <w:r w:rsidRPr="00A7134C">
        <w:rPr>
          <w:rFonts w:ascii="Times New Roman" w:hAnsi="Times New Roman" w:cs="Times New Roman"/>
          <w:sz w:val="28"/>
          <w:szCs w:val="28"/>
        </w:rPr>
        <w:t xml:space="preserve"> не позднее, чем за 30 дней до дня проведения общественных слушаний.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3. Общественные слушания проводит оргкомитет.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4. В состав оргкомитета могут быть включены депутаты </w:t>
      </w:r>
      <w:r>
        <w:rPr>
          <w:rFonts w:ascii="Times New Roman" w:hAnsi="Times New Roman" w:cs="Times New Roman"/>
          <w:sz w:val="28"/>
          <w:szCs w:val="28"/>
        </w:rPr>
        <w:t>Собрания депутатов 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 xml:space="preserve">, представители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>, представители Заказчика, проектировщики, а также представители общественности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A7134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поселений, входящих в состав 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>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5. Полномочия оргкомитета: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избрание на первом заседании открытым голосованием из своего состава председателя, заместителя председателя и секретаря оргкомитета;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исполнение настоящего Порядка при подготовке и проведении общественных слушаний;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регистрация участников, ведение протокола на общественных слушаниях;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разработка и утверждение регламента проведения общественных слушаний;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информирование не позднее, чем за 30 дней до дня проведения общественных слушаний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7134C">
        <w:rPr>
          <w:rFonts w:ascii="Times New Roman" w:hAnsi="Times New Roman" w:cs="Times New Roman"/>
          <w:sz w:val="28"/>
          <w:szCs w:val="28"/>
        </w:rPr>
        <w:t xml:space="preserve"> общественности муниципального образования "</w:t>
      </w:r>
      <w:r>
        <w:rPr>
          <w:rFonts w:ascii="Times New Roman" w:hAnsi="Times New Roman" w:cs="Times New Roman"/>
          <w:sz w:val="28"/>
          <w:szCs w:val="28"/>
        </w:rPr>
        <w:t>Октябрьский район</w:t>
      </w:r>
      <w:r w:rsidRPr="00A7134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 поселений, входящих в состав Октябрьского района,</w:t>
      </w:r>
      <w:r w:rsidRPr="00A7134C">
        <w:rPr>
          <w:rFonts w:ascii="Times New Roman" w:hAnsi="Times New Roman" w:cs="Times New Roman"/>
          <w:sz w:val="28"/>
          <w:szCs w:val="28"/>
        </w:rPr>
        <w:t xml:space="preserve"> о местонахождении оргкомитета, номере телефона и иных необходимых сведениях, а также о сроках и месте ознакомления с предварительным вариантом материалов оценки воздействия на окружающую среду.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6. Полномочия организационного комитета прекращаются после оформления и подписания протокола общественных слушаний.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7. Расходы, связанные с обеспечением участия общественности в подготовке и обсуждении материалов по оценке воздействия на окружающую среду намечаемой хозяйственной и иной деятельности, несет Заказчик.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4. Требования к протоколу общественных слушаний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1. Протокол общественных слушаний является неотъемлемой частью материалов оценки воздействия на окружающую среду (ОВОС), представляемых на государственную экологическую экспертизу.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2. В протоколе общественных слушаний должны быть отражены: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дата, время и место проведения общественных слушаний;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количество и состав участников общественных слушаний;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вопросы обсуждения, а также предмет разногласий (если таковой был выявлен) между представителями общественности и Заказчиком;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- аргументированные предложения и замечания, высказанные на общественных слушаниях, с указанием их авторов.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3. Протокол общественных слушаний оформляется не позднее 10 дней после проведения общественных слушаний.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 xml:space="preserve">4. Протокол общественных слушаний составляется в трех экземплярах (по одному экземпляру - Заказчику,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7134C">
        <w:rPr>
          <w:rFonts w:ascii="Times New Roman" w:hAnsi="Times New Roman" w:cs="Times New Roman"/>
          <w:sz w:val="28"/>
          <w:szCs w:val="28"/>
        </w:rPr>
        <w:t xml:space="preserve"> и в органы государственной экологической экспертизы).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5. Протокол общественных слушаний подписывается представителями органов исполнительной власти и местного самоуправления, граждан, общественных организаций (объединений), Заказчика.</w:t>
      </w: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5. Заключительное положение</w:t>
      </w:r>
    </w:p>
    <w:p w:rsidR="0068380F" w:rsidRPr="00A7134C" w:rsidRDefault="0068380F" w:rsidP="00A7134C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8380F" w:rsidRPr="00A7134C" w:rsidRDefault="0068380F" w:rsidP="00A7134C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1. Принятие от граждан и общественных организаций письменных замечаний и предложений в период до принятия решения о реализации намечаемой хозяйственной и иной деятельности, документирование этих предложений в приложениях к материалам по оценке воздействия на окружающую среду обеспечивается Заказчиком в течение 30 дней после окончания общественного обсуждения.</w:t>
      </w:r>
    </w:p>
    <w:p w:rsidR="0068380F" w:rsidRPr="00CE53A1" w:rsidRDefault="0068380F" w:rsidP="00CE53A1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134C">
        <w:rPr>
          <w:rFonts w:ascii="Times New Roman" w:hAnsi="Times New Roman" w:cs="Times New Roman"/>
          <w:sz w:val="28"/>
          <w:szCs w:val="28"/>
        </w:rPr>
        <w:t>2. Заказчик обеспечивает доступ общественности к окончательному варианту материалов по оценке воздействия на окружающую среду в течение всего срока с момента утверждения последнего и до принятия решения о реализации намечаемой деятельности.</w:t>
      </w:r>
    </w:p>
    <w:p w:rsidR="0068380F" w:rsidRDefault="0068380F" w:rsidP="00695D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80F" w:rsidRDefault="0068380F" w:rsidP="00695D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80F" w:rsidRPr="00695D8A" w:rsidRDefault="0068380F" w:rsidP="00695D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8A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68380F" w:rsidRPr="00695D8A" w:rsidRDefault="0068380F" w:rsidP="00695D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5D8A">
        <w:rPr>
          <w:rFonts w:ascii="Times New Roman" w:hAnsi="Times New Roman" w:cs="Times New Roman"/>
          <w:sz w:val="28"/>
          <w:szCs w:val="28"/>
        </w:rPr>
        <w:t>Администрации Октябрьского района                   Н.Н.Савченко</w:t>
      </w:r>
    </w:p>
    <w:sectPr w:rsidR="0068380F" w:rsidRPr="00695D8A" w:rsidSect="00CE53A1">
      <w:pgSz w:w="11906" w:h="16838" w:code="9"/>
      <w:pgMar w:top="1135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80F" w:rsidRDefault="0068380F" w:rsidP="00A7134C">
      <w:pPr>
        <w:spacing w:after="0" w:line="240" w:lineRule="auto"/>
      </w:pPr>
      <w:r>
        <w:separator/>
      </w:r>
    </w:p>
  </w:endnote>
  <w:endnote w:type="continuationSeparator" w:id="1">
    <w:p w:rsidR="0068380F" w:rsidRDefault="0068380F" w:rsidP="00A71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DL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80F" w:rsidRDefault="0068380F" w:rsidP="00A7134C">
      <w:pPr>
        <w:spacing w:after="0" w:line="240" w:lineRule="auto"/>
      </w:pPr>
      <w:r>
        <w:separator/>
      </w:r>
    </w:p>
  </w:footnote>
  <w:footnote w:type="continuationSeparator" w:id="1">
    <w:p w:rsidR="0068380F" w:rsidRDefault="0068380F" w:rsidP="00A713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134C"/>
    <w:rsid w:val="00244121"/>
    <w:rsid w:val="002711D9"/>
    <w:rsid w:val="00290866"/>
    <w:rsid w:val="003E3067"/>
    <w:rsid w:val="004275E6"/>
    <w:rsid w:val="004C43A3"/>
    <w:rsid w:val="00596C60"/>
    <w:rsid w:val="005C20BA"/>
    <w:rsid w:val="00675976"/>
    <w:rsid w:val="0068380F"/>
    <w:rsid w:val="00695D8A"/>
    <w:rsid w:val="006A2F23"/>
    <w:rsid w:val="006D2EBB"/>
    <w:rsid w:val="006E3087"/>
    <w:rsid w:val="00801E0A"/>
    <w:rsid w:val="00832BBB"/>
    <w:rsid w:val="008703D2"/>
    <w:rsid w:val="00876AA5"/>
    <w:rsid w:val="009A6C8E"/>
    <w:rsid w:val="00A7134C"/>
    <w:rsid w:val="00BE5175"/>
    <w:rsid w:val="00C369E6"/>
    <w:rsid w:val="00CE53A1"/>
    <w:rsid w:val="00D45F55"/>
    <w:rsid w:val="00D46440"/>
    <w:rsid w:val="00D52133"/>
    <w:rsid w:val="00E1423B"/>
    <w:rsid w:val="00FE3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9E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7134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A7134C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A7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34C"/>
  </w:style>
  <w:style w:type="paragraph" w:styleId="Footer">
    <w:name w:val="footer"/>
    <w:basedOn w:val="Normal"/>
    <w:link w:val="FooterChar"/>
    <w:uiPriority w:val="99"/>
    <w:rsid w:val="00A71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34C"/>
  </w:style>
  <w:style w:type="paragraph" w:styleId="BalloonText">
    <w:name w:val="Balloon Text"/>
    <w:basedOn w:val="Normal"/>
    <w:link w:val="BalloonTextChar"/>
    <w:uiPriority w:val="99"/>
    <w:semiHidden/>
    <w:rsid w:val="004C4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3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6BEDF3AEE481B13739CD260AB7F34ABD8D26E571EBE3D74089773B66BBD7F79FEB2B234819B36608FA5FGFT2N" TargetMode="External"/><Relationship Id="rId13" Type="http://schemas.openxmlformats.org/officeDocument/2006/relationships/hyperlink" Target="consultantplus://offline/ref=0C6BEDF3AEE481B13739D32B1CDBAC4FBA877FEC7AE8EB8015D62C6631B2DDA0D8A472610C14B366G0TFN" TargetMode="External"/><Relationship Id="rId18" Type="http://schemas.openxmlformats.org/officeDocument/2006/relationships/hyperlink" Target="consultantplus://offline/ref=0C6BEDF3AEE481B13739D32B1CDBAC4FB98170EE77E4B68A1D8F206436BD82B7DFED7E600C14B3G6T0N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0C6BEDF3AEE481B13739CD260AB7F34ABD8D26E571EBE3D74089773B66BBD7F79FEB2B234819B36608FA5FGFT2N" TargetMode="External"/><Relationship Id="rId12" Type="http://schemas.openxmlformats.org/officeDocument/2006/relationships/hyperlink" Target="consultantplus://offline/ref=0C6BEDF3AEE481B13739D32B1CDBAC4FBA877FED7AE9EB8015D62C6631GBT2N" TargetMode="External"/><Relationship Id="rId17" Type="http://schemas.openxmlformats.org/officeDocument/2006/relationships/hyperlink" Target="consultantplus://offline/ref=0C6BEDF3AEE481B13739D32B1CDBAC4FB98170EE77E4B68A1D8F206436BD82B7DFED7E600C14B3G6T0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C6BEDF3AEE481B13739D32B1CDBAC4FB98170EE77E4B68A1D8F206436BD82B7DFED7E600C14B3G6T5N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C6BEDF3AEE481B13739D32B1CDBAC4FBA847AE877ECEB8015D62C6631GBT2N" TargetMode="External"/><Relationship Id="rId11" Type="http://schemas.openxmlformats.org/officeDocument/2006/relationships/hyperlink" Target="consultantplus://offline/ref=0C6BEDF3AEE481B13739D32B1CDBAC4FBA847AE877ECEB8015D62C6631GBT2N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0C6BEDF3AEE481B13739CD260AB7F34ABD8D26E570ECE9DE4E89773B66BBD7F79FEB2B234819B36608FA5FGFT1N" TargetMode="External"/><Relationship Id="rId10" Type="http://schemas.openxmlformats.org/officeDocument/2006/relationships/hyperlink" Target="consultantplus://offline/ref=0C6BEDF3AEE481B13739D32B1CDBAC4FB98E7FED78B9BC82448322G6T3N" TargetMode="External"/><Relationship Id="rId19" Type="http://schemas.openxmlformats.org/officeDocument/2006/relationships/hyperlink" Target="consultantplus://offline/ref=0C6BEDF3AEE481B13739CD260AB7F34ABD8D26E571EBE3D74089773B66BBD7F79FEB2B234819B36608FA5FGFT2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C6BEDF3AEE481B13739CD260AB7F34ABD8D26E571EBE3D74089773B66BBD7F79FEB2B234819B36608FA5FGFT2N" TargetMode="External"/><Relationship Id="rId14" Type="http://schemas.openxmlformats.org/officeDocument/2006/relationships/hyperlink" Target="consultantplus://offline/ref=0C6BEDF3AEE481B13739D32B1CDBAC4FB98170EE77E4B68A1D8F2064G3T6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99</TotalTime>
  <Pages>5</Pages>
  <Words>1481</Words>
  <Characters>8447</Characters>
  <Application>Microsoft Office Outlook</Application>
  <DocSecurity>0</DocSecurity>
  <Lines>0</Lines>
  <Paragraphs>0</Paragraphs>
  <ScaleCrop>false</ScaleCrop>
  <Company>Управление инвестиций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User</cp:lastModifiedBy>
  <cp:revision>8</cp:revision>
  <cp:lastPrinted>2012-01-18T06:27:00Z</cp:lastPrinted>
  <dcterms:created xsi:type="dcterms:W3CDTF">2011-12-13T13:47:00Z</dcterms:created>
  <dcterms:modified xsi:type="dcterms:W3CDTF">2012-01-19T10:46:00Z</dcterms:modified>
</cp:coreProperties>
</file>