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1A0893" w:rsidTr="008D4FC0">
        <w:trPr>
          <w:trHeight w:val="428"/>
        </w:trPr>
        <w:tc>
          <w:tcPr>
            <w:tcW w:w="1608" w:type="pct"/>
          </w:tcPr>
          <w:p w:rsidR="008D4FC0" w:rsidRPr="001A0893" w:rsidRDefault="001A0893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1A0893">
              <w:rPr>
                <w:b/>
                <w:noProof/>
                <w:sz w:val="28"/>
                <w:szCs w:val="28"/>
              </w:rPr>
              <w:t>04.09.2026</w:t>
            </w:r>
          </w:p>
        </w:tc>
        <w:tc>
          <w:tcPr>
            <w:tcW w:w="1696" w:type="pct"/>
            <w:gridSpan w:val="2"/>
          </w:tcPr>
          <w:p w:rsidR="008D4FC0" w:rsidRPr="001A0893" w:rsidRDefault="001A0893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1A0893">
              <w:rPr>
                <w:b/>
                <w:sz w:val="28"/>
                <w:szCs w:val="28"/>
              </w:rPr>
              <w:t>№ 1201</w:t>
            </w:r>
          </w:p>
        </w:tc>
        <w:tc>
          <w:tcPr>
            <w:tcW w:w="1696" w:type="pct"/>
          </w:tcPr>
          <w:p w:rsidR="008D4FC0" w:rsidRPr="001A0893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1A0893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1A0893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846652" w:rsidP="008D4FC0">
            <w:pPr>
              <w:rPr>
                <w:b/>
                <w:bCs/>
                <w:sz w:val="28"/>
                <w:szCs w:val="28"/>
              </w:rPr>
            </w:pPr>
            <w:r w:rsidRPr="00846652">
              <w:rPr>
                <w:b/>
                <w:color w:val="auto"/>
                <w:sz w:val="28"/>
              </w:rPr>
              <w:t>Об утверждении Стратегии реализации молодежной политики Октябрьского района на период до 2030 года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846652" w:rsidRDefault="00BF412F">
      <w:pPr>
        <w:jc w:val="center"/>
        <w:rPr>
          <w:sz w:val="28"/>
        </w:rPr>
      </w:pPr>
    </w:p>
    <w:p w:rsidR="00846652" w:rsidRPr="00846652" w:rsidRDefault="00846652" w:rsidP="001A0893">
      <w:pPr>
        <w:spacing w:line="360" w:lineRule="auto"/>
        <w:ind w:firstLine="709"/>
        <w:jc w:val="both"/>
        <w:rPr>
          <w:color w:val="auto"/>
          <w:sz w:val="28"/>
          <w:szCs w:val="28"/>
        </w:rPr>
      </w:pPr>
      <w:proofErr w:type="gramStart"/>
      <w:r w:rsidRPr="00846652">
        <w:rPr>
          <w:color w:val="auto"/>
          <w:sz w:val="28"/>
          <w:szCs w:val="28"/>
        </w:rPr>
        <w:t xml:space="preserve">В соответствии со Стратегией реализации молодежной политики Российской Федерации на период до 2030 года, утвержденной распоряжением Правительства Российской Федерации от 17.08.2024 № 2233-р и разработанной в соответствии с перечнем поручений Президента Российской Федерации по итогам заседания Государственного Совета Российской Федерации 22 декабря 2022 г. от 29.01.2023 № Пр-173ГС, Стратегии реализации молодежной политики Ростовской области на период до 2030 года, утвержденной </w:t>
      </w:r>
      <w:r w:rsidRPr="00846652">
        <w:rPr>
          <w:color w:val="020B22"/>
          <w:sz w:val="28"/>
          <w:szCs w:val="28"/>
          <w:highlight w:val="white"/>
        </w:rPr>
        <w:t>постановлением Правительства</w:t>
      </w:r>
      <w:proofErr w:type="gramEnd"/>
      <w:r w:rsidRPr="00846652">
        <w:rPr>
          <w:color w:val="020B22"/>
          <w:sz w:val="28"/>
          <w:szCs w:val="28"/>
          <w:highlight w:val="white"/>
        </w:rPr>
        <w:t xml:space="preserve"> Ростовской области </w:t>
      </w:r>
      <w:hyperlink r:id="rId7">
        <w:r w:rsidRPr="00846652">
          <w:rPr>
            <w:color w:val="111111"/>
            <w:sz w:val="28"/>
            <w:szCs w:val="28"/>
          </w:rPr>
          <w:t>от 02.06.2025 № 409</w:t>
        </w:r>
      </w:hyperlink>
      <w:r w:rsidRPr="00846652">
        <w:rPr>
          <w:color w:val="111111"/>
          <w:sz w:val="28"/>
          <w:szCs w:val="28"/>
        </w:rPr>
        <w:t xml:space="preserve">, </w:t>
      </w:r>
      <w:r w:rsidRPr="00846652">
        <w:rPr>
          <w:bCs/>
          <w:color w:val="auto"/>
          <w:sz w:val="28"/>
          <w:szCs w:val="28"/>
        </w:rPr>
        <w:t xml:space="preserve">руководствуясь </w:t>
      </w:r>
      <w:r w:rsidRPr="00846652">
        <w:rPr>
          <w:color w:val="auto"/>
          <w:sz w:val="28"/>
          <w:szCs w:val="28"/>
        </w:rPr>
        <w:t>стать</w:t>
      </w:r>
      <w:r w:rsidR="00B30BA9">
        <w:rPr>
          <w:color w:val="auto"/>
          <w:sz w:val="28"/>
          <w:szCs w:val="28"/>
        </w:rPr>
        <w:t>ей</w:t>
      </w:r>
      <w:r w:rsidRPr="00846652">
        <w:rPr>
          <w:color w:val="auto"/>
          <w:sz w:val="28"/>
          <w:szCs w:val="28"/>
        </w:rPr>
        <w:t xml:space="preserve"> </w:t>
      </w:r>
      <w:r w:rsidR="00B30BA9">
        <w:rPr>
          <w:color w:val="auto"/>
          <w:sz w:val="28"/>
          <w:szCs w:val="28"/>
        </w:rPr>
        <w:t>58</w:t>
      </w:r>
      <w:r w:rsidRPr="00846652">
        <w:rPr>
          <w:color w:val="auto"/>
          <w:sz w:val="28"/>
          <w:szCs w:val="28"/>
        </w:rPr>
        <w:t xml:space="preserve"> Устава муниципального образования «Октябрьский район»</w:t>
      </w:r>
    </w:p>
    <w:p w:rsidR="00846652" w:rsidRDefault="00846652" w:rsidP="001A0893">
      <w:pPr>
        <w:pStyle w:val="210"/>
        <w:spacing w:line="360" w:lineRule="auto"/>
        <w:jc w:val="center"/>
        <w:rPr>
          <w:szCs w:val="28"/>
        </w:rPr>
      </w:pPr>
    </w:p>
    <w:p w:rsidR="008D4FC0" w:rsidRDefault="008D4FC0" w:rsidP="001A0893">
      <w:pPr>
        <w:pStyle w:val="210"/>
        <w:spacing w:line="360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846652" w:rsidRDefault="008D4FC0" w:rsidP="001A0893">
      <w:pPr>
        <w:spacing w:line="360" w:lineRule="auto"/>
        <w:jc w:val="center"/>
        <w:rPr>
          <w:sz w:val="28"/>
        </w:rPr>
      </w:pPr>
    </w:p>
    <w:p w:rsidR="00846652" w:rsidRPr="00846652" w:rsidRDefault="00846652" w:rsidP="001A0893">
      <w:pPr>
        <w:spacing w:line="360" w:lineRule="auto"/>
        <w:ind w:firstLine="700"/>
        <w:jc w:val="both"/>
        <w:rPr>
          <w:sz w:val="28"/>
          <w:szCs w:val="28"/>
        </w:rPr>
      </w:pPr>
      <w:r w:rsidRPr="00846652">
        <w:rPr>
          <w:sz w:val="28"/>
          <w:szCs w:val="28"/>
        </w:rPr>
        <w:t>1. Утвердить Стратегию реализации молодежной политики Октябрьского района на период до 2030 года согласно приложению к настоящему постановлению</w:t>
      </w:r>
    </w:p>
    <w:p w:rsidR="00846652" w:rsidRPr="00846652" w:rsidRDefault="00846652" w:rsidP="001A0893">
      <w:pPr>
        <w:spacing w:line="360" w:lineRule="auto"/>
        <w:ind w:firstLine="700"/>
        <w:jc w:val="both"/>
        <w:rPr>
          <w:sz w:val="28"/>
          <w:szCs w:val="28"/>
        </w:rPr>
      </w:pPr>
      <w:r w:rsidRPr="00846652">
        <w:rPr>
          <w:sz w:val="28"/>
          <w:szCs w:val="28"/>
        </w:rPr>
        <w:lastRenderedPageBreak/>
        <w:t>2. Настоящее постановление вступает в силу со дня его подписания и подлежит размещению на официальном сайте Администрации Октябрьского района.</w:t>
      </w:r>
    </w:p>
    <w:p w:rsidR="00846652" w:rsidRPr="00846652" w:rsidRDefault="00846652" w:rsidP="001A0893">
      <w:pPr>
        <w:spacing w:line="360" w:lineRule="auto"/>
        <w:ind w:firstLine="700"/>
        <w:jc w:val="both"/>
        <w:rPr>
          <w:sz w:val="28"/>
          <w:szCs w:val="28"/>
        </w:rPr>
      </w:pPr>
      <w:r w:rsidRPr="00846652">
        <w:rPr>
          <w:sz w:val="28"/>
          <w:szCs w:val="28"/>
        </w:rPr>
        <w:t xml:space="preserve">3. </w:t>
      </w:r>
      <w:proofErr w:type="gramStart"/>
      <w:r w:rsidRPr="00846652">
        <w:rPr>
          <w:sz w:val="28"/>
          <w:szCs w:val="28"/>
        </w:rPr>
        <w:t>Контроль за</w:t>
      </w:r>
      <w:proofErr w:type="gramEnd"/>
      <w:r w:rsidRPr="00846652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7D70F5" w:rsidRDefault="007D70F5" w:rsidP="001A0893">
      <w:pPr>
        <w:spacing w:line="360" w:lineRule="auto"/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1A0893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1A0893" w:rsidP="001A0893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846652" w:rsidRPr="00846652" w:rsidRDefault="00846652" w:rsidP="00846652">
            <w:pPr>
              <w:ind w:right="34"/>
              <w:jc w:val="both"/>
              <w:rPr>
                <w:sz w:val="28"/>
              </w:rPr>
            </w:pPr>
            <w:r w:rsidRPr="00846652">
              <w:rPr>
                <w:sz w:val="28"/>
              </w:rPr>
              <w:t xml:space="preserve">сектор </w:t>
            </w:r>
          </w:p>
          <w:p w:rsidR="00846652" w:rsidRPr="00846652" w:rsidRDefault="00846652" w:rsidP="00846652">
            <w:pPr>
              <w:ind w:right="34"/>
              <w:jc w:val="both"/>
              <w:rPr>
                <w:sz w:val="28"/>
              </w:rPr>
            </w:pPr>
            <w:r w:rsidRPr="00846652">
              <w:rPr>
                <w:sz w:val="28"/>
              </w:rPr>
              <w:t xml:space="preserve">по молодежной политике и туризму </w:t>
            </w:r>
          </w:p>
          <w:p w:rsidR="00846652" w:rsidRPr="00846652" w:rsidRDefault="00846652" w:rsidP="00846652">
            <w:pPr>
              <w:ind w:right="34"/>
              <w:jc w:val="both"/>
              <w:rPr>
                <w:b/>
                <w:sz w:val="28"/>
              </w:rPr>
            </w:pPr>
            <w:r w:rsidRPr="00846652">
              <w:rPr>
                <w:sz w:val="28"/>
              </w:rPr>
              <w:t>Администрации Октябрьского района</w:t>
            </w:r>
          </w:p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1A0893" w:rsidRDefault="001A0893">
      <w:pPr>
        <w:rPr>
          <w:sz w:val="20"/>
        </w:rPr>
      </w:pPr>
      <w:r>
        <w:rPr>
          <w:sz w:val="20"/>
        </w:rPr>
        <w:br w:type="page"/>
      </w:r>
    </w:p>
    <w:p w:rsidR="00846652" w:rsidRPr="00846652" w:rsidRDefault="00846652" w:rsidP="001A0893">
      <w:pPr>
        <w:ind w:left="6520"/>
        <w:jc w:val="right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lastRenderedPageBreak/>
        <w:t xml:space="preserve">Приложение </w:t>
      </w:r>
    </w:p>
    <w:p w:rsidR="00846652" w:rsidRPr="00846652" w:rsidRDefault="00846652" w:rsidP="001A0893">
      <w:pPr>
        <w:ind w:left="6520"/>
        <w:jc w:val="right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к постановлению</w:t>
      </w:r>
    </w:p>
    <w:p w:rsidR="001A0893" w:rsidRDefault="00846652" w:rsidP="001A0893">
      <w:pPr>
        <w:ind w:left="6520"/>
        <w:jc w:val="right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Администрации </w:t>
      </w:r>
    </w:p>
    <w:p w:rsidR="00846652" w:rsidRPr="00846652" w:rsidRDefault="00846652" w:rsidP="001A0893">
      <w:pPr>
        <w:ind w:left="6520"/>
        <w:jc w:val="right"/>
        <w:rPr>
          <w:color w:val="auto"/>
          <w:sz w:val="28"/>
          <w:szCs w:val="28"/>
        </w:rPr>
      </w:pPr>
      <w:bookmarkStart w:id="5" w:name="_GoBack"/>
      <w:bookmarkEnd w:id="5"/>
      <w:r w:rsidRPr="00846652">
        <w:rPr>
          <w:color w:val="auto"/>
          <w:sz w:val="28"/>
          <w:szCs w:val="24"/>
        </w:rPr>
        <w:t>Октябрьского района</w:t>
      </w:r>
    </w:p>
    <w:p w:rsidR="00846652" w:rsidRPr="00846652" w:rsidRDefault="00846652" w:rsidP="001A0893">
      <w:pPr>
        <w:ind w:left="6520"/>
        <w:jc w:val="right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от </w:t>
      </w:r>
      <w:r w:rsidR="001A0893">
        <w:rPr>
          <w:color w:val="auto"/>
          <w:sz w:val="28"/>
          <w:szCs w:val="28"/>
        </w:rPr>
        <w:t>04.09.2026</w:t>
      </w:r>
      <w:r w:rsidRPr="00846652">
        <w:rPr>
          <w:color w:val="auto"/>
          <w:sz w:val="28"/>
          <w:szCs w:val="28"/>
        </w:rPr>
        <w:t xml:space="preserve"> №</w:t>
      </w:r>
      <w:r w:rsidR="001A0893">
        <w:rPr>
          <w:color w:val="auto"/>
          <w:sz w:val="28"/>
          <w:szCs w:val="28"/>
        </w:rPr>
        <w:t xml:space="preserve"> 1201</w:t>
      </w:r>
    </w:p>
    <w:p w:rsidR="00846652" w:rsidRPr="00846652" w:rsidRDefault="00846652" w:rsidP="00846652">
      <w:pPr>
        <w:ind w:right="2"/>
        <w:jc w:val="center"/>
        <w:rPr>
          <w:b/>
          <w:color w:val="auto"/>
          <w:spacing w:val="-6"/>
          <w:sz w:val="28"/>
          <w:szCs w:val="28"/>
        </w:rPr>
      </w:pPr>
    </w:p>
    <w:p w:rsidR="00846652" w:rsidRPr="00846652" w:rsidRDefault="00846652" w:rsidP="00846652">
      <w:pPr>
        <w:jc w:val="center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СТРАТЕГИЯ</w:t>
      </w:r>
    </w:p>
    <w:p w:rsidR="00846652" w:rsidRPr="00846652" w:rsidRDefault="00846652" w:rsidP="00846652">
      <w:pPr>
        <w:jc w:val="center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реализации молодежной политики </w:t>
      </w:r>
    </w:p>
    <w:p w:rsidR="00846652" w:rsidRPr="00846652" w:rsidRDefault="00846652" w:rsidP="00846652">
      <w:pPr>
        <w:jc w:val="center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в </w:t>
      </w:r>
      <w:r w:rsidRPr="00846652">
        <w:rPr>
          <w:color w:val="auto"/>
          <w:sz w:val="28"/>
          <w:szCs w:val="24"/>
        </w:rPr>
        <w:t>Октябрьском районе</w:t>
      </w:r>
      <w:r w:rsidRPr="00846652">
        <w:rPr>
          <w:color w:val="auto"/>
          <w:sz w:val="28"/>
          <w:szCs w:val="28"/>
        </w:rPr>
        <w:t xml:space="preserve"> на период до 2030 года</w:t>
      </w:r>
    </w:p>
    <w:p w:rsidR="00846652" w:rsidRPr="00846652" w:rsidRDefault="00846652" w:rsidP="00846652">
      <w:pPr>
        <w:jc w:val="center"/>
        <w:rPr>
          <w:color w:val="auto"/>
          <w:sz w:val="28"/>
          <w:szCs w:val="28"/>
        </w:rPr>
      </w:pPr>
      <w:r w:rsidRPr="00846652">
        <w:rPr>
          <w:color w:val="auto"/>
          <w:spacing w:val="-6"/>
          <w:sz w:val="28"/>
          <w:szCs w:val="28"/>
        </w:rPr>
        <w:t>(далее – Стратегия)</w:t>
      </w:r>
    </w:p>
    <w:p w:rsidR="00846652" w:rsidRPr="00846652" w:rsidRDefault="00846652" w:rsidP="00846652">
      <w:pPr>
        <w:ind w:right="2"/>
        <w:jc w:val="center"/>
        <w:rPr>
          <w:b/>
          <w:color w:val="auto"/>
          <w:spacing w:val="-6"/>
          <w:sz w:val="28"/>
          <w:szCs w:val="28"/>
        </w:rPr>
      </w:pPr>
    </w:p>
    <w:p w:rsidR="00846652" w:rsidRPr="00846652" w:rsidRDefault="00846652" w:rsidP="00846652">
      <w:pPr>
        <w:numPr>
          <w:ilvl w:val="0"/>
          <w:numId w:val="1"/>
        </w:numPr>
        <w:jc w:val="center"/>
        <w:outlineLvl w:val="2"/>
        <w:rPr>
          <w:color w:val="auto"/>
          <w:sz w:val="20"/>
        </w:rPr>
      </w:pPr>
      <w:r w:rsidRPr="00846652">
        <w:rPr>
          <w:color w:val="auto"/>
          <w:sz w:val="28"/>
          <w:szCs w:val="28"/>
        </w:rPr>
        <w:t>Общие положения и современное состояние молодежной политики</w:t>
      </w:r>
    </w:p>
    <w:p w:rsidR="00846652" w:rsidRPr="00846652" w:rsidRDefault="00846652" w:rsidP="00846652">
      <w:pPr>
        <w:jc w:val="center"/>
        <w:outlineLvl w:val="2"/>
        <w:rPr>
          <w:color w:val="auto"/>
          <w:sz w:val="28"/>
          <w:szCs w:val="24"/>
        </w:rPr>
      </w:pPr>
      <w:r w:rsidRPr="00846652">
        <w:rPr>
          <w:color w:val="auto"/>
          <w:sz w:val="28"/>
          <w:szCs w:val="24"/>
        </w:rPr>
        <w:t>Октябрьского района</w:t>
      </w:r>
    </w:p>
    <w:p w:rsidR="00846652" w:rsidRPr="00846652" w:rsidRDefault="00846652" w:rsidP="00846652">
      <w:pPr>
        <w:jc w:val="center"/>
        <w:outlineLvl w:val="2"/>
        <w:rPr>
          <w:color w:val="auto"/>
          <w:sz w:val="28"/>
          <w:szCs w:val="28"/>
        </w:rPr>
      </w:pPr>
    </w:p>
    <w:p w:rsidR="00846652" w:rsidRPr="00846652" w:rsidRDefault="00846652" w:rsidP="00846652">
      <w:pPr>
        <w:jc w:val="center"/>
        <w:outlineLvl w:val="2"/>
        <w:rPr>
          <w:b/>
          <w:color w:val="auto"/>
          <w:sz w:val="28"/>
          <w:szCs w:val="28"/>
        </w:rPr>
      </w:pPr>
      <w:r w:rsidRPr="00846652">
        <w:rPr>
          <w:b/>
          <w:color w:val="auto"/>
          <w:sz w:val="28"/>
          <w:szCs w:val="28"/>
        </w:rPr>
        <w:t>1. Общие положения</w:t>
      </w:r>
    </w:p>
    <w:p w:rsidR="00846652" w:rsidRPr="00846652" w:rsidRDefault="00846652" w:rsidP="00846652">
      <w:pPr>
        <w:jc w:val="center"/>
        <w:outlineLvl w:val="2"/>
        <w:rPr>
          <w:color w:val="auto"/>
          <w:sz w:val="28"/>
          <w:szCs w:val="28"/>
        </w:rPr>
      </w:pP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846652">
        <w:rPr>
          <w:color w:val="auto"/>
          <w:sz w:val="28"/>
          <w:szCs w:val="28"/>
        </w:rPr>
        <w:t>Стратегия реализации молодежной политики Октябрьского района на период до 2030 года (далее – Стратегия) – это целостная система, включающая в себя цели, задачи, приоритетные направления и механизмы реализации молодежной политики Октябрьского района на период до 2030 года  с учетом принятых программ и мероприятий, касающихся отрасли молодежной политики на основе Стратегии реализации молодежной политики Российской Федерации на период до 2030 года, утвержденной распоряжением</w:t>
      </w:r>
      <w:proofErr w:type="gramEnd"/>
      <w:r w:rsidRPr="00846652">
        <w:rPr>
          <w:color w:val="auto"/>
          <w:sz w:val="28"/>
          <w:szCs w:val="28"/>
        </w:rPr>
        <w:t xml:space="preserve"> Правительства Российской Федерации от 17.08.2024 № 2233-р и разработанной в соответствии с перечнем поручений Президента Российской Федерации по итогам заседания Государственного Совета Российской Федерации  22 декабря 2022 г. от 29.01.2023 № Пр-173ГС, Стратегии реализации молодежной политики Ростовской области на период до 2030 года, утвержденной </w:t>
      </w:r>
      <w:r w:rsidRPr="00846652">
        <w:rPr>
          <w:color w:val="020B22"/>
          <w:sz w:val="28"/>
          <w:szCs w:val="28"/>
          <w:highlight w:val="white"/>
        </w:rPr>
        <w:t>постановлением Правительства Ростовской области</w:t>
      </w:r>
      <w:r w:rsidRPr="00846652">
        <w:rPr>
          <w:color w:val="020B22"/>
          <w:sz w:val="28"/>
          <w:szCs w:val="28"/>
        </w:rPr>
        <w:t xml:space="preserve"> </w:t>
      </w:r>
      <w:hyperlink r:id="rId8">
        <w:r w:rsidRPr="00846652">
          <w:rPr>
            <w:sz w:val="28"/>
            <w:szCs w:val="28"/>
          </w:rPr>
          <w:t>от 02.06.2025 № 409</w:t>
        </w:r>
      </w:hyperlink>
      <w:r w:rsidRPr="00846652">
        <w:rPr>
          <w:color w:val="auto"/>
          <w:sz w:val="28"/>
          <w:szCs w:val="28"/>
        </w:rPr>
        <w:t>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 связи с этим в Стратегии: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проанализировано текущее положение в сфере реализации молодежной политики, дана оценка сложившимся тенденциям ее развития;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определены приоритеты молодежной политики на территории муниципалитета, достижение которых позволит решить текущие проблемы отрасли, а также сформировать устойчивую основу для ее дальнейшего развития;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определены целевые индикаторы и разработан механизм реализации целей и задач молодежной политики.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846652">
        <w:rPr>
          <w:color w:val="auto"/>
          <w:sz w:val="28"/>
          <w:szCs w:val="28"/>
        </w:rPr>
        <w:t xml:space="preserve">Стратегия разработана в соответствии с Конституцией Российской Федерации, Федеральным законом от 30.12.2020  № 489-ФЗ «О молодежной политике в Российской Федерации» (далее − Федеральный закон от 30.12.2020 № 489-ФЗ), Стратегией реализации молодежной политики Российской Федерации на период до 2030 года, утвержденной распоряжением Правительства Российской Федерации от 17.08.2024 № 2233-р, Стратегией реализации молодежной политики Ростовской области на период до 2030 года, утвержденной </w:t>
      </w:r>
      <w:r w:rsidRPr="00846652">
        <w:rPr>
          <w:color w:val="020B22"/>
          <w:sz w:val="28"/>
          <w:szCs w:val="28"/>
          <w:highlight w:val="white"/>
        </w:rPr>
        <w:t>постановлением Правительства</w:t>
      </w:r>
      <w:r w:rsidRPr="00846652">
        <w:rPr>
          <w:color w:val="020B22"/>
          <w:sz w:val="28"/>
          <w:szCs w:val="28"/>
        </w:rPr>
        <w:t xml:space="preserve"> </w:t>
      </w:r>
      <w:r w:rsidRPr="00846652">
        <w:rPr>
          <w:color w:val="020B22"/>
          <w:sz w:val="28"/>
          <w:szCs w:val="28"/>
          <w:highlight w:val="white"/>
        </w:rPr>
        <w:t>Ростовской области</w:t>
      </w:r>
      <w:proofErr w:type="gramEnd"/>
      <w:r w:rsidRPr="00846652">
        <w:rPr>
          <w:color w:val="020B22"/>
          <w:sz w:val="28"/>
          <w:szCs w:val="28"/>
        </w:rPr>
        <w:t xml:space="preserve"> </w:t>
      </w:r>
      <w:hyperlink r:id="rId9">
        <w:proofErr w:type="gramStart"/>
        <w:r w:rsidRPr="00846652">
          <w:rPr>
            <w:sz w:val="28"/>
            <w:szCs w:val="28"/>
          </w:rPr>
          <w:t>от 02.06.2025 № 409</w:t>
        </w:r>
      </w:hyperlink>
      <w:r w:rsidRPr="00846652">
        <w:rPr>
          <w:color w:val="auto"/>
          <w:sz w:val="28"/>
          <w:szCs w:val="28"/>
        </w:rPr>
        <w:t xml:space="preserve">, законодательством Ростовской области в отрасли молодежной политики, в том числе с Областным законом </w:t>
      </w:r>
      <w:hyperlink r:id="rId10">
        <w:r w:rsidRPr="00846652">
          <w:rPr>
            <w:color w:val="auto"/>
            <w:sz w:val="28"/>
            <w:szCs w:val="28"/>
          </w:rPr>
          <w:t xml:space="preserve">от 25.12.2014 № </w:t>
        </w:r>
        <w:r w:rsidRPr="00846652">
          <w:rPr>
            <w:color w:val="auto"/>
            <w:sz w:val="28"/>
            <w:szCs w:val="28"/>
          </w:rPr>
          <w:lastRenderedPageBreak/>
          <w:t>309-ЗС</w:t>
        </w:r>
      </w:hyperlink>
      <w:r w:rsidRPr="00846652">
        <w:rPr>
          <w:color w:val="auto"/>
          <w:sz w:val="28"/>
          <w:szCs w:val="28"/>
        </w:rPr>
        <w:t xml:space="preserve"> «О молодежной политике в Ростовской области» (далее − Областной закон от 25.12.2014 № 309-ЗС), Стратегией социально-экономического развития Ростовской области на период до 2030 года, утвержденной постановлением Правительства Ростовской области </w:t>
      </w:r>
      <w:hyperlink r:id="rId11">
        <w:r w:rsidRPr="00846652">
          <w:rPr>
            <w:color w:val="auto"/>
            <w:sz w:val="28"/>
            <w:szCs w:val="28"/>
          </w:rPr>
          <w:t>от 26.12.2018 № 864</w:t>
        </w:r>
      </w:hyperlink>
      <w:r w:rsidRPr="00846652">
        <w:rPr>
          <w:color w:val="auto"/>
          <w:sz w:val="28"/>
          <w:szCs w:val="28"/>
        </w:rPr>
        <w:t>, Стратегией</w:t>
      </w:r>
      <w:r w:rsidRPr="00846652">
        <w:rPr>
          <w:color w:val="auto"/>
          <w:sz w:val="28"/>
          <w:szCs w:val="28"/>
          <w:highlight w:val="white"/>
        </w:rPr>
        <w:t xml:space="preserve"> социально-экономического развития </w:t>
      </w:r>
      <w:r w:rsidRPr="00846652">
        <w:rPr>
          <w:color w:val="auto"/>
          <w:sz w:val="28"/>
          <w:szCs w:val="28"/>
        </w:rPr>
        <w:t>Октябрьского района</w:t>
      </w:r>
      <w:r w:rsidRPr="00846652">
        <w:rPr>
          <w:color w:val="auto"/>
          <w:sz w:val="28"/>
          <w:szCs w:val="28"/>
          <w:highlight w:val="white"/>
        </w:rPr>
        <w:t xml:space="preserve"> на период до 2030 года, утвержденной</w:t>
      </w:r>
      <w:proofErr w:type="gramEnd"/>
      <w:r w:rsidRPr="00846652">
        <w:rPr>
          <w:color w:val="auto"/>
          <w:sz w:val="28"/>
          <w:szCs w:val="28"/>
          <w:highlight w:val="white"/>
        </w:rPr>
        <w:t xml:space="preserve"> </w:t>
      </w:r>
      <w:r w:rsidRPr="00846652">
        <w:rPr>
          <w:color w:val="auto"/>
          <w:sz w:val="28"/>
          <w:szCs w:val="28"/>
        </w:rPr>
        <w:t>Решением Собрания депутатов Октябрьского района от 21.12.2018 №162.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Стратегия является основой для организации практической работы с молодежью, государственными и муниципальными организациями, органами местного самоуправления, общественными организациями и гражданами на территории Октябрьского района.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 Стратегии молодежная политика рассматривается как неотъемлемая составная часть государственной политики, которая касается непосредственно реализации конституционных прав, свобод и законных интересов молодежи, их законных интересов во всех сферах общественной жизни.</w:t>
      </w:r>
    </w:p>
    <w:p w:rsidR="00846652" w:rsidRPr="00846652" w:rsidRDefault="00846652" w:rsidP="00846652">
      <w:pPr>
        <w:ind w:firstLine="709"/>
        <w:jc w:val="both"/>
        <w:rPr>
          <w:iCs/>
          <w:color w:val="auto"/>
          <w:sz w:val="28"/>
          <w:szCs w:val="28"/>
          <w:u w:val="single"/>
        </w:rPr>
      </w:pPr>
      <w:r w:rsidRPr="00846652">
        <w:rPr>
          <w:color w:val="auto"/>
          <w:sz w:val="28"/>
          <w:szCs w:val="28"/>
        </w:rPr>
        <w:t>Реализация молодежной политики в Октябрьском районе строится на ф</w:t>
      </w:r>
      <w:r w:rsidRPr="00846652">
        <w:rPr>
          <w:iCs/>
          <w:color w:val="auto"/>
          <w:sz w:val="28"/>
          <w:szCs w:val="28"/>
        </w:rPr>
        <w:t xml:space="preserve">ормировании устойчивого образа позитивной молодежи, создании условий и возможности ее самореализации и раскрытии потенциала каждого молодого человека, а также социально-экономическом развитии </w:t>
      </w:r>
      <w:r w:rsidRPr="00846652">
        <w:rPr>
          <w:color w:val="auto"/>
          <w:sz w:val="28"/>
          <w:szCs w:val="28"/>
        </w:rPr>
        <w:t>Октябрьского района</w:t>
      </w:r>
      <w:r w:rsidRPr="00846652">
        <w:rPr>
          <w:iCs/>
          <w:color w:val="auto"/>
          <w:sz w:val="28"/>
          <w:szCs w:val="28"/>
        </w:rPr>
        <w:t xml:space="preserve"> и региона в целом. </w:t>
      </w:r>
    </w:p>
    <w:p w:rsidR="00846652" w:rsidRPr="00846652" w:rsidRDefault="00846652" w:rsidP="00846652">
      <w:pPr>
        <w:widowControl w:val="0"/>
        <w:tabs>
          <w:tab w:val="left" w:pos="3675"/>
        </w:tabs>
        <w:ind w:firstLine="709"/>
        <w:jc w:val="both"/>
        <w:rPr>
          <w:color w:val="auto"/>
          <w:sz w:val="28"/>
          <w:szCs w:val="28"/>
          <w:highlight w:val="yellow"/>
        </w:rPr>
      </w:pPr>
      <w:r w:rsidRPr="00846652">
        <w:rPr>
          <w:color w:val="auto"/>
          <w:sz w:val="28"/>
          <w:szCs w:val="28"/>
        </w:rPr>
        <w:t xml:space="preserve">Одним из ресурсов и потенциалов развития Стратегии социально-экономического развития Октябрьского района до 2030 года призвана стать молодежь, как наиболее мобильный участник гражданско-политических и социально-экономических преобразований и процессов, происходящих в государстве и обществе. Обусловлено это тем, что одной из наиболее распространенных форм активности личности выступает ее социальная активность, важнейшим критерием которой является </w:t>
      </w:r>
      <w:proofErr w:type="spellStart"/>
      <w:r w:rsidRPr="00846652">
        <w:rPr>
          <w:color w:val="auto"/>
          <w:sz w:val="28"/>
          <w:szCs w:val="28"/>
        </w:rPr>
        <w:t>мотивированность</w:t>
      </w:r>
      <w:proofErr w:type="spellEnd"/>
      <w:r w:rsidRPr="00846652">
        <w:rPr>
          <w:color w:val="auto"/>
          <w:sz w:val="28"/>
          <w:szCs w:val="28"/>
        </w:rPr>
        <w:t xml:space="preserve"> на саморазвитие. Созданию условий для поддержки общественных инициатив и проектов способствует открытие муниципального центра добровольчества, направленного на развитие добровольчества (</w:t>
      </w:r>
      <w:proofErr w:type="spellStart"/>
      <w:r w:rsidRPr="00846652">
        <w:rPr>
          <w:color w:val="auto"/>
          <w:sz w:val="28"/>
          <w:szCs w:val="28"/>
        </w:rPr>
        <w:t>волонтерства</w:t>
      </w:r>
      <w:proofErr w:type="spellEnd"/>
      <w:r w:rsidRPr="00846652">
        <w:rPr>
          <w:color w:val="auto"/>
          <w:sz w:val="28"/>
          <w:szCs w:val="28"/>
        </w:rPr>
        <w:t>) как ключевого элемента социальной ответственности развитого гражданского общества.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Молодежная политика реализуется органами местного самоуправления при участии молодежных и детских общественных объединений, институтов гражданского общества, юридических и физических лиц и иных субъектов, осуществляющих деятельность в отрасли молодежной политики.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Настоящая Стратегия ориентирована преимущественно на граждан Российской Федерации, проживающих на территории Октябрьского района, в возрасте от 14 до 35 лет, молодые семьи, а также в отдельных случаях – на все возрастные группы.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</w:p>
    <w:p w:rsidR="00846652" w:rsidRPr="00846652" w:rsidRDefault="00846652" w:rsidP="00846652">
      <w:pPr>
        <w:jc w:val="center"/>
        <w:outlineLvl w:val="2"/>
        <w:rPr>
          <w:b/>
          <w:color w:val="auto"/>
          <w:sz w:val="28"/>
          <w:szCs w:val="28"/>
        </w:rPr>
      </w:pPr>
      <w:r w:rsidRPr="00846652">
        <w:rPr>
          <w:b/>
          <w:color w:val="auto"/>
          <w:sz w:val="28"/>
          <w:szCs w:val="28"/>
        </w:rPr>
        <w:t>2. Оценка положения молодежи Октябрьского района</w:t>
      </w:r>
    </w:p>
    <w:p w:rsidR="00846652" w:rsidRPr="00846652" w:rsidRDefault="00846652" w:rsidP="00846652">
      <w:pPr>
        <w:jc w:val="center"/>
        <w:outlineLvl w:val="2"/>
        <w:rPr>
          <w:color w:val="auto"/>
          <w:sz w:val="28"/>
          <w:szCs w:val="28"/>
        </w:rPr>
      </w:pP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2.1. Социально-экономическое положение молодежи Октябрьского района: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lastRenderedPageBreak/>
        <w:t xml:space="preserve">По данным Территориального органа Федеральной службы государственной статистики по Ростовской области </w:t>
      </w:r>
      <w:proofErr w:type="gramStart"/>
      <w:r w:rsidRPr="00846652">
        <w:rPr>
          <w:color w:val="auto"/>
          <w:sz w:val="28"/>
          <w:szCs w:val="28"/>
        </w:rPr>
        <w:t>в</w:t>
      </w:r>
      <w:proofErr w:type="gramEnd"/>
      <w:r w:rsidRPr="00846652">
        <w:rPr>
          <w:color w:val="auto"/>
          <w:sz w:val="28"/>
          <w:szCs w:val="28"/>
        </w:rPr>
        <w:t xml:space="preserve"> </w:t>
      </w:r>
      <w:proofErr w:type="gramStart"/>
      <w:r w:rsidRPr="00846652">
        <w:rPr>
          <w:color w:val="auto"/>
          <w:sz w:val="28"/>
          <w:szCs w:val="28"/>
        </w:rPr>
        <w:t>Октябрьском</w:t>
      </w:r>
      <w:proofErr w:type="gramEnd"/>
      <w:r w:rsidRPr="00846652">
        <w:rPr>
          <w:color w:val="auto"/>
          <w:sz w:val="28"/>
          <w:szCs w:val="28"/>
        </w:rPr>
        <w:t xml:space="preserve"> районе насчитывается 21 322 человека в возрасте от 14 до 35 лет.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Одним из ключевых вопросов в оказании содействия развитию молодежи является вопрос содействия ее занятости.</w:t>
      </w:r>
    </w:p>
    <w:p w:rsidR="00846652" w:rsidRPr="00846652" w:rsidRDefault="00846652" w:rsidP="00846652">
      <w:pPr>
        <w:widowControl w:val="0"/>
        <w:ind w:firstLine="709"/>
        <w:jc w:val="both"/>
        <w:rPr>
          <w:color w:val="auto"/>
          <w:sz w:val="28"/>
          <w:szCs w:val="28"/>
        </w:rPr>
      </w:pPr>
      <w:proofErr w:type="gramStart"/>
      <w:r w:rsidRPr="00846652">
        <w:rPr>
          <w:sz w:val="28"/>
          <w:szCs w:val="28"/>
          <w:shd w:val="clear" w:color="auto" w:fill="FFFFFF"/>
        </w:rPr>
        <w:t>В 2025 году в службу занятости населения обратилось 49 граждан из числа молодежи в возрасте до 35 лет, из обратившихся за содействием в поиске подходящей работы: 1 – выпускник образовательной организации высшего образования, 5 – выпускники профессиональных образовательных организаций.</w:t>
      </w:r>
      <w:proofErr w:type="gramEnd"/>
      <w:r w:rsidRPr="00846652">
        <w:rPr>
          <w:sz w:val="28"/>
          <w:szCs w:val="28"/>
          <w:shd w:val="clear" w:color="auto" w:fill="FFFFFF"/>
        </w:rPr>
        <w:t xml:space="preserve"> В 2025 году </w:t>
      </w:r>
      <w:proofErr w:type="gramStart"/>
      <w:r w:rsidRPr="00846652">
        <w:rPr>
          <w:sz w:val="28"/>
          <w:szCs w:val="28"/>
          <w:shd w:val="clear" w:color="auto" w:fill="FFFFFF"/>
        </w:rPr>
        <w:t>признаны</w:t>
      </w:r>
      <w:proofErr w:type="gramEnd"/>
      <w:r w:rsidRPr="00846652">
        <w:rPr>
          <w:sz w:val="28"/>
          <w:szCs w:val="28"/>
          <w:shd w:val="clear" w:color="auto" w:fill="FFFFFF"/>
        </w:rPr>
        <w:t xml:space="preserve"> безработными в установленном порядке 30 человек. По состоянию на 1 января 2026 года на учете в центре занятости в качестве безработных состояло 6 граждан из числа молодежи.</w:t>
      </w:r>
    </w:p>
    <w:p w:rsidR="00846652" w:rsidRPr="00846652" w:rsidRDefault="00846652" w:rsidP="00846652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846652">
        <w:rPr>
          <w:sz w:val="28"/>
          <w:szCs w:val="28"/>
          <w:shd w:val="clear" w:color="auto" w:fill="FFFFFF"/>
        </w:rPr>
        <w:t xml:space="preserve">По итогам 2025 года организованы временные работы для 5 безработных граждан в возрасте от 18 до 25 лет, имеющих среднее профессиональное образование или высшее образование, ищущих работу в течение года </w:t>
      </w:r>
      <w:proofErr w:type="gramStart"/>
      <w:r w:rsidRPr="00846652">
        <w:rPr>
          <w:sz w:val="28"/>
          <w:szCs w:val="28"/>
          <w:shd w:val="clear" w:color="auto" w:fill="FFFFFF"/>
        </w:rPr>
        <w:t>с даты выдачи</w:t>
      </w:r>
      <w:proofErr w:type="gramEnd"/>
      <w:r w:rsidRPr="00846652">
        <w:rPr>
          <w:sz w:val="28"/>
          <w:szCs w:val="28"/>
          <w:shd w:val="clear" w:color="auto" w:fill="FFFFFF"/>
        </w:rPr>
        <w:t xml:space="preserve"> им документа об образовании и о квалификации в целях приобретения ими опыта и навыков работы.</w:t>
      </w:r>
    </w:p>
    <w:p w:rsidR="00846652" w:rsidRPr="00846652" w:rsidRDefault="00846652" w:rsidP="00846652">
      <w:pPr>
        <w:widowControl w:val="0"/>
        <w:ind w:firstLine="709"/>
        <w:jc w:val="both"/>
        <w:rPr>
          <w:color w:val="auto"/>
          <w:sz w:val="28"/>
          <w:szCs w:val="28"/>
        </w:rPr>
      </w:pPr>
      <w:r w:rsidRPr="00846652">
        <w:rPr>
          <w:sz w:val="28"/>
          <w:szCs w:val="28"/>
          <w:shd w:val="clear" w:color="auto" w:fill="FFFFFF"/>
        </w:rPr>
        <w:t>Важным направлением в деятельности центра занятости является организация временного трудоустройства несовершеннолетних граждан в возрасте от 14 до 18 лет в свободное от учебы время, выступающая также профилактикой негативных явлений в молодежной среде. В 2025 году центром занятости населения организовано временное трудоустройство в свободное от учебы время для 296 несовершеннолетних граждан в возрасте от 14 до 18 лет.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2.2. Нормативные правовые акты в области реализации молодежной политики на территории Октябрьского района.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 соответствии с пунктом «е» части 1 статьи 72 Конституции Российской Федерации в совместном ведении Российской Федерации и субъектов Российской Федерации находятся общие вопросы воспитания, образования, науки, культуры, физической культуры и спорта, молодежной политики.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Согласно статье 1 Федерального закона от 30.12.2020 № 489-ФЗ предметом его регулирования являются отношения, возникающие между субъектами, осуществляющими деятельность в сфере молодежной политики, при формировании и реализации молодежной политики в Российской Федерации.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Отношения, связанные с осуществлением молодежной политики в Ростовской области, направленной на создание правовых, социально-экономических, организационных и иных условий для поддержки и самореализации молодежи, регулируются Областным законом </w:t>
      </w:r>
      <w:hyperlink r:id="rId12">
        <w:r w:rsidRPr="00846652">
          <w:rPr>
            <w:color w:val="auto"/>
            <w:sz w:val="28"/>
            <w:szCs w:val="28"/>
          </w:rPr>
          <w:t>от 25.12.2014 № 309-ЗС</w:t>
        </w:r>
      </w:hyperlink>
      <w:r w:rsidRPr="00846652">
        <w:rPr>
          <w:color w:val="auto"/>
          <w:sz w:val="28"/>
          <w:szCs w:val="28"/>
        </w:rPr>
        <w:t>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Областной закон </w:t>
      </w:r>
      <w:hyperlink r:id="rId13">
        <w:r w:rsidRPr="00846652">
          <w:rPr>
            <w:color w:val="auto"/>
            <w:sz w:val="28"/>
            <w:szCs w:val="28"/>
          </w:rPr>
          <w:t>от 25.12.2014 № 309-ЗС</w:t>
        </w:r>
      </w:hyperlink>
      <w:r w:rsidRPr="00846652">
        <w:rPr>
          <w:color w:val="auto"/>
          <w:sz w:val="28"/>
          <w:szCs w:val="28"/>
        </w:rPr>
        <w:t xml:space="preserve"> создал единое правовое поле молодежной политики, в рамках которого могут взаимодействовать все субъекты деятельности в сфере молодежной политики, а также заложил основы правового регулирования на региональном уровне власти с активным привлечением молодежи к решению значимых вопросов.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Отношения, связанные с осуществлением в Ростовской области государственной политики, направленной на создание правовых, социально-экономических, организационных и иных условий патриотического воспитания </w:t>
      </w:r>
      <w:r w:rsidRPr="00846652">
        <w:rPr>
          <w:color w:val="auto"/>
          <w:sz w:val="28"/>
          <w:szCs w:val="28"/>
        </w:rPr>
        <w:lastRenderedPageBreak/>
        <w:t xml:space="preserve">граждан, регулируются Областным законом </w:t>
      </w:r>
      <w:hyperlink r:id="rId14">
        <w:r w:rsidRPr="00846652">
          <w:rPr>
            <w:color w:val="auto"/>
            <w:sz w:val="28"/>
            <w:szCs w:val="28"/>
          </w:rPr>
          <w:t>от 06.05.2016 № 528-ЗС</w:t>
        </w:r>
      </w:hyperlink>
      <w:r w:rsidRPr="00846652">
        <w:rPr>
          <w:color w:val="auto"/>
          <w:sz w:val="28"/>
          <w:szCs w:val="28"/>
        </w:rPr>
        <w:t xml:space="preserve"> «О патриотическом воспитании граждан в Ростовской области».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Областной закон </w:t>
      </w:r>
      <w:hyperlink r:id="rId15">
        <w:r w:rsidRPr="00846652">
          <w:rPr>
            <w:color w:val="auto"/>
            <w:sz w:val="28"/>
            <w:szCs w:val="28"/>
          </w:rPr>
          <w:t>от 27.06.2012 № 895-ЗС</w:t>
        </w:r>
      </w:hyperlink>
      <w:r w:rsidRPr="00846652">
        <w:rPr>
          <w:color w:val="auto"/>
          <w:sz w:val="28"/>
          <w:szCs w:val="28"/>
        </w:rPr>
        <w:t xml:space="preserve"> «О поддержке добровольческой (волонтерской) деятельности в Ростовской области» определяет полномочия органов государственной власти Ростовской области в сфере поддержки добровольческой (волонтерской) деятельности, формы поддержки добровольческой (волонтерской) деятельности, а также регулирует иные вопросы поддержки добровольческой (волонтерской) деятельности в Ростовской области.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Принятие ряда нормативных правовых актов обеспечивает решение значимых проблем молодежи Ростовской области, в частности, Октябрьского района.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Многообразные аспекты молодежной политики находят отражение в постановлениях Администрации Октябрьского района. Они касаются дополнительных мер поддержки молодежи, деятельности военно-патриотических молодежных и детских объединений, поддержку социально-ориентированных некоммерческих организаций в целях реализации задач молодежной политики.</w:t>
      </w:r>
    </w:p>
    <w:p w:rsidR="00846652" w:rsidRPr="00846652" w:rsidRDefault="00846652" w:rsidP="00846652">
      <w:pPr>
        <w:ind w:firstLine="709"/>
        <w:jc w:val="both"/>
        <w:rPr>
          <w:i/>
          <w:iCs/>
          <w:color w:val="auto"/>
          <w:sz w:val="28"/>
          <w:szCs w:val="28"/>
        </w:rPr>
      </w:pPr>
    </w:p>
    <w:p w:rsidR="00846652" w:rsidRPr="00846652" w:rsidRDefault="00846652" w:rsidP="00846652">
      <w:pPr>
        <w:jc w:val="center"/>
        <w:outlineLvl w:val="2"/>
        <w:rPr>
          <w:b/>
          <w:color w:val="auto"/>
          <w:sz w:val="28"/>
          <w:szCs w:val="28"/>
        </w:rPr>
      </w:pPr>
      <w:r w:rsidRPr="00846652">
        <w:rPr>
          <w:b/>
          <w:color w:val="auto"/>
          <w:sz w:val="28"/>
          <w:szCs w:val="28"/>
        </w:rPr>
        <w:t>3. Современная модель молодежной политики Октябрьского района</w:t>
      </w:r>
    </w:p>
    <w:p w:rsidR="00846652" w:rsidRPr="00846652" w:rsidRDefault="00846652" w:rsidP="00846652">
      <w:pPr>
        <w:jc w:val="center"/>
        <w:outlineLvl w:val="2"/>
        <w:rPr>
          <w:color w:val="auto"/>
          <w:sz w:val="28"/>
          <w:szCs w:val="28"/>
        </w:rPr>
      </w:pP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3.1. Стратегическая цель и задачи реализации молодежной политики в Октябрьском районе: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Стратегической целью реализации молодежной политики на территории Октябрьского района является создание благоприятных условий и возможностей для успешной социализации и эффективной самореализации патриотически настроенного, высоконравственного и ответственного поколения молодых людей вне зависимости от социального статуса в интересах инновационного развития региона с учетом его актуальных потребностей, вызовов и угроз, стоящих перед страной.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Молодежную политику следует рассматривать как самостоятельное направление деятельности, предусматривающее формирование необходимых социальных условий инновационного развития, реализуемое на основе активного взаимодействия с институтами гражданского общества, общественными объединениями и молодежными организациями.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Задачами реализации молодежной политики являются:</w:t>
      </w:r>
    </w:p>
    <w:p w:rsidR="00846652" w:rsidRDefault="00846652" w:rsidP="00846652">
      <w:pPr>
        <w:pStyle w:val="ad"/>
        <w:numPr>
          <w:ilvl w:val="0"/>
          <w:numId w:val="5"/>
        </w:numPr>
        <w:ind w:left="0" w:firstLine="1068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формирование целостной системы поддержки, обладающей лидер</w:t>
      </w:r>
      <w:r w:rsidRPr="00846652">
        <w:rPr>
          <w:color w:val="auto"/>
          <w:sz w:val="28"/>
          <w:szCs w:val="28"/>
        </w:rPr>
        <w:softHyphen/>
        <w:t xml:space="preserve">скими навыками инициативной и талантливой молодежи. </w:t>
      </w:r>
    </w:p>
    <w:p w:rsidR="00846652" w:rsidRPr="00846652" w:rsidRDefault="00846652" w:rsidP="00846652">
      <w:pPr>
        <w:pStyle w:val="ad"/>
        <w:numPr>
          <w:ilvl w:val="0"/>
          <w:numId w:val="5"/>
        </w:numPr>
        <w:ind w:left="0" w:firstLine="1068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вовлечение молодежи в социальную практику и информирование ее о потенциальных возможностях собственного развития. Включает в себя: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стимулирование молодежи к самоуправлению, развитие всех моделей молодежного самоуправления и самоорганизации;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вовлечение молодежи в активную общественную деятельность, развитие положительных навыков гражданского участия и лидерства, развитие добровольческой (волонтерской) деятельности молодежи;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вовлечение молодежи в инновационные проекты в сфере образования, науки, культуры, технологий, в том числе международные;</w:t>
      </w:r>
    </w:p>
    <w:p w:rsid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lastRenderedPageBreak/>
        <w:t>развитие моделей и форм вовлечения молодежи в трудовую деятельность, выстраивание профессиональных установок и карьерных траекторий, популяризацию предпринимательства как перспективного вида деятельности в молодежной среде;</w:t>
      </w:r>
    </w:p>
    <w:p w:rsidR="00846652" w:rsidRPr="00846652" w:rsidRDefault="00846652" w:rsidP="00846652">
      <w:pPr>
        <w:pStyle w:val="ad"/>
        <w:numPr>
          <w:ilvl w:val="0"/>
          <w:numId w:val="5"/>
        </w:numPr>
        <w:ind w:left="0" w:firstLine="1068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формирование у молодежи общеросси</w:t>
      </w:r>
      <w:r>
        <w:rPr>
          <w:color w:val="auto"/>
          <w:sz w:val="28"/>
          <w:szCs w:val="28"/>
        </w:rPr>
        <w:t>йской гражданской идентич</w:t>
      </w:r>
      <w:r>
        <w:rPr>
          <w:color w:val="auto"/>
          <w:sz w:val="28"/>
          <w:szCs w:val="28"/>
        </w:rPr>
        <w:softHyphen/>
        <w:t xml:space="preserve">ности </w:t>
      </w:r>
      <w:r w:rsidRPr="00846652">
        <w:rPr>
          <w:color w:val="auto"/>
          <w:sz w:val="28"/>
          <w:szCs w:val="28"/>
        </w:rPr>
        <w:t>(гражданского самосознания) и реализация мероприятий по профилак</w:t>
      </w:r>
      <w:r w:rsidRPr="00846652">
        <w:rPr>
          <w:color w:val="auto"/>
          <w:sz w:val="28"/>
          <w:szCs w:val="28"/>
        </w:rPr>
        <w:softHyphen/>
        <w:t>тике асоциального поведения, этнического и религиозно-политического экс</w:t>
      </w:r>
      <w:r w:rsidRPr="00846652">
        <w:rPr>
          <w:color w:val="auto"/>
          <w:sz w:val="28"/>
          <w:szCs w:val="28"/>
        </w:rPr>
        <w:softHyphen/>
        <w:t>тремизма в молодежной среде. Включает в себя: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воспитание чувства патриотизма и гражданской ответственности, привитие гражданских ценностей, формирование общероссийской гражданской идентичности (гражданского самосознания);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укрепление в молодежной среде нравственно-культурных и традиционных семейных ценностей, поддержку молодых семей и преодоление кризиса института семьи;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популяризацию здорового образа жизни, вовлечение молодежи в спортивные и туристические мероприятия;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предупреждение асоциального и </w:t>
      </w:r>
      <w:proofErr w:type="spellStart"/>
      <w:r w:rsidRPr="00846652">
        <w:rPr>
          <w:color w:val="auto"/>
          <w:sz w:val="28"/>
          <w:szCs w:val="28"/>
        </w:rPr>
        <w:t>девиантного</w:t>
      </w:r>
      <w:proofErr w:type="spellEnd"/>
      <w:r w:rsidRPr="00846652">
        <w:rPr>
          <w:color w:val="auto"/>
          <w:sz w:val="28"/>
          <w:szCs w:val="28"/>
        </w:rPr>
        <w:t xml:space="preserve"> поведения молодых людей, в том числе посредством вовлечения их в социальную практику;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формирование у молодежи толерантности и уважения к представителям других народов, культур, религий, их традициям и духовно-нравственным ценностям;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взаимодействие в сфере молодежной политики между странами, поддержку международных молодежных инициатив и проектов, развитие системы межрегиональных молодежных обменов;</w:t>
      </w:r>
    </w:p>
    <w:p w:rsidR="00846652" w:rsidRPr="00846652" w:rsidRDefault="00846652" w:rsidP="00846652">
      <w:pPr>
        <w:pStyle w:val="ad"/>
        <w:numPr>
          <w:ilvl w:val="0"/>
          <w:numId w:val="5"/>
        </w:numPr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развитие современной структуры органов по работе с молодежью. Включает в себя: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развитие сети государственных и муниципальных учреждений, осуществляющих деятельность по реализации молодежной политики (учреждения молодежной политики, в том числе молодежные многофункциональные центры, молодежные центры добровольчества (</w:t>
      </w:r>
      <w:proofErr w:type="spellStart"/>
      <w:r w:rsidRPr="00846652">
        <w:rPr>
          <w:color w:val="auto"/>
          <w:sz w:val="28"/>
          <w:szCs w:val="28"/>
        </w:rPr>
        <w:t>волонтерства</w:t>
      </w:r>
      <w:proofErr w:type="spellEnd"/>
      <w:r w:rsidRPr="00846652">
        <w:rPr>
          <w:color w:val="auto"/>
          <w:sz w:val="28"/>
          <w:szCs w:val="28"/>
        </w:rPr>
        <w:t>) и другие);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совершенствование нормативного и методического обеспечения работы с молодежью;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модернизацию работы организаций, оказывающих государственные услуги в области молодежной политики;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распространение разработанных методик и программ работы с молодежью;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создание и развитие информационных сервисов для талантливой и инициативной молодежи, обеспечение доступности для молодежи информации  о создаваемых для нее условиях и предоставляемых возможностях;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модернизацию системы подготовки и формирования механизмов непрерывного образования специалистов по работе с молодежью;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поддержку межрегионального и международного взаимодействия молодежи, участия в международных информационных молодежных проектах, направленных на взаимное проникновение ценностей российской и мировой культуры обеспечение согласованности мер по реализации молодежной политики, предпринимаемых на региональном и муниципальном уровнях;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lastRenderedPageBreak/>
        <w:t>формирование комплексной системы показателей реализации молодежной политики.</w:t>
      </w:r>
    </w:p>
    <w:p w:rsidR="00846652" w:rsidRPr="00846652" w:rsidRDefault="00846652" w:rsidP="00846652">
      <w:pPr>
        <w:ind w:firstLine="709"/>
        <w:jc w:val="both"/>
        <w:rPr>
          <w:i/>
          <w:iCs/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3.2. Основные направления реализации молодежной политики в Октябрьском районе</w:t>
      </w:r>
      <w:r w:rsidRPr="00846652">
        <w:rPr>
          <w:i/>
          <w:iCs/>
          <w:color w:val="auto"/>
          <w:sz w:val="28"/>
          <w:szCs w:val="28"/>
        </w:rPr>
        <w:t>: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3.2.1. Управление. Молодежную политику на территории Октябрьского района реализует сектор по молодежной политике и туризму Администрации Октябрьского района.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Ключевая проблема направления. Нехватка человеческих ресурсов, осуществляющих деятельность в отрасли молодежной политики. Согласно стандарту модели реализации моложеной политики в муниципальных образованиях Федерального агентства по делам молодежи (</w:t>
      </w:r>
      <w:proofErr w:type="spellStart"/>
      <w:r w:rsidRPr="00846652">
        <w:rPr>
          <w:color w:val="auto"/>
          <w:sz w:val="28"/>
          <w:szCs w:val="28"/>
        </w:rPr>
        <w:t>Росмолодежь</w:t>
      </w:r>
      <w:proofErr w:type="spellEnd"/>
      <w:r w:rsidRPr="00846652">
        <w:rPr>
          <w:color w:val="auto"/>
          <w:sz w:val="28"/>
          <w:szCs w:val="28"/>
        </w:rPr>
        <w:t>) в органе молодежной политики должно быть не менее 4-х штатных единиц.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Возможное направление решения. Привлечение к реализации молодежной политики внешних кадровых ресурсов, в том числе волонтеров, активистов молодежных общественных объединений, членов молодежных самоуправлений, студентов профильных специальностей на условиях совместительства, стажировок и общественной работы.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3.2.2. Инфраструктура.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846652">
        <w:rPr>
          <w:color w:val="auto"/>
          <w:sz w:val="28"/>
          <w:szCs w:val="28"/>
        </w:rPr>
        <w:t>В целях развития инфраструктуры молодежной политики и повышения ее узнаваемости в 2024 году комитетом по молодежной политике Ростовской области разработан региональный стандарт учреждений молодежной политики под единым брендом #</w:t>
      </w:r>
      <w:proofErr w:type="spellStart"/>
      <w:r w:rsidRPr="00846652">
        <w:rPr>
          <w:color w:val="auto"/>
          <w:sz w:val="28"/>
          <w:szCs w:val="28"/>
        </w:rPr>
        <w:t>ДонМолодой</w:t>
      </w:r>
      <w:proofErr w:type="spellEnd"/>
      <w:r w:rsidRPr="00846652">
        <w:rPr>
          <w:color w:val="auto"/>
          <w:sz w:val="28"/>
          <w:szCs w:val="28"/>
        </w:rPr>
        <w:t>, который является единой пошаговой инструкцией по созданию учреждений молодежной политики (молодежных центров, муниципальных центров добровольчества, зональных центров по подготовке граждан (молодежи) к военной службе и военно-патриотическому воспитанию и других) в каждом</w:t>
      </w:r>
      <w:proofErr w:type="gramEnd"/>
      <w:r w:rsidRPr="00846652">
        <w:rPr>
          <w:color w:val="auto"/>
          <w:sz w:val="28"/>
          <w:szCs w:val="28"/>
        </w:rPr>
        <w:t xml:space="preserve"> муниципальном </w:t>
      </w:r>
      <w:proofErr w:type="gramStart"/>
      <w:r w:rsidRPr="00846652">
        <w:rPr>
          <w:color w:val="auto"/>
          <w:sz w:val="28"/>
          <w:szCs w:val="28"/>
        </w:rPr>
        <w:t>образовании</w:t>
      </w:r>
      <w:proofErr w:type="gramEnd"/>
      <w:r w:rsidRPr="00846652">
        <w:rPr>
          <w:color w:val="auto"/>
          <w:sz w:val="28"/>
          <w:szCs w:val="28"/>
        </w:rPr>
        <w:t xml:space="preserve"> Ростовской области.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Региональный стандарт содержит в себе нормы и требования, закрепленные в Федеральном законе от 30.12.2020 № 489-ФЗ, а также стандарте учреждения молодежной политики, разработанном Федеральным агентством по делам молодежи.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По состоянию на 1 января 2025 года инфраструктура молодежной политики Октябрьского района включает в себя:</w:t>
      </w:r>
    </w:p>
    <w:p w:rsidR="00846652" w:rsidRPr="00846652" w:rsidRDefault="00846652" w:rsidP="00846652">
      <w:pPr>
        <w:ind w:firstLine="708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ММЦ #</w:t>
      </w:r>
      <w:proofErr w:type="spellStart"/>
      <w:r w:rsidRPr="00846652">
        <w:rPr>
          <w:color w:val="auto"/>
          <w:sz w:val="28"/>
          <w:szCs w:val="28"/>
        </w:rPr>
        <w:t>Донмолодой</w:t>
      </w:r>
      <w:proofErr w:type="spellEnd"/>
      <w:r w:rsidRPr="00846652">
        <w:rPr>
          <w:color w:val="auto"/>
          <w:sz w:val="28"/>
          <w:szCs w:val="28"/>
        </w:rPr>
        <w:t xml:space="preserve">/Октябрьский район, помещение ММЦ включает в себя: </w:t>
      </w:r>
      <w:proofErr w:type="spellStart"/>
      <w:r w:rsidRPr="00846652">
        <w:rPr>
          <w:color w:val="auto"/>
          <w:sz w:val="28"/>
          <w:szCs w:val="28"/>
        </w:rPr>
        <w:t>коворкинговое</w:t>
      </w:r>
      <w:proofErr w:type="spellEnd"/>
      <w:r w:rsidRPr="00846652">
        <w:rPr>
          <w:color w:val="auto"/>
          <w:sz w:val="28"/>
          <w:szCs w:val="28"/>
        </w:rPr>
        <w:t xml:space="preserve"> пространство, кабинеты сотрудников многофункционального молодежного центра, студию звукозаписи/видеозаписи/фотосъемки, зону отдыха. </w:t>
      </w:r>
    </w:p>
    <w:p w:rsidR="00846652" w:rsidRPr="00846652" w:rsidRDefault="00846652" w:rsidP="00846652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Н</w:t>
      </w:r>
      <w:r w:rsidRPr="00846652">
        <w:rPr>
          <w:color w:val="auto"/>
          <w:sz w:val="28"/>
          <w:szCs w:val="28"/>
        </w:rPr>
        <w:t>а базе молодежного центра функционирует муниципальный центр развития добровольчества Октябрьского района «Пульс района», осуществляющий свою деятельность с 2020 года на территории района;</w:t>
      </w:r>
    </w:p>
    <w:p w:rsidR="00846652" w:rsidRPr="00846652" w:rsidRDefault="00846652" w:rsidP="00846652">
      <w:pPr>
        <w:ind w:firstLine="708"/>
        <w:jc w:val="both"/>
        <w:rPr>
          <w:color w:val="auto"/>
          <w:sz w:val="28"/>
          <w:szCs w:val="28"/>
        </w:rPr>
      </w:pPr>
      <w:proofErr w:type="spellStart"/>
      <w:r w:rsidRPr="00846652">
        <w:rPr>
          <w:color w:val="auto"/>
          <w:sz w:val="28"/>
          <w:szCs w:val="28"/>
        </w:rPr>
        <w:t>Добро</w:t>
      </w:r>
      <w:proofErr w:type="gramStart"/>
      <w:r w:rsidRPr="00846652">
        <w:rPr>
          <w:color w:val="auto"/>
          <w:sz w:val="28"/>
          <w:szCs w:val="28"/>
        </w:rPr>
        <w:t>.Ц</w:t>
      </w:r>
      <w:proofErr w:type="gramEnd"/>
      <w:r w:rsidRPr="00846652">
        <w:rPr>
          <w:color w:val="auto"/>
          <w:sz w:val="28"/>
          <w:szCs w:val="28"/>
        </w:rPr>
        <w:t>ентр</w:t>
      </w:r>
      <w:proofErr w:type="spellEnd"/>
      <w:r w:rsidRPr="00846652">
        <w:rPr>
          <w:color w:val="auto"/>
          <w:sz w:val="28"/>
          <w:szCs w:val="28"/>
        </w:rPr>
        <w:t xml:space="preserve"> на базе Автономной некоммерческой организации содействия социальной адаптации детей-инвалидов «Мир один для всех»;</w:t>
      </w:r>
    </w:p>
    <w:p w:rsidR="00846652" w:rsidRPr="00846652" w:rsidRDefault="00846652" w:rsidP="00846652">
      <w:pPr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</w:t>
      </w:r>
      <w:r w:rsidRPr="00846652">
        <w:rPr>
          <w:color w:val="auto"/>
          <w:sz w:val="28"/>
          <w:szCs w:val="28"/>
        </w:rPr>
        <w:t>ональный центр по подготовке граждан к военной службе и военно-патриотическому воспитанию на базе МБОУ СОШ №77 им С.И. Петрушко.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3.2.3. Коммуникации.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lastRenderedPageBreak/>
        <w:t xml:space="preserve">Одним из приоритетов молодежной политики является налаживание коммуникаций с целевой аудиторией посредством продвижения официальных страниц в социальной сети </w:t>
      </w:r>
      <w:proofErr w:type="spellStart"/>
      <w:r w:rsidRPr="00846652">
        <w:rPr>
          <w:color w:val="auto"/>
          <w:sz w:val="28"/>
          <w:szCs w:val="28"/>
        </w:rPr>
        <w:t>Вконтакте</w:t>
      </w:r>
      <w:proofErr w:type="spellEnd"/>
      <w:r w:rsidRPr="00846652">
        <w:rPr>
          <w:color w:val="auto"/>
          <w:sz w:val="28"/>
          <w:szCs w:val="28"/>
        </w:rPr>
        <w:t>, содержащих возможности для молодежи и актуальную информацию об инфраструктуре молодежной политики Октябрьского района.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Новости о мероприятиях и событиях молодежной политики Октябрьского района регулярно публикуются на официальных страницах молодежной политики в социальных сетях, Администрации Октябрьского района и местных СМИ.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Основные направления развития коммуникационной стратегии включа</w:t>
      </w:r>
      <w:r w:rsidRPr="00846652">
        <w:rPr>
          <w:color w:val="auto"/>
          <w:sz w:val="28"/>
          <w:szCs w:val="28"/>
        </w:rPr>
        <w:softHyphen/>
        <w:t>ют: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Р</w:t>
      </w:r>
      <w:r w:rsidRPr="00846652">
        <w:rPr>
          <w:color w:val="auto"/>
          <w:sz w:val="28"/>
          <w:szCs w:val="28"/>
        </w:rPr>
        <w:t xml:space="preserve">азвитие и поддержку страниц молодежной политики </w:t>
      </w:r>
      <w:proofErr w:type="gramStart"/>
      <w:r w:rsidRPr="00846652">
        <w:rPr>
          <w:color w:val="auto"/>
          <w:sz w:val="28"/>
          <w:szCs w:val="28"/>
        </w:rPr>
        <w:t>Октябрьского</w:t>
      </w:r>
      <w:proofErr w:type="gramEnd"/>
      <w:r w:rsidRPr="00846652">
        <w:rPr>
          <w:color w:val="auto"/>
          <w:sz w:val="28"/>
          <w:szCs w:val="28"/>
        </w:rPr>
        <w:t xml:space="preserve"> </w:t>
      </w:r>
      <w:proofErr w:type="spellStart"/>
      <w:r w:rsidRPr="00846652">
        <w:rPr>
          <w:color w:val="auto"/>
          <w:sz w:val="28"/>
          <w:szCs w:val="28"/>
        </w:rPr>
        <w:t>рйаона</w:t>
      </w:r>
      <w:proofErr w:type="spellEnd"/>
      <w:r w:rsidRPr="00846652">
        <w:rPr>
          <w:color w:val="auto"/>
          <w:sz w:val="28"/>
          <w:szCs w:val="28"/>
        </w:rPr>
        <w:t xml:space="preserve">. Контент-стратегия строится на принципах регулярного обновления и подачи материала с учетом интересов молодежной аудитории.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</w:t>
      </w:r>
      <w:r w:rsidRPr="00846652">
        <w:rPr>
          <w:color w:val="auto"/>
          <w:sz w:val="28"/>
          <w:szCs w:val="28"/>
        </w:rPr>
        <w:t>ризисные коммуникации и управление репутацией. Ведется посто</w:t>
      </w:r>
      <w:r w:rsidRPr="00846652">
        <w:rPr>
          <w:color w:val="auto"/>
          <w:sz w:val="28"/>
          <w:szCs w:val="28"/>
        </w:rPr>
        <w:softHyphen/>
        <w:t xml:space="preserve">янный мониторинг </w:t>
      </w:r>
      <w:proofErr w:type="spellStart"/>
      <w:r w:rsidRPr="00846652">
        <w:rPr>
          <w:color w:val="auto"/>
          <w:sz w:val="28"/>
          <w:szCs w:val="28"/>
        </w:rPr>
        <w:t>медиаполя</w:t>
      </w:r>
      <w:proofErr w:type="spellEnd"/>
      <w:r w:rsidRPr="00846652">
        <w:rPr>
          <w:color w:val="auto"/>
          <w:sz w:val="28"/>
          <w:szCs w:val="28"/>
        </w:rPr>
        <w:t>. Формируется позитивный имидж молодеж</w:t>
      </w:r>
      <w:r w:rsidRPr="00846652">
        <w:rPr>
          <w:color w:val="auto"/>
          <w:sz w:val="28"/>
          <w:szCs w:val="28"/>
        </w:rPr>
        <w:softHyphen/>
        <w:t>ных проектов через демонстрацию успешных кейсов;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</w:t>
      </w:r>
      <w:r w:rsidRPr="00846652">
        <w:rPr>
          <w:color w:val="auto"/>
          <w:sz w:val="28"/>
          <w:szCs w:val="28"/>
        </w:rPr>
        <w:t>ежведомственное сотрудничество – развиваются стратегические партнерства с государственными структурами, бизнесом и некоммерческим сектором. Расширяется участие молодежи района в региональных проектах. Укрепляется взаимодействие с региональными и организациями в сфере мо</w:t>
      </w:r>
      <w:r w:rsidRPr="00846652">
        <w:rPr>
          <w:color w:val="auto"/>
          <w:sz w:val="28"/>
          <w:szCs w:val="28"/>
        </w:rPr>
        <w:softHyphen/>
        <w:t>лодежной политики.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Ключевая проблема направления. Несовершенство системы доведения информации о реализации молодежной политики до Октябрьского района.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Возможное направление решения. Создание системы информирования молодежи за счет развития информационных каналов (через советников по воспитательной работе в школах и профессиональных образовательных орга</w:t>
      </w:r>
      <w:r w:rsidRPr="00846652">
        <w:rPr>
          <w:color w:val="auto"/>
          <w:sz w:val="28"/>
          <w:szCs w:val="28"/>
        </w:rPr>
        <w:softHyphen/>
        <w:t>низациях, актив Движения Первых, местные СМИ).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3.2.4. Молодежное сотрудничество.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Сектор по молодежной политике и туризму Администрации Октябрьского района активно участвует в реализации </w:t>
      </w:r>
      <w:proofErr w:type="spellStart"/>
      <w:r w:rsidRPr="00846652">
        <w:rPr>
          <w:color w:val="auto"/>
          <w:sz w:val="28"/>
          <w:szCs w:val="28"/>
        </w:rPr>
        <w:t>форумных</w:t>
      </w:r>
      <w:proofErr w:type="spellEnd"/>
      <w:r w:rsidRPr="00846652">
        <w:rPr>
          <w:color w:val="auto"/>
          <w:sz w:val="28"/>
          <w:szCs w:val="28"/>
        </w:rPr>
        <w:t xml:space="preserve"> кампаний, организованных Федеральным агентством по делам молодежи. Инициатива направлена на создание условий для само</w:t>
      </w:r>
      <w:r w:rsidRPr="00846652">
        <w:rPr>
          <w:color w:val="auto"/>
          <w:sz w:val="28"/>
          <w:szCs w:val="28"/>
        </w:rPr>
        <w:softHyphen/>
        <w:t>реализации молодых людей и формирование профессиональных молодежных сообществ. Ежегодно молодежь Октябрьского района принимает участие в таких проектах, как: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Всероссийский молодежный образовательный форум «Территория смыслов».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«Таврида» – многофункциональные пространства, способствующие разви</w:t>
      </w:r>
      <w:r w:rsidRPr="00846652">
        <w:rPr>
          <w:color w:val="auto"/>
          <w:sz w:val="28"/>
          <w:szCs w:val="28"/>
        </w:rPr>
        <w:softHyphen/>
        <w:t xml:space="preserve">тию творческих инициатив в регионе.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Участие в форумах дает молодежи возможность обмениваться опытом, получать новые знания и навыки, а также реализовывать собственные проек</w:t>
      </w:r>
      <w:r w:rsidRPr="00846652">
        <w:rPr>
          <w:color w:val="auto"/>
          <w:sz w:val="28"/>
          <w:szCs w:val="28"/>
        </w:rPr>
        <w:softHyphen/>
        <w:t>ты с поддержкой экспертов и наставников.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Ключевая проблема направления. Отсутствие отлаженного механизма и системы показателей реализации межмуниципального молодежного </w:t>
      </w:r>
      <w:proofErr w:type="gramStart"/>
      <w:r w:rsidRPr="00846652">
        <w:rPr>
          <w:color w:val="auto"/>
          <w:sz w:val="28"/>
          <w:szCs w:val="28"/>
        </w:rPr>
        <w:t>сот-</w:t>
      </w:r>
      <w:proofErr w:type="spellStart"/>
      <w:r w:rsidRPr="00846652">
        <w:rPr>
          <w:color w:val="auto"/>
          <w:sz w:val="28"/>
          <w:szCs w:val="28"/>
        </w:rPr>
        <w:t>рудничества</w:t>
      </w:r>
      <w:proofErr w:type="spellEnd"/>
      <w:proofErr w:type="gramEnd"/>
      <w:r w:rsidRPr="00846652">
        <w:rPr>
          <w:color w:val="auto"/>
          <w:sz w:val="28"/>
          <w:szCs w:val="28"/>
        </w:rPr>
        <w:t>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Возможное направление решения. Формирование концепции сотрудни</w:t>
      </w:r>
      <w:r w:rsidRPr="00846652">
        <w:rPr>
          <w:color w:val="auto"/>
          <w:sz w:val="28"/>
          <w:szCs w:val="28"/>
        </w:rPr>
        <w:softHyphen/>
        <w:t>чества среди молодежи с учетом выявления ключевых целей и задач по взаи</w:t>
      </w:r>
      <w:r w:rsidRPr="00846652">
        <w:rPr>
          <w:color w:val="auto"/>
          <w:sz w:val="28"/>
          <w:szCs w:val="28"/>
        </w:rPr>
        <w:softHyphen/>
        <w:t>модействию молодежи между муниципалитетами.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lastRenderedPageBreak/>
        <w:t>3.2.5. Неформальное образование.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Текущее состояние. На территории Октябрьского района реализуется комплекс мер, направленных на неформальное </w:t>
      </w:r>
      <w:proofErr w:type="gramStart"/>
      <w:r w:rsidRPr="00846652">
        <w:rPr>
          <w:color w:val="auto"/>
          <w:sz w:val="28"/>
          <w:szCs w:val="28"/>
        </w:rPr>
        <w:t>образование</w:t>
      </w:r>
      <w:proofErr w:type="gramEnd"/>
      <w:r w:rsidRPr="00846652">
        <w:rPr>
          <w:color w:val="auto"/>
          <w:sz w:val="28"/>
          <w:szCs w:val="28"/>
        </w:rPr>
        <w:t xml:space="preserve"> как для молоде</w:t>
      </w:r>
      <w:r w:rsidRPr="00846652">
        <w:rPr>
          <w:color w:val="auto"/>
          <w:sz w:val="28"/>
          <w:szCs w:val="28"/>
        </w:rPr>
        <w:softHyphen/>
        <w:t xml:space="preserve">жи, так и для </w:t>
      </w:r>
      <w:proofErr w:type="spellStart"/>
      <w:r w:rsidRPr="00846652">
        <w:rPr>
          <w:color w:val="auto"/>
          <w:sz w:val="28"/>
          <w:szCs w:val="28"/>
        </w:rPr>
        <w:t>акторов</w:t>
      </w:r>
      <w:proofErr w:type="spellEnd"/>
      <w:r w:rsidRPr="00846652">
        <w:rPr>
          <w:color w:val="auto"/>
          <w:sz w:val="28"/>
          <w:szCs w:val="28"/>
        </w:rPr>
        <w:t xml:space="preserve"> молодежной политики. Ключевую роль в процессах неформального образования играет реализация </w:t>
      </w:r>
      <w:proofErr w:type="spellStart"/>
      <w:r w:rsidRPr="00846652">
        <w:rPr>
          <w:color w:val="auto"/>
          <w:sz w:val="28"/>
          <w:szCs w:val="28"/>
        </w:rPr>
        <w:t>форумных</w:t>
      </w:r>
      <w:proofErr w:type="spellEnd"/>
      <w:r w:rsidRPr="00846652">
        <w:rPr>
          <w:color w:val="auto"/>
          <w:sz w:val="28"/>
          <w:szCs w:val="28"/>
        </w:rPr>
        <w:t xml:space="preserve"> мероприятий.</w:t>
      </w:r>
      <w:r>
        <w:rPr>
          <w:color w:val="auto"/>
          <w:sz w:val="28"/>
          <w:szCs w:val="28"/>
        </w:rPr>
        <w:t xml:space="preserve"> </w:t>
      </w:r>
      <w:r w:rsidRPr="00846652">
        <w:rPr>
          <w:color w:val="auto"/>
          <w:sz w:val="28"/>
          <w:szCs w:val="28"/>
        </w:rPr>
        <w:t>В этой связи в районе проводится широкомасштабная информационная кампания по привлечению к участию молодых людей в следующих форумах: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Форум «Ростов», площадка для обмена опытом между молодыми людьми, занятыми в агропромышленной отрасли, разработки инициатив и решений по повышению качества жизни и работы в сельской местности. Ос</w:t>
      </w:r>
      <w:r w:rsidRPr="00846652">
        <w:rPr>
          <w:color w:val="auto"/>
          <w:sz w:val="28"/>
          <w:szCs w:val="28"/>
        </w:rPr>
        <w:softHyphen/>
        <w:t>новная тема форума – развитие села и аграрного сектора экономики. Ежегодно форум посещает молодежь Октябрьского района.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Окружной форум добровольцев #МЫВМЕСТЕ Южного и Северо-Кавказского федеральных округов, целью которого стало повышение компе</w:t>
      </w:r>
      <w:r w:rsidRPr="00846652">
        <w:rPr>
          <w:color w:val="auto"/>
          <w:sz w:val="28"/>
          <w:szCs w:val="28"/>
        </w:rPr>
        <w:softHyphen/>
        <w:t xml:space="preserve">тентности и эффективности в реализации добровольческой деятельности, </w:t>
      </w:r>
      <w:r w:rsidRPr="00846652">
        <w:rPr>
          <w:color w:val="auto"/>
          <w:sz w:val="28"/>
          <w:szCs w:val="28"/>
        </w:rPr>
        <w:br/>
        <w:t xml:space="preserve">а также вовлечение разных категорий граждан к участию в добровольческих и благотворительных инициативах. Ежегодно форум посещает молодежь Октябрьского района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Межрегиональный форум работающей молодежи «Работающая мо</w:t>
      </w:r>
      <w:r w:rsidRPr="00846652">
        <w:rPr>
          <w:color w:val="auto"/>
          <w:sz w:val="28"/>
          <w:szCs w:val="28"/>
        </w:rPr>
        <w:softHyphen/>
        <w:t>лодежь Юга». Цель форума – формирование сообщества, направленного на обмен опытом и знаниями, повышение уровня профессионального разви</w:t>
      </w:r>
      <w:r w:rsidRPr="00846652">
        <w:rPr>
          <w:color w:val="auto"/>
          <w:sz w:val="28"/>
          <w:szCs w:val="28"/>
        </w:rPr>
        <w:softHyphen/>
        <w:t>тия, вовлечение активных молодых людей и перспективных проектных ко</w:t>
      </w:r>
      <w:r w:rsidRPr="00846652">
        <w:rPr>
          <w:color w:val="auto"/>
          <w:sz w:val="28"/>
          <w:szCs w:val="28"/>
        </w:rPr>
        <w:softHyphen/>
        <w:t>манд в процессы решения наиболее актуальных проблем, присущих их сфере профессиональной деятельности. Главная задача – помощь молодым специа</w:t>
      </w:r>
      <w:r w:rsidRPr="00846652">
        <w:rPr>
          <w:color w:val="auto"/>
          <w:sz w:val="28"/>
          <w:szCs w:val="28"/>
        </w:rPr>
        <w:softHyphen/>
        <w:t>листам в раскрытии своего потенциала, обретении уверенности в своих силах и достижении успеха в выбранной сфере деятельности (охват – поряд</w:t>
      </w:r>
      <w:r w:rsidRPr="00846652">
        <w:rPr>
          <w:color w:val="auto"/>
          <w:sz w:val="28"/>
          <w:szCs w:val="28"/>
        </w:rPr>
        <w:softHyphen/>
        <w:t xml:space="preserve">ка 300 человек ежегодно). Ежегодно форум посещает молодежь Октябрьского района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Молодежный форум «Молодая волна» – интерактивная образова</w:t>
      </w:r>
      <w:r w:rsidRPr="00846652">
        <w:rPr>
          <w:color w:val="auto"/>
          <w:sz w:val="28"/>
          <w:szCs w:val="28"/>
        </w:rPr>
        <w:softHyphen/>
        <w:t>тельная площадка по обмену опытом, в работе которой приняли участие бо</w:t>
      </w:r>
      <w:r w:rsidRPr="00846652">
        <w:rPr>
          <w:color w:val="auto"/>
          <w:sz w:val="28"/>
          <w:szCs w:val="28"/>
        </w:rPr>
        <w:softHyphen/>
        <w:t>лее 1 500 ребят из Южного федерального округа, а также Луганской Народ</w:t>
      </w:r>
      <w:r w:rsidRPr="00846652">
        <w:rPr>
          <w:color w:val="auto"/>
          <w:sz w:val="28"/>
          <w:szCs w:val="28"/>
        </w:rPr>
        <w:softHyphen/>
        <w:t>ной Республики, Донецкой Народной Республики, Запорожской и Херсон</w:t>
      </w:r>
      <w:r w:rsidRPr="00846652">
        <w:rPr>
          <w:color w:val="auto"/>
          <w:sz w:val="28"/>
          <w:szCs w:val="28"/>
        </w:rPr>
        <w:softHyphen/>
        <w:t>ской областей в возрасте от 14 до 17 лет включительно. Ежегодно форум посещает молодежь Октябрьского района.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Ключевая проблема направления. Отсутствие </w:t>
      </w:r>
      <w:proofErr w:type="spellStart"/>
      <w:r w:rsidRPr="00846652">
        <w:rPr>
          <w:color w:val="auto"/>
          <w:sz w:val="28"/>
          <w:szCs w:val="28"/>
        </w:rPr>
        <w:t>постфорумной</w:t>
      </w:r>
      <w:proofErr w:type="spellEnd"/>
      <w:r w:rsidRPr="00846652">
        <w:rPr>
          <w:color w:val="auto"/>
          <w:sz w:val="28"/>
          <w:szCs w:val="28"/>
        </w:rPr>
        <w:t xml:space="preserve"> системной работы, направленной на поддержание полученных знаний и навыков.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Возможное направление решения. Формирование устойчивых профессиональных сообществ выпускников образовательных программ </w:t>
      </w:r>
      <w:r w:rsidRPr="00846652">
        <w:rPr>
          <w:color w:val="auto"/>
          <w:sz w:val="28"/>
          <w:szCs w:val="28"/>
        </w:rPr>
        <w:br/>
        <w:t>с поддержанием обратной связи и обменом опытом.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3.2.6. Поддержка социально значимых инициатив.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Текущее состояние. </w:t>
      </w:r>
      <w:proofErr w:type="spellStart"/>
      <w:r w:rsidRPr="00846652">
        <w:rPr>
          <w:color w:val="auto"/>
          <w:sz w:val="28"/>
          <w:szCs w:val="28"/>
        </w:rPr>
        <w:t>Грантовая</w:t>
      </w:r>
      <w:proofErr w:type="spellEnd"/>
      <w:r w:rsidRPr="00846652">
        <w:rPr>
          <w:color w:val="auto"/>
          <w:sz w:val="28"/>
          <w:szCs w:val="28"/>
        </w:rPr>
        <w:t xml:space="preserve"> поддержка – это не просто финансовая помощь, а настоящий социальный лифт для молодых людей. Ежегодно коми</w:t>
      </w:r>
      <w:r w:rsidRPr="00846652">
        <w:rPr>
          <w:color w:val="auto"/>
          <w:sz w:val="28"/>
          <w:szCs w:val="28"/>
        </w:rPr>
        <w:softHyphen/>
        <w:t>тетом по молодежной политике Ростовской области проводится региональ</w:t>
      </w:r>
      <w:r w:rsidRPr="00846652">
        <w:rPr>
          <w:color w:val="auto"/>
          <w:sz w:val="28"/>
          <w:szCs w:val="28"/>
        </w:rPr>
        <w:softHyphen/>
        <w:t>ный конкурс молодежных проектов среди физических лиц, участниками ко</w:t>
      </w:r>
      <w:r w:rsidRPr="00846652">
        <w:rPr>
          <w:color w:val="auto"/>
          <w:sz w:val="28"/>
          <w:szCs w:val="28"/>
        </w:rPr>
        <w:softHyphen/>
        <w:t xml:space="preserve">торого становятся молодые люди, в том числе проживающие в Октябрьском районе. </w:t>
      </w:r>
      <w:proofErr w:type="gramStart"/>
      <w:r w:rsidRPr="00846652">
        <w:rPr>
          <w:color w:val="auto"/>
          <w:sz w:val="28"/>
          <w:szCs w:val="28"/>
        </w:rPr>
        <w:t xml:space="preserve">С целью поощрения творческой активности талантливых молодых ученых и </w:t>
      </w:r>
      <w:proofErr w:type="spellStart"/>
      <w:r w:rsidRPr="00846652">
        <w:rPr>
          <w:color w:val="auto"/>
          <w:sz w:val="28"/>
          <w:szCs w:val="28"/>
        </w:rPr>
        <w:t>инноваторов</w:t>
      </w:r>
      <w:proofErr w:type="spellEnd"/>
      <w:r w:rsidRPr="00846652">
        <w:rPr>
          <w:color w:val="auto"/>
          <w:sz w:val="28"/>
          <w:szCs w:val="28"/>
        </w:rPr>
        <w:t xml:space="preserve">, </w:t>
      </w:r>
      <w:r w:rsidRPr="00846652">
        <w:rPr>
          <w:color w:val="auto"/>
          <w:sz w:val="28"/>
          <w:szCs w:val="28"/>
        </w:rPr>
        <w:lastRenderedPageBreak/>
        <w:t>добившихся высоких результатов в инновационной деятельности, научных исследованиях, внесших значительный вклад</w:t>
      </w:r>
      <w:r w:rsidRPr="00846652">
        <w:rPr>
          <w:color w:val="auto"/>
          <w:sz w:val="28"/>
          <w:szCs w:val="28"/>
        </w:rPr>
        <w:br/>
        <w:t xml:space="preserve">в развитие науки, разработку образцов новой техники и прогрессивных технологий, обеспечивающих инновационное развитие экономики и социальной сферы Ростовской области, ежегодно присуждаются именные премии Губернатора Ростовской области талантливым молодым ученым и </w:t>
      </w:r>
      <w:proofErr w:type="spellStart"/>
      <w:r w:rsidRPr="00846652">
        <w:rPr>
          <w:color w:val="auto"/>
          <w:sz w:val="28"/>
          <w:szCs w:val="28"/>
        </w:rPr>
        <w:t>инноваторам</w:t>
      </w:r>
      <w:proofErr w:type="spellEnd"/>
      <w:r w:rsidRPr="00846652">
        <w:rPr>
          <w:color w:val="auto"/>
          <w:sz w:val="28"/>
          <w:szCs w:val="28"/>
        </w:rPr>
        <w:t>.</w:t>
      </w:r>
      <w:proofErr w:type="gramEnd"/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3.2.7. Профилактика.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Текущее состояние.</w:t>
      </w:r>
      <w:r w:rsidRPr="00846652">
        <w:rPr>
          <w:b/>
          <w:color w:val="auto"/>
          <w:sz w:val="28"/>
          <w:szCs w:val="28"/>
        </w:rPr>
        <w:t> </w:t>
      </w:r>
      <w:r w:rsidRPr="00846652">
        <w:rPr>
          <w:color w:val="auto"/>
          <w:sz w:val="28"/>
          <w:szCs w:val="28"/>
        </w:rPr>
        <w:t>С 2020 года реализуется Единая концепция профи</w:t>
      </w:r>
      <w:r w:rsidRPr="00846652">
        <w:rPr>
          <w:color w:val="auto"/>
          <w:sz w:val="28"/>
          <w:szCs w:val="28"/>
        </w:rPr>
        <w:softHyphen/>
        <w:t xml:space="preserve">лактики, которая включает меры по профилактике злоупотребления </w:t>
      </w:r>
      <w:proofErr w:type="spellStart"/>
      <w:r w:rsidRPr="00846652">
        <w:rPr>
          <w:color w:val="auto"/>
          <w:sz w:val="28"/>
          <w:szCs w:val="28"/>
        </w:rPr>
        <w:t>психоак</w:t>
      </w:r>
      <w:r w:rsidRPr="00846652">
        <w:rPr>
          <w:color w:val="auto"/>
          <w:sz w:val="28"/>
          <w:szCs w:val="28"/>
        </w:rPr>
        <w:softHyphen/>
        <w:t>тивными</w:t>
      </w:r>
      <w:proofErr w:type="spellEnd"/>
      <w:r w:rsidRPr="00846652">
        <w:rPr>
          <w:color w:val="auto"/>
          <w:sz w:val="28"/>
          <w:szCs w:val="28"/>
        </w:rPr>
        <w:t xml:space="preserve"> веществами, идеологий экстремистской и террористической на</w:t>
      </w:r>
      <w:r w:rsidRPr="00846652">
        <w:rPr>
          <w:color w:val="auto"/>
          <w:sz w:val="28"/>
          <w:szCs w:val="28"/>
        </w:rPr>
        <w:softHyphen/>
        <w:t>правленности, антикоррупционного поведения и по иным направлениям про</w:t>
      </w:r>
      <w:r w:rsidRPr="00846652">
        <w:rPr>
          <w:color w:val="auto"/>
          <w:sz w:val="28"/>
          <w:szCs w:val="28"/>
        </w:rPr>
        <w:softHyphen/>
        <w:t>филактики.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 связи с этим сектором по молодежной политике и туризму  на систематической основе проводится работа по профилактике распространения идеологий терроризма и экстремизма в подростково-молодежной среде, включая профилактику угроз финансирования терроризма и экстремизма и вербовки.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 рамках данного направления на территории Октябрьского района реализуются мероприятия по профилактике идеологии терроризма и экстремизма в молодежной среде в рамках молодежной программы «</w:t>
      </w:r>
      <w:proofErr w:type="spellStart"/>
      <w:r w:rsidRPr="00846652">
        <w:rPr>
          <w:color w:val="auto"/>
          <w:sz w:val="28"/>
          <w:szCs w:val="28"/>
        </w:rPr>
        <w:t>Профилактум</w:t>
      </w:r>
      <w:proofErr w:type="spellEnd"/>
      <w:r w:rsidRPr="00846652">
        <w:rPr>
          <w:color w:val="auto"/>
          <w:sz w:val="28"/>
          <w:szCs w:val="28"/>
        </w:rPr>
        <w:t xml:space="preserve">».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Программа предполагает проведение ряда тематических мероприятий на территории муниципалитета. В период с 1 по 30 сентября ежегодно прово</w:t>
      </w:r>
      <w:r w:rsidRPr="00846652">
        <w:rPr>
          <w:color w:val="auto"/>
          <w:sz w:val="28"/>
          <w:szCs w:val="28"/>
        </w:rPr>
        <w:softHyphen/>
        <w:t xml:space="preserve">дится месячник «Территория </w:t>
      </w:r>
      <w:proofErr w:type="spellStart"/>
      <w:r w:rsidRPr="00846652">
        <w:rPr>
          <w:color w:val="auto"/>
          <w:sz w:val="28"/>
          <w:szCs w:val="28"/>
        </w:rPr>
        <w:t>бе</w:t>
      </w:r>
      <w:proofErr w:type="gramStart"/>
      <w:r w:rsidRPr="00846652">
        <w:rPr>
          <w:color w:val="auto"/>
          <w:sz w:val="28"/>
          <w:szCs w:val="28"/>
        </w:rPr>
        <w:t>Z</w:t>
      </w:r>
      <w:proofErr w:type="gramEnd"/>
      <w:r w:rsidRPr="00846652">
        <w:rPr>
          <w:color w:val="auto"/>
          <w:sz w:val="28"/>
          <w:szCs w:val="28"/>
        </w:rPr>
        <w:t>опасности</w:t>
      </w:r>
      <w:proofErr w:type="spellEnd"/>
      <w:r w:rsidRPr="00846652">
        <w:rPr>
          <w:color w:val="auto"/>
          <w:sz w:val="28"/>
          <w:szCs w:val="28"/>
        </w:rPr>
        <w:t>», приуроченный ко Дню солидар</w:t>
      </w:r>
      <w:r w:rsidRPr="00846652">
        <w:rPr>
          <w:color w:val="auto"/>
          <w:sz w:val="28"/>
          <w:szCs w:val="28"/>
        </w:rPr>
        <w:softHyphen/>
        <w:t>ности в борьбе с терроризмом. В рамках месячника реализуется онлайн-ак</w:t>
      </w:r>
      <w:r w:rsidRPr="00846652">
        <w:rPr>
          <w:color w:val="auto"/>
          <w:sz w:val="28"/>
          <w:szCs w:val="28"/>
        </w:rPr>
        <w:softHyphen/>
        <w:t>ция по поиску экстремистского и террористического противоправного кон</w:t>
      </w:r>
      <w:r w:rsidRPr="00846652">
        <w:rPr>
          <w:color w:val="auto"/>
          <w:sz w:val="28"/>
          <w:szCs w:val="28"/>
        </w:rPr>
        <w:softHyphen/>
        <w:t xml:space="preserve">тента в сети «Интернет». </w:t>
      </w:r>
      <w:proofErr w:type="spellStart"/>
      <w:r w:rsidRPr="00846652">
        <w:rPr>
          <w:color w:val="auto"/>
          <w:sz w:val="28"/>
          <w:szCs w:val="28"/>
        </w:rPr>
        <w:t>Киберволонтеры</w:t>
      </w:r>
      <w:proofErr w:type="spellEnd"/>
      <w:r w:rsidRPr="00846652">
        <w:rPr>
          <w:color w:val="auto"/>
          <w:sz w:val="28"/>
          <w:szCs w:val="28"/>
        </w:rPr>
        <w:t xml:space="preserve">, привлеченные к участию в акции из числа активной молодежи, осуществляют поиск негативной информации и выявляют ссылки на противоправный контент, включая </w:t>
      </w:r>
      <w:proofErr w:type="spellStart"/>
      <w:r w:rsidRPr="00846652">
        <w:rPr>
          <w:color w:val="auto"/>
          <w:sz w:val="28"/>
          <w:szCs w:val="28"/>
        </w:rPr>
        <w:t>манипулятивный</w:t>
      </w:r>
      <w:proofErr w:type="spellEnd"/>
      <w:r w:rsidRPr="00846652">
        <w:rPr>
          <w:color w:val="auto"/>
          <w:sz w:val="28"/>
          <w:szCs w:val="28"/>
        </w:rPr>
        <w:t xml:space="preserve"> террористический и экстремистский контент, для его дальнейшей передачи в автономную общественную организацию «Интернет без угроз» с целью проверки и блокировки.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Проводятся мероприятия, посвященные Дню памяти жертвам теракта  в Беслане, в том числе онлайн-акция по поиску экстремистского противоправного контента в информационно-телекоммуникационной сети «Интернет», интеллектуальная викторина антитеррористической направленности, а также акция «Свеча мира», посвященная Дню солидарности в борьбе с терроризмом.</w:t>
      </w:r>
    </w:p>
    <w:p w:rsidR="00846652" w:rsidRPr="00846652" w:rsidRDefault="00846652" w:rsidP="00846652">
      <w:pPr>
        <w:ind w:firstLine="709"/>
        <w:jc w:val="both"/>
        <w:rPr>
          <w:rFonts w:eastAsia="Calibri"/>
          <w:color w:val="auto"/>
          <w:sz w:val="28"/>
          <w:szCs w:val="28"/>
        </w:rPr>
      </w:pPr>
      <w:r w:rsidRPr="00846652">
        <w:rPr>
          <w:rFonts w:eastAsia="Calibri"/>
          <w:color w:val="auto"/>
          <w:sz w:val="28"/>
          <w:szCs w:val="28"/>
        </w:rPr>
        <w:t>На базе Молодежного центра #</w:t>
      </w:r>
      <w:proofErr w:type="spellStart"/>
      <w:r w:rsidRPr="00846652">
        <w:rPr>
          <w:rFonts w:eastAsia="Calibri"/>
          <w:color w:val="auto"/>
          <w:sz w:val="28"/>
          <w:szCs w:val="28"/>
        </w:rPr>
        <w:t>Донмолодой</w:t>
      </w:r>
      <w:proofErr w:type="spellEnd"/>
      <w:r w:rsidRPr="00846652">
        <w:rPr>
          <w:rFonts w:eastAsia="Calibri"/>
          <w:color w:val="auto"/>
          <w:sz w:val="28"/>
          <w:szCs w:val="28"/>
        </w:rPr>
        <w:t xml:space="preserve">/Октябрьский район ежеквартально проводится однодневный муниципальный профилактический форум «Прорыв» для несовершеннолетних, состоящих на различных видах профилактического учета, несовершеннолетних категории «группы риска».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Молодежным центром организована комплексная профилактическая работа в отношении несовершеннолетних состоящих на учетах в КДН и ЗП Администрации Октябрьского района, ОП №3 МУ МВД России «Новочеркасское» проводится совместно с сотрудниками правоохранительных органов, центра психолого-педагогической, медицинской и социальной помощи Октябрьского района, сотрудниками подведомственных учреждений и организаций района.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lastRenderedPageBreak/>
        <w:t>На базе Молодежного центра реализуется проект «Правовое просвещение», направленный на повышение юридической грамотности у молодежи Октябрьского района. В рамках проекта организованы просмотры профилактических и патриотических видеоматериалов: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Ключевая проблема направления. Отсутствие системного методологического обеспечения профилактической работы с различными категориями молодежи.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Возможное направление решения. Обеспечение координации деятельности субъектов профилактики (органов власти, НКО, образовательных и правоохранительных структур) с целью объединения усилий и ресурсов для системной профилактической работы с различными категориями молодежи.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3.2.8. Развитие наставничества.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Текущее состояние. Основная цель наставника – формирование </w:t>
      </w:r>
      <w:r w:rsidRPr="00846652">
        <w:rPr>
          <w:color w:val="auto"/>
          <w:sz w:val="28"/>
          <w:szCs w:val="28"/>
        </w:rPr>
        <w:br/>
        <w:t>у несовершеннолетнего ценностей, необходимых для успешной социализации, законопослушного поведения, мотивации к получению образования и ведению здорового образа жизни.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Обеспечено взаимодействие между сектором по молодежной политике и туризму, образовательными организациями, правоохранительными органами, учреждениями здравоохранения и социальной защиты с целью оперативного обмена информацией о подростках «группы риска» и координации усилий по их социальному сопровождению.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Ключевая проблема направления. Недостаточное развитие института наставничества для молодежи в сферах профессионального самоопределения, проектной и предпринимательской деятельности.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Возможное направление решения. Масштабирование практики наставничества на различные сферы молодежной деятельности путем увеличения числа наставников из числа представителей </w:t>
      </w:r>
      <w:proofErr w:type="gramStart"/>
      <w:r w:rsidRPr="00846652">
        <w:rPr>
          <w:color w:val="auto"/>
          <w:sz w:val="28"/>
          <w:szCs w:val="28"/>
        </w:rPr>
        <w:t>бизнес-сообщества</w:t>
      </w:r>
      <w:proofErr w:type="gramEnd"/>
      <w:r w:rsidRPr="00846652">
        <w:rPr>
          <w:color w:val="auto"/>
          <w:sz w:val="28"/>
          <w:szCs w:val="28"/>
        </w:rPr>
        <w:t>, руководителей предприятий, промышленности.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3.2.9. Патриотизм и гражданственность.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Текущее состояние. На территории Октябрьского района реализуется комплекс мер и мероприятий по патриотическому воспитанию, </w:t>
      </w:r>
      <w:r w:rsidRPr="00846652">
        <w:rPr>
          <w:color w:val="auto"/>
          <w:sz w:val="28"/>
          <w:szCs w:val="28"/>
        </w:rPr>
        <w:br/>
        <w:t>а также по воспитанию гражданственности в молодежной среде.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Приказом отдела образования Администрации Октябрьского района от 14.04.2022 № 131 «Об утверждении положения о деятельности зонального центра по подготовке граждан к военной службе и военно-патриотического воспитания» на базе МБОУ СОШ № 77им.С.И. Петрушко был открыт Центр по подготовке допризывной и призывной молодежи к военной службе «Служу Отечеству».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proofErr w:type="gramStart"/>
      <w:r w:rsidRPr="00846652">
        <w:rPr>
          <w:color w:val="auto"/>
          <w:sz w:val="28"/>
          <w:szCs w:val="28"/>
        </w:rPr>
        <w:t>Целью деятельности центра является создание условий для обеспечения взаимодействия между образовательными организациями для реализации деятельности, направленной на формирование у обучающихся образовательных организаций, расположенных на территории Октябрьского района (далее - образовательные организации), чувства патриотизма и гражданственности, уважения к памяти защитников Отечества и подвигам героев Отечества, старшему поколению, взаимному уважению, бережного отношения к культурному наследию и традициям, интереса к военной службе.</w:t>
      </w:r>
      <w:proofErr w:type="gramEnd"/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lastRenderedPageBreak/>
        <w:t xml:space="preserve">На сегодняшний день Центр военно-патриотического воспитания Октябрьского района охватил 1645 обучающихся общеобразовательных организаций.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Основной задачей является повышение уровня военной подготовки и функционально-спортивной культуры </w:t>
      </w:r>
      <w:proofErr w:type="gramStart"/>
      <w:r w:rsidRPr="00846652">
        <w:rPr>
          <w:color w:val="auto"/>
          <w:sz w:val="28"/>
          <w:szCs w:val="28"/>
        </w:rPr>
        <w:t>обучающихся</w:t>
      </w:r>
      <w:proofErr w:type="gramEnd"/>
      <w:r w:rsidRPr="00846652">
        <w:rPr>
          <w:color w:val="auto"/>
          <w:sz w:val="28"/>
          <w:szCs w:val="28"/>
        </w:rPr>
        <w:t xml:space="preserve"> и молодёжи. Привлечение внимания молодых людей к героическому и историческому прошлому России. Пропаганда здорового образа жизни. Молодежь Октябрьского района принимает  участие в  акциях «Бессмертный полк» и «Наша Победа. Родные лица», ленты Памяти; Георгиевская ленточка. Участвуют в поисковых отрядах, осуществляют шефство над захоронениями, памятниками и памятными местами, принимают участие в акциях «Парад у дома ветеранов»</w:t>
      </w:r>
      <w:proofErr w:type="gramStart"/>
      <w:r w:rsidRPr="00846652">
        <w:rPr>
          <w:color w:val="auto"/>
          <w:sz w:val="28"/>
          <w:szCs w:val="28"/>
        </w:rPr>
        <w:t xml:space="preserve"> .</w:t>
      </w:r>
      <w:proofErr w:type="gramEnd"/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 соответствии с договорами о совместном взаимодействии и сотрудничестве с в/</w:t>
      </w:r>
      <w:proofErr w:type="gramStart"/>
      <w:r w:rsidRPr="00846652">
        <w:rPr>
          <w:color w:val="auto"/>
          <w:sz w:val="28"/>
          <w:szCs w:val="28"/>
        </w:rPr>
        <w:t>ч</w:t>
      </w:r>
      <w:proofErr w:type="gramEnd"/>
      <w:r w:rsidRPr="00846652">
        <w:rPr>
          <w:color w:val="auto"/>
          <w:sz w:val="28"/>
          <w:szCs w:val="28"/>
        </w:rPr>
        <w:t xml:space="preserve"> 3660, в/ч 6910, 150-й </w:t>
      </w:r>
      <w:proofErr w:type="spellStart"/>
      <w:r w:rsidRPr="00846652">
        <w:rPr>
          <w:color w:val="auto"/>
          <w:sz w:val="28"/>
          <w:szCs w:val="28"/>
        </w:rPr>
        <w:t>Идрицко</w:t>
      </w:r>
      <w:proofErr w:type="spellEnd"/>
      <w:r w:rsidRPr="00846652">
        <w:rPr>
          <w:color w:val="auto"/>
          <w:sz w:val="28"/>
          <w:szCs w:val="28"/>
        </w:rPr>
        <w:t>-Берлинской ордена М. Кутузова II степени мотострелковой дивизией, Гарнизонным Домом офицеров п. Казачьи Лагери, Советом ветеранов войск правопорядка проводятся мероприятия военно-патриотического направления: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На базе молодежного центра открыта приемная казачьей детско-молодежной организации «Донцы», руководителем которой является Мищенко Руслан Александрович. Проводятся встречи с активом для обсуждения важных вопросов развития организации, планирования совместных мероприятий, повышения патриотического и духовно-нравственного воспитания молодежи. Такие встречи позволяют наладить эффективное взаимодействие между членами организации, обменяться опытом, а также определить перспективные направления работы с учетом современных вызовов и традиций казачества. Кроме того, на них часто затрагиваются темы социальной ответственности, укрепления казачьей культуры и поддержки молодых лидеров.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 Октябрьском районе стартовал новый проект — казачьи учебно-полевые сборы «Донцы 2025», который посвящен памяти участников специальной военной операции, отдавших свои жизни за безопасность и свободу Родины. Эти сборы направлены на укрепление связи между поколениями и сохранение исторической памяти о тех, кто проявил истинный героизм.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На постоянной основе в школах, Донском ГАУ, Октябрьском ОАТТ проводятся «Диалоги с Героями», уроки мужества, тематические встречи </w:t>
      </w:r>
      <w:r w:rsidRPr="00846652">
        <w:rPr>
          <w:color w:val="auto"/>
          <w:sz w:val="28"/>
          <w:szCs w:val="28"/>
        </w:rPr>
        <w:br/>
        <w:t xml:space="preserve">с участниками специальной военной операции и локальных конфликтов.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На территории Октябрьского района функционирует муниципальный штаб по оказанию помощи военнослужащим, мобилизованным гражданам, </w:t>
      </w:r>
      <w:r w:rsidRPr="00846652">
        <w:rPr>
          <w:color w:val="auto"/>
          <w:sz w:val="28"/>
          <w:szCs w:val="28"/>
        </w:rPr>
        <w:br/>
        <w:t>а также членам их семей, работающий в рамках Общероссийской акции «#</w:t>
      </w:r>
      <w:proofErr w:type="spellStart"/>
      <w:r w:rsidRPr="00846652">
        <w:rPr>
          <w:color w:val="auto"/>
          <w:sz w:val="28"/>
          <w:szCs w:val="28"/>
        </w:rPr>
        <w:t>МыВместе</w:t>
      </w:r>
      <w:proofErr w:type="spellEnd"/>
      <w:r w:rsidRPr="00846652">
        <w:rPr>
          <w:color w:val="auto"/>
          <w:sz w:val="28"/>
          <w:szCs w:val="28"/>
        </w:rPr>
        <w:t xml:space="preserve">» (далее – Штаб). В рамках работы Штаба обеспечивается </w:t>
      </w:r>
      <w:r w:rsidRPr="00846652">
        <w:rPr>
          <w:color w:val="auto"/>
          <w:sz w:val="28"/>
          <w:szCs w:val="28"/>
        </w:rPr>
        <w:br/>
        <w:t>100 % оказание адресной помощи членам семей участников СВО.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Ключевая проблема направления. Недостаточная правовая </w:t>
      </w:r>
      <w:r w:rsidRPr="00846652">
        <w:rPr>
          <w:color w:val="auto"/>
          <w:sz w:val="28"/>
          <w:szCs w:val="28"/>
        </w:rPr>
        <w:br/>
        <w:t>и методическая координация субъектов патриотического воспитания.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Возможное направление решения. Усиление межведомственного взаимодействия органов власти, образовательных организаций, общественных объединений и иных субъектов патриотического воспитания через утверждение регламентов совместной деятельности.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lastRenderedPageBreak/>
        <w:t>3.2.10. Образ жизни.</w:t>
      </w:r>
    </w:p>
    <w:p w:rsidR="00846652" w:rsidRPr="00846652" w:rsidRDefault="00846652" w:rsidP="00846652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Ежегодно в рамках реализации программы продвижения позитивного и гармоничного образа жизни в молодежной среде проводятся активности, направленные на пропаганду здорового образа жизни </w:t>
      </w:r>
      <w:r w:rsidRPr="00846652">
        <w:rPr>
          <w:color w:val="auto"/>
          <w:sz w:val="28"/>
          <w:szCs w:val="28"/>
        </w:rPr>
        <w:br/>
        <w:t>и развитие спортивного молодежного сообщества.</w:t>
      </w:r>
    </w:p>
    <w:p w:rsidR="00846652" w:rsidRPr="00846652" w:rsidRDefault="00846652" w:rsidP="00846652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Ежегодно проводится серия акций и мероприятий, направленных </w:t>
      </w:r>
      <w:r w:rsidRPr="00846652">
        <w:rPr>
          <w:color w:val="auto"/>
          <w:sz w:val="28"/>
          <w:szCs w:val="28"/>
        </w:rPr>
        <w:br/>
        <w:t xml:space="preserve">на популяризацию здорового образа жизни, профилактику социально опасных заболеваний, явлений и зависимости, среди них: акции  «Очистим наши улицы», «Всемирный день борьбы со СПИДом» и др. </w:t>
      </w:r>
    </w:p>
    <w:p w:rsidR="00846652" w:rsidRPr="00846652" w:rsidRDefault="00846652" w:rsidP="00846652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В целях популяризации донорства проводятся дни донора, </w:t>
      </w:r>
      <w:r w:rsidRPr="00846652">
        <w:rPr>
          <w:color w:val="auto"/>
          <w:sz w:val="28"/>
          <w:szCs w:val="28"/>
        </w:rPr>
        <w:br/>
        <w:t xml:space="preserve">а также организуется информирование и запись молодых граждан </w:t>
      </w:r>
      <w:r w:rsidRPr="00846652">
        <w:rPr>
          <w:color w:val="auto"/>
          <w:sz w:val="28"/>
          <w:szCs w:val="28"/>
        </w:rPr>
        <w:br/>
        <w:t>в Национальный регистр доноров костного мозга в рамках проведения массовых молодежных мероприятий.</w:t>
      </w:r>
    </w:p>
    <w:p w:rsidR="00846652" w:rsidRPr="00846652" w:rsidRDefault="00846652" w:rsidP="00846652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С целью популяризации туризма среди молодежи утверждены туристические маршруты на территории Октябрьского района. </w:t>
      </w:r>
    </w:p>
    <w:p w:rsidR="00846652" w:rsidRPr="00846652" w:rsidRDefault="00846652" w:rsidP="00846652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Ключевая проблема направления. Недостаточное развитие молодежного туризма на территории Октябрьского района.</w:t>
      </w:r>
    </w:p>
    <w:p w:rsidR="00846652" w:rsidRPr="00846652" w:rsidRDefault="00846652" w:rsidP="00846652">
      <w:pPr>
        <w:autoSpaceDE w:val="0"/>
        <w:autoSpaceDN w:val="0"/>
        <w:adjustRightInd w:val="0"/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Возможное направление решения. Создание системы молодежного туризма на территории Октябрьского района с учетом информирования молодежи о туристических возможностях.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3.2.11. Социальная интеграция.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Текущее состояние. В Октябрьском районе реализуются мероприятия, направленные на поддержку и интеграцию молодежи с ОВЗ. Обеспечивается доступность площадок, проводятся мероприятия, спортивные турниры, творческие конкурсы, а также оказывается волонтерская помощь </w:t>
      </w:r>
      <w:r w:rsidRPr="00846652">
        <w:rPr>
          <w:color w:val="auto"/>
          <w:sz w:val="28"/>
          <w:szCs w:val="28"/>
        </w:rPr>
        <w:br/>
        <w:t>при проведении мероприятий.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На территории Октябрьского района открыт </w:t>
      </w:r>
      <w:proofErr w:type="spellStart"/>
      <w:r w:rsidRPr="00846652">
        <w:rPr>
          <w:color w:val="auto"/>
          <w:sz w:val="28"/>
          <w:szCs w:val="28"/>
        </w:rPr>
        <w:t>Добро</w:t>
      </w:r>
      <w:proofErr w:type="gramStart"/>
      <w:r w:rsidRPr="00846652">
        <w:rPr>
          <w:color w:val="auto"/>
          <w:sz w:val="28"/>
          <w:szCs w:val="28"/>
        </w:rPr>
        <w:t>.Ц</w:t>
      </w:r>
      <w:proofErr w:type="gramEnd"/>
      <w:r w:rsidRPr="00846652">
        <w:rPr>
          <w:color w:val="auto"/>
          <w:sz w:val="28"/>
          <w:szCs w:val="28"/>
        </w:rPr>
        <w:t>ентр</w:t>
      </w:r>
      <w:proofErr w:type="spellEnd"/>
      <w:r w:rsidRPr="00846652">
        <w:rPr>
          <w:color w:val="auto"/>
          <w:sz w:val="28"/>
          <w:szCs w:val="28"/>
        </w:rPr>
        <w:t xml:space="preserve"> на базе Автономной некоммерческой организации содействия социальной адаптации детей-инвалидов «Мир один для всех».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Семьи с детьми с ограниченными возможностями, а также добровольцы, тренера и педагоги детей с ОВЗ приглашаются на районные мероприятия.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Ключевая проблема направления. Недостаточное развитие социальной интеграции молодежи с ограниченными возможностями здоровья.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Возможное направление решения. Профессиональное развитие специалистов по работе с молодежью с целью обучения работы с молодежью </w:t>
      </w:r>
      <w:r w:rsidRPr="00846652">
        <w:rPr>
          <w:color w:val="auto"/>
          <w:sz w:val="28"/>
          <w:szCs w:val="28"/>
        </w:rPr>
        <w:br/>
        <w:t>с ОВЗ, в том числе посредством совершенствования инструментов неформального образования на основе сформированных социальных потребностей.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3.2.12. Творчество.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Текущее состояние. На базе молодежного центра открыто театральное объединение «Дети </w:t>
      </w:r>
      <w:proofErr w:type="gramStart"/>
      <w:r w:rsidRPr="00846652">
        <w:rPr>
          <w:color w:val="auto"/>
          <w:sz w:val="28"/>
          <w:szCs w:val="28"/>
        </w:rPr>
        <w:t>Арт</w:t>
      </w:r>
      <w:proofErr w:type="gramEnd"/>
      <w:r w:rsidRPr="00846652">
        <w:rPr>
          <w:color w:val="auto"/>
          <w:sz w:val="28"/>
          <w:szCs w:val="28"/>
        </w:rPr>
        <w:t xml:space="preserve">». Театральный коллектив принимает участие в подготовке и проведении районных мероприятий, выступает в различных конкурсах и фестивалях. В программе подготовки театрального коллектива проходит базовое изучение сценической речи, </w:t>
      </w:r>
      <w:proofErr w:type="spellStart"/>
      <w:r w:rsidRPr="00846652">
        <w:rPr>
          <w:color w:val="auto"/>
          <w:sz w:val="28"/>
          <w:szCs w:val="28"/>
        </w:rPr>
        <w:t>сцендвижения</w:t>
      </w:r>
      <w:proofErr w:type="spellEnd"/>
      <w:r w:rsidRPr="00846652">
        <w:rPr>
          <w:color w:val="auto"/>
          <w:sz w:val="28"/>
          <w:szCs w:val="28"/>
        </w:rPr>
        <w:t xml:space="preserve"> и пластики, основы актерского мастерства, ритмика, эстетика. Благодаря большому литературному репертуару у </w:t>
      </w:r>
      <w:r w:rsidRPr="00846652">
        <w:rPr>
          <w:color w:val="auto"/>
          <w:sz w:val="28"/>
          <w:szCs w:val="28"/>
        </w:rPr>
        <w:lastRenderedPageBreak/>
        <w:t>ребят есть возможность практически применять и совершенствовать полученные навыки и умения.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Коллектив занял призовые места в конкурсах: Всероссийский конкурс творческих компетенций «Культурное достояние России», </w:t>
      </w:r>
      <w:r w:rsidRPr="00846652">
        <w:rPr>
          <w:color w:val="auto"/>
          <w:sz w:val="28"/>
          <w:szCs w:val="28"/>
          <w:lang w:val="en-US"/>
        </w:rPr>
        <w:t>IV</w:t>
      </w:r>
      <w:r w:rsidRPr="00846652">
        <w:rPr>
          <w:color w:val="auto"/>
          <w:sz w:val="28"/>
          <w:szCs w:val="28"/>
        </w:rPr>
        <w:t xml:space="preserve"> Международный конкурс к Международному Дню театра «</w:t>
      </w:r>
      <w:proofErr w:type="spellStart"/>
      <w:r w:rsidRPr="00846652">
        <w:rPr>
          <w:color w:val="auto"/>
          <w:sz w:val="28"/>
          <w:szCs w:val="28"/>
        </w:rPr>
        <w:t>Закулисье</w:t>
      </w:r>
      <w:proofErr w:type="spellEnd"/>
      <w:r w:rsidRPr="00846652">
        <w:rPr>
          <w:color w:val="auto"/>
          <w:sz w:val="28"/>
          <w:szCs w:val="28"/>
        </w:rPr>
        <w:t xml:space="preserve">», Всероссийский конкурс чтецов «Признание». В 2026 году ребята получили приглашения, пройдя отборочный этап театральных конкурсов в </w:t>
      </w:r>
      <w:proofErr w:type="spellStart"/>
      <w:r w:rsidRPr="00846652">
        <w:rPr>
          <w:color w:val="auto"/>
          <w:sz w:val="28"/>
          <w:szCs w:val="28"/>
        </w:rPr>
        <w:t>г</w:t>
      </w:r>
      <w:proofErr w:type="gramStart"/>
      <w:r w:rsidRPr="00846652">
        <w:rPr>
          <w:color w:val="auto"/>
          <w:sz w:val="28"/>
          <w:szCs w:val="28"/>
        </w:rPr>
        <w:t>.Т</w:t>
      </w:r>
      <w:proofErr w:type="gramEnd"/>
      <w:r w:rsidRPr="00846652">
        <w:rPr>
          <w:color w:val="auto"/>
          <w:sz w:val="28"/>
          <w:szCs w:val="28"/>
        </w:rPr>
        <w:t>верь</w:t>
      </w:r>
      <w:proofErr w:type="spellEnd"/>
      <w:r w:rsidRPr="00846652">
        <w:rPr>
          <w:color w:val="auto"/>
          <w:sz w:val="28"/>
          <w:szCs w:val="28"/>
        </w:rPr>
        <w:t xml:space="preserve">, </w:t>
      </w:r>
      <w:proofErr w:type="spellStart"/>
      <w:r w:rsidRPr="00846652">
        <w:rPr>
          <w:color w:val="auto"/>
          <w:sz w:val="28"/>
          <w:szCs w:val="28"/>
        </w:rPr>
        <w:t>г.Санкт</w:t>
      </w:r>
      <w:proofErr w:type="spellEnd"/>
      <w:r w:rsidRPr="00846652">
        <w:rPr>
          <w:color w:val="auto"/>
          <w:sz w:val="28"/>
          <w:szCs w:val="28"/>
        </w:rPr>
        <w:t xml:space="preserve">-Петербург, </w:t>
      </w:r>
      <w:proofErr w:type="spellStart"/>
      <w:r w:rsidRPr="00846652">
        <w:rPr>
          <w:color w:val="auto"/>
          <w:sz w:val="28"/>
          <w:szCs w:val="28"/>
        </w:rPr>
        <w:t>г.Брянск</w:t>
      </w:r>
      <w:proofErr w:type="spellEnd"/>
      <w:r w:rsidRPr="00846652">
        <w:rPr>
          <w:color w:val="auto"/>
          <w:sz w:val="28"/>
          <w:szCs w:val="28"/>
        </w:rPr>
        <w:t xml:space="preserve">. В марте коллектив принял участие в Международном фестивале детского и юношеского творчества «Солнце над Кубанью» в </w:t>
      </w:r>
      <w:proofErr w:type="spellStart"/>
      <w:r w:rsidRPr="00846652">
        <w:rPr>
          <w:color w:val="auto"/>
          <w:sz w:val="28"/>
          <w:szCs w:val="28"/>
        </w:rPr>
        <w:t>г</w:t>
      </w:r>
      <w:proofErr w:type="gramStart"/>
      <w:r w:rsidRPr="00846652">
        <w:rPr>
          <w:color w:val="auto"/>
          <w:sz w:val="28"/>
          <w:szCs w:val="28"/>
        </w:rPr>
        <w:t>.К</w:t>
      </w:r>
      <w:proofErr w:type="gramEnd"/>
      <w:r w:rsidRPr="00846652">
        <w:rPr>
          <w:color w:val="auto"/>
          <w:sz w:val="28"/>
          <w:szCs w:val="28"/>
        </w:rPr>
        <w:t>раснодар</w:t>
      </w:r>
      <w:proofErr w:type="spellEnd"/>
      <w:r w:rsidRPr="00846652">
        <w:rPr>
          <w:color w:val="auto"/>
          <w:sz w:val="28"/>
          <w:szCs w:val="28"/>
        </w:rPr>
        <w:t>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Молодежной политикой района на регулярной основе проводятся конкурсы «Гвоздики Отечества», «Театральное </w:t>
      </w:r>
      <w:proofErr w:type="spellStart"/>
      <w:r w:rsidRPr="00846652">
        <w:rPr>
          <w:color w:val="auto"/>
          <w:sz w:val="28"/>
          <w:szCs w:val="28"/>
        </w:rPr>
        <w:t>закулисье</w:t>
      </w:r>
      <w:proofErr w:type="spellEnd"/>
      <w:r w:rsidRPr="00846652">
        <w:rPr>
          <w:color w:val="auto"/>
          <w:sz w:val="28"/>
          <w:szCs w:val="28"/>
        </w:rPr>
        <w:t xml:space="preserve">» и </w:t>
      </w:r>
      <w:proofErr w:type="spellStart"/>
      <w:r w:rsidRPr="00846652">
        <w:rPr>
          <w:color w:val="auto"/>
          <w:sz w:val="28"/>
          <w:szCs w:val="28"/>
        </w:rPr>
        <w:t>мн.др</w:t>
      </w:r>
      <w:proofErr w:type="spellEnd"/>
      <w:r w:rsidRPr="00846652">
        <w:rPr>
          <w:color w:val="auto"/>
          <w:sz w:val="28"/>
          <w:szCs w:val="28"/>
        </w:rPr>
        <w:t xml:space="preserve">.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Ключевая проблема направления. Недостаток специализированных площадок и простран</w:t>
      </w:r>
      <w:proofErr w:type="gramStart"/>
      <w:r w:rsidRPr="00846652">
        <w:rPr>
          <w:color w:val="auto"/>
          <w:sz w:val="28"/>
          <w:szCs w:val="28"/>
        </w:rPr>
        <w:t>ств дл</w:t>
      </w:r>
      <w:proofErr w:type="gramEnd"/>
      <w:r w:rsidRPr="00846652">
        <w:rPr>
          <w:color w:val="auto"/>
          <w:sz w:val="28"/>
          <w:szCs w:val="28"/>
        </w:rPr>
        <w:t>я творческой самореализации молодежи.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Возможное направление решения. Создание на базе молодежных центров специализированных творческих пространств (студии звукозаписи, зоны </w:t>
      </w:r>
      <w:proofErr w:type="spellStart"/>
      <w:r w:rsidRPr="00846652">
        <w:rPr>
          <w:color w:val="auto"/>
          <w:sz w:val="28"/>
          <w:szCs w:val="28"/>
        </w:rPr>
        <w:t>коворкинга</w:t>
      </w:r>
      <w:proofErr w:type="spellEnd"/>
      <w:r w:rsidRPr="00846652">
        <w:rPr>
          <w:color w:val="auto"/>
          <w:sz w:val="28"/>
          <w:szCs w:val="28"/>
        </w:rPr>
        <w:t>).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3.2.13. Социальные лифты.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Текущее состояние. </w:t>
      </w:r>
      <w:proofErr w:type="gramStart"/>
      <w:r w:rsidRPr="00846652">
        <w:rPr>
          <w:color w:val="auto"/>
          <w:sz w:val="28"/>
          <w:szCs w:val="28"/>
        </w:rPr>
        <w:t xml:space="preserve">Система социальных лифтов в городе представляет собой совокупность механизмов, обеспечивающих вертикальную мобильность молодежи и ее продвижение по карьерной, общественной и профессиональной траекториям. </w:t>
      </w:r>
      <w:proofErr w:type="gramEnd"/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Представители Молодежного парламента при Собрании депутатов Октябрьского района, а так же активная молодежь района включена в кадровый резерв Администрации Октябрьского района.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Ключевая проблема направления. Отсутствие вовлеченности у части работающей молодежи в систему социальных лифтов отрасли молодежной политики.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Возможное направление решения. Совершенствование методов взаимо</w:t>
      </w:r>
      <w:r w:rsidRPr="00846652">
        <w:rPr>
          <w:color w:val="auto"/>
          <w:sz w:val="28"/>
          <w:szCs w:val="28"/>
        </w:rPr>
        <w:softHyphen/>
        <w:t>действия с работающей молодежью и продолжение развития эффективной коммуникации между молодежью и работодателями.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3.2.14. Молодые семьи.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Текущее состояние. Сектором по молодежной политике и туризму с молодежью проводится работа с молодыми семьями, которая является ключевым направлением в отрасли молодежной политики с опорой на Основы государственной политики по со</w:t>
      </w:r>
      <w:r w:rsidRPr="00846652">
        <w:rPr>
          <w:color w:val="auto"/>
          <w:sz w:val="28"/>
          <w:szCs w:val="28"/>
        </w:rPr>
        <w:softHyphen/>
        <w:t>хранению и укреплению традиционных российских духовно-нравственных ценностей, утвержденных Указом Президента Российской Федерации от 09.11.2022 № 809.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 рамках работы реализуются: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</w:t>
      </w:r>
      <w:r w:rsidRPr="00846652">
        <w:rPr>
          <w:color w:val="auto"/>
          <w:sz w:val="28"/>
          <w:szCs w:val="28"/>
        </w:rPr>
        <w:t>емейное сообщество «Родные – Любимые», которое является объединяющей площадкой для активных семей Октябрьского района. В сообществе активные родители принимают участие в  творческих мастер-классах, оформляют семейные альбомы и уникальные талисманы. На спортивных праздниках родители вместе с детьми принимают участие в веселых стартах, дворовых играх и соре</w:t>
      </w:r>
      <w:r>
        <w:rPr>
          <w:color w:val="auto"/>
          <w:sz w:val="28"/>
          <w:szCs w:val="28"/>
        </w:rPr>
        <w:t xml:space="preserve">внованиях на </w:t>
      </w:r>
      <w:proofErr w:type="spellStart"/>
      <w:r>
        <w:rPr>
          <w:color w:val="auto"/>
          <w:sz w:val="28"/>
          <w:szCs w:val="28"/>
        </w:rPr>
        <w:t>командообразование</w:t>
      </w:r>
      <w:proofErr w:type="spellEnd"/>
      <w:r>
        <w:rPr>
          <w:color w:val="auto"/>
          <w:sz w:val="28"/>
          <w:szCs w:val="28"/>
        </w:rPr>
        <w:t>.</w:t>
      </w:r>
    </w:p>
    <w:p w:rsid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proofErr w:type="spellStart"/>
      <w:r>
        <w:rPr>
          <w:color w:val="auto"/>
          <w:sz w:val="28"/>
          <w:szCs w:val="28"/>
        </w:rPr>
        <w:t>К</w:t>
      </w:r>
      <w:r w:rsidRPr="00846652">
        <w:rPr>
          <w:color w:val="auto"/>
          <w:sz w:val="28"/>
          <w:szCs w:val="28"/>
        </w:rPr>
        <w:t>конкурс</w:t>
      </w:r>
      <w:proofErr w:type="spellEnd"/>
      <w:r w:rsidRPr="00846652">
        <w:rPr>
          <w:color w:val="auto"/>
          <w:sz w:val="28"/>
          <w:szCs w:val="28"/>
        </w:rPr>
        <w:t xml:space="preserve"> «Папа, мама, я – спортивная семья». Конкурс состоит из насыщенной культурно-спортивной и развлекательной программы: проведение </w:t>
      </w:r>
      <w:r w:rsidRPr="00846652">
        <w:rPr>
          <w:color w:val="auto"/>
          <w:sz w:val="28"/>
          <w:szCs w:val="28"/>
        </w:rPr>
        <w:lastRenderedPageBreak/>
        <w:t>конкурсов, организация тематических площадок по разным направлениям спорта и творчества. Охват конкур</w:t>
      </w:r>
      <w:r>
        <w:rPr>
          <w:color w:val="auto"/>
          <w:sz w:val="28"/>
          <w:szCs w:val="28"/>
        </w:rPr>
        <w:t>са ежегодно − более шести семей.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А</w:t>
      </w:r>
      <w:r w:rsidRPr="00846652">
        <w:rPr>
          <w:color w:val="auto"/>
          <w:sz w:val="28"/>
          <w:szCs w:val="28"/>
        </w:rPr>
        <w:t>кции, приуроченные к празднованию праздничных дат, посвященных семейным ценностям, в том числе Дня отца, Дня семьи, любви и верности, Дня матери и других.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Ключевая проблема направления. Недостаточная информированность молодых семей о существующих формах поддержки, мероприятиях </w:t>
      </w:r>
      <w:r w:rsidRPr="00846652">
        <w:rPr>
          <w:color w:val="auto"/>
          <w:sz w:val="28"/>
          <w:szCs w:val="28"/>
        </w:rPr>
        <w:br/>
        <w:t>и возможностях для досуга, развития и самореализации.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Возможное направление решения. Обеспечение доступности информации для всех категорий молодых семей через развитие современных каналов коммуникации.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3.2.15. Добровольчество.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Текущее состояние. В Октябрьском районе создан и функционирует ММЦ Октябрьского района, Центр развития добровольчества (</w:t>
      </w:r>
      <w:proofErr w:type="spellStart"/>
      <w:r w:rsidRPr="00846652">
        <w:rPr>
          <w:color w:val="auto"/>
          <w:sz w:val="28"/>
          <w:szCs w:val="28"/>
        </w:rPr>
        <w:t>волонтерства</w:t>
      </w:r>
      <w:proofErr w:type="spellEnd"/>
      <w:r w:rsidRPr="00846652">
        <w:rPr>
          <w:color w:val="auto"/>
          <w:sz w:val="28"/>
          <w:szCs w:val="28"/>
        </w:rPr>
        <w:t xml:space="preserve">) Октябрьского района, муниципальное отделение Общероссийской акции взаимопомощи #МЫВМЕСТЕ Октябрьского района, муниципальное отделение ВОД «Волонтеры Победы» октябрьского района, </w:t>
      </w:r>
      <w:proofErr w:type="spellStart"/>
      <w:r w:rsidRPr="00846652">
        <w:rPr>
          <w:color w:val="auto"/>
          <w:sz w:val="28"/>
          <w:szCs w:val="28"/>
        </w:rPr>
        <w:t>Добро</w:t>
      </w:r>
      <w:proofErr w:type="gramStart"/>
      <w:r w:rsidRPr="00846652">
        <w:rPr>
          <w:color w:val="auto"/>
          <w:sz w:val="28"/>
          <w:szCs w:val="28"/>
        </w:rPr>
        <w:t>.Ц</w:t>
      </w:r>
      <w:proofErr w:type="gramEnd"/>
      <w:r w:rsidRPr="00846652">
        <w:rPr>
          <w:color w:val="auto"/>
          <w:sz w:val="28"/>
          <w:szCs w:val="28"/>
        </w:rPr>
        <w:t>ентр</w:t>
      </w:r>
      <w:proofErr w:type="spellEnd"/>
      <w:r w:rsidRPr="00846652">
        <w:rPr>
          <w:color w:val="auto"/>
          <w:sz w:val="28"/>
          <w:szCs w:val="28"/>
        </w:rPr>
        <w:t xml:space="preserve"> на базе Автономной некоммерческой организации содействия социальной адаптации детей-инвалидов «Мир один для всех».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С момента начала СВО в Октябрьском районе запущена работа му</w:t>
      </w:r>
      <w:r w:rsidRPr="00846652">
        <w:rPr>
          <w:color w:val="auto"/>
          <w:sz w:val="28"/>
          <w:szCs w:val="28"/>
        </w:rPr>
        <w:softHyphen/>
        <w:t>ниципального штаба Общероссийской акции взаимопомощи #МЫВМЕСТЕ (далее – муниципальный штаб #МЫВМЕСТЕ). С первых дней волонтеры штаба собирают гуманитарную помощь для лиц, вынужденно покинувших жилые помещения и находившихся в пунктах временного размещения и пи</w:t>
      </w:r>
      <w:r w:rsidRPr="00846652">
        <w:rPr>
          <w:color w:val="auto"/>
          <w:sz w:val="28"/>
          <w:szCs w:val="28"/>
        </w:rPr>
        <w:softHyphen/>
        <w:t>тания, а также для участников СВО, находящихся в зоне проведения боевых действий.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На регулярной основе проведены волонтерские акции по сдаче крови совместно с Государственным бюджетным учреждением Ростовской области «Станция переливания крови». Мероприятия были направлены на вовлечение жителей Октябрьского района в донорскую деятельность, пополнение запасов донорской крови и поддержку участников специальной военной операции.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Ключевая проблема направления. Недостаток механизмов мотивации волонтеров.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Возможное направление решения. Установление партнерских отношений с </w:t>
      </w:r>
      <w:proofErr w:type="gramStart"/>
      <w:r w:rsidRPr="00846652">
        <w:rPr>
          <w:color w:val="auto"/>
          <w:sz w:val="28"/>
          <w:szCs w:val="28"/>
        </w:rPr>
        <w:t>бизнес-сообществом</w:t>
      </w:r>
      <w:proofErr w:type="gramEnd"/>
      <w:r w:rsidRPr="00846652">
        <w:rPr>
          <w:color w:val="auto"/>
          <w:sz w:val="28"/>
          <w:szCs w:val="28"/>
        </w:rPr>
        <w:t xml:space="preserve"> для создания системы привилегий для волонтеров.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3.</w:t>
      </w:r>
      <w:r>
        <w:rPr>
          <w:color w:val="auto"/>
          <w:sz w:val="28"/>
          <w:szCs w:val="28"/>
        </w:rPr>
        <w:t>3</w:t>
      </w:r>
      <w:r w:rsidRPr="00846652">
        <w:rPr>
          <w:color w:val="auto"/>
          <w:sz w:val="28"/>
          <w:szCs w:val="28"/>
        </w:rPr>
        <w:t>. Проблемы в сфере реализации молодежной политики на территории Октябрьского района:</w:t>
      </w:r>
    </w:p>
    <w:p w:rsidR="00846652" w:rsidRPr="00846652" w:rsidRDefault="00912B9B" w:rsidP="00846652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</w:rPr>
      </w:pPr>
      <w:r>
        <w:rPr>
          <w:rFonts w:eastAsia="Calibri"/>
          <w:color w:val="auto"/>
          <w:sz w:val="28"/>
          <w:szCs w:val="28"/>
        </w:rPr>
        <w:t xml:space="preserve">1. </w:t>
      </w:r>
      <w:r w:rsidR="00846652" w:rsidRPr="00846652">
        <w:rPr>
          <w:rFonts w:eastAsia="Calibri"/>
          <w:color w:val="auto"/>
          <w:sz w:val="28"/>
          <w:szCs w:val="28"/>
        </w:rPr>
        <w:t xml:space="preserve">Несоответствие штатной численности сектора по молодежной политике и туризму Администрации Октябрьского района федеральному стандарту. </w:t>
      </w:r>
    </w:p>
    <w:p w:rsidR="00912B9B" w:rsidRDefault="00846652" w:rsidP="00912B9B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</w:rPr>
      </w:pPr>
      <w:r w:rsidRPr="00846652">
        <w:rPr>
          <w:rFonts w:eastAsia="Calibri"/>
          <w:color w:val="auto"/>
          <w:sz w:val="28"/>
          <w:szCs w:val="28"/>
        </w:rPr>
        <w:t xml:space="preserve">Штатная численность сектора по молодежной политике и туризму Администрации Октябрьского района составляет 2 человека, что не соответствует федеральному стандарту </w:t>
      </w:r>
      <w:proofErr w:type="spellStart"/>
      <w:r w:rsidRPr="00846652">
        <w:rPr>
          <w:rFonts w:eastAsia="Calibri"/>
          <w:color w:val="auto"/>
          <w:sz w:val="28"/>
          <w:szCs w:val="28"/>
        </w:rPr>
        <w:t>Росмолодежи</w:t>
      </w:r>
      <w:proofErr w:type="spellEnd"/>
      <w:r w:rsidRPr="00846652">
        <w:rPr>
          <w:rFonts w:eastAsia="Calibri"/>
          <w:color w:val="auto"/>
          <w:sz w:val="28"/>
          <w:szCs w:val="28"/>
        </w:rPr>
        <w:t xml:space="preserve">. </w:t>
      </w:r>
    </w:p>
    <w:p w:rsidR="00846652" w:rsidRPr="00846652" w:rsidRDefault="00912B9B" w:rsidP="00912B9B">
      <w:pPr>
        <w:autoSpaceDE w:val="0"/>
        <w:autoSpaceDN w:val="0"/>
        <w:adjustRightInd w:val="0"/>
        <w:ind w:firstLine="709"/>
        <w:jc w:val="both"/>
        <w:rPr>
          <w:rFonts w:eastAsia="Calibri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2. </w:t>
      </w:r>
      <w:r w:rsidR="00846652" w:rsidRPr="00846652">
        <w:rPr>
          <w:color w:val="auto"/>
          <w:sz w:val="28"/>
          <w:szCs w:val="28"/>
        </w:rPr>
        <w:t xml:space="preserve">Недостаточный уровень информированности молодежи </w:t>
      </w:r>
      <w:r w:rsidR="00846652" w:rsidRPr="00846652">
        <w:rPr>
          <w:color w:val="auto"/>
          <w:sz w:val="28"/>
          <w:szCs w:val="28"/>
        </w:rPr>
        <w:br/>
        <w:t xml:space="preserve">о возможностях молодежной политики.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В условиях огромного объема разнородной информации молодежь часто не знает о существующих мерах поддержки, конкурсах, форумах и проектах, реализуемых на территории Октябрьского района, что приводит к недостаточному </w:t>
      </w:r>
      <w:r w:rsidRPr="00846652">
        <w:rPr>
          <w:color w:val="auto"/>
          <w:sz w:val="28"/>
          <w:szCs w:val="28"/>
        </w:rPr>
        <w:lastRenderedPageBreak/>
        <w:t>уровню вовлеченности в социальную жизнь. Особую сложность представляет информирование молодых семей, работающей молодежи и молодых людей, не включенных в социальную повестку. Необходимо использование различных каналов коммуникации, адаптированных под целевую аудиторию, а также развитие единого информационного пространства с актуальными анонсами. Недостаточная осведомленность может привести к снижению вовлеченности, оттоку талантливой молодежи или переключению внимания на деструктивную деятельность.</w:t>
      </w:r>
    </w:p>
    <w:p w:rsidR="00846652" w:rsidRPr="00846652" w:rsidRDefault="00912B9B" w:rsidP="008466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3. </w:t>
      </w:r>
      <w:r w:rsidR="00846652" w:rsidRPr="00846652">
        <w:rPr>
          <w:color w:val="auto"/>
          <w:sz w:val="28"/>
          <w:szCs w:val="28"/>
        </w:rPr>
        <w:t xml:space="preserve">Уязвимость молодежи перед деструктивными влияниями </w:t>
      </w:r>
      <w:r w:rsidR="00846652" w:rsidRPr="00846652">
        <w:rPr>
          <w:color w:val="auto"/>
          <w:sz w:val="28"/>
          <w:szCs w:val="28"/>
        </w:rPr>
        <w:br/>
        <w:t xml:space="preserve">и распространение асоциальных явлений.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Молодежь является наиболее уязвимой группой для </w:t>
      </w:r>
      <w:proofErr w:type="spellStart"/>
      <w:r w:rsidRPr="00846652">
        <w:rPr>
          <w:color w:val="auto"/>
          <w:sz w:val="28"/>
          <w:szCs w:val="28"/>
        </w:rPr>
        <w:t>манипулятивного</w:t>
      </w:r>
      <w:proofErr w:type="spellEnd"/>
      <w:r w:rsidRPr="00846652">
        <w:rPr>
          <w:color w:val="auto"/>
          <w:sz w:val="28"/>
          <w:szCs w:val="28"/>
        </w:rPr>
        <w:t xml:space="preserve"> воздействия со стороны деструктивных сил экстремистских течений, моделей асоциального поведения. Серьезную угрозу представляет также распространение зависимостей. Необходимо формирование у молодежи устойчивого иммунитета к деструктивным влияниям через патриотическое воспитание, укрепление традиционных ценностей, пропаганду здорового образа жизни и вовлечение в позитивную социальную практику. </w:t>
      </w:r>
    </w:p>
    <w:p w:rsidR="00846652" w:rsidRPr="00846652" w:rsidRDefault="00912B9B" w:rsidP="008466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4. </w:t>
      </w:r>
      <w:r w:rsidR="00846652" w:rsidRPr="00846652">
        <w:rPr>
          <w:color w:val="auto"/>
          <w:sz w:val="28"/>
          <w:szCs w:val="28"/>
        </w:rPr>
        <w:t xml:space="preserve">Недостаточный уровень вовлеченности молодежи, не относящей себя к активным общественным движениям, в мероприятия и проекты различных направлений отрасли молодежной политики. </w:t>
      </w:r>
    </w:p>
    <w:p w:rsidR="00912B9B" w:rsidRDefault="00846652" w:rsidP="00912B9B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Молодежь проводит свободное время в цифровой среде, что снижает интерес к мероприятиям. Виртуальная жизнь вытесняет потребность в участии в общественных событиях, требующих личного присутствия и временных затрат. Необходимо внедрение гибридных форматов, сочетающих офлайн и онлайн-участие, развитие качественного цифрового контента, использование </w:t>
      </w:r>
      <w:proofErr w:type="spellStart"/>
      <w:r w:rsidRPr="00846652">
        <w:rPr>
          <w:color w:val="auto"/>
          <w:sz w:val="28"/>
          <w:szCs w:val="28"/>
        </w:rPr>
        <w:t>геймификации</w:t>
      </w:r>
      <w:proofErr w:type="spellEnd"/>
      <w:r w:rsidRPr="00846652">
        <w:rPr>
          <w:color w:val="auto"/>
          <w:sz w:val="28"/>
          <w:szCs w:val="28"/>
        </w:rPr>
        <w:t xml:space="preserve"> и активное присутствие в социальных сетях. </w:t>
      </w:r>
    </w:p>
    <w:p w:rsidR="00846652" w:rsidRPr="00912B9B" w:rsidRDefault="00912B9B" w:rsidP="00912B9B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5. </w:t>
      </w:r>
      <w:r w:rsidR="00846652" w:rsidRPr="00912B9B">
        <w:rPr>
          <w:color w:val="auto"/>
          <w:sz w:val="28"/>
          <w:szCs w:val="28"/>
        </w:rPr>
        <w:t>Постепенное снижение роли традиционных семейных ценностей среди молодежи.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Распространение среди молодежи ошибочной установки о необходимости выбора между семьей и карьерой приводит к откладыванию брака, снижению рождаемости и росту разводов. Данное убеждение, транслируемое через медиа и социальные сети, формирует у молодых людей представление о семье как препятствии для профессионального роста и личной свободы, что ведет к ослаблению института семьи и демографическим рискам для района. Необходимо формирование в молодежной среде позитивного образа семьи через информационно-просветительские кампании, демонстрирующие успешные примеры совмещения карьеры и семейной жизни, а также развитие системы мер поддержки молодых семей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Указанные проблемы носят взаимосвязанный характер: недостаток информированности снижает вовлеченность, что в условиях </w:t>
      </w:r>
      <w:proofErr w:type="spellStart"/>
      <w:r w:rsidRPr="00846652">
        <w:rPr>
          <w:color w:val="auto"/>
          <w:sz w:val="28"/>
          <w:szCs w:val="28"/>
        </w:rPr>
        <w:t>цифровизации</w:t>
      </w:r>
      <w:proofErr w:type="spellEnd"/>
      <w:r w:rsidRPr="00846652">
        <w:rPr>
          <w:color w:val="auto"/>
          <w:sz w:val="28"/>
          <w:szCs w:val="28"/>
        </w:rPr>
        <w:t xml:space="preserve"> и распространения деструктивного контента повышает риски для молодежной среды. </w:t>
      </w:r>
      <w:proofErr w:type="gramStart"/>
      <w:r w:rsidRPr="00846652">
        <w:rPr>
          <w:color w:val="auto"/>
          <w:sz w:val="28"/>
          <w:szCs w:val="28"/>
        </w:rPr>
        <w:t>Исходя из вышеизложенного, стратегической задачей реализации молодежной политики Октябрьского района на период до 2030 года является обеспечение функционирования комплексной системы, которая создает благоприятные условия и предоставляет равные возможности для успешной социализации, личностного роста и эффективной самореализации молодежи.</w:t>
      </w:r>
      <w:proofErr w:type="gramEnd"/>
    </w:p>
    <w:p w:rsidR="00846652" w:rsidRPr="00846652" w:rsidRDefault="00846652" w:rsidP="00846652">
      <w:pPr>
        <w:jc w:val="center"/>
        <w:outlineLvl w:val="2"/>
        <w:rPr>
          <w:b/>
          <w:color w:val="auto"/>
          <w:sz w:val="28"/>
          <w:szCs w:val="28"/>
        </w:rPr>
      </w:pPr>
      <w:r w:rsidRPr="00846652">
        <w:rPr>
          <w:b/>
          <w:color w:val="auto"/>
          <w:sz w:val="28"/>
          <w:szCs w:val="28"/>
        </w:rPr>
        <w:lastRenderedPageBreak/>
        <w:t>4. Система управления реализацией Стратегии</w:t>
      </w:r>
    </w:p>
    <w:p w:rsidR="00846652" w:rsidRPr="00846652" w:rsidRDefault="00846652" w:rsidP="00846652">
      <w:pPr>
        <w:jc w:val="center"/>
        <w:outlineLvl w:val="2"/>
        <w:rPr>
          <w:b/>
          <w:color w:val="auto"/>
          <w:sz w:val="28"/>
          <w:szCs w:val="28"/>
        </w:rPr>
      </w:pP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4.1. Механизмы реализации Стратегии. Система ключевых показателей реализации молодежной политики на территории Октябрьского района.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Механизмы реализации Стратегии предусматривают соблюдение федеральных, региональных и муниципальных приоритетов в сфере реализации молодежной политики, разработку стратегических и целевых программ и мероприятий, обеспечивающих реализацию целей и задач Стратегии.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Для реализации Стратегии необходимо обеспечение координации деятельности органов местного самоуправления, муниципальных учреждений, общественных объединений и иных субъектов молодежной политики в рамках Координационного совета по гражданско-патриотическому воспитанию детей и молодежи и Координационного совета по вопросам добровольчества (</w:t>
      </w:r>
      <w:proofErr w:type="spellStart"/>
      <w:r w:rsidRPr="00846652">
        <w:rPr>
          <w:color w:val="auto"/>
          <w:sz w:val="28"/>
          <w:szCs w:val="28"/>
        </w:rPr>
        <w:t>волонтерства</w:t>
      </w:r>
      <w:proofErr w:type="spellEnd"/>
      <w:r w:rsidRPr="00846652">
        <w:rPr>
          <w:color w:val="auto"/>
          <w:sz w:val="28"/>
          <w:szCs w:val="28"/>
        </w:rPr>
        <w:t xml:space="preserve">).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В целях обеспечения системного подхода к решению проблем молодежной среды и координации усилий всех субъектов профилактики </w:t>
      </w:r>
      <w:r w:rsidRPr="00846652">
        <w:rPr>
          <w:color w:val="auto"/>
          <w:sz w:val="28"/>
          <w:szCs w:val="28"/>
        </w:rPr>
        <w:br/>
        <w:t>и поддержки молодежи необходимо использование механизма межведомственного взаимодействия с отраслевыми (функциональными) и территориальными органами Администрации района, образовательными организациями, правоохранительными органами, учреждениями здравоохранения и социальной защиты.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В целях увеличения охвата молодежи мероприятиями и проектами молодежной политики, а также создания условий для проведения большего количества событий в районе механизмом реализации Стратегии предусматривается работа многофункционального молодежного центра.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Реализация Стратегии должна обеспечиваться за счет исполнения показателей и результатов национального проекта «Молодежь и дети» </w:t>
      </w:r>
      <w:r w:rsidRPr="00846652">
        <w:rPr>
          <w:color w:val="auto"/>
          <w:sz w:val="28"/>
          <w:szCs w:val="28"/>
        </w:rPr>
        <w:br/>
        <w:t>и показателей и комплексов процессных мероприятий муниципальной программы «Молодежная политика и социальная активность».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Финансирование мероприятий по реализации Стратегии осуществляется в пределах средств, предусмотренных на реализацию молодежной </w:t>
      </w:r>
      <w:proofErr w:type="gramStart"/>
      <w:r w:rsidRPr="00846652">
        <w:rPr>
          <w:color w:val="auto"/>
          <w:sz w:val="28"/>
          <w:szCs w:val="28"/>
        </w:rPr>
        <w:t>политики на</w:t>
      </w:r>
      <w:proofErr w:type="gramEnd"/>
      <w:r w:rsidRPr="00846652">
        <w:rPr>
          <w:color w:val="auto"/>
          <w:sz w:val="28"/>
          <w:szCs w:val="28"/>
        </w:rPr>
        <w:t xml:space="preserve"> соответствующий год.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4.2. Ожидаемые результаты реализации Стратегии.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Оценка результатов реализации Стратегии осуществляется на основе достижения показателей национального проекта «Молодежь и дети» </w:t>
      </w:r>
      <w:r w:rsidRPr="00846652">
        <w:rPr>
          <w:color w:val="auto"/>
          <w:sz w:val="28"/>
          <w:szCs w:val="28"/>
        </w:rPr>
        <w:br/>
        <w:t>и муниципальной программы «Молодежная политика и социальная активность».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Экономический эффект от реализации Стратегии будет достигнут за счет возможности самореализации молодежи, участвующей в работе молодежных общественных объединений, активно занимающейся научной, общественно-политической и социально значимой деятельностью.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Главным результатом реализации Стратегии должны стать улучшение положения молодежи в обществе и, как следствие, увеличение вклада молодых людей в развитие Октябрьского района.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Результатами вклада молодежи в социально-экономическое, общественно-политическое и культурное развитие района являются: повышение уровня самоорганизации и самоуправления молодежи в жизни общества; увеличение числа молодых людей, участвующих в выборах органов власти всех уровней; сокращение </w:t>
      </w:r>
      <w:r w:rsidRPr="00846652">
        <w:rPr>
          <w:color w:val="auto"/>
          <w:sz w:val="28"/>
          <w:szCs w:val="28"/>
        </w:rPr>
        <w:lastRenderedPageBreak/>
        <w:t>уровня безработицы в молодежной среде; повышение деловой, предпринимательской, творческой, спортивной активности молодежи; снижение уровня правонарушений среди молодежи.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Реализация Стратегии также позволит:</w:t>
      </w:r>
    </w:p>
    <w:p w:rsidR="00846652" w:rsidRPr="00846652" w:rsidRDefault="00912B9B" w:rsidP="00846652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</w:t>
      </w:r>
      <w:r w:rsidR="00846652" w:rsidRPr="00846652">
        <w:rPr>
          <w:color w:val="auto"/>
          <w:sz w:val="28"/>
          <w:szCs w:val="28"/>
        </w:rPr>
        <w:t>овысить инвестиционную привлекательность района для молодежи, снизив отток талантливых кадров в другие регионы и создав условия для привлечения молодых специалистов;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>создать условия для реализации молодежных проектов, направленных на решение задач социально-экономического развития района, включая развитие креативных индустрий, туризма, предпринимательства и цифровой экономики;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сформировать устойчивую систему подготовки кадров для экономики района через вовлечение молодежи в профессиональные сообщества, стажировки и наставничество на предприятиях;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обеспечить преемственность поколений и передачу традиционных духовно-нравственных ценностей через вовлечение молодежи </w:t>
      </w:r>
      <w:r w:rsidRPr="00846652">
        <w:rPr>
          <w:color w:val="auto"/>
          <w:sz w:val="28"/>
          <w:szCs w:val="28"/>
        </w:rPr>
        <w:br/>
        <w:t xml:space="preserve">в патриотическую, волонтерскую и социально значимую деятельность, </w:t>
      </w:r>
      <w:r w:rsidRPr="00846652">
        <w:rPr>
          <w:color w:val="auto"/>
          <w:sz w:val="28"/>
          <w:szCs w:val="28"/>
        </w:rPr>
        <w:br/>
        <w:t>что будет способствовать укреплению национальной безопасности</w:t>
      </w:r>
      <w:r w:rsidRPr="00846652">
        <w:rPr>
          <w:color w:val="auto"/>
          <w:sz w:val="28"/>
          <w:szCs w:val="28"/>
        </w:rPr>
        <w:br/>
        <w:t xml:space="preserve"> и стабильности общества;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создать современную инфраструктуру молодежной политики, обеспечивающую равный доступ к качественным условиям </w:t>
      </w:r>
      <w:r w:rsidRPr="00846652">
        <w:rPr>
          <w:color w:val="auto"/>
          <w:sz w:val="28"/>
          <w:szCs w:val="28"/>
        </w:rPr>
        <w:br/>
        <w:t>для самореализации, образования, творчества, спорта и досуга для всех категорий молодежи независимо от места проживания;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обеспечить развитие молодежного предпринимательства и вовлечение молодых граждан в предпринимательскую деятельность;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повысить эффективность использования имеющихся ресурсов </w:t>
      </w:r>
      <w:r w:rsidRPr="00846652">
        <w:rPr>
          <w:color w:val="auto"/>
          <w:sz w:val="28"/>
          <w:szCs w:val="28"/>
        </w:rPr>
        <w:br/>
        <w:t>в рамках достижения целей молодежной политики;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  <w:r w:rsidRPr="00846652">
        <w:rPr>
          <w:color w:val="auto"/>
          <w:sz w:val="28"/>
          <w:szCs w:val="28"/>
        </w:rPr>
        <w:t xml:space="preserve">заложить фундаментальную основу для профессионализации молодежной политики, ее научного, методического и информационного обеспечения. </w:t>
      </w:r>
    </w:p>
    <w:p w:rsidR="00846652" w:rsidRPr="00846652" w:rsidRDefault="00846652" w:rsidP="00846652">
      <w:pPr>
        <w:ind w:firstLine="709"/>
        <w:jc w:val="both"/>
        <w:rPr>
          <w:color w:val="auto"/>
          <w:sz w:val="28"/>
          <w:szCs w:val="28"/>
        </w:rPr>
      </w:pPr>
    </w:p>
    <w:p w:rsidR="00846652" w:rsidRPr="00846652" w:rsidRDefault="00846652" w:rsidP="00846652">
      <w:pPr>
        <w:rPr>
          <w:sz w:val="28"/>
        </w:rPr>
      </w:pPr>
      <w:r w:rsidRPr="00846652">
        <w:rPr>
          <w:sz w:val="28"/>
        </w:rPr>
        <w:t>Управляющий делами</w:t>
      </w:r>
    </w:p>
    <w:p w:rsidR="00846652" w:rsidRPr="00846652" w:rsidRDefault="00846652" w:rsidP="00846652">
      <w:pPr>
        <w:rPr>
          <w:sz w:val="28"/>
        </w:rPr>
      </w:pPr>
      <w:r w:rsidRPr="00846652">
        <w:rPr>
          <w:sz w:val="28"/>
        </w:rPr>
        <w:t>Администрации Октябрьского района                                    Н.В. Сорочинская</w:t>
      </w:r>
    </w:p>
    <w:p w:rsidR="00846652" w:rsidRPr="00846652" w:rsidRDefault="00846652" w:rsidP="00846652">
      <w:pPr>
        <w:ind w:firstLine="709"/>
        <w:jc w:val="both"/>
        <w:rPr>
          <w:i/>
          <w:iCs/>
          <w:color w:val="auto"/>
          <w:sz w:val="28"/>
          <w:szCs w:val="28"/>
        </w:rPr>
      </w:pPr>
    </w:p>
    <w:p w:rsidR="00846652" w:rsidRDefault="00846652" w:rsidP="007D70F5">
      <w:pPr>
        <w:ind w:left="709"/>
        <w:rPr>
          <w:sz w:val="20"/>
        </w:rPr>
      </w:pPr>
    </w:p>
    <w:p w:rsidR="00846652" w:rsidRDefault="00846652" w:rsidP="007D70F5">
      <w:pPr>
        <w:ind w:left="709"/>
        <w:rPr>
          <w:sz w:val="20"/>
        </w:rPr>
      </w:pPr>
    </w:p>
    <w:sectPr w:rsidR="00846652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A9761B"/>
    <w:multiLevelType w:val="multilevel"/>
    <w:tmpl w:val="6FFC73E6"/>
    <w:lvl w:ilvl="0">
      <w:start w:val="1"/>
      <w:numFmt w:val="upperRoman"/>
      <w:suff w:val="space"/>
      <w:lvlText w:val="%1."/>
      <w:lvlJc w:val="left"/>
      <w:pPr>
        <w:tabs>
          <w:tab w:val="num" w:pos="0"/>
        </w:tabs>
        <w:ind w:left="1080" w:hanging="720"/>
      </w:pPr>
      <w:rPr>
        <w:b w:val="0"/>
        <w:color w:val="00000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6661EC7"/>
    <w:multiLevelType w:val="hybridMultilevel"/>
    <w:tmpl w:val="F5D2FA34"/>
    <w:lvl w:ilvl="0" w:tplc="5792D7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4001A7"/>
    <w:multiLevelType w:val="hybridMultilevel"/>
    <w:tmpl w:val="3FC4956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8466799"/>
    <w:multiLevelType w:val="hybridMultilevel"/>
    <w:tmpl w:val="047ED8E4"/>
    <w:lvl w:ilvl="0" w:tplc="0419000F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F7330DF"/>
    <w:multiLevelType w:val="hybridMultilevel"/>
    <w:tmpl w:val="1306505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A0893"/>
    <w:rsid w:val="002E777D"/>
    <w:rsid w:val="006905F0"/>
    <w:rsid w:val="006D7F66"/>
    <w:rsid w:val="00787A8D"/>
    <w:rsid w:val="007D70F5"/>
    <w:rsid w:val="00846652"/>
    <w:rsid w:val="008D4FC0"/>
    <w:rsid w:val="00912B9B"/>
    <w:rsid w:val="009C692A"/>
    <w:rsid w:val="00B26096"/>
    <w:rsid w:val="00B30BA9"/>
    <w:rsid w:val="00B4385E"/>
    <w:rsid w:val="00BF412F"/>
    <w:rsid w:val="00BF6C1C"/>
    <w:rsid w:val="00CB1D26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8466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8466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onland.ru/documents/21404/" TargetMode="External"/><Relationship Id="rId13" Type="http://schemas.openxmlformats.org/officeDocument/2006/relationships/hyperlink" Target="https://www.donland.ru/documents/2967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donland.ru/documents/21404/" TargetMode="External"/><Relationship Id="rId12" Type="http://schemas.openxmlformats.org/officeDocument/2006/relationships/hyperlink" Target="https://www.donland.ru/documents/2967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www.donland.ru/documents/10066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donland.ru/documents/3417/" TargetMode="External"/><Relationship Id="rId10" Type="http://schemas.openxmlformats.org/officeDocument/2006/relationships/hyperlink" Target="https://www.donland.ru/documents/2967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onland.ru/documents/21404/" TargetMode="External"/><Relationship Id="rId14" Type="http://schemas.openxmlformats.org/officeDocument/2006/relationships/hyperlink" Target="https://www.donland.ru/documents/431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7065</Words>
  <Characters>40275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2026-09-04T12:58:00Z</cp:lastPrinted>
  <dcterms:created xsi:type="dcterms:W3CDTF">2026-09-04T12:59:00Z</dcterms:created>
  <dcterms:modified xsi:type="dcterms:W3CDTF">2026-09-04T12:59:00Z</dcterms:modified>
</cp:coreProperties>
</file>