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79"/>
        <w:gridCol w:w="1707"/>
        <w:gridCol w:w="1539"/>
        <w:gridCol w:w="324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3A490F" w:rsidRDefault="008D4FC0" w:rsidP="008D4FC0">
            <w:pPr>
              <w:jc w:val="both"/>
              <w:rPr>
                <w:b/>
                <w:sz w:val="22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F14036" w:rsidTr="008D4FC0">
        <w:trPr>
          <w:trHeight w:val="428"/>
        </w:trPr>
        <w:tc>
          <w:tcPr>
            <w:tcW w:w="1608" w:type="pct"/>
          </w:tcPr>
          <w:p w:rsidR="008D4FC0" w:rsidRPr="00F14036" w:rsidRDefault="00F14036" w:rsidP="00F5636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14036">
              <w:rPr>
                <w:b/>
                <w:noProof/>
                <w:sz w:val="28"/>
                <w:szCs w:val="28"/>
              </w:rPr>
              <w:t>16.03.2026</w:t>
            </w:r>
          </w:p>
        </w:tc>
        <w:tc>
          <w:tcPr>
            <w:tcW w:w="1696" w:type="pct"/>
            <w:gridSpan w:val="2"/>
          </w:tcPr>
          <w:p w:rsidR="008D4FC0" w:rsidRPr="00F14036" w:rsidRDefault="00F14036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14036">
              <w:rPr>
                <w:b/>
                <w:sz w:val="28"/>
                <w:szCs w:val="28"/>
              </w:rPr>
              <w:t>№ 342</w:t>
            </w:r>
          </w:p>
        </w:tc>
        <w:tc>
          <w:tcPr>
            <w:tcW w:w="1696" w:type="pct"/>
          </w:tcPr>
          <w:p w:rsidR="008D4FC0" w:rsidRPr="00F14036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F1403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F1403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C23F0" w:rsidP="00DA318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Об утверждении отчета о реализации муниципальной программы</w:t>
            </w:r>
            <w:r w:rsidR="00DA3182">
              <w:rPr>
                <w:b/>
                <w:sz w:val="28"/>
              </w:rPr>
              <w:t xml:space="preserve"> Октябрьского района</w:t>
            </w:r>
            <w:r>
              <w:rPr>
                <w:b/>
                <w:sz w:val="28"/>
              </w:rPr>
              <w:t xml:space="preserve"> «Доступная среда» за 2025 год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2C23F0" w:rsidRDefault="00BF412F">
      <w:pPr>
        <w:jc w:val="center"/>
        <w:rPr>
          <w:sz w:val="28"/>
        </w:rPr>
      </w:pPr>
    </w:p>
    <w:p w:rsidR="002C23F0" w:rsidRPr="002C23F0" w:rsidRDefault="002C23F0" w:rsidP="002C23F0">
      <w:pPr>
        <w:widowControl w:val="0"/>
        <w:suppressAutoHyphens/>
        <w:autoSpaceDE w:val="0"/>
        <w:ind w:firstLine="709"/>
        <w:jc w:val="both"/>
        <w:rPr>
          <w:color w:val="auto"/>
          <w:sz w:val="28"/>
          <w:szCs w:val="28"/>
          <w:lang w:eastAsia="ar-SA"/>
        </w:rPr>
      </w:pPr>
      <w:r w:rsidRPr="002C23F0">
        <w:rPr>
          <w:color w:val="auto"/>
          <w:sz w:val="28"/>
          <w:szCs w:val="28"/>
          <w:lang w:eastAsia="ar-SA"/>
        </w:rPr>
        <w:t xml:space="preserve">В соответствии с постановлением Администрации Октябрьского района  от </w:t>
      </w:r>
      <w:r>
        <w:rPr>
          <w:color w:val="auto"/>
          <w:sz w:val="28"/>
          <w:szCs w:val="28"/>
          <w:lang w:eastAsia="ar-SA"/>
        </w:rPr>
        <w:t>27</w:t>
      </w:r>
      <w:r w:rsidRPr="002C23F0">
        <w:rPr>
          <w:color w:val="auto"/>
          <w:sz w:val="28"/>
          <w:szCs w:val="28"/>
          <w:lang w:eastAsia="ar-SA"/>
        </w:rPr>
        <w:t>.</w:t>
      </w:r>
      <w:r>
        <w:rPr>
          <w:color w:val="auto"/>
          <w:sz w:val="28"/>
          <w:szCs w:val="28"/>
          <w:lang w:eastAsia="ar-SA"/>
        </w:rPr>
        <w:t>08</w:t>
      </w:r>
      <w:r w:rsidRPr="002C23F0">
        <w:rPr>
          <w:color w:val="auto"/>
          <w:sz w:val="28"/>
          <w:szCs w:val="28"/>
          <w:lang w:eastAsia="ar-SA"/>
        </w:rPr>
        <w:t>.20</w:t>
      </w:r>
      <w:r>
        <w:rPr>
          <w:color w:val="auto"/>
          <w:sz w:val="28"/>
          <w:szCs w:val="28"/>
          <w:lang w:eastAsia="ar-SA"/>
        </w:rPr>
        <w:t>24</w:t>
      </w:r>
      <w:r w:rsidRPr="002C23F0">
        <w:rPr>
          <w:color w:val="auto"/>
          <w:sz w:val="28"/>
          <w:szCs w:val="28"/>
          <w:lang w:eastAsia="ar-SA"/>
        </w:rPr>
        <w:t xml:space="preserve"> № 1</w:t>
      </w:r>
      <w:r>
        <w:rPr>
          <w:color w:val="auto"/>
          <w:sz w:val="28"/>
          <w:szCs w:val="28"/>
          <w:lang w:eastAsia="ar-SA"/>
        </w:rPr>
        <w:t>1027</w:t>
      </w:r>
      <w:r w:rsidRPr="002C23F0">
        <w:rPr>
          <w:color w:val="auto"/>
          <w:sz w:val="28"/>
          <w:szCs w:val="28"/>
          <w:lang w:eastAsia="ar-SA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Pr="00EC519C" w:rsidRDefault="008D4FC0" w:rsidP="008D4FC0">
      <w:pPr>
        <w:ind w:firstLine="709"/>
        <w:jc w:val="both"/>
        <w:rPr>
          <w:sz w:val="12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2C23F0" w:rsidRPr="000F148C" w:rsidRDefault="000F148C" w:rsidP="000F14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C23F0" w:rsidRPr="000F148C">
        <w:rPr>
          <w:sz w:val="28"/>
          <w:szCs w:val="28"/>
        </w:rPr>
        <w:t>Утвердить отчет о реализации муниципальной программы Октябрьского</w:t>
      </w:r>
      <w:r w:rsidR="00F56365" w:rsidRPr="000F148C">
        <w:rPr>
          <w:sz w:val="28"/>
          <w:szCs w:val="28"/>
        </w:rPr>
        <w:t xml:space="preserve"> </w:t>
      </w:r>
      <w:r w:rsidR="002C23F0" w:rsidRPr="000F148C">
        <w:rPr>
          <w:sz w:val="28"/>
          <w:szCs w:val="28"/>
        </w:rPr>
        <w:t>района «Доступная среда», утвержденной постановлением Администрации Октябрьского района от 31.10.2018 № 1464, за 2025 год согласно приложению.</w:t>
      </w:r>
    </w:p>
    <w:p w:rsidR="002C23F0" w:rsidRPr="00F56365" w:rsidRDefault="00F56365" w:rsidP="00F56365">
      <w:pPr>
        <w:ind w:firstLine="709"/>
        <w:jc w:val="both"/>
        <w:rPr>
          <w:sz w:val="28"/>
          <w:szCs w:val="28"/>
        </w:rPr>
      </w:pPr>
      <w:r w:rsidRPr="00F56365">
        <w:rPr>
          <w:color w:val="auto"/>
          <w:sz w:val="28"/>
          <w:szCs w:val="28"/>
          <w:lang w:eastAsia="ar-SA"/>
        </w:rPr>
        <w:t>2.</w:t>
      </w:r>
      <w:r>
        <w:rPr>
          <w:color w:val="auto"/>
          <w:sz w:val="28"/>
          <w:szCs w:val="28"/>
          <w:lang w:eastAsia="ar-SA"/>
        </w:rPr>
        <w:t xml:space="preserve"> </w:t>
      </w:r>
      <w:r w:rsidR="002C23F0" w:rsidRPr="00F56365">
        <w:rPr>
          <w:color w:val="auto"/>
          <w:sz w:val="28"/>
          <w:szCs w:val="28"/>
          <w:lang w:eastAsia="ar-SA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2C23F0" w:rsidRPr="002C23F0" w:rsidRDefault="00F56365" w:rsidP="00F56365">
      <w:pPr>
        <w:pStyle w:val="ad"/>
        <w:suppressAutoHyphens/>
        <w:autoSpaceDE w:val="0"/>
        <w:spacing w:after="100" w:afterAutospacing="1"/>
        <w:ind w:left="0" w:firstLine="709"/>
        <w:jc w:val="both"/>
        <w:rPr>
          <w:rFonts w:eastAsia="Arial"/>
          <w:color w:val="auto"/>
          <w:sz w:val="28"/>
          <w:szCs w:val="28"/>
          <w:lang w:eastAsia="ar-SA"/>
        </w:rPr>
      </w:pPr>
      <w:r>
        <w:rPr>
          <w:rFonts w:eastAsia="Arial"/>
          <w:color w:val="auto"/>
          <w:sz w:val="28"/>
          <w:szCs w:val="28"/>
          <w:lang w:eastAsia="ar-SA"/>
        </w:rPr>
        <w:t xml:space="preserve">3. </w:t>
      </w:r>
      <w:proofErr w:type="gramStart"/>
      <w:r w:rsidR="002C23F0" w:rsidRPr="002C23F0">
        <w:rPr>
          <w:rFonts w:eastAsia="Arial"/>
          <w:color w:val="auto"/>
          <w:sz w:val="28"/>
          <w:szCs w:val="28"/>
          <w:lang w:eastAsia="ar-SA"/>
        </w:rPr>
        <w:t>Контроль за</w:t>
      </w:r>
      <w:proofErr w:type="gramEnd"/>
      <w:r w:rsidR="002C23F0" w:rsidRPr="002C23F0">
        <w:rPr>
          <w:rFonts w:eastAsia="Arial"/>
          <w:color w:val="auto"/>
          <w:sz w:val="28"/>
          <w:szCs w:val="28"/>
          <w:lang w:eastAsia="ar-SA"/>
        </w:rPr>
        <w:t xml:space="preserve"> исполнением настоящего постановления возложить на                    заместителя главы Администрации Октябрьского района Бутову Л.А.</w:t>
      </w:r>
    </w:p>
    <w:p w:rsidR="008D4FC0" w:rsidRPr="00EC519C" w:rsidRDefault="008D4FC0" w:rsidP="00F56365">
      <w:pPr>
        <w:pStyle w:val="ad"/>
        <w:ind w:left="0" w:firstLine="709"/>
        <w:jc w:val="both"/>
        <w:rPr>
          <w:sz w:val="20"/>
          <w:szCs w:val="28"/>
        </w:rPr>
      </w:pPr>
    </w:p>
    <w:tbl>
      <w:tblPr>
        <w:tblW w:w="961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376"/>
      </w:tblGrid>
      <w:tr w:rsidR="007D70F5" w:rsidRPr="00ED3C6E" w:rsidTr="00F14036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F14036" w:rsidP="00F56365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28023F">
              <w:rPr>
                <w:sz w:val="28"/>
                <w:szCs w:val="28"/>
              </w:rPr>
              <w:t xml:space="preserve">Временно </w:t>
            </w:r>
            <w:proofErr w:type="gramStart"/>
            <w:r w:rsidRPr="0028023F">
              <w:rPr>
                <w:sz w:val="28"/>
                <w:szCs w:val="28"/>
              </w:rPr>
              <w:t>исполняющий</w:t>
            </w:r>
            <w:proofErr w:type="gramEnd"/>
            <w:r w:rsidRPr="0028023F">
              <w:rPr>
                <w:sz w:val="28"/>
                <w:szCs w:val="28"/>
              </w:rPr>
              <w:t xml:space="preserve">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F5636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376" w:type="dxa"/>
            <w:shd w:val="clear" w:color="auto" w:fill="auto"/>
            <w:vAlign w:val="bottom"/>
          </w:tcPr>
          <w:p w:rsidR="007D70F5" w:rsidRDefault="007D70F5" w:rsidP="00F5636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EC519C" w:rsidRDefault="00EC519C" w:rsidP="00F56365">
            <w:pPr>
              <w:jc w:val="right"/>
              <w:rPr>
                <w:sz w:val="28"/>
                <w:szCs w:val="28"/>
              </w:rPr>
            </w:pPr>
          </w:p>
          <w:p w:rsidR="00EC519C" w:rsidRDefault="00EC519C" w:rsidP="00F56365">
            <w:pPr>
              <w:jc w:val="right"/>
              <w:rPr>
                <w:sz w:val="28"/>
                <w:szCs w:val="28"/>
              </w:rPr>
            </w:pPr>
          </w:p>
          <w:p w:rsidR="00EC519C" w:rsidRDefault="00EC519C" w:rsidP="00F56365">
            <w:pPr>
              <w:jc w:val="right"/>
              <w:rPr>
                <w:sz w:val="28"/>
                <w:szCs w:val="28"/>
              </w:rPr>
            </w:pPr>
          </w:p>
          <w:p w:rsidR="00EC519C" w:rsidRPr="00ED3C6E" w:rsidRDefault="00F14036" w:rsidP="00F5636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80"/>
        <w:gridCol w:w="4691"/>
      </w:tblGrid>
      <w:tr w:rsidR="0017440E" w:rsidTr="00EC519C">
        <w:trPr>
          <w:trHeight w:val="1011"/>
        </w:trPr>
        <w:tc>
          <w:tcPr>
            <w:tcW w:w="4880" w:type="dxa"/>
          </w:tcPr>
          <w:p w:rsidR="00EC519C" w:rsidRDefault="00EC519C" w:rsidP="00DA3182">
            <w:pPr>
              <w:widowControl w:val="0"/>
              <w:shd w:val="clear" w:color="auto" w:fill="FFFFFF"/>
              <w:suppressAutoHyphens/>
              <w:rPr>
                <w:color w:val="auto"/>
                <w:szCs w:val="24"/>
                <w:lang w:eastAsia="ar-SA"/>
              </w:rPr>
            </w:pPr>
          </w:p>
          <w:p w:rsidR="00DA3182" w:rsidRPr="00EC519C" w:rsidRDefault="00DA3182" w:rsidP="00DA3182">
            <w:pPr>
              <w:widowControl w:val="0"/>
              <w:shd w:val="clear" w:color="auto" w:fill="FFFFFF"/>
              <w:suppressAutoHyphens/>
              <w:rPr>
                <w:color w:val="auto"/>
                <w:szCs w:val="24"/>
                <w:lang w:eastAsia="ar-SA"/>
              </w:rPr>
            </w:pPr>
            <w:r w:rsidRPr="00EC519C">
              <w:rPr>
                <w:color w:val="auto"/>
                <w:szCs w:val="24"/>
                <w:lang w:eastAsia="ar-SA"/>
              </w:rPr>
              <w:t>Постановление вносит управление</w:t>
            </w:r>
          </w:p>
          <w:p w:rsidR="00DA3182" w:rsidRPr="00EC519C" w:rsidRDefault="00DA3182" w:rsidP="00DA3182">
            <w:pPr>
              <w:widowControl w:val="0"/>
              <w:shd w:val="clear" w:color="auto" w:fill="FFFFFF"/>
              <w:suppressAutoHyphens/>
              <w:rPr>
                <w:color w:val="auto"/>
                <w:szCs w:val="24"/>
                <w:lang w:eastAsia="ar-SA"/>
              </w:rPr>
            </w:pPr>
            <w:r w:rsidRPr="00EC519C">
              <w:rPr>
                <w:color w:val="auto"/>
                <w:szCs w:val="24"/>
                <w:lang w:eastAsia="ar-SA"/>
              </w:rPr>
              <w:t>социальной защиты населения Ад-</w:t>
            </w:r>
          </w:p>
          <w:p w:rsidR="0017440E" w:rsidRPr="0017440E" w:rsidRDefault="00DA3182" w:rsidP="00DA3182">
            <w:pPr>
              <w:ind w:right="34"/>
              <w:jc w:val="both"/>
              <w:rPr>
                <w:sz w:val="28"/>
              </w:rPr>
            </w:pPr>
            <w:proofErr w:type="spellStart"/>
            <w:r w:rsidRPr="00EC519C">
              <w:rPr>
                <w:rFonts w:eastAsia="Arial"/>
                <w:color w:val="auto"/>
                <w:szCs w:val="24"/>
                <w:lang w:eastAsia="ar-SA"/>
              </w:rPr>
              <w:t>министрации</w:t>
            </w:r>
            <w:proofErr w:type="spellEnd"/>
            <w:r w:rsidRPr="00EC519C">
              <w:rPr>
                <w:rFonts w:eastAsia="Arial"/>
                <w:color w:val="auto"/>
                <w:szCs w:val="24"/>
                <w:lang w:eastAsia="ar-SA"/>
              </w:rPr>
              <w:t xml:space="preserve"> Октябрьского района</w:t>
            </w:r>
          </w:p>
        </w:tc>
        <w:tc>
          <w:tcPr>
            <w:tcW w:w="4691" w:type="dxa"/>
          </w:tcPr>
          <w:p w:rsidR="0017440E" w:rsidRPr="002C23F0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F56365">
        <w:tc>
          <w:tcPr>
            <w:tcW w:w="4880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4691" w:type="dxa"/>
          </w:tcPr>
          <w:p w:rsidR="00FB6B1E" w:rsidRPr="002C23F0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2C23F0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6A488D" w:rsidRDefault="003A490F" w:rsidP="00F14036">
      <w:pPr>
        <w:ind w:left="6804"/>
        <w:jc w:val="right"/>
        <w:rPr>
          <w:sz w:val="28"/>
          <w:szCs w:val="28"/>
        </w:rPr>
      </w:pPr>
      <w:r>
        <w:rPr>
          <w:sz w:val="28"/>
          <w:szCs w:val="28"/>
        </w:rPr>
        <w:t>П</w:t>
      </w:r>
      <w:r w:rsidR="00F56365">
        <w:rPr>
          <w:sz w:val="28"/>
          <w:szCs w:val="28"/>
        </w:rPr>
        <w:t>риложение</w:t>
      </w:r>
    </w:p>
    <w:p w:rsidR="006A488D" w:rsidRDefault="006A488D" w:rsidP="00F14036">
      <w:pPr>
        <w:ind w:left="6804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6A488D" w:rsidRDefault="006A488D" w:rsidP="00F14036">
      <w:pPr>
        <w:ind w:left="6804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DE08AB" w:rsidRDefault="006A488D" w:rsidP="00F1403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Октябрьского района</w:t>
      </w:r>
      <w:bookmarkStart w:id="5" w:name="_GoBack"/>
      <w:bookmarkEnd w:id="5"/>
    </w:p>
    <w:p w:rsidR="00F56365" w:rsidRDefault="00DE08AB" w:rsidP="00F14036">
      <w:pPr>
        <w:ind w:left="6804"/>
        <w:jc w:val="right"/>
        <w:rPr>
          <w:sz w:val="20"/>
        </w:rPr>
      </w:pPr>
      <w:r>
        <w:rPr>
          <w:sz w:val="28"/>
          <w:szCs w:val="28"/>
        </w:rPr>
        <w:t xml:space="preserve">от </w:t>
      </w:r>
      <w:r w:rsidR="00F14036">
        <w:rPr>
          <w:sz w:val="28"/>
          <w:szCs w:val="28"/>
        </w:rPr>
        <w:t>16.03.2026</w:t>
      </w:r>
      <w:r>
        <w:rPr>
          <w:sz w:val="28"/>
          <w:szCs w:val="28"/>
        </w:rPr>
        <w:t xml:space="preserve"> № </w:t>
      </w:r>
      <w:r w:rsidR="00F14036">
        <w:rPr>
          <w:sz w:val="28"/>
          <w:szCs w:val="28"/>
        </w:rPr>
        <w:t>342</w:t>
      </w:r>
    </w:p>
    <w:p w:rsidR="00F56365" w:rsidRDefault="00F56365" w:rsidP="007D70F5">
      <w:pPr>
        <w:ind w:left="709"/>
        <w:rPr>
          <w:sz w:val="20"/>
        </w:rPr>
      </w:pPr>
    </w:p>
    <w:p w:rsidR="00F56365" w:rsidRPr="00F56365" w:rsidRDefault="00F56365" w:rsidP="00F56365">
      <w:pPr>
        <w:jc w:val="center"/>
        <w:rPr>
          <w:b/>
          <w:color w:val="auto"/>
          <w:sz w:val="28"/>
          <w:szCs w:val="28"/>
        </w:rPr>
      </w:pPr>
      <w:r w:rsidRPr="00F56365">
        <w:rPr>
          <w:b/>
          <w:color w:val="auto"/>
          <w:sz w:val="28"/>
          <w:szCs w:val="28"/>
        </w:rPr>
        <w:t>Отчет</w:t>
      </w:r>
    </w:p>
    <w:p w:rsidR="00F56365" w:rsidRPr="00F56365" w:rsidRDefault="00F56365" w:rsidP="00F56365">
      <w:pPr>
        <w:jc w:val="center"/>
        <w:rPr>
          <w:b/>
          <w:i/>
          <w:color w:val="auto"/>
          <w:sz w:val="28"/>
          <w:szCs w:val="28"/>
        </w:rPr>
      </w:pPr>
      <w:r w:rsidRPr="00F56365">
        <w:rPr>
          <w:b/>
          <w:color w:val="auto"/>
          <w:sz w:val="28"/>
          <w:szCs w:val="28"/>
        </w:rPr>
        <w:t xml:space="preserve">о реализации </w:t>
      </w:r>
      <w:r w:rsidRPr="00F56365">
        <w:rPr>
          <w:rFonts w:eastAsia="TimesNewRoman"/>
          <w:b/>
          <w:color w:val="auto"/>
          <w:sz w:val="28"/>
          <w:szCs w:val="28"/>
        </w:rPr>
        <w:t xml:space="preserve">муниципальной программы </w:t>
      </w:r>
      <w:r w:rsidRPr="00F56365">
        <w:rPr>
          <w:rFonts w:eastAsia="TimesNewRoman"/>
          <w:b/>
          <w:color w:val="auto"/>
          <w:sz w:val="28"/>
          <w:szCs w:val="28"/>
        </w:rPr>
        <w:br/>
        <w:t>Октябрьского района «Доступная среда» за 2025 год</w:t>
      </w:r>
      <w:r w:rsidRPr="00F56365">
        <w:rPr>
          <w:b/>
          <w:i/>
          <w:color w:val="auto"/>
          <w:sz w:val="28"/>
          <w:szCs w:val="28"/>
        </w:rPr>
        <w:t xml:space="preserve"> </w:t>
      </w:r>
    </w:p>
    <w:p w:rsidR="00F56365" w:rsidRPr="00F56365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851"/>
        </w:tabs>
        <w:contextualSpacing/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1. Конкретные результаты, достигнутые за 2025 год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</w:p>
    <w:p w:rsidR="00F56365" w:rsidRPr="00F56365" w:rsidRDefault="00F56365" w:rsidP="00656739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</w:t>
      </w:r>
      <w:proofErr w:type="gramStart"/>
      <w:r w:rsidRPr="00F56365">
        <w:rPr>
          <w:color w:val="auto"/>
          <w:sz w:val="28"/>
          <w:szCs w:val="28"/>
        </w:rPr>
        <w:t xml:space="preserve">В целях создания в Октябрьском районе </w:t>
      </w:r>
      <w:proofErr w:type="spellStart"/>
      <w:r w:rsidRPr="00F56365">
        <w:rPr>
          <w:color w:val="auto"/>
          <w:sz w:val="28"/>
          <w:szCs w:val="28"/>
        </w:rPr>
        <w:t>безбарьерной</w:t>
      </w:r>
      <w:proofErr w:type="spellEnd"/>
      <w:r w:rsidRPr="00F56365">
        <w:rPr>
          <w:color w:val="auto"/>
          <w:sz w:val="28"/>
          <w:szCs w:val="28"/>
        </w:rPr>
        <w:t xml:space="preserve"> среды, посредством достижения 100 процентов </w:t>
      </w:r>
      <w:r w:rsidRPr="00F56365">
        <w:rPr>
          <w:color w:val="auto"/>
          <w:sz w:val="28"/>
          <w:szCs w:val="28"/>
          <w:lang w:eastAsia="ar-SA"/>
        </w:rPr>
        <w:t>доступности для инвалидов и других маломобильных групп населения приоритетных объектов</w:t>
      </w:r>
      <w:r w:rsidRPr="00F56365">
        <w:rPr>
          <w:color w:val="auto"/>
          <w:sz w:val="28"/>
          <w:szCs w:val="28"/>
        </w:rPr>
        <w:t>, повышени</w:t>
      </w:r>
      <w:r w:rsidR="00E367BE">
        <w:rPr>
          <w:color w:val="auto"/>
          <w:sz w:val="28"/>
          <w:szCs w:val="28"/>
        </w:rPr>
        <w:t>я</w:t>
      </w:r>
      <w:r w:rsidRPr="00F56365">
        <w:rPr>
          <w:color w:val="auto"/>
          <w:sz w:val="28"/>
          <w:szCs w:val="28"/>
        </w:rPr>
        <w:t xml:space="preserve"> качества жизни инвалидов, посредством достижения 100 процентов обеспечения их техническими средствами реабилитации, привлечени</w:t>
      </w:r>
      <w:r w:rsidR="00E367BE">
        <w:rPr>
          <w:color w:val="auto"/>
          <w:sz w:val="28"/>
          <w:szCs w:val="28"/>
        </w:rPr>
        <w:t>я</w:t>
      </w:r>
      <w:r w:rsidRPr="00F56365">
        <w:rPr>
          <w:color w:val="auto"/>
          <w:sz w:val="28"/>
          <w:szCs w:val="28"/>
        </w:rPr>
        <w:t xml:space="preserve"> общественного внимания к проблеме создания </w:t>
      </w:r>
      <w:proofErr w:type="spellStart"/>
      <w:r w:rsidRPr="00F56365">
        <w:rPr>
          <w:color w:val="auto"/>
          <w:sz w:val="28"/>
          <w:szCs w:val="28"/>
        </w:rPr>
        <w:t>безбарьерной</w:t>
      </w:r>
      <w:proofErr w:type="spellEnd"/>
      <w:r w:rsidRPr="00F56365">
        <w:rPr>
          <w:color w:val="auto"/>
          <w:sz w:val="28"/>
          <w:szCs w:val="28"/>
        </w:rPr>
        <w:t xml:space="preserve"> среды и социальным проблемам инвалидов в рамках реализации муниципальной (комплексной) программы Октябрьского района «Доступная среда», утвержденной постановлением Администрации</w:t>
      </w:r>
      <w:proofErr w:type="gramEnd"/>
      <w:r w:rsidRPr="00F56365">
        <w:rPr>
          <w:color w:val="auto"/>
          <w:sz w:val="28"/>
          <w:szCs w:val="28"/>
        </w:rPr>
        <w:t xml:space="preserve"> Октябрьского района от 31.10.2018 № 1464 (далее – муниципальная программа), ответственным исполнителем, соисполнителем и участниками муниципальной программы в 2025</w:t>
      </w:r>
      <w:r w:rsidRPr="00F56365">
        <w:rPr>
          <w:rFonts w:eastAsia="TimesNewRoman"/>
          <w:color w:val="auto"/>
          <w:sz w:val="28"/>
          <w:szCs w:val="28"/>
        </w:rPr>
        <w:t xml:space="preserve"> году</w:t>
      </w:r>
      <w:r w:rsidRPr="00F56365">
        <w:rPr>
          <w:color w:val="auto"/>
          <w:sz w:val="28"/>
          <w:szCs w:val="28"/>
        </w:rPr>
        <w:t xml:space="preserve"> достигнуты следующие результаты:</w:t>
      </w:r>
    </w:p>
    <w:p w:rsidR="00F56365" w:rsidRDefault="00F56365" w:rsidP="00656739">
      <w:pPr>
        <w:tabs>
          <w:tab w:val="left" w:pos="709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56365">
        <w:rPr>
          <w:color w:val="auto"/>
          <w:sz w:val="28"/>
          <w:szCs w:val="28"/>
        </w:rPr>
        <w:t xml:space="preserve">          результат 1</w:t>
      </w:r>
      <w:r w:rsidR="00262336">
        <w:rPr>
          <w:rFonts w:eastAsia="Calibri"/>
          <w:color w:val="auto"/>
          <w:sz w:val="28"/>
          <w:szCs w:val="28"/>
          <w:lang w:eastAsia="en-US"/>
        </w:rPr>
        <w:t xml:space="preserve"> Увеличена д</w:t>
      </w:r>
      <w:r w:rsidR="00262336" w:rsidRPr="00F56365">
        <w:rPr>
          <w:rFonts w:eastAsia="Calibri"/>
          <w:color w:val="auto"/>
          <w:sz w:val="28"/>
          <w:szCs w:val="28"/>
        </w:rPr>
        <w:t>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</w:t>
      </w:r>
      <w:r w:rsidR="00262336">
        <w:rPr>
          <w:rFonts w:eastAsia="Calibri"/>
          <w:color w:val="auto"/>
          <w:sz w:val="28"/>
          <w:szCs w:val="28"/>
        </w:rPr>
        <w:t xml:space="preserve"> до 92,7 процента;</w:t>
      </w:r>
    </w:p>
    <w:p w:rsidR="00EA5EF6" w:rsidRPr="00F56365" w:rsidRDefault="00262336" w:rsidP="00656739">
      <w:pPr>
        <w:tabs>
          <w:tab w:val="left" w:pos="709"/>
        </w:tabs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результат 2 Увеличена д</w:t>
      </w:r>
      <w:r w:rsidRPr="00F56365">
        <w:rPr>
          <w:rFonts w:eastAsia="Calibri"/>
          <w:color w:val="auto"/>
          <w:sz w:val="28"/>
          <w:szCs w:val="28"/>
        </w:rPr>
        <w:t>оля инвалидов, обеспеченных техническими средствами реабилитации, от общего числа обратившихся инвалидов</w:t>
      </w:r>
      <w:r>
        <w:rPr>
          <w:color w:val="auto"/>
          <w:sz w:val="28"/>
          <w:szCs w:val="28"/>
        </w:rPr>
        <w:t xml:space="preserve">  до </w:t>
      </w:r>
      <w:r w:rsidRPr="00F56365">
        <w:rPr>
          <w:rFonts w:eastAsia="Calibri"/>
          <w:color w:val="auto"/>
          <w:sz w:val="28"/>
          <w:szCs w:val="28"/>
          <w:lang w:eastAsia="en-US"/>
        </w:rPr>
        <w:t>95,9</w:t>
      </w:r>
      <w:r w:rsidRPr="00F56365">
        <w:rPr>
          <w:color w:val="auto"/>
          <w:sz w:val="28"/>
          <w:szCs w:val="28"/>
        </w:rPr>
        <w:t xml:space="preserve"> процента</w:t>
      </w:r>
      <w:r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;</w:t>
      </w:r>
    </w:p>
    <w:p w:rsidR="00F56365" w:rsidRPr="00F56365" w:rsidRDefault="00EA5EF6" w:rsidP="00EA5EF6">
      <w:pPr>
        <w:tabs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результат 3</w:t>
      </w:r>
      <w:r w:rsidR="00262336">
        <w:rPr>
          <w:rFonts w:eastAsia="Calibri"/>
          <w:color w:val="auto"/>
          <w:sz w:val="28"/>
          <w:szCs w:val="28"/>
          <w:lang w:eastAsia="en-US"/>
        </w:rPr>
        <w:t xml:space="preserve"> Увеличена д</w:t>
      </w:r>
      <w:r w:rsidR="00262336" w:rsidRPr="00F56365">
        <w:rPr>
          <w:rFonts w:eastAsia="Calibri"/>
          <w:color w:val="auto"/>
          <w:sz w:val="28"/>
          <w:szCs w:val="28"/>
        </w:rPr>
        <w:t xml:space="preserve">оля инвалидов положительно оценивающих отношение населения к проблемам инвалидов, в общей </w:t>
      </w:r>
      <w:proofErr w:type="gramStart"/>
      <w:r w:rsidR="00262336" w:rsidRPr="00F56365">
        <w:rPr>
          <w:rFonts w:eastAsia="Calibri"/>
          <w:color w:val="auto"/>
          <w:sz w:val="28"/>
          <w:szCs w:val="28"/>
        </w:rPr>
        <w:t>численности</w:t>
      </w:r>
      <w:proofErr w:type="gramEnd"/>
      <w:r w:rsidR="00262336" w:rsidRPr="00F56365">
        <w:rPr>
          <w:rFonts w:eastAsia="Calibri"/>
          <w:color w:val="auto"/>
          <w:sz w:val="28"/>
          <w:szCs w:val="28"/>
        </w:rPr>
        <w:t xml:space="preserve"> опрошенны</w:t>
      </w:r>
      <w:r w:rsidR="00262336">
        <w:rPr>
          <w:rFonts w:eastAsia="Calibri"/>
          <w:color w:val="auto"/>
          <w:sz w:val="28"/>
          <w:szCs w:val="28"/>
        </w:rPr>
        <w:t>х инвалидов Октябрьского района до</w:t>
      </w:r>
      <w:r w:rsidR="00262336" w:rsidRPr="00F56365">
        <w:rPr>
          <w:color w:val="auto"/>
          <w:sz w:val="28"/>
          <w:szCs w:val="28"/>
        </w:rPr>
        <w:t xml:space="preserve"> 81,5 процента</w:t>
      </w:r>
      <w:r w:rsidR="00262336">
        <w:rPr>
          <w:color w:val="auto"/>
          <w:sz w:val="28"/>
          <w:szCs w:val="28"/>
        </w:rPr>
        <w:t>.</w:t>
      </w:r>
    </w:p>
    <w:p w:rsidR="003A490F" w:rsidRDefault="003A490F" w:rsidP="00F56365">
      <w:pPr>
        <w:jc w:val="center"/>
        <w:rPr>
          <w:color w:val="auto"/>
          <w:sz w:val="28"/>
          <w:szCs w:val="28"/>
        </w:rPr>
      </w:pPr>
    </w:p>
    <w:p w:rsidR="00F56365" w:rsidRPr="00F56365" w:rsidRDefault="00F56365" w:rsidP="00F56365">
      <w:pPr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>2. Сведения о результатах выполнения (достижении) мероприятий (результатов) и контрольных точек структурных элементов муниципальной программы за отчетный период</w:t>
      </w:r>
    </w:p>
    <w:p w:rsidR="00F56365" w:rsidRPr="00F56365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F56365" w:rsidRDefault="00F56365" w:rsidP="00F56365">
      <w:pPr>
        <w:jc w:val="both"/>
        <w:rPr>
          <w:color w:val="auto"/>
          <w:sz w:val="2"/>
          <w:szCs w:val="2"/>
        </w:rPr>
      </w:pPr>
      <w:r w:rsidRPr="00F56365">
        <w:rPr>
          <w:color w:val="auto"/>
          <w:sz w:val="28"/>
          <w:szCs w:val="28"/>
        </w:rPr>
        <w:t xml:space="preserve">           Достижению результатов в 2025 году способствовала </w:t>
      </w:r>
      <w:r w:rsidRPr="00F56365">
        <w:rPr>
          <w:color w:val="auto"/>
          <w:sz w:val="28"/>
          <w:szCs w:val="28"/>
        </w:rPr>
        <w:br/>
        <w:t xml:space="preserve">                             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реализация ответственным исполнителем, соисполнителем и участниками муниципальной программы мероприятий (результатов) ее структурных элементов. 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</w:t>
      </w:r>
      <w:r w:rsidRPr="00F56365">
        <w:rPr>
          <w:color w:val="auto"/>
          <w:sz w:val="28"/>
          <w:szCs w:val="28"/>
        </w:rPr>
        <w:tab/>
        <w:t xml:space="preserve">В рамках комплекса процессных мероприятий, 1 </w:t>
      </w:r>
      <w:r w:rsidRPr="00F56365">
        <w:rPr>
          <w:rFonts w:eastAsia="Calibri"/>
          <w:bCs/>
          <w:color w:val="auto"/>
          <w:sz w:val="28"/>
          <w:szCs w:val="28"/>
          <w:lang w:eastAsia="en-US"/>
        </w:rPr>
        <w:t xml:space="preserve">«Адаптация </w:t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приоритетных объектов социальной инфраструктуры, транспортной и </w:t>
      </w:r>
      <w:r w:rsidRPr="00F56365">
        <w:rPr>
          <w:rFonts w:eastAsia="Calibri"/>
          <w:color w:val="auto"/>
          <w:sz w:val="28"/>
          <w:szCs w:val="28"/>
          <w:lang w:eastAsia="en-US"/>
        </w:rPr>
        <w:lastRenderedPageBreak/>
        <w:t>инженерной инфраструктуры для беспрепятственного доступа и получения услуг инвалидами и другими маломобильными группами населения</w:t>
      </w:r>
      <w:r w:rsidRPr="00F56365">
        <w:rPr>
          <w:color w:val="auto"/>
          <w:sz w:val="28"/>
          <w:szCs w:val="28"/>
        </w:rPr>
        <w:t>»,</w:t>
      </w:r>
      <w:r w:rsidRPr="00F56365">
        <w:rPr>
          <w:color w:val="auto"/>
          <w:sz w:val="28"/>
          <w:szCs w:val="28"/>
        </w:rPr>
        <w:br/>
        <w:t>предусмотрена реализация двух мероприятий (результатов) и 4-х контрольных точек.</w:t>
      </w:r>
    </w:p>
    <w:p w:rsidR="00F56365" w:rsidRPr="00656739" w:rsidRDefault="00F56365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 Мероприятие (результат) 1.1. «</w:t>
      </w:r>
      <w:r w:rsidRPr="00F56365">
        <w:rPr>
          <w:rFonts w:eastAsia="Calibri"/>
          <w:color w:val="auto"/>
          <w:sz w:val="28"/>
          <w:szCs w:val="28"/>
          <w:lang w:eastAsia="en-US"/>
        </w:rPr>
        <w:t>Содержится специализированное автотранспортное средство, в целях обеспечения беспрепятственного доступа инвалидов и граждан, имеющих ограниченные возможности в передвижении к объектам социальной инфраструктуры Ростовской области»</w:t>
      </w:r>
      <w:r w:rsidRPr="00F56365">
        <w:rPr>
          <w:color w:val="auto"/>
          <w:sz w:val="28"/>
          <w:szCs w:val="28"/>
        </w:rPr>
        <w:t xml:space="preserve"> </w:t>
      </w:r>
      <w:r w:rsidRPr="00F56365">
        <w:rPr>
          <w:color w:val="auto"/>
          <w:sz w:val="28"/>
          <w:szCs w:val="28"/>
        </w:rPr>
        <w:br/>
      </w:r>
      <w:r w:rsidRPr="000D2E55">
        <w:rPr>
          <w:color w:val="auto"/>
          <w:sz w:val="28"/>
          <w:szCs w:val="28"/>
        </w:rPr>
        <w:t>выполнено.</w:t>
      </w:r>
      <w:r w:rsidRPr="000D2E55">
        <w:rPr>
          <w:i/>
          <w:color w:val="auto"/>
          <w:sz w:val="28"/>
          <w:szCs w:val="28"/>
        </w:rPr>
        <w:t xml:space="preserve"> </w:t>
      </w:r>
    </w:p>
    <w:p w:rsidR="00F56365" w:rsidRPr="00F56365" w:rsidRDefault="00F56365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Мероприятие (результат) 1.2. «</w:t>
      </w:r>
      <w:r w:rsidRPr="00F56365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Осуществлена перевозка инвалидов и </w:t>
      </w:r>
      <w:proofErr w:type="gramStart"/>
      <w:r w:rsidRPr="00F56365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>граждан</w:t>
      </w:r>
      <w:proofErr w:type="gramEnd"/>
      <w:r w:rsidRPr="00F56365">
        <w:rPr>
          <w:rFonts w:ascii="Times New Roman CYR" w:eastAsia="Calibri" w:hAnsi="Times New Roman CYR" w:cs="Times New Roman CYR"/>
          <w:color w:val="auto"/>
          <w:sz w:val="28"/>
          <w:szCs w:val="28"/>
          <w:lang w:eastAsia="en-US"/>
        </w:rPr>
        <w:t xml:space="preserve"> имеющих ограниченные возможности в передвижении к объектам социальной инфраструктуры Ростовской области специализированным автотранспортом «Социальное такси» выполнено.</w:t>
      </w:r>
    </w:p>
    <w:p w:rsidR="00F56365" w:rsidRPr="00F56365" w:rsidRDefault="00F56365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По комплексу процессных мероприятий, 1 </w:t>
      </w:r>
      <w:r w:rsidRPr="00F56365">
        <w:rPr>
          <w:rFonts w:eastAsia="Calibri"/>
          <w:bCs/>
          <w:color w:val="auto"/>
          <w:sz w:val="28"/>
          <w:szCs w:val="28"/>
          <w:lang w:eastAsia="en-US"/>
        </w:rPr>
        <w:t xml:space="preserve">«Адаптация </w:t>
      </w:r>
      <w:r w:rsidRPr="00F56365">
        <w:rPr>
          <w:rFonts w:eastAsia="Calibri"/>
          <w:color w:val="auto"/>
          <w:sz w:val="28"/>
          <w:szCs w:val="28"/>
          <w:lang w:eastAsia="en-US"/>
        </w:rPr>
        <w:t>приоритетных объектов социальной инфраструктуры,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</w:r>
      <w:r w:rsidRPr="00F56365">
        <w:rPr>
          <w:color w:val="auto"/>
          <w:sz w:val="28"/>
          <w:szCs w:val="28"/>
        </w:rPr>
        <w:t>», предусмотрено выполнение 4 контрольных точек, из них достигнуты в установленные сроки 4.</w:t>
      </w:r>
    </w:p>
    <w:p w:rsidR="00F56365" w:rsidRPr="00F56365" w:rsidRDefault="00F56365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В рамках комплекса процессных мероприятий 2 </w:t>
      </w:r>
      <w:r w:rsidRPr="00F56365">
        <w:rPr>
          <w:rFonts w:eastAsia="Calibri"/>
          <w:bCs/>
          <w:color w:val="auto"/>
          <w:sz w:val="28"/>
          <w:szCs w:val="28"/>
          <w:lang w:eastAsia="en-US"/>
        </w:rPr>
        <w:t>«Социальная интеграция инвалидов и других маломобильных групп населения в общество</w:t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» </w:t>
      </w:r>
      <w:r w:rsidRPr="00F56365">
        <w:rPr>
          <w:color w:val="auto"/>
          <w:sz w:val="28"/>
          <w:szCs w:val="28"/>
        </w:rPr>
        <w:t>предусмотрена реализация одного мероприятия (результатов).</w:t>
      </w:r>
    </w:p>
    <w:p w:rsidR="00F56365" w:rsidRPr="00F56365" w:rsidRDefault="00F56365" w:rsidP="00F56365">
      <w:pPr>
        <w:tabs>
          <w:tab w:val="left" w:pos="709"/>
        </w:tabs>
        <w:autoSpaceDN w:val="0"/>
        <w:adjustRightInd w:val="0"/>
        <w:jc w:val="both"/>
        <w:rPr>
          <w:rFonts w:eastAsia="Calibri"/>
          <w:bCs/>
          <w:color w:val="auto"/>
          <w:sz w:val="28"/>
          <w:szCs w:val="28"/>
          <w:lang w:eastAsia="en-US"/>
        </w:rPr>
      </w:pPr>
      <w:r w:rsidRPr="00F56365">
        <w:rPr>
          <w:color w:val="auto"/>
          <w:sz w:val="28"/>
          <w:szCs w:val="28"/>
        </w:rPr>
        <w:t xml:space="preserve">          Мероприятие (результат) 1.1. </w:t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«Инвалиды с заболеванием </w:t>
      </w:r>
      <w:proofErr w:type="spellStart"/>
      <w:r w:rsidRPr="00F56365">
        <w:rPr>
          <w:rFonts w:eastAsia="Calibri"/>
          <w:color w:val="auto"/>
          <w:sz w:val="28"/>
          <w:szCs w:val="28"/>
          <w:lang w:eastAsia="en-US"/>
        </w:rPr>
        <w:t>опорнодвига</w:t>
      </w:r>
      <w:proofErr w:type="spellEnd"/>
      <w:r w:rsidRPr="00F56365">
        <w:rPr>
          <w:rFonts w:eastAsia="Calibri"/>
          <w:color w:val="auto"/>
          <w:sz w:val="28"/>
          <w:szCs w:val="28"/>
          <w:lang w:eastAsia="en-US"/>
        </w:rPr>
        <w:t xml:space="preserve">-тельного аппарата, инвалиды по зрению и слуху обеспечены дополнительными техническими и </w:t>
      </w:r>
      <w:proofErr w:type="spellStart"/>
      <w:r w:rsidRPr="00F56365">
        <w:rPr>
          <w:rFonts w:eastAsia="Calibri"/>
          <w:color w:val="auto"/>
          <w:sz w:val="28"/>
          <w:szCs w:val="28"/>
          <w:lang w:eastAsia="en-US"/>
        </w:rPr>
        <w:t>тифлотехническими</w:t>
      </w:r>
      <w:proofErr w:type="spellEnd"/>
      <w:r w:rsidRPr="00F56365">
        <w:rPr>
          <w:rFonts w:eastAsia="Calibri"/>
          <w:color w:val="auto"/>
          <w:sz w:val="28"/>
          <w:szCs w:val="28"/>
          <w:lang w:eastAsia="en-US"/>
        </w:rPr>
        <w:t xml:space="preserve"> средствами реабилитации» выполнено.</w:t>
      </w:r>
    </w:p>
    <w:p w:rsidR="00F56365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В рамках комплекса процессных мероприятий 3 «</w:t>
      </w:r>
      <w:r w:rsidRPr="00F56365">
        <w:rPr>
          <w:rFonts w:eastAsia="Calibri"/>
          <w:bCs/>
          <w:color w:val="auto"/>
          <w:sz w:val="28"/>
          <w:szCs w:val="28"/>
          <w:lang w:eastAsia="en-US"/>
        </w:rPr>
        <w:t xml:space="preserve">Формирование толерантного отношения общества к инвалидам и другим маломобильным группам населения» </w:t>
      </w:r>
      <w:r w:rsidRPr="00F56365">
        <w:rPr>
          <w:color w:val="auto"/>
          <w:sz w:val="28"/>
          <w:szCs w:val="28"/>
        </w:rPr>
        <w:t>предусмотрена реализация двух мероприятий (результатов).</w:t>
      </w:r>
    </w:p>
    <w:p w:rsidR="00F56365" w:rsidRPr="00F56365" w:rsidRDefault="00F56365" w:rsidP="00EA5EF6">
      <w:pPr>
        <w:tabs>
          <w:tab w:val="left" w:pos="567"/>
          <w:tab w:val="left" w:pos="709"/>
        </w:tabs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56365">
        <w:rPr>
          <w:color w:val="auto"/>
          <w:sz w:val="28"/>
          <w:szCs w:val="28"/>
        </w:rPr>
        <w:t xml:space="preserve">          Мероприятие (результат) 1.1. </w:t>
      </w:r>
      <w:proofErr w:type="gramStart"/>
      <w:r w:rsidRPr="00F56365">
        <w:rPr>
          <w:color w:val="auto"/>
          <w:sz w:val="28"/>
          <w:szCs w:val="28"/>
        </w:rPr>
        <w:t>«</w:t>
      </w:r>
      <w:r w:rsidRPr="00F56365">
        <w:rPr>
          <w:rFonts w:eastAsia="Calibri"/>
          <w:color w:val="auto"/>
          <w:sz w:val="28"/>
          <w:szCs w:val="28"/>
          <w:lang w:eastAsia="en-US"/>
        </w:rPr>
        <w:t>Организована работа со СМИ (размещена информация по вопросам социальной защиты и реабилитации инвалидов, статей о толерантном отношении к инвалидам» выполнено.</w:t>
      </w:r>
      <w:proofErr w:type="gramEnd"/>
    </w:p>
    <w:p w:rsidR="00F56365" w:rsidRPr="00F56365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Мероприятие (результат) 1.2. «</w:t>
      </w:r>
      <w:r w:rsidRPr="00F56365">
        <w:rPr>
          <w:rFonts w:eastAsia="Calibri"/>
          <w:color w:val="auto"/>
          <w:sz w:val="28"/>
          <w:szCs w:val="28"/>
          <w:lang w:eastAsia="en-US"/>
        </w:rPr>
        <w:t>Проведены культурно-массовые и развлекательные мероприятия, творческие фестивали, конкурсы, выставки, праздники, акции для инвалидов» выполнено.</w:t>
      </w:r>
    </w:p>
    <w:p w:rsidR="00F56365" w:rsidRPr="00F56365" w:rsidRDefault="00F56365" w:rsidP="00F56365">
      <w:pPr>
        <w:tabs>
          <w:tab w:val="left" w:pos="709"/>
        </w:tabs>
        <w:ind w:firstLine="567"/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программы.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</w:p>
    <w:p w:rsidR="00143C98" w:rsidRDefault="00143C98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3. Анализ факторов, повлиявших </w:t>
      </w:r>
      <w:r w:rsidRPr="00F56365">
        <w:rPr>
          <w:color w:val="auto"/>
          <w:sz w:val="28"/>
          <w:szCs w:val="28"/>
        </w:rPr>
        <w:br/>
        <w:t>на ход реализ</w:t>
      </w:r>
      <w:r w:rsidR="000E56C9">
        <w:rPr>
          <w:color w:val="auto"/>
          <w:sz w:val="28"/>
          <w:szCs w:val="28"/>
        </w:rPr>
        <w:t xml:space="preserve">ации муниципальной </w:t>
      </w:r>
      <w:r w:rsidRPr="00F56365">
        <w:rPr>
          <w:color w:val="auto"/>
          <w:sz w:val="28"/>
          <w:szCs w:val="28"/>
        </w:rPr>
        <w:t>программы</w:t>
      </w: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56365">
        <w:rPr>
          <w:color w:val="auto"/>
          <w:sz w:val="28"/>
          <w:szCs w:val="28"/>
        </w:rPr>
        <w:lastRenderedPageBreak/>
        <w:t xml:space="preserve">  В </w:t>
      </w:r>
      <w:r w:rsidRPr="00F56365">
        <w:rPr>
          <w:rFonts w:eastAsia="TimesNewRoman"/>
          <w:color w:val="auto"/>
          <w:sz w:val="28"/>
          <w:szCs w:val="28"/>
        </w:rPr>
        <w:t>2025</w:t>
      </w:r>
      <w:r w:rsidRPr="00F56365">
        <w:rPr>
          <w:color w:val="auto"/>
          <w:sz w:val="28"/>
          <w:szCs w:val="28"/>
        </w:rPr>
        <w:t xml:space="preserve"> году на ход реализации муниципальной программы оказывали влияние следующие факторы: </w:t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контроль за ходом реализации муниципальной программы, а также достижение основных параметров в </w:t>
      </w:r>
      <w:proofErr w:type="gramStart"/>
      <w:r w:rsidRPr="00F56365">
        <w:rPr>
          <w:rFonts w:eastAsia="Calibri"/>
          <w:color w:val="auto"/>
          <w:sz w:val="28"/>
          <w:szCs w:val="28"/>
          <w:lang w:eastAsia="en-US"/>
        </w:rPr>
        <w:t>рамках</w:t>
      </w:r>
      <w:proofErr w:type="gramEnd"/>
      <w:r w:rsidRPr="00F56365">
        <w:rPr>
          <w:rFonts w:eastAsia="Calibri"/>
          <w:color w:val="auto"/>
          <w:sz w:val="28"/>
          <w:szCs w:val="28"/>
          <w:lang w:eastAsia="en-US"/>
        </w:rPr>
        <w:t xml:space="preserve"> выделенных на это средств </w:t>
      </w:r>
      <w:proofErr w:type="spellStart"/>
      <w:r w:rsidRPr="00F56365">
        <w:rPr>
          <w:rFonts w:eastAsia="Calibri"/>
          <w:color w:val="auto"/>
          <w:sz w:val="28"/>
          <w:szCs w:val="28"/>
          <w:lang w:eastAsia="en-US"/>
        </w:rPr>
        <w:t>внебюджета</w:t>
      </w:r>
      <w:proofErr w:type="spellEnd"/>
      <w:r w:rsidRPr="00F56365">
        <w:rPr>
          <w:rFonts w:eastAsia="Calibri"/>
          <w:color w:val="auto"/>
          <w:sz w:val="28"/>
          <w:szCs w:val="28"/>
          <w:lang w:eastAsia="en-US"/>
        </w:rPr>
        <w:t xml:space="preserve"> в установленные сроки.</w:t>
      </w:r>
    </w:p>
    <w:p w:rsidR="00F56365" w:rsidRPr="00F56365" w:rsidRDefault="00F56365" w:rsidP="00F56365">
      <w:pPr>
        <w:tabs>
          <w:tab w:val="left" w:pos="567"/>
        </w:tabs>
        <w:jc w:val="both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476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ab/>
      </w: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4. Сведения об использовании бюджетных ассигнований </w:t>
      </w:r>
      <w:r w:rsidRPr="00F56365">
        <w:rPr>
          <w:color w:val="auto"/>
          <w:sz w:val="28"/>
          <w:szCs w:val="28"/>
        </w:rPr>
        <w:br/>
        <w:t>и внебюджетных средств на реализацию муниципальной программы</w:t>
      </w: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F56365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Объем запланированных расходов на реализацию муниципальной программы на </w:t>
      </w:r>
      <w:r w:rsidRPr="00F56365">
        <w:rPr>
          <w:rFonts w:eastAsia="TimesNewRoman"/>
          <w:color w:val="auto"/>
          <w:sz w:val="28"/>
          <w:szCs w:val="28"/>
        </w:rPr>
        <w:t>2025</w:t>
      </w:r>
      <w:r w:rsidRPr="00F56365">
        <w:rPr>
          <w:color w:val="auto"/>
          <w:sz w:val="28"/>
          <w:szCs w:val="28"/>
        </w:rPr>
        <w:t xml:space="preserve"> год составил 462,4 тыс. рублей, в том числе по источникам финансирования, внебюджетные источники – 462,4 тыс. рублей.</w:t>
      </w:r>
    </w:p>
    <w:p w:rsidR="00F56365" w:rsidRPr="00F56365" w:rsidRDefault="00656739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  <w:r w:rsidR="00F56365" w:rsidRPr="00F56365">
        <w:rPr>
          <w:color w:val="auto"/>
          <w:sz w:val="28"/>
          <w:szCs w:val="28"/>
        </w:rPr>
        <w:t>Исполнение расходов по муниципальной программе составило 405,5 тыс. рублей, в том числе по источникам финансирования, внебюджетные источники – 405,5 тыс. рублей.</w:t>
      </w:r>
    </w:p>
    <w:p w:rsidR="00F56365" w:rsidRPr="0022057A" w:rsidRDefault="00F56365" w:rsidP="00F56365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56365">
        <w:rPr>
          <w:rFonts w:eastAsia="Calibri"/>
          <w:color w:val="auto"/>
          <w:sz w:val="28"/>
          <w:szCs w:val="28"/>
          <w:lang w:eastAsia="en-US"/>
        </w:rPr>
        <w:t xml:space="preserve">  Объем неосвоенных внебюджетных средств составил 56,9 тыс. рублей, из них: 56,9 тыс. рублей - </w:t>
      </w:r>
      <w:r w:rsidRPr="0022057A">
        <w:rPr>
          <w:rFonts w:eastAsia="Calibri"/>
          <w:color w:val="auto"/>
          <w:sz w:val="28"/>
          <w:szCs w:val="28"/>
          <w:lang w:eastAsia="en-US"/>
        </w:rPr>
        <w:t>(</w:t>
      </w:r>
      <w:r w:rsidR="0022057A" w:rsidRPr="0022057A">
        <w:rPr>
          <w:color w:val="auto"/>
          <w:sz w:val="28"/>
          <w:szCs w:val="28"/>
        </w:rPr>
        <w:t>экономия в связи с заявительным характером предоставления транспортной услуги «Социальное такси»</w:t>
      </w:r>
      <w:r w:rsidRPr="0022057A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F56365" w:rsidRDefault="00F56365" w:rsidP="00F56365">
      <w:pPr>
        <w:tabs>
          <w:tab w:val="left" w:pos="709"/>
          <w:tab w:val="left" w:pos="2621"/>
        </w:tabs>
        <w:jc w:val="both"/>
        <w:rPr>
          <w:color w:val="auto"/>
          <w:sz w:val="2"/>
          <w:szCs w:val="2"/>
        </w:rPr>
      </w:pPr>
      <w:r w:rsidRPr="00F56365">
        <w:rPr>
          <w:color w:val="auto"/>
          <w:sz w:val="28"/>
          <w:szCs w:val="28"/>
        </w:rPr>
        <w:t xml:space="preserve">  </w:t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        Сведения об использовании внебюджетных средств на реализацию муниципальной п</w:t>
      </w:r>
      <w:r w:rsidRPr="00F56365">
        <w:rPr>
          <w:color w:val="auto"/>
          <w:sz w:val="28"/>
          <w:szCs w:val="28"/>
        </w:rPr>
        <w:t>рограммы за</w:t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 2025</w:t>
      </w:r>
      <w:r w:rsidRPr="00F56365">
        <w:rPr>
          <w:color w:val="auto"/>
          <w:sz w:val="28"/>
          <w:szCs w:val="28"/>
        </w:rPr>
        <w:t xml:space="preserve"> год </w:t>
      </w:r>
      <w:r w:rsidRPr="00F56365">
        <w:rPr>
          <w:rFonts w:eastAsia="Calibri"/>
          <w:color w:val="auto"/>
          <w:sz w:val="28"/>
          <w:szCs w:val="28"/>
          <w:lang w:eastAsia="en-US"/>
        </w:rPr>
        <w:t>приведены в приложении № 2 к отчету о реализации муниципальной программы за 2025 год.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1276"/>
          <w:tab w:val="left" w:pos="1418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         5. Сведения о достижении плановых и фактических значений показателей муниципальной программы и ее структурных элементов за отчетный год </w:t>
      </w:r>
    </w:p>
    <w:p w:rsidR="00F56365" w:rsidRPr="00F56365" w:rsidRDefault="00F56365" w:rsidP="00F56365">
      <w:pPr>
        <w:contextualSpacing/>
        <w:jc w:val="center"/>
        <w:rPr>
          <w:color w:val="auto"/>
          <w:sz w:val="28"/>
          <w:szCs w:val="28"/>
        </w:rPr>
      </w:pPr>
    </w:p>
    <w:p w:rsidR="00F56365" w:rsidRPr="00F56365" w:rsidRDefault="00F56365" w:rsidP="00262336">
      <w:pPr>
        <w:ind w:firstLine="709"/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Муниципальной программой и структурными элементами муниципальной программы предусмотрено 12 показателей, </w:t>
      </w:r>
      <w:r w:rsidR="00262336">
        <w:rPr>
          <w:color w:val="auto"/>
          <w:sz w:val="28"/>
          <w:szCs w:val="28"/>
        </w:rPr>
        <w:t xml:space="preserve">по </w:t>
      </w:r>
      <w:r w:rsidRPr="00F56365">
        <w:rPr>
          <w:color w:val="auto"/>
          <w:sz w:val="28"/>
          <w:szCs w:val="28"/>
        </w:rPr>
        <w:t>3 из которых фактически</w:t>
      </w:r>
      <w:r w:rsidR="00262336">
        <w:rPr>
          <w:color w:val="auto"/>
          <w:sz w:val="28"/>
          <w:szCs w:val="28"/>
        </w:rPr>
        <w:t>е</w:t>
      </w:r>
      <w:r w:rsidRPr="00F56365">
        <w:rPr>
          <w:color w:val="auto"/>
          <w:sz w:val="28"/>
          <w:szCs w:val="28"/>
        </w:rPr>
        <w:t xml:space="preserve">  значения соответствуют плановым, по 9 показателям фактические значения превышают плановые.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</w:p>
    <w:p w:rsidR="00262336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ab/>
        <w:t>Показатель 1 «</w:t>
      </w:r>
      <w:r w:rsidRPr="00F56365">
        <w:rPr>
          <w:rFonts w:eastAsia="Calibri"/>
          <w:color w:val="auto"/>
          <w:sz w:val="28"/>
          <w:szCs w:val="28"/>
        </w:rPr>
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</w:t>
      </w:r>
      <w:r w:rsidRPr="00F56365">
        <w:rPr>
          <w:color w:val="auto"/>
          <w:sz w:val="28"/>
          <w:szCs w:val="28"/>
        </w:rPr>
        <w:t>» – плановое значение 92,0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>, фак</w:t>
      </w:r>
      <w:r w:rsidR="00262336">
        <w:rPr>
          <w:color w:val="auto"/>
          <w:sz w:val="28"/>
          <w:szCs w:val="28"/>
        </w:rPr>
        <w:t>тическое значение 92,7 процента.</w:t>
      </w:r>
    </w:p>
    <w:p w:rsidR="00F56365" w:rsidRPr="00F35224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Показатель 2 «</w:t>
      </w:r>
      <w:r w:rsidRPr="00F56365">
        <w:rPr>
          <w:rFonts w:eastAsia="Calibri"/>
          <w:color w:val="auto"/>
          <w:sz w:val="28"/>
          <w:szCs w:val="28"/>
        </w:rPr>
        <w:t>Доля инвалидов, обеспеченных техническими средствами реабилитации, от общего числа обратившихся инвалидов</w:t>
      </w:r>
      <w:r w:rsidRPr="00F56365">
        <w:rPr>
          <w:color w:val="auto"/>
          <w:sz w:val="28"/>
          <w:szCs w:val="28"/>
        </w:rPr>
        <w:t>» – плановое значение 75,0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 xml:space="preserve">, фактическое значение  </w:t>
      </w:r>
      <w:r w:rsidRPr="00F56365">
        <w:rPr>
          <w:rFonts w:eastAsia="Calibri"/>
          <w:color w:val="auto"/>
          <w:sz w:val="28"/>
          <w:szCs w:val="28"/>
          <w:lang w:eastAsia="en-US"/>
        </w:rPr>
        <w:t>95,9</w:t>
      </w:r>
      <w:r w:rsidRPr="00F56365">
        <w:rPr>
          <w:color w:val="auto"/>
          <w:sz w:val="28"/>
          <w:szCs w:val="28"/>
        </w:rPr>
        <w:t xml:space="preserve"> процента (</w:t>
      </w:r>
      <w:r w:rsidRPr="009366FC">
        <w:rPr>
          <w:color w:val="auto"/>
          <w:sz w:val="28"/>
          <w:szCs w:val="28"/>
        </w:rPr>
        <w:t xml:space="preserve">увеличение </w:t>
      </w:r>
      <w:r w:rsidRPr="009366FC">
        <w:rPr>
          <w:rFonts w:eastAsia="Calibri"/>
          <w:color w:val="auto"/>
          <w:sz w:val="28"/>
          <w:szCs w:val="28"/>
          <w:lang w:eastAsia="en-US"/>
        </w:rPr>
        <w:t xml:space="preserve">показателя связано с </w:t>
      </w:r>
      <w:r w:rsidR="009366FC" w:rsidRPr="009366FC">
        <w:rPr>
          <w:color w:val="auto"/>
          <w:sz w:val="28"/>
          <w:szCs w:val="28"/>
        </w:rPr>
        <w:t xml:space="preserve">увеличением </w:t>
      </w:r>
      <w:r w:rsidR="009366FC" w:rsidRPr="009366FC">
        <w:rPr>
          <w:rFonts w:eastAsia="Calibri"/>
          <w:color w:val="auto"/>
          <w:sz w:val="28"/>
          <w:szCs w:val="28"/>
          <w:lang w:eastAsia="en-US"/>
        </w:rPr>
        <w:t>обращени</w:t>
      </w:r>
      <w:r w:rsidR="009366FC">
        <w:rPr>
          <w:rFonts w:eastAsia="Calibri"/>
          <w:color w:val="auto"/>
          <w:sz w:val="28"/>
          <w:szCs w:val="28"/>
          <w:lang w:eastAsia="en-US"/>
        </w:rPr>
        <w:t>й</w:t>
      </w:r>
      <w:r w:rsidR="009366FC" w:rsidRPr="009366FC">
        <w:rPr>
          <w:rFonts w:eastAsia="Calibri"/>
          <w:color w:val="auto"/>
          <w:sz w:val="28"/>
          <w:szCs w:val="28"/>
          <w:lang w:eastAsia="en-US"/>
        </w:rPr>
        <w:t xml:space="preserve"> граждан за </w:t>
      </w:r>
      <w:r w:rsidR="009366FC" w:rsidRPr="009366FC">
        <w:rPr>
          <w:color w:val="auto"/>
          <w:sz w:val="28"/>
          <w:szCs w:val="28"/>
        </w:rPr>
        <w:t xml:space="preserve">предоставлением </w:t>
      </w:r>
      <w:r w:rsidR="009366FC" w:rsidRPr="009366FC">
        <w:rPr>
          <w:rFonts w:eastAsia="Calibri"/>
          <w:color w:val="auto"/>
          <w:sz w:val="28"/>
          <w:szCs w:val="28"/>
          <w:lang w:eastAsia="en-US"/>
        </w:rPr>
        <w:t xml:space="preserve">технических и </w:t>
      </w:r>
      <w:proofErr w:type="spellStart"/>
      <w:r w:rsidR="009366FC" w:rsidRPr="009366FC">
        <w:rPr>
          <w:rFonts w:eastAsia="Calibri"/>
          <w:color w:val="auto"/>
          <w:sz w:val="28"/>
          <w:szCs w:val="28"/>
          <w:lang w:eastAsia="en-US"/>
        </w:rPr>
        <w:t>тифлотехнических</w:t>
      </w:r>
      <w:proofErr w:type="spellEnd"/>
      <w:r w:rsidR="009366FC" w:rsidRPr="009366FC">
        <w:rPr>
          <w:rFonts w:eastAsia="Calibri"/>
          <w:color w:val="auto"/>
          <w:sz w:val="28"/>
          <w:szCs w:val="28"/>
          <w:lang w:eastAsia="en-US"/>
        </w:rPr>
        <w:t xml:space="preserve"> средств реабилитации</w:t>
      </w:r>
      <w:r w:rsidRPr="00F35224">
        <w:rPr>
          <w:color w:val="auto"/>
          <w:sz w:val="28"/>
          <w:szCs w:val="28"/>
        </w:rPr>
        <w:t>).</w:t>
      </w:r>
    </w:p>
    <w:p w:rsidR="00F56365" w:rsidRPr="00F56365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Показатель 3</w:t>
      </w:r>
      <w:r w:rsidRPr="00F56365">
        <w:rPr>
          <w:rFonts w:eastAsia="Calibri"/>
          <w:color w:val="auto"/>
          <w:sz w:val="28"/>
          <w:szCs w:val="28"/>
        </w:rPr>
        <w:t xml:space="preserve"> «Доля инвалидов положительно оценивающих отношение населения к проблемам инвалидов, в общей </w:t>
      </w:r>
      <w:proofErr w:type="gramStart"/>
      <w:r w:rsidRPr="00F56365">
        <w:rPr>
          <w:rFonts w:eastAsia="Calibri"/>
          <w:color w:val="auto"/>
          <w:sz w:val="28"/>
          <w:szCs w:val="28"/>
        </w:rPr>
        <w:t>численности</w:t>
      </w:r>
      <w:proofErr w:type="gramEnd"/>
      <w:r w:rsidRPr="00F56365">
        <w:rPr>
          <w:rFonts w:eastAsia="Calibri"/>
          <w:color w:val="auto"/>
          <w:sz w:val="28"/>
          <w:szCs w:val="28"/>
        </w:rPr>
        <w:t xml:space="preserve"> опрошенных инвалидов Октябрьского района» </w:t>
      </w:r>
      <w:r w:rsidRPr="00F56365">
        <w:rPr>
          <w:color w:val="auto"/>
          <w:sz w:val="28"/>
          <w:szCs w:val="28"/>
        </w:rPr>
        <w:t>– плановое значение 81,0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>, фак</w:t>
      </w:r>
      <w:r w:rsidR="00F35224">
        <w:rPr>
          <w:color w:val="auto"/>
          <w:sz w:val="28"/>
          <w:szCs w:val="28"/>
        </w:rPr>
        <w:t>тическое значение 81,5 процента.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lastRenderedPageBreak/>
        <w:t xml:space="preserve">           Показатель 1.1 «</w:t>
      </w:r>
      <w:r w:rsidRPr="00F56365">
        <w:rPr>
          <w:rFonts w:eastAsia="Calibri"/>
          <w:color w:val="auto"/>
          <w:sz w:val="28"/>
          <w:szCs w:val="28"/>
        </w:rPr>
        <w:t>Доля доступных для инвалидов и других маломобильных групп населения приоритетных объектов социальной, транспортной, инженерной инфраструктуры в общем количестве приоритетных объектов социальной инфраструктуры</w:t>
      </w:r>
      <w:r w:rsidRPr="00F56365">
        <w:rPr>
          <w:color w:val="auto"/>
          <w:sz w:val="28"/>
          <w:szCs w:val="28"/>
        </w:rPr>
        <w:t>» – плановое значение 92,0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>, фак</w:t>
      </w:r>
      <w:r w:rsidR="00F35224">
        <w:rPr>
          <w:color w:val="auto"/>
          <w:sz w:val="28"/>
          <w:szCs w:val="28"/>
        </w:rPr>
        <w:t>тическое значение 92,7 процента.</w:t>
      </w:r>
    </w:p>
    <w:p w:rsidR="00F56365" w:rsidRPr="00F56365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Показатель 1.2 «</w:t>
      </w:r>
      <w:r w:rsidRPr="00F56365">
        <w:rPr>
          <w:rFonts w:eastAsia="Calibri"/>
          <w:color w:val="auto"/>
          <w:kern w:val="1"/>
          <w:sz w:val="28"/>
          <w:szCs w:val="28"/>
          <w:lang w:eastAsia="en-US"/>
        </w:rPr>
        <w:t>Доля доступных для инвалидов и других маломобильных групп населения приоритетных объектов в сфере культуры в общем количестве приоритетных объектов в сфере культуры»</w:t>
      </w:r>
      <w:r w:rsidRPr="00F56365">
        <w:rPr>
          <w:color w:val="auto"/>
          <w:sz w:val="28"/>
          <w:szCs w:val="28"/>
        </w:rPr>
        <w:t xml:space="preserve"> – плановое значение 96,5 процента, фактическое значение 97,8 процента</w:t>
      </w:r>
      <w:r w:rsidR="00F35224">
        <w:rPr>
          <w:color w:val="auto"/>
          <w:szCs w:val="24"/>
        </w:rPr>
        <w:t>.</w:t>
      </w:r>
    </w:p>
    <w:p w:rsidR="00F56365" w:rsidRPr="00F56365" w:rsidRDefault="00F56365" w:rsidP="00F56365">
      <w:pPr>
        <w:tabs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rFonts w:eastAsia="Calibri"/>
          <w:color w:val="auto"/>
          <w:kern w:val="1"/>
          <w:sz w:val="28"/>
          <w:szCs w:val="28"/>
          <w:lang w:eastAsia="en-US"/>
        </w:rPr>
        <w:t xml:space="preserve">          </w:t>
      </w:r>
      <w:r w:rsidRPr="00F56365">
        <w:rPr>
          <w:color w:val="auto"/>
          <w:sz w:val="28"/>
          <w:szCs w:val="28"/>
        </w:rPr>
        <w:t xml:space="preserve">Показатель 1.3 «Доля образовательных организаций (школы, сады, </w:t>
      </w:r>
      <w:proofErr w:type="spellStart"/>
      <w:r w:rsidRPr="00F56365">
        <w:rPr>
          <w:color w:val="auto"/>
          <w:sz w:val="28"/>
          <w:szCs w:val="28"/>
        </w:rPr>
        <w:t>доп</w:t>
      </w:r>
      <w:proofErr w:type="gramStart"/>
      <w:r w:rsidRPr="00F56365">
        <w:rPr>
          <w:color w:val="auto"/>
          <w:sz w:val="28"/>
          <w:szCs w:val="28"/>
        </w:rPr>
        <w:t>.о</w:t>
      </w:r>
      <w:proofErr w:type="gramEnd"/>
      <w:r w:rsidRPr="00F56365">
        <w:rPr>
          <w:color w:val="auto"/>
          <w:sz w:val="28"/>
          <w:szCs w:val="28"/>
        </w:rPr>
        <w:t>бразование</w:t>
      </w:r>
      <w:proofErr w:type="spellEnd"/>
      <w:r w:rsidRPr="00F56365">
        <w:rPr>
          <w:color w:val="auto"/>
          <w:sz w:val="28"/>
          <w:szCs w:val="28"/>
        </w:rPr>
        <w:t xml:space="preserve">), в которых создана </w:t>
      </w:r>
      <w:proofErr w:type="spellStart"/>
      <w:r w:rsidRPr="00F56365">
        <w:rPr>
          <w:color w:val="auto"/>
          <w:sz w:val="28"/>
          <w:szCs w:val="28"/>
        </w:rPr>
        <w:t>безбарьерная</w:t>
      </w:r>
      <w:proofErr w:type="spellEnd"/>
      <w:r w:rsidRPr="00F56365">
        <w:rPr>
          <w:color w:val="auto"/>
          <w:sz w:val="28"/>
          <w:szCs w:val="28"/>
        </w:rPr>
        <w:t xml:space="preserve"> среда для инклюзивного образования детей-инвалидов, в общем количестве образовательных организаций (школы, сады, </w:t>
      </w:r>
      <w:proofErr w:type="spellStart"/>
      <w:r w:rsidRPr="00F56365">
        <w:rPr>
          <w:color w:val="auto"/>
          <w:sz w:val="28"/>
          <w:szCs w:val="28"/>
        </w:rPr>
        <w:t>доп.образование</w:t>
      </w:r>
      <w:proofErr w:type="spellEnd"/>
      <w:r w:rsidRPr="00F56365">
        <w:rPr>
          <w:color w:val="auto"/>
          <w:sz w:val="28"/>
          <w:szCs w:val="28"/>
        </w:rPr>
        <w:t>)» – плановое значение 41,0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>, фак</w:t>
      </w:r>
      <w:r w:rsidR="00F35224">
        <w:rPr>
          <w:color w:val="auto"/>
          <w:sz w:val="28"/>
          <w:szCs w:val="28"/>
        </w:rPr>
        <w:t>тическое значение 44,8 процента.</w:t>
      </w:r>
    </w:p>
    <w:p w:rsidR="00F56365" w:rsidRPr="00F56365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Показатель 1.4 </w:t>
      </w:r>
      <w:r w:rsidRPr="00F56365">
        <w:rPr>
          <w:rFonts w:eastAsia="Calibri"/>
          <w:color w:val="auto"/>
          <w:sz w:val="28"/>
          <w:szCs w:val="28"/>
        </w:rPr>
        <w:t>«Удельный вес транспортных средств, используемых для перевозки населения, соответствующих требованиям доступности для инвалидов, от общего количества транспортных средств, осуществляющих перевозки пассажиров»</w:t>
      </w:r>
      <w:r w:rsidRPr="00F56365">
        <w:rPr>
          <w:color w:val="auto"/>
          <w:sz w:val="28"/>
          <w:szCs w:val="28"/>
        </w:rPr>
        <w:t xml:space="preserve"> – плановое значение 63,6 процента, фактическое значение 63,6 процента.</w:t>
      </w:r>
    </w:p>
    <w:p w:rsidR="00F56365" w:rsidRPr="00F56365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Показатель 1.5 </w:t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Доля воспользовавшихся социальным такси от общего количества поступивших заявок </w:t>
      </w:r>
      <w:r w:rsidRPr="00F56365">
        <w:rPr>
          <w:color w:val="auto"/>
          <w:sz w:val="28"/>
          <w:szCs w:val="28"/>
        </w:rPr>
        <w:t>– плановое значение 100,0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>, фактическое значение 100,0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>.</w:t>
      </w:r>
    </w:p>
    <w:p w:rsidR="00F35224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Показатель 1.6 </w:t>
      </w:r>
      <w:r w:rsidRPr="00F56365">
        <w:rPr>
          <w:rFonts w:eastAsia="Calibri"/>
          <w:color w:val="auto"/>
          <w:kern w:val="1"/>
          <w:sz w:val="28"/>
          <w:szCs w:val="28"/>
          <w:lang w:eastAsia="en-US"/>
        </w:rPr>
        <w:t xml:space="preserve">Доля инвалидов, положительно оценивающих уровень доступности приоритетных объектов и услуг в приоритетных сферах жизнедеятельности, в общей </w:t>
      </w:r>
      <w:proofErr w:type="gramStart"/>
      <w:r w:rsidRPr="00F56365">
        <w:rPr>
          <w:rFonts w:eastAsia="Calibri"/>
          <w:color w:val="auto"/>
          <w:kern w:val="1"/>
          <w:sz w:val="28"/>
          <w:szCs w:val="28"/>
          <w:lang w:eastAsia="en-US"/>
        </w:rPr>
        <w:t>численности</w:t>
      </w:r>
      <w:proofErr w:type="gramEnd"/>
      <w:r w:rsidRPr="00F56365">
        <w:rPr>
          <w:rFonts w:eastAsia="Calibri"/>
          <w:color w:val="auto"/>
          <w:kern w:val="1"/>
          <w:sz w:val="28"/>
          <w:szCs w:val="28"/>
          <w:lang w:eastAsia="en-US"/>
        </w:rPr>
        <w:t xml:space="preserve"> опрошенных инвалидов Октябрьского района </w:t>
      </w:r>
      <w:r w:rsidRPr="00F56365">
        <w:rPr>
          <w:color w:val="auto"/>
          <w:sz w:val="28"/>
          <w:szCs w:val="28"/>
        </w:rPr>
        <w:t>– плановое значение 87,0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>, фактическое значение 87,5 процента</w:t>
      </w:r>
      <w:r w:rsidR="00F35224">
        <w:rPr>
          <w:color w:val="auto"/>
          <w:sz w:val="28"/>
          <w:szCs w:val="28"/>
        </w:rPr>
        <w:t>.</w:t>
      </w:r>
      <w:r w:rsidRPr="00F56365">
        <w:rPr>
          <w:color w:val="auto"/>
          <w:sz w:val="28"/>
          <w:szCs w:val="28"/>
        </w:rPr>
        <w:t xml:space="preserve"> </w:t>
      </w:r>
    </w:p>
    <w:p w:rsidR="00F56365" w:rsidRPr="00F56365" w:rsidRDefault="00F56365" w:rsidP="00F56365">
      <w:pPr>
        <w:tabs>
          <w:tab w:val="left" w:pos="567"/>
          <w:tab w:val="left" w:pos="709"/>
        </w:tabs>
        <w:jc w:val="both"/>
        <w:rPr>
          <w:rFonts w:eastAsia="Calibri"/>
          <w:color w:val="auto"/>
          <w:kern w:val="1"/>
          <w:sz w:val="28"/>
          <w:szCs w:val="28"/>
          <w:lang w:eastAsia="en-US"/>
        </w:rPr>
      </w:pPr>
      <w:r w:rsidRPr="00F56365">
        <w:rPr>
          <w:color w:val="auto"/>
          <w:sz w:val="28"/>
          <w:szCs w:val="28"/>
        </w:rPr>
        <w:t xml:space="preserve">          Показатель 1.1 «</w:t>
      </w:r>
      <w:r w:rsidRPr="00F56365">
        <w:rPr>
          <w:rFonts w:eastAsia="Calibri"/>
          <w:color w:val="auto"/>
          <w:sz w:val="28"/>
          <w:szCs w:val="28"/>
        </w:rPr>
        <w:t>Доля инвалидов, обеспеченных техническими средствами реабилитации, от общего числа обратившихся инвалидов</w:t>
      </w:r>
      <w:r w:rsidRPr="00F56365">
        <w:rPr>
          <w:color w:val="auto"/>
          <w:sz w:val="28"/>
          <w:szCs w:val="28"/>
        </w:rPr>
        <w:t>» – плановое значение 75,0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>, фак</w:t>
      </w:r>
      <w:r w:rsidR="00F35224">
        <w:rPr>
          <w:color w:val="auto"/>
          <w:sz w:val="28"/>
          <w:szCs w:val="28"/>
        </w:rPr>
        <w:t xml:space="preserve">тическое значение </w:t>
      </w:r>
      <w:r w:rsidR="00F35224" w:rsidRPr="00C91DBF">
        <w:rPr>
          <w:color w:val="auto"/>
          <w:sz w:val="28"/>
          <w:szCs w:val="28"/>
        </w:rPr>
        <w:t>9</w:t>
      </w:r>
      <w:r w:rsidR="00C91DBF" w:rsidRPr="00C91DBF">
        <w:rPr>
          <w:color w:val="auto"/>
          <w:sz w:val="28"/>
          <w:szCs w:val="28"/>
        </w:rPr>
        <w:t>5</w:t>
      </w:r>
      <w:r w:rsidR="00F35224" w:rsidRPr="00C91DBF">
        <w:rPr>
          <w:color w:val="auto"/>
          <w:sz w:val="28"/>
          <w:szCs w:val="28"/>
        </w:rPr>
        <w:t>,</w:t>
      </w:r>
      <w:r w:rsidR="00C91DBF" w:rsidRPr="00C91DBF">
        <w:rPr>
          <w:color w:val="auto"/>
          <w:sz w:val="28"/>
          <w:szCs w:val="28"/>
        </w:rPr>
        <w:t>9</w:t>
      </w:r>
      <w:r w:rsidR="00F35224" w:rsidRPr="00C91DBF">
        <w:rPr>
          <w:color w:val="auto"/>
          <w:sz w:val="28"/>
          <w:szCs w:val="28"/>
        </w:rPr>
        <w:t xml:space="preserve"> </w:t>
      </w:r>
      <w:r w:rsidR="00F35224">
        <w:rPr>
          <w:color w:val="auto"/>
          <w:sz w:val="28"/>
          <w:szCs w:val="28"/>
        </w:rPr>
        <w:t>процента.</w:t>
      </w:r>
    </w:p>
    <w:p w:rsidR="00F35224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Показатель 1.1 «</w:t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Доля инвалидов, положительно оценивающих отношение населения к проблемам инвалидов, в общей </w:t>
      </w:r>
      <w:proofErr w:type="gramStart"/>
      <w:r w:rsidRPr="00F56365">
        <w:rPr>
          <w:rFonts w:eastAsia="Calibri"/>
          <w:color w:val="auto"/>
          <w:sz w:val="28"/>
          <w:szCs w:val="28"/>
          <w:lang w:eastAsia="en-US"/>
        </w:rPr>
        <w:t>численности</w:t>
      </w:r>
      <w:proofErr w:type="gramEnd"/>
      <w:r w:rsidRPr="00F56365">
        <w:rPr>
          <w:rFonts w:eastAsia="Calibri"/>
          <w:color w:val="auto"/>
          <w:sz w:val="28"/>
          <w:szCs w:val="28"/>
          <w:lang w:eastAsia="en-US"/>
        </w:rPr>
        <w:t xml:space="preserve"> опрошенных инвалидов Октябрьского района» </w:t>
      </w:r>
      <w:r w:rsidRPr="00F56365">
        <w:rPr>
          <w:color w:val="auto"/>
          <w:sz w:val="28"/>
          <w:szCs w:val="28"/>
        </w:rPr>
        <w:t>– плановое значение 81,0 процент</w:t>
      </w:r>
      <w:r w:rsidR="00C91DBF">
        <w:rPr>
          <w:color w:val="auto"/>
          <w:sz w:val="28"/>
          <w:szCs w:val="28"/>
        </w:rPr>
        <w:t>ов</w:t>
      </w:r>
      <w:r w:rsidRPr="00F56365">
        <w:rPr>
          <w:color w:val="auto"/>
          <w:sz w:val="28"/>
          <w:szCs w:val="28"/>
        </w:rPr>
        <w:t>, фак</w:t>
      </w:r>
      <w:r w:rsidR="00F35224">
        <w:rPr>
          <w:color w:val="auto"/>
          <w:sz w:val="28"/>
          <w:szCs w:val="28"/>
        </w:rPr>
        <w:t>тическое значение 81,5 процента.</w:t>
      </w:r>
    </w:p>
    <w:p w:rsidR="00F56365" w:rsidRPr="00F56365" w:rsidRDefault="00F56365" w:rsidP="00F56365">
      <w:pPr>
        <w:tabs>
          <w:tab w:val="left" w:pos="567"/>
          <w:tab w:val="left" w:pos="709"/>
        </w:tabs>
        <w:jc w:val="both"/>
        <w:rPr>
          <w:color w:val="auto"/>
          <w:sz w:val="28"/>
          <w:szCs w:val="28"/>
        </w:rPr>
      </w:pPr>
      <w:r w:rsidRPr="00F56365">
        <w:rPr>
          <w:rFonts w:eastAsia="Calibri"/>
          <w:color w:val="auto"/>
          <w:sz w:val="28"/>
          <w:szCs w:val="28"/>
          <w:lang w:eastAsia="en-US"/>
        </w:rPr>
        <w:t xml:space="preserve">          </w:t>
      </w:r>
      <w:r w:rsidRPr="00F56365">
        <w:rPr>
          <w:color w:val="auto"/>
          <w:sz w:val="28"/>
          <w:szCs w:val="28"/>
        </w:rPr>
        <w:t>Показатель 1.2 «</w:t>
      </w:r>
      <w:r w:rsidRPr="00F56365">
        <w:rPr>
          <w:rFonts w:eastAsia="Calibri"/>
          <w:color w:val="auto"/>
          <w:sz w:val="28"/>
          <w:szCs w:val="28"/>
          <w:lang w:eastAsia="en-US"/>
        </w:rPr>
        <w:t xml:space="preserve">Количество размещенной информации по вопросам социальной защиты и реабилитации инвалидов, статей о толерантном отношении к инвалидам, количество проведенных для инвалидов культурно-массовых и развлекательных мероприятий, выставок - </w:t>
      </w:r>
      <w:r w:rsidRPr="00F56365">
        <w:rPr>
          <w:color w:val="auto"/>
          <w:sz w:val="28"/>
          <w:szCs w:val="28"/>
        </w:rPr>
        <w:t>плановое значение 157 штук, фактическое значение 157 штук.</w:t>
      </w:r>
    </w:p>
    <w:p w:rsidR="00F56365" w:rsidRPr="00F56365" w:rsidRDefault="00F56365" w:rsidP="00F56365">
      <w:pPr>
        <w:tabs>
          <w:tab w:val="left" w:pos="567"/>
        </w:tabs>
        <w:jc w:val="both"/>
        <w:rPr>
          <w:color w:val="auto"/>
          <w:szCs w:val="24"/>
        </w:rPr>
      </w:pPr>
      <w:r w:rsidRPr="00F56365">
        <w:rPr>
          <w:color w:val="auto"/>
          <w:sz w:val="28"/>
          <w:szCs w:val="28"/>
        </w:rPr>
        <w:t xml:space="preserve">          </w:t>
      </w:r>
      <w:r w:rsidRPr="00F56365">
        <w:rPr>
          <w:color w:val="auto"/>
          <w:sz w:val="28"/>
          <w:szCs w:val="28"/>
        </w:rPr>
        <w:tab/>
        <w:t>Сведения о достижении значений показателей муниципальной программы, структурных элементов муниципальной программы с обоснованием отклонений по показателям приведены в приложении № 3 к отч</w:t>
      </w:r>
      <w:r w:rsidR="00C91DBF">
        <w:rPr>
          <w:color w:val="auto"/>
          <w:sz w:val="28"/>
          <w:szCs w:val="28"/>
        </w:rPr>
        <w:t xml:space="preserve">ету о реализации муниципальной </w:t>
      </w:r>
      <w:r w:rsidRPr="00F56365">
        <w:rPr>
          <w:color w:val="auto"/>
          <w:sz w:val="28"/>
          <w:szCs w:val="28"/>
        </w:rPr>
        <w:t xml:space="preserve">программы. </w:t>
      </w:r>
    </w:p>
    <w:p w:rsidR="00F56365" w:rsidRPr="00F56365" w:rsidRDefault="00F56365" w:rsidP="00F56365">
      <w:pPr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ab/>
      </w:r>
    </w:p>
    <w:p w:rsidR="00F56365" w:rsidRPr="00F56365" w:rsidRDefault="00F56365" w:rsidP="00F56365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lastRenderedPageBreak/>
        <w:t xml:space="preserve"> 6. Результаты оценки </w:t>
      </w:r>
      <w:r w:rsidRPr="00F56365">
        <w:rPr>
          <w:color w:val="auto"/>
          <w:sz w:val="28"/>
          <w:szCs w:val="28"/>
        </w:rPr>
        <w:br/>
        <w:t>эффективности реализации муниципальной программы</w:t>
      </w:r>
    </w:p>
    <w:p w:rsidR="00F56365" w:rsidRPr="00F56365" w:rsidRDefault="00F56365" w:rsidP="00F56365">
      <w:pPr>
        <w:tabs>
          <w:tab w:val="left" w:pos="1276"/>
        </w:tabs>
        <w:jc w:val="both"/>
        <w:rPr>
          <w:color w:val="auto"/>
          <w:sz w:val="28"/>
          <w:szCs w:val="28"/>
        </w:rPr>
      </w:pPr>
    </w:p>
    <w:p w:rsidR="00F56365" w:rsidRPr="00F56365" w:rsidRDefault="00F56365" w:rsidP="00F56365">
      <w:pPr>
        <w:tabs>
          <w:tab w:val="left" w:pos="851"/>
          <w:tab w:val="left" w:pos="1276"/>
        </w:tabs>
        <w:jc w:val="both"/>
        <w:rPr>
          <w:color w:val="auto"/>
          <w:sz w:val="28"/>
          <w:szCs w:val="28"/>
        </w:rPr>
      </w:pPr>
      <w:r w:rsidRPr="00F56365">
        <w:rPr>
          <w:color w:val="auto"/>
          <w:sz w:val="28"/>
          <w:szCs w:val="28"/>
        </w:rPr>
        <w:t xml:space="preserve">           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 программы в отчетном году (80 процентов интегральной оценки), оценки динамики прироста значений показателей (10 процентов интегральной оценки) и оценки качества финансового управления реализацией муниципальной программы в отчетном году (10 процентов интегральной оценки). </w:t>
      </w:r>
    </w:p>
    <w:p w:rsidR="00F56365" w:rsidRPr="00F56365" w:rsidRDefault="00F56365" w:rsidP="00F56365">
      <w:pPr>
        <w:tabs>
          <w:tab w:val="left" w:pos="1276"/>
        </w:tabs>
        <w:jc w:val="both"/>
        <w:rPr>
          <w:color w:val="FF0000"/>
          <w:sz w:val="28"/>
          <w:szCs w:val="28"/>
        </w:rPr>
      </w:pPr>
    </w:p>
    <w:p w:rsidR="00F56365" w:rsidRPr="00406FA3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F56365">
        <w:rPr>
          <w:b/>
          <w:color w:val="FF0000"/>
          <w:sz w:val="28"/>
          <w:szCs w:val="28"/>
          <w:lang w:eastAsia="en-US"/>
        </w:rPr>
        <w:tab/>
      </w:r>
      <w:r w:rsidRPr="00406FA3">
        <w:rPr>
          <w:color w:val="auto"/>
          <w:sz w:val="28"/>
          <w:szCs w:val="28"/>
          <w:lang w:eastAsia="en-US"/>
        </w:rPr>
        <w:t xml:space="preserve">1. Уровень достижения </w:t>
      </w:r>
      <w:r w:rsidRPr="00406FA3">
        <w:rPr>
          <w:color w:val="auto"/>
          <w:sz w:val="28"/>
          <w:szCs w:val="28"/>
        </w:rPr>
        <w:t>муниципальной</w:t>
      </w:r>
      <w:r w:rsidRPr="00406FA3">
        <w:rPr>
          <w:color w:val="auto"/>
          <w:sz w:val="28"/>
          <w:szCs w:val="28"/>
          <w:lang w:eastAsia="en-US"/>
        </w:rPr>
        <w:t xml:space="preserve"> программы за отчетный период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lang w:eastAsia="en-US"/>
                  </w:rPr>
                  <m:t>УД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гп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i</m:t>
                    </m:r>
                  </m:sub>
                </m:sSub>
              </m:sub>
            </m:sSub>
          </m:e>
        </m:d>
      </m:oMath>
      <w:r w:rsidRPr="00406FA3">
        <w:rPr>
          <w:color w:val="auto"/>
          <w:sz w:val="28"/>
          <w:szCs w:val="28"/>
          <w:lang w:eastAsia="en-US"/>
        </w:rPr>
        <w:t xml:space="preserve"> рассчитывается по формуле: 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  <w:lang w:eastAsia="en-US"/>
        </w:rPr>
      </w:pPr>
    </w:p>
    <w:p w:rsidR="00F56365" w:rsidRPr="00406FA3" w:rsidRDefault="00C6203A" w:rsidP="00F56365">
      <w:pPr>
        <w:jc w:val="both"/>
        <w:rPr>
          <w:color w:val="auto"/>
          <w:sz w:val="28"/>
          <w:szCs w:val="28"/>
          <w:lang w:val="en-US"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гп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=0,5∙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+0,5∙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стр.эл.</m:t>
              </m:r>
            </m:sub>
          </m:sSub>
        </m:oMath>
      </m:oMathPara>
    </w:p>
    <w:p w:rsidR="00F56365" w:rsidRPr="00406FA3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406FA3">
        <w:rPr>
          <w:color w:val="auto"/>
          <w:sz w:val="28"/>
          <w:szCs w:val="28"/>
          <w:lang w:eastAsia="en-US"/>
        </w:rPr>
        <w:t xml:space="preserve">где:  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406FA3">
        <w:rPr>
          <w:color w:val="auto"/>
          <w:sz w:val="28"/>
          <w:szCs w:val="28"/>
          <w:lang w:eastAsia="en-US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п</m:t>
            </m:r>
          </m:sub>
        </m:sSub>
      </m:oMath>
      <w:r w:rsidRPr="00406FA3">
        <w:rPr>
          <w:color w:val="auto"/>
          <w:sz w:val="28"/>
          <w:szCs w:val="28"/>
          <w:lang w:eastAsia="en-US"/>
        </w:rPr>
        <w:t xml:space="preserve"> – уровень достижения показателей муниципальной программы в отчетном периоде; 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  <w:lang w:eastAsia="en-US"/>
        </w:rPr>
      </w:pPr>
      <w:r w:rsidRPr="00406FA3">
        <w:rPr>
          <w:color w:val="auto"/>
          <w:sz w:val="28"/>
          <w:szCs w:val="28"/>
          <w:lang w:eastAsia="en-US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стр.эл.</m:t>
            </m:r>
          </m:sub>
        </m:sSub>
      </m:oMath>
      <w:r w:rsidRPr="00406FA3">
        <w:rPr>
          <w:color w:val="auto"/>
          <w:sz w:val="28"/>
          <w:szCs w:val="28"/>
          <w:lang w:eastAsia="en-US"/>
        </w:rPr>
        <w:t xml:space="preserve"> – уровень достижения структурных элементов муниципальной программы в отчетном периоде. </w:t>
      </w:r>
    </w:p>
    <w:p w:rsidR="00F56365" w:rsidRPr="00406FA3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Уровень достижения показателей муниципальной программы (</w:t>
      </w:r>
      <w:proofErr w:type="spellStart"/>
      <w:r w:rsidRPr="00406FA3">
        <w:rPr>
          <w:rFonts w:eastAsia="Calibri"/>
          <w:color w:val="auto"/>
          <w:sz w:val="28"/>
          <w:szCs w:val="28"/>
          <w:lang w:eastAsia="en-US"/>
        </w:rPr>
        <w:t>УД</w:t>
      </w:r>
      <w:r w:rsidRPr="00406FA3">
        <w:rPr>
          <w:rFonts w:eastAsia="Calibri"/>
          <w:color w:val="auto"/>
          <w:sz w:val="28"/>
          <w:szCs w:val="28"/>
          <w:vertAlign w:val="subscript"/>
          <w:lang w:eastAsia="en-US"/>
        </w:rPr>
        <w:t>п</w:t>
      </w:r>
      <w:proofErr w:type="spellEnd"/>
      <w:r w:rsidRPr="00406FA3">
        <w:rPr>
          <w:rFonts w:eastAsia="Calibri"/>
          <w:color w:val="auto"/>
          <w:sz w:val="28"/>
          <w:szCs w:val="28"/>
          <w:lang w:eastAsia="en-US"/>
        </w:rPr>
        <w:t>) за 2025 год составляет 100 = (100 + 100 + 100) / 3.</w:t>
      </w:r>
    </w:p>
    <w:p w:rsidR="00F56365" w:rsidRPr="00406FA3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Уровень достижения структурных элементов муниципальной программы (</w:t>
      </w:r>
      <w:proofErr w:type="spellStart"/>
      <w:r w:rsidRPr="00406FA3">
        <w:rPr>
          <w:rFonts w:eastAsia="Calibri"/>
          <w:color w:val="auto"/>
          <w:sz w:val="28"/>
          <w:szCs w:val="28"/>
          <w:lang w:eastAsia="en-US"/>
        </w:rPr>
        <w:t>УД</w:t>
      </w:r>
      <w:r w:rsidRPr="00406FA3">
        <w:rPr>
          <w:rFonts w:eastAsia="Calibri"/>
          <w:color w:val="auto"/>
          <w:sz w:val="28"/>
          <w:szCs w:val="28"/>
          <w:vertAlign w:val="subscript"/>
          <w:lang w:eastAsia="en-US"/>
        </w:rPr>
        <w:t>стр.эл</w:t>
      </w:r>
      <w:proofErr w:type="spellEnd"/>
      <w:r w:rsidRPr="00406FA3">
        <w:rPr>
          <w:rFonts w:eastAsia="Calibri"/>
          <w:color w:val="auto"/>
          <w:sz w:val="28"/>
          <w:szCs w:val="28"/>
          <w:vertAlign w:val="subscript"/>
          <w:lang w:eastAsia="en-US"/>
        </w:rPr>
        <w:t>.</w:t>
      </w:r>
      <w:r w:rsidR="00CE7AF4" w:rsidRPr="00406FA3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</w:t>
      </w:r>
      <w:r w:rsidR="009F201E" w:rsidRPr="00406FA3">
        <w:rPr>
          <w:rFonts w:eastAsia="Calibri"/>
          <w:color w:val="auto"/>
          <w:sz w:val="28"/>
          <w:szCs w:val="28"/>
          <w:lang w:eastAsia="en-US"/>
        </w:rPr>
        <w:t>100,0</w:t>
      </w: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(средневзвешенное значение уровней достижения всех 3 структурных элементов).</w:t>
      </w:r>
    </w:p>
    <w:p w:rsidR="00F56365" w:rsidRPr="00406FA3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Уровень достижения муниципальной программы </w:t>
      </w:r>
      <w:r w:rsidRPr="00406FA3">
        <w:rPr>
          <w:rFonts w:eastAsia="Calibri"/>
          <w:noProof/>
          <w:color w:val="auto"/>
          <w:position w:val="-12"/>
          <w:sz w:val="28"/>
          <w:szCs w:val="28"/>
        </w:rPr>
        <w:drawing>
          <wp:inline distT="0" distB="0" distL="0" distR="0" wp14:anchorId="2FBE3453" wp14:editId="2EEA160E">
            <wp:extent cx="694690" cy="335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33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за 2025 год составл</w:t>
      </w:r>
      <w:r w:rsidR="009F201E" w:rsidRPr="00406FA3">
        <w:rPr>
          <w:rFonts w:eastAsia="Calibri"/>
          <w:color w:val="auto"/>
          <w:sz w:val="28"/>
          <w:szCs w:val="28"/>
          <w:lang w:eastAsia="en-US"/>
        </w:rPr>
        <w:t>яет 100,0</w:t>
      </w:r>
      <w:r w:rsidR="00CE7AF4" w:rsidRPr="00406FA3">
        <w:rPr>
          <w:rFonts w:eastAsia="Calibri"/>
          <w:color w:val="auto"/>
          <w:sz w:val="28"/>
          <w:szCs w:val="28"/>
          <w:lang w:eastAsia="en-US"/>
        </w:rPr>
        <w:t xml:space="preserve"> = (0,5 х 100 + 0,5 х </w:t>
      </w:r>
      <w:r w:rsidR="009F201E" w:rsidRPr="00406FA3">
        <w:rPr>
          <w:rFonts w:eastAsia="Calibri"/>
          <w:color w:val="auto"/>
          <w:sz w:val="28"/>
          <w:szCs w:val="28"/>
          <w:lang w:eastAsia="en-US"/>
        </w:rPr>
        <w:t>100,0</w:t>
      </w:r>
      <w:r w:rsidRPr="00406FA3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406FA3" w:rsidRDefault="00F56365" w:rsidP="00F56365">
      <w:pPr>
        <w:jc w:val="both"/>
        <w:rPr>
          <w:color w:val="auto"/>
          <w:sz w:val="16"/>
          <w:szCs w:val="16"/>
          <w:lang w:eastAsia="en-US"/>
        </w:rPr>
      </w:pPr>
      <w:r w:rsidRPr="00406FA3">
        <w:rPr>
          <w:color w:val="auto"/>
          <w:sz w:val="28"/>
          <w:szCs w:val="28"/>
          <w:lang w:eastAsia="en-US"/>
        </w:rPr>
        <w:t xml:space="preserve">        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</w:rPr>
      </w:pPr>
      <w:r w:rsidRPr="00406FA3">
        <w:rPr>
          <w:b/>
          <w:color w:val="auto"/>
          <w:sz w:val="28"/>
          <w:szCs w:val="28"/>
        </w:rPr>
        <w:tab/>
      </w:r>
      <w:r w:rsidRPr="00406FA3">
        <w:rPr>
          <w:color w:val="auto"/>
          <w:sz w:val="28"/>
          <w:szCs w:val="28"/>
        </w:rPr>
        <w:t xml:space="preserve">2. Оценка динамики прироста значений показателей в отчетном периоде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ОП</m:t>
                </m:r>
              </m:e>
              <m:sub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гп</m:t>
                </m:r>
              </m:sub>
            </m:sSub>
          </m:e>
        </m:d>
      </m:oMath>
      <w:r w:rsidRPr="00406FA3">
        <w:rPr>
          <w:color w:val="auto"/>
          <w:sz w:val="28"/>
          <w:szCs w:val="28"/>
        </w:rPr>
        <w:t xml:space="preserve"> рассчитывается по формуле:</w:t>
      </w:r>
    </w:p>
    <w:p w:rsidR="00F56365" w:rsidRPr="00406FA3" w:rsidRDefault="00F56365" w:rsidP="00F56365">
      <w:pPr>
        <w:rPr>
          <w:color w:val="auto"/>
          <w:sz w:val="28"/>
          <w:szCs w:val="28"/>
        </w:rPr>
      </w:pPr>
    </w:p>
    <w:p w:rsidR="00F56365" w:rsidRPr="00406FA3" w:rsidRDefault="00C6203A" w:rsidP="00F56365">
      <w:pPr>
        <w:rPr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гп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=0,7∙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пГП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+0,3∙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пСЭ</m:t>
              </m:r>
            </m:sub>
          </m:sSub>
        </m:oMath>
      </m:oMathPara>
    </w:p>
    <w:p w:rsidR="00F56365" w:rsidRPr="00406FA3" w:rsidRDefault="00F56365" w:rsidP="00F56365">
      <w:pPr>
        <w:rPr>
          <w:color w:val="auto"/>
          <w:sz w:val="28"/>
          <w:szCs w:val="28"/>
        </w:rPr>
      </w:pPr>
      <w:r w:rsidRPr="00406FA3">
        <w:rPr>
          <w:color w:val="auto"/>
          <w:sz w:val="28"/>
          <w:szCs w:val="28"/>
        </w:rPr>
        <w:t>где: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</w:rPr>
      </w:pPr>
      <w:r w:rsidRPr="00406FA3">
        <w:rPr>
          <w:color w:val="auto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пГП</m:t>
            </m:r>
          </m:sub>
        </m:sSub>
      </m:oMath>
      <w:r w:rsidRPr="00406FA3">
        <w:rPr>
          <w:color w:val="auto"/>
          <w:sz w:val="28"/>
          <w:szCs w:val="28"/>
        </w:rPr>
        <w:t xml:space="preserve"> </w:t>
      </w:r>
      <w:r w:rsidRPr="00406FA3">
        <w:rPr>
          <w:color w:val="auto"/>
          <w:sz w:val="28"/>
          <w:szCs w:val="28"/>
          <w:vertAlign w:val="subscript"/>
        </w:rPr>
        <w:t xml:space="preserve">- </w:t>
      </w:r>
      <w:r w:rsidRPr="00406FA3">
        <w:rPr>
          <w:color w:val="auto"/>
          <w:sz w:val="28"/>
          <w:szCs w:val="28"/>
        </w:rPr>
        <w:t xml:space="preserve">оценка </w:t>
      </w:r>
      <w:proofErr w:type="gramStart"/>
      <w:r w:rsidRPr="00406FA3">
        <w:rPr>
          <w:color w:val="auto"/>
          <w:sz w:val="28"/>
          <w:szCs w:val="28"/>
        </w:rPr>
        <w:t>динамики прироста значений показателей уровня муниципальной программы</w:t>
      </w:r>
      <w:proofErr w:type="gramEnd"/>
      <w:r w:rsidRPr="00406FA3">
        <w:rPr>
          <w:color w:val="auto"/>
          <w:sz w:val="28"/>
          <w:szCs w:val="28"/>
        </w:rPr>
        <w:t>;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</w:rPr>
      </w:pPr>
      <w:r w:rsidRPr="00406FA3">
        <w:rPr>
          <w:rFonts w:ascii="Calibri" w:hAnsi="Calibri"/>
          <w:color w:val="auto"/>
          <w:sz w:val="22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пСЭ</m:t>
            </m:r>
          </m:sub>
        </m:sSub>
      </m:oMath>
      <w:r w:rsidRPr="00406FA3">
        <w:rPr>
          <w:color w:val="auto"/>
          <w:sz w:val="28"/>
          <w:szCs w:val="28"/>
        </w:rPr>
        <w:t xml:space="preserve"> - оценка </w:t>
      </w:r>
      <w:proofErr w:type="gramStart"/>
      <w:r w:rsidRPr="00406FA3">
        <w:rPr>
          <w:color w:val="auto"/>
          <w:sz w:val="28"/>
          <w:szCs w:val="28"/>
        </w:rPr>
        <w:t>динамики прироста значений показателей уровня структурных элементов муниципальной программы</w:t>
      </w:r>
      <w:proofErr w:type="gramEnd"/>
      <w:r w:rsidRPr="00406FA3">
        <w:rPr>
          <w:color w:val="auto"/>
          <w:sz w:val="28"/>
          <w:szCs w:val="28"/>
        </w:rPr>
        <w:t>.</w:t>
      </w:r>
    </w:p>
    <w:p w:rsidR="00F56365" w:rsidRPr="00406FA3" w:rsidRDefault="00F56365" w:rsidP="00F56365">
      <w:pPr>
        <w:autoSpaceDE w:val="0"/>
        <w:autoSpaceDN w:val="0"/>
        <w:adjustRightInd w:val="0"/>
        <w:spacing w:before="28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>Оценка динамики прироста значений показателей уровня муниципальной программы (</w:t>
      </w:r>
      <w:proofErr w:type="spellStart"/>
      <w:r w:rsidRPr="00406FA3">
        <w:rPr>
          <w:rFonts w:eastAsia="Calibri"/>
          <w:color w:val="auto"/>
          <w:sz w:val="28"/>
          <w:szCs w:val="28"/>
          <w:lang w:eastAsia="en-US"/>
        </w:rPr>
        <w:t>ОП</w:t>
      </w:r>
      <w:r w:rsidRPr="00406FA3">
        <w:rPr>
          <w:rFonts w:eastAsia="Calibri"/>
          <w:color w:val="auto"/>
          <w:sz w:val="28"/>
          <w:szCs w:val="28"/>
          <w:vertAlign w:val="subscript"/>
          <w:lang w:eastAsia="en-US"/>
        </w:rPr>
        <w:t>пГП</w:t>
      </w:r>
      <w:proofErr w:type="spellEnd"/>
      <w:r w:rsidRPr="00406FA3">
        <w:rPr>
          <w:rFonts w:eastAsia="Calibri"/>
          <w:color w:val="auto"/>
          <w:sz w:val="28"/>
          <w:szCs w:val="28"/>
          <w:lang w:eastAsia="en-US"/>
        </w:rPr>
        <w:t>) за 2025 год составляет 100 = (100 + 100 / 2).</w:t>
      </w:r>
    </w:p>
    <w:p w:rsidR="00F56365" w:rsidRPr="00406FA3" w:rsidRDefault="00F56365" w:rsidP="00F56365">
      <w:pPr>
        <w:autoSpaceDE w:val="0"/>
        <w:autoSpaceDN w:val="0"/>
        <w:adjustRightInd w:val="0"/>
        <w:spacing w:before="28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Оценка </w:t>
      </w:r>
      <w:proofErr w:type="gramStart"/>
      <w:r w:rsidRPr="00406FA3">
        <w:rPr>
          <w:rFonts w:eastAsia="Calibri"/>
          <w:color w:val="auto"/>
          <w:sz w:val="28"/>
          <w:szCs w:val="28"/>
          <w:lang w:eastAsia="en-US"/>
        </w:rPr>
        <w:t>динамики прироста значений показателей уровня структурных элементов муниципальной</w:t>
      </w:r>
      <w:proofErr w:type="gramEnd"/>
      <w:r w:rsidRPr="00406FA3">
        <w:rPr>
          <w:rFonts w:eastAsia="Calibri"/>
          <w:color w:val="auto"/>
          <w:sz w:val="28"/>
          <w:szCs w:val="28"/>
          <w:lang w:eastAsia="en-US"/>
        </w:rPr>
        <w:t xml:space="preserve"> программы (</w:t>
      </w:r>
      <w:proofErr w:type="spellStart"/>
      <w:r w:rsidRPr="00406FA3">
        <w:rPr>
          <w:rFonts w:eastAsia="Calibri"/>
          <w:color w:val="auto"/>
          <w:sz w:val="28"/>
          <w:szCs w:val="28"/>
          <w:lang w:eastAsia="en-US"/>
        </w:rPr>
        <w:t>ОП</w:t>
      </w:r>
      <w:r w:rsidRPr="00406FA3">
        <w:rPr>
          <w:rFonts w:eastAsia="Calibri"/>
          <w:color w:val="auto"/>
          <w:sz w:val="28"/>
          <w:szCs w:val="28"/>
          <w:vertAlign w:val="subscript"/>
          <w:lang w:eastAsia="en-US"/>
        </w:rPr>
        <w:t>пСЭ</w:t>
      </w:r>
      <w:proofErr w:type="spellEnd"/>
      <w:r w:rsidRPr="00406FA3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</w:t>
      </w:r>
      <w:r w:rsidR="00B15825" w:rsidRPr="00406FA3">
        <w:rPr>
          <w:rFonts w:eastAsia="Calibri"/>
          <w:color w:val="auto"/>
          <w:sz w:val="28"/>
          <w:szCs w:val="28"/>
          <w:lang w:eastAsia="en-US"/>
        </w:rPr>
        <w:t>40 = (0 + 100 +  0 + 0 +  100) / 5</w:t>
      </w:r>
      <w:r w:rsidRPr="00406FA3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406FA3" w:rsidRDefault="00F56365" w:rsidP="00F56365">
      <w:pPr>
        <w:autoSpaceDE w:val="0"/>
        <w:autoSpaceDN w:val="0"/>
        <w:adjustRightInd w:val="0"/>
        <w:spacing w:before="28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>Оценка динамики прироста значений показателей (</w:t>
      </w:r>
      <w:proofErr w:type="spellStart"/>
      <w:r w:rsidRPr="00406FA3">
        <w:rPr>
          <w:rFonts w:eastAsia="Calibri"/>
          <w:color w:val="auto"/>
          <w:sz w:val="28"/>
          <w:szCs w:val="28"/>
          <w:lang w:eastAsia="en-US"/>
        </w:rPr>
        <w:t>ОП</w:t>
      </w:r>
      <w:r w:rsidRPr="00406FA3">
        <w:rPr>
          <w:rFonts w:eastAsia="Calibri"/>
          <w:color w:val="auto"/>
          <w:sz w:val="28"/>
          <w:szCs w:val="28"/>
          <w:vertAlign w:val="subscript"/>
          <w:lang w:eastAsia="en-US"/>
        </w:rPr>
        <w:t>пГП</w:t>
      </w:r>
      <w:proofErr w:type="spellEnd"/>
      <w:r w:rsidRPr="00406FA3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 </w:t>
      </w:r>
      <w:r w:rsidR="00B15825" w:rsidRPr="00406FA3">
        <w:rPr>
          <w:rFonts w:eastAsia="Calibri"/>
          <w:color w:val="auto"/>
          <w:sz w:val="28"/>
          <w:szCs w:val="28"/>
          <w:lang w:eastAsia="en-US"/>
        </w:rPr>
        <w:t>82</w:t>
      </w:r>
      <w:r w:rsidRPr="00406FA3">
        <w:rPr>
          <w:rFonts w:eastAsia="Calibri"/>
          <w:color w:val="auto"/>
          <w:sz w:val="28"/>
          <w:szCs w:val="28"/>
          <w:lang w:eastAsia="en-US"/>
        </w:rPr>
        <w:t xml:space="preserve">= (0,7 х 100 + 0,3 х </w:t>
      </w:r>
      <w:r w:rsidR="00B15825" w:rsidRPr="00406FA3">
        <w:rPr>
          <w:rFonts w:eastAsia="Calibri"/>
          <w:color w:val="auto"/>
          <w:sz w:val="28"/>
          <w:szCs w:val="28"/>
          <w:lang w:eastAsia="en-US"/>
        </w:rPr>
        <w:t>40</w:t>
      </w:r>
      <w:r w:rsidRPr="00406FA3">
        <w:rPr>
          <w:rFonts w:eastAsia="Calibri"/>
          <w:color w:val="auto"/>
          <w:sz w:val="28"/>
          <w:szCs w:val="28"/>
          <w:lang w:eastAsia="en-US"/>
        </w:rPr>
        <w:t>).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</w:rPr>
      </w:pPr>
    </w:p>
    <w:p w:rsidR="00F56365" w:rsidRPr="00406FA3" w:rsidRDefault="00F56365" w:rsidP="00F56365">
      <w:pPr>
        <w:jc w:val="both"/>
        <w:rPr>
          <w:color w:val="auto"/>
          <w:sz w:val="28"/>
        </w:rPr>
      </w:pPr>
      <w:r w:rsidRPr="00406FA3">
        <w:rPr>
          <w:b/>
          <w:color w:val="auto"/>
          <w:sz w:val="28"/>
          <w:szCs w:val="28"/>
        </w:rPr>
        <w:tab/>
      </w:r>
      <w:r w:rsidRPr="00406FA3">
        <w:rPr>
          <w:color w:val="auto"/>
          <w:sz w:val="28"/>
          <w:szCs w:val="28"/>
        </w:rPr>
        <w:t>3. Оценка качества финансового управления</w:t>
      </w:r>
      <w:r w:rsidRPr="00406FA3">
        <w:rPr>
          <w:b/>
          <w:color w:val="auto"/>
          <w:sz w:val="28"/>
          <w:szCs w:val="28"/>
        </w:rPr>
        <w:t xml:space="preserve"> </w:t>
      </w:r>
      <w:r w:rsidRPr="00406FA3">
        <w:rPr>
          <w:color w:val="auto"/>
          <w:sz w:val="28"/>
          <w:szCs w:val="28"/>
        </w:rPr>
        <w:t>в отчетном периоде</w:t>
      </w:r>
      <w:r w:rsidRPr="00406FA3">
        <w:rPr>
          <w:b/>
          <w:color w:val="auto"/>
          <w:sz w:val="28"/>
          <w:szCs w:val="28"/>
        </w:rPr>
        <w:t xml:space="preserve"> </w:t>
      </w:r>
      <w:r w:rsidRPr="00406FA3">
        <w:rPr>
          <w:color w:val="auto"/>
          <w:sz w:val="28"/>
          <w:szCs w:val="28"/>
        </w:rPr>
        <w:t>рассчитывается по формуле</w:t>
      </w:r>
      <w:r w:rsidRPr="00406FA3">
        <w:rPr>
          <w:color w:val="auto"/>
          <w:sz w:val="28"/>
        </w:rPr>
        <w:t>:</w:t>
      </w:r>
    </w:p>
    <w:p w:rsidR="00F56365" w:rsidRPr="00406FA3" w:rsidRDefault="00F56365" w:rsidP="00F56365">
      <w:pPr>
        <w:jc w:val="both"/>
        <w:rPr>
          <w:color w:val="auto"/>
          <w:sz w:val="28"/>
          <w:szCs w:val="28"/>
        </w:rPr>
      </w:pPr>
    </w:p>
    <w:p w:rsidR="00F56365" w:rsidRPr="00406FA3" w:rsidRDefault="00F56365" w:rsidP="00F56365">
      <w:pPr>
        <w:jc w:val="both"/>
        <w:rPr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</w:rPr>
            <m:t>ФинУп=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∙E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∙100</m:t>
              </m:r>
            </m:e>
          </m:nary>
        </m:oMath>
      </m:oMathPara>
    </w:p>
    <w:p w:rsidR="00F56365" w:rsidRPr="00406FA3" w:rsidRDefault="00F56365" w:rsidP="00F56365">
      <w:pPr>
        <w:widowControl w:val="0"/>
        <w:rPr>
          <w:color w:val="auto"/>
          <w:sz w:val="28"/>
        </w:rPr>
      </w:pPr>
      <w:r w:rsidRPr="00406FA3">
        <w:rPr>
          <w:color w:val="auto"/>
          <w:spacing w:val="-4"/>
          <w:sz w:val="28"/>
        </w:rPr>
        <w:t>где:</w:t>
      </w:r>
    </w:p>
    <w:p w:rsidR="00F56365" w:rsidRPr="00406FA3" w:rsidRDefault="00F56365" w:rsidP="00F56365">
      <w:pPr>
        <w:widowControl w:val="0"/>
        <w:tabs>
          <w:tab w:val="left" w:pos="2540"/>
          <w:tab w:val="left" w:pos="3941"/>
          <w:tab w:val="left" w:pos="5866"/>
          <w:tab w:val="left" w:pos="7616"/>
          <w:tab w:val="left" w:pos="8429"/>
        </w:tabs>
        <w:spacing w:before="48" w:line="276" w:lineRule="auto"/>
        <w:ind w:left="152" w:right="153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  <w:szCs w:val="28"/>
          </w:rPr>
          <m:t>ФинУп</m:t>
        </m:r>
      </m:oMath>
      <w:r w:rsidRPr="00406FA3">
        <w:rPr>
          <w:color w:val="auto"/>
          <w:sz w:val="28"/>
        </w:rPr>
        <w:t xml:space="preserve"> – оценка </w:t>
      </w:r>
      <w:r w:rsidRPr="00406FA3">
        <w:rPr>
          <w:color w:val="auto"/>
          <w:spacing w:val="-2"/>
          <w:sz w:val="28"/>
        </w:rPr>
        <w:t>качества</w:t>
      </w:r>
      <w:r w:rsidRPr="00406FA3">
        <w:rPr>
          <w:color w:val="auto"/>
          <w:sz w:val="28"/>
        </w:rPr>
        <w:t xml:space="preserve"> </w:t>
      </w:r>
      <w:r w:rsidRPr="00406FA3">
        <w:rPr>
          <w:color w:val="auto"/>
          <w:spacing w:val="-2"/>
          <w:sz w:val="28"/>
        </w:rPr>
        <w:t>финансового</w:t>
      </w:r>
      <w:r w:rsidRPr="00406FA3">
        <w:rPr>
          <w:color w:val="auto"/>
          <w:sz w:val="28"/>
        </w:rPr>
        <w:t xml:space="preserve"> </w:t>
      </w:r>
      <w:r w:rsidRPr="00406FA3">
        <w:rPr>
          <w:color w:val="auto"/>
          <w:spacing w:val="-2"/>
          <w:sz w:val="28"/>
        </w:rPr>
        <w:t>управления</w:t>
      </w:r>
      <w:r w:rsidRPr="00406FA3">
        <w:rPr>
          <w:color w:val="auto"/>
          <w:sz w:val="28"/>
        </w:rPr>
        <w:t xml:space="preserve"> </w:t>
      </w:r>
      <w:r w:rsidRPr="00406FA3">
        <w:rPr>
          <w:color w:val="auto"/>
          <w:spacing w:val="-4"/>
          <w:sz w:val="28"/>
        </w:rPr>
        <w:t>при</w:t>
      </w:r>
      <w:r w:rsidRPr="00406FA3">
        <w:rPr>
          <w:color w:val="auto"/>
          <w:sz w:val="28"/>
        </w:rPr>
        <w:t xml:space="preserve"> </w:t>
      </w:r>
      <w:r w:rsidRPr="00406FA3">
        <w:rPr>
          <w:color w:val="auto"/>
          <w:spacing w:val="-2"/>
          <w:sz w:val="28"/>
        </w:rPr>
        <w:t xml:space="preserve">реализации </w:t>
      </w:r>
      <w:r w:rsidRPr="00406FA3">
        <w:rPr>
          <w:color w:val="auto"/>
          <w:sz w:val="28"/>
        </w:rPr>
        <w:t xml:space="preserve">муниципальной </w:t>
      </w:r>
      <w:r w:rsidRPr="00406FA3">
        <w:rPr>
          <w:color w:val="auto"/>
          <w:sz w:val="28"/>
          <w:szCs w:val="28"/>
        </w:rPr>
        <w:t xml:space="preserve"> </w:t>
      </w:r>
      <w:r w:rsidRPr="00406FA3">
        <w:rPr>
          <w:color w:val="auto"/>
          <w:sz w:val="28"/>
        </w:rPr>
        <w:t>программы в отчетном году;</w:t>
      </w:r>
    </w:p>
    <w:p w:rsidR="00F56365" w:rsidRPr="00406FA3" w:rsidRDefault="00F56365" w:rsidP="00F56365">
      <w:pPr>
        <w:widowControl w:val="0"/>
        <w:tabs>
          <w:tab w:val="left" w:pos="2197"/>
          <w:tab w:val="left" w:pos="3604"/>
          <w:tab w:val="left" w:pos="5573"/>
          <w:tab w:val="left" w:pos="5949"/>
          <w:tab w:val="left" w:pos="7779"/>
          <w:tab w:val="left" w:pos="8148"/>
        </w:tabs>
        <w:spacing w:before="1" w:line="276" w:lineRule="auto"/>
        <w:ind w:left="152" w:right="155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</w:rPr>
          <m:t>i</m:t>
        </m:r>
      </m:oMath>
      <w:r w:rsidRPr="00406FA3">
        <w:rPr>
          <w:color w:val="auto"/>
          <w:sz w:val="28"/>
        </w:rPr>
        <w:t xml:space="preserve"> – номер</w:t>
      </w:r>
      <w:r w:rsidRPr="00406FA3">
        <w:rPr>
          <w:color w:val="auto"/>
          <w:sz w:val="28"/>
        </w:rPr>
        <w:tab/>
      </w:r>
      <w:r w:rsidRPr="00406FA3">
        <w:rPr>
          <w:color w:val="auto"/>
          <w:spacing w:val="-2"/>
          <w:sz w:val="28"/>
        </w:rPr>
        <w:t>критерия</w:t>
      </w:r>
      <w:r w:rsidRPr="00406FA3">
        <w:rPr>
          <w:color w:val="auto"/>
          <w:sz w:val="28"/>
        </w:rPr>
        <w:t>;</w:t>
      </w:r>
    </w:p>
    <w:p w:rsidR="00F56365" w:rsidRPr="00406FA3" w:rsidRDefault="00F56365" w:rsidP="00F56365">
      <w:pPr>
        <w:widowControl w:val="0"/>
        <w:spacing w:line="321" w:lineRule="exact"/>
        <w:ind w:left="861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  <w:lang w:val="en-US"/>
          </w:rPr>
          <m:t>N</m:t>
        </m:r>
      </m:oMath>
      <w:r w:rsidRPr="00406FA3">
        <w:rPr>
          <w:color w:val="auto"/>
          <w:spacing w:val="-4"/>
          <w:sz w:val="28"/>
        </w:rPr>
        <w:t xml:space="preserve"> </w:t>
      </w:r>
      <w:r w:rsidRPr="00406FA3">
        <w:rPr>
          <w:color w:val="auto"/>
          <w:sz w:val="28"/>
        </w:rPr>
        <w:t>–</w:t>
      </w:r>
      <w:r w:rsidRPr="00406FA3">
        <w:rPr>
          <w:color w:val="auto"/>
          <w:spacing w:val="-4"/>
          <w:sz w:val="28"/>
        </w:rPr>
        <w:t xml:space="preserve"> </w:t>
      </w:r>
      <w:r w:rsidRPr="00406FA3">
        <w:rPr>
          <w:color w:val="auto"/>
          <w:sz w:val="28"/>
        </w:rPr>
        <w:t>количество</w:t>
      </w:r>
      <w:r w:rsidRPr="00406FA3">
        <w:rPr>
          <w:color w:val="auto"/>
          <w:spacing w:val="-3"/>
          <w:sz w:val="28"/>
        </w:rPr>
        <w:t xml:space="preserve"> </w:t>
      </w:r>
      <w:r w:rsidRPr="00406FA3">
        <w:rPr>
          <w:color w:val="auto"/>
          <w:spacing w:val="-2"/>
          <w:sz w:val="28"/>
        </w:rPr>
        <w:t>критериев;</w:t>
      </w:r>
    </w:p>
    <w:p w:rsidR="00F56365" w:rsidRPr="00406FA3" w:rsidRDefault="00C6203A" w:rsidP="00F56365">
      <w:pPr>
        <w:widowControl w:val="0"/>
        <w:spacing w:before="48" w:line="276" w:lineRule="auto"/>
        <w:ind w:left="152" w:right="150" w:firstLine="708"/>
        <w:jc w:val="both"/>
        <w:rPr>
          <w:color w:val="auto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i</m:t>
            </m:r>
          </m:sub>
        </m:sSub>
      </m:oMath>
      <w:r w:rsidR="00F56365" w:rsidRPr="00406FA3">
        <w:rPr>
          <w:color w:val="auto"/>
          <w:spacing w:val="-18"/>
          <w:sz w:val="28"/>
        </w:rPr>
        <w:t xml:space="preserve"> </w:t>
      </w:r>
      <w:r w:rsidR="00F56365" w:rsidRPr="00406FA3">
        <w:rPr>
          <w:color w:val="auto"/>
          <w:sz w:val="28"/>
        </w:rPr>
        <w:t>–</w:t>
      </w:r>
      <w:r w:rsidR="00F56365" w:rsidRPr="00406FA3">
        <w:rPr>
          <w:color w:val="auto"/>
          <w:spacing w:val="-13"/>
          <w:sz w:val="28"/>
        </w:rPr>
        <w:t xml:space="preserve"> </w:t>
      </w:r>
      <w:r w:rsidR="00F56365" w:rsidRPr="00406FA3">
        <w:rPr>
          <w:color w:val="auto"/>
          <w:sz w:val="28"/>
        </w:rPr>
        <w:t>удельный</w:t>
      </w:r>
      <w:r w:rsidR="00F56365" w:rsidRPr="00406FA3">
        <w:rPr>
          <w:color w:val="auto"/>
          <w:spacing w:val="-17"/>
          <w:sz w:val="28"/>
        </w:rPr>
        <w:t xml:space="preserve"> </w:t>
      </w:r>
      <w:r w:rsidR="00F56365" w:rsidRPr="00406FA3">
        <w:rPr>
          <w:color w:val="auto"/>
          <w:sz w:val="28"/>
        </w:rPr>
        <w:t>вес</w:t>
      </w:r>
      <w:r w:rsidR="00F56365" w:rsidRPr="00406FA3">
        <w:rPr>
          <w:color w:val="auto"/>
          <w:spacing w:val="-17"/>
          <w:sz w:val="28"/>
        </w:rPr>
        <w:t xml:space="preserve"> </w:t>
      </w:r>
      <w:proofErr w:type="gramStart"/>
      <w:r w:rsidR="00F56365" w:rsidRPr="00406FA3">
        <w:rPr>
          <w:color w:val="auto"/>
          <w:sz w:val="28"/>
        </w:rPr>
        <w:t>-г</w:t>
      </w:r>
      <w:proofErr w:type="gramEnd"/>
      <w:r w:rsidR="00F56365" w:rsidRPr="00406FA3">
        <w:rPr>
          <w:color w:val="auto"/>
          <w:sz w:val="28"/>
        </w:rPr>
        <w:t>о</w:t>
      </w:r>
      <w:r w:rsidR="00F56365" w:rsidRPr="00406FA3">
        <w:rPr>
          <w:color w:val="auto"/>
          <w:spacing w:val="-16"/>
          <w:sz w:val="28"/>
        </w:rPr>
        <w:t xml:space="preserve"> </w:t>
      </w:r>
      <w:r w:rsidR="00F56365" w:rsidRPr="00406FA3">
        <w:rPr>
          <w:color w:val="auto"/>
          <w:sz w:val="28"/>
        </w:rPr>
        <w:t>критерия</w:t>
      </w:r>
      <w:r w:rsidR="00F56365" w:rsidRPr="00406FA3">
        <w:rPr>
          <w:color w:val="auto"/>
          <w:spacing w:val="-17"/>
          <w:sz w:val="28"/>
        </w:rPr>
        <w:t xml:space="preserve"> </w:t>
      </w:r>
      <w:r w:rsidR="00F56365" w:rsidRPr="00406FA3">
        <w:rPr>
          <w:color w:val="auto"/>
          <w:sz w:val="28"/>
        </w:rPr>
        <w:t>в</w:t>
      </w:r>
      <w:r w:rsidR="00F56365" w:rsidRPr="00406FA3">
        <w:rPr>
          <w:color w:val="auto"/>
          <w:spacing w:val="-18"/>
          <w:sz w:val="28"/>
        </w:rPr>
        <w:t xml:space="preserve"> </w:t>
      </w:r>
      <w:r w:rsidR="00F56365" w:rsidRPr="00406FA3">
        <w:rPr>
          <w:color w:val="auto"/>
          <w:sz w:val="28"/>
        </w:rPr>
        <w:t>оценке</w:t>
      </w:r>
      <w:r w:rsidR="00F56365" w:rsidRPr="00406FA3">
        <w:rPr>
          <w:color w:val="auto"/>
          <w:spacing w:val="-17"/>
          <w:sz w:val="28"/>
        </w:rPr>
        <w:t xml:space="preserve"> </w:t>
      </w:r>
      <w:r w:rsidR="00F56365" w:rsidRPr="00406FA3">
        <w:rPr>
          <w:color w:val="auto"/>
          <w:sz w:val="28"/>
        </w:rPr>
        <w:t>качества</w:t>
      </w:r>
      <w:r w:rsidR="00F56365" w:rsidRPr="00406FA3">
        <w:rPr>
          <w:color w:val="auto"/>
          <w:spacing w:val="-18"/>
          <w:sz w:val="28"/>
        </w:rPr>
        <w:t xml:space="preserve"> </w:t>
      </w:r>
      <w:r w:rsidR="00F56365" w:rsidRPr="00406FA3">
        <w:rPr>
          <w:color w:val="auto"/>
          <w:sz w:val="28"/>
        </w:rPr>
        <w:t>финансового</w:t>
      </w:r>
      <w:r w:rsidR="00F56365" w:rsidRPr="00406FA3">
        <w:rPr>
          <w:color w:val="auto"/>
          <w:spacing w:val="-15"/>
          <w:sz w:val="28"/>
        </w:rPr>
        <w:t xml:space="preserve"> </w:t>
      </w:r>
      <w:r w:rsidR="00F56365" w:rsidRPr="00406FA3">
        <w:rPr>
          <w:color w:val="auto"/>
          <w:sz w:val="28"/>
        </w:rPr>
        <w:t>управления при</w:t>
      </w:r>
      <w:r w:rsidR="00F56365" w:rsidRPr="00406FA3">
        <w:rPr>
          <w:color w:val="auto"/>
          <w:spacing w:val="40"/>
          <w:sz w:val="28"/>
        </w:rPr>
        <w:t xml:space="preserve"> </w:t>
      </w:r>
      <w:r w:rsidR="00F56365" w:rsidRPr="00406FA3">
        <w:rPr>
          <w:color w:val="auto"/>
          <w:sz w:val="28"/>
        </w:rPr>
        <w:t>реализации</w:t>
      </w:r>
      <w:r w:rsidR="00F56365" w:rsidRPr="00406FA3">
        <w:rPr>
          <w:color w:val="auto"/>
          <w:spacing w:val="40"/>
          <w:sz w:val="28"/>
        </w:rPr>
        <w:t xml:space="preserve"> </w:t>
      </w:r>
      <w:r w:rsidR="00F56365" w:rsidRPr="00406FA3">
        <w:rPr>
          <w:color w:val="auto"/>
          <w:sz w:val="28"/>
        </w:rPr>
        <w:t>муниципальной</w:t>
      </w:r>
      <w:r w:rsidR="00F56365" w:rsidRPr="00406FA3">
        <w:rPr>
          <w:color w:val="auto"/>
          <w:spacing w:val="40"/>
          <w:sz w:val="28"/>
        </w:rPr>
        <w:t xml:space="preserve"> </w:t>
      </w:r>
      <w:r w:rsidR="00F56365" w:rsidRPr="00406FA3">
        <w:rPr>
          <w:color w:val="auto"/>
          <w:sz w:val="28"/>
        </w:rPr>
        <w:t>программы</w:t>
      </w:r>
      <w:r w:rsidR="00F56365" w:rsidRPr="00406FA3">
        <w:rPr>
          <w:color w:val="auto"/>
          <w:spacing w:val="40"/>
          <w:sz w:val="28"/>
        </w:rPr>
        <w:t xml:space="preserve"> </w:t>
      </w:r>
      <w:r w:rsidR="00F56365" w:rsidRPr="00406FA3">
        <w:rPr>
          <w:color w:val="auto"/>
          <w:sz w:val="28"/>
        </w:rPr>
        <w:t>в</w:t>
      </w:r>
      <w:r w:rsidR="00F56365" w:rsidRPr="00406FA3">
        <w:rPr>
          <w:color w:val="auto"/>
          <w:spacing w:val="40"/>
          <w:sz w:val="28"/>
        </w:rPr>
        <w:t xml:space="preserve"> </w:t>
      </w:r>
      <w:r w:rsidR="00F56365" w:rsidRPr="00406FA3">
        <w:rPr>
          <w:color w:val="auto"/>
          <w:sz w:val="28"/>
        </w:rPr>
        <w:t>отчетном</w:t>
      </w:r>
      <w:r w:rsidR="00F56365" w:rsidRPr="00406FA3">
        <w:rPr>
          <w:color w:val="auto"/>
          <w:spacing w:val="40"/>
          <w:sz w:val="28"/>
        </w:rPr>
        <w:t xml:space="preserve"> </w:t>
      </w:r>
      <w:r w:rsidR="00F56365" w:rsidRPr="00406FA3">
        <w:rPr>
          <w:color w:val="auto"/>
          <w:sz w:val="28"/>
        </w:rPr>
        <w:t>году;</w:t>
      </w:r>
    </w:p>
    <w:p w:rsidR="00F56365" w:rsidRPr="00406FA3" w:rsidRDefault="00F56365" w:rsidP="00F56365">
      <w:pPr>
        <w:widowControl w:val="0"/>
        <w:spacing w:before="1" w:line="276" w:lineRule="auto"/>
        <w:ind w:left="152" w:right="153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</w:rPr>
          <m:t>E(</m:t>
        </m:r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P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i</m:t>
            </m:r>
          </m:sub>
        </m:sSub>
        <m:r>
          <w:rPr>
            <w:rFonts w:ascii="Cambria Math" w:hAnsi="Cambria Math"/>
            <w:color w:val="auto"/>
            <w:sz w:val="28"/>
          </w:rPr>
          <m:t>)</m:t>
        </m:r>
      </m:oMath>
      <w:r w:rsidRPr="00406FA3">
        <w:rPr>
          <w:color w:val="auto"/>
          <w:spacing w:val="64"/>
          <w:sz w:val="28"/>
        </w:rPr>
        <w:t xml:space="preserve"> </w:t>
      </w:r>
      <w:r w:rsidRPr="00406FA3">
        <w:rPr>
          <w:color w:val="auto"/>
          <w:sz w:val="28"/>
        </w:rPr>
        <w:t>–</w:t>
      </w:r>
      <w:r w:rsidRPr="00406FA3">
        <w:rPr>
          <w:color w:val="auto"/>
          <w:spacing w:val="65"/>
          <w:sz w:val="28"/>
        </w:rPr>
        <w:t xml:space="preserve"> </w:t>
      </w:r>
      <w:r w:rsidRPr="00406FA3">
        <w:rPr>
          <w:color w:val="auto"/>
          <w:sz w:val="28"/>
        </w:rPr>
        <w:t>значение</w:t>
      </w:r>
      <w:r w:rsidRPr="00406FA3">
        <w:rPr>
          <w:color w:val="auto"/>
          <w:spacing w:val="64"/>
          <w:sz w:val="28"/>
        </w:rPr>
        <w:t xml:space="preserve"> </w:t>
      </w:r>
      <m:oMath>
        <m:r>
          <w:rPr>
            <w:rFonts w:ascii="Cambria Math" w:hAnsi="Cambria Math"/>
            <w:color w:val="auto"/>
            <w:sz w:val="28"/>
          </w:rPr>
          <m:t>i</m:t>
        </m:r>
      </m:oMath>
      <w:r w:rsidRPr="00406FA3">
        <w:rPr>
          <w:color w:val="auto"/>
          <w:sz w:val="28"/>
        </w:rPr>
        <w:t xml:space="preserve"> </w:t>
      </w:r>
      <w:proofErr w:type="gramStart"/>
      <w:r w:rsidRPr="00406FA3">
        <w:rPr>
          <w:color w:val="auto"/>
          <w:sz w:val="28"/>
        </w:rPr>
        <w:t>-г</w:t>
      </w:r>
      <w:proofErr w:type="gramEnd"/>
      <w:r w:rsidRPr="00406FA3">
        <w:rPr>
          <w:color w:val="auto"/>
          <w:sz w:val="28"/>
        </w:rPr>
        <w:t>о</w:t>
      </w:r>
      <w:r w:rsidRPr="00406FA3">
        <w:rPr>
          <w:color w:val="auto"/>
          <w:spacing w:val="65"/>
          <w:sz w:val="28"/>
        </w:rPr>
        <w:t xml:space="preserve"> </w:t>
      </w:r>
      <w:r w:rsidRPr="00406FA3">
        <w:rPr>
          <w:color w:val="auto"/>
          <w:sz w:val="28"/>
        </w:rPr>
        <w:t>критерия.</w:t>
      </w:r>
    </w:p>
    <w:p w:rsidR="00F56365" w:rsidRPr="00406FA3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Оценка качества финансового управления за 2025 год рассчитана с учетом </w:t>
      </w:r>
      <w:r w:rsidR="00F0216A" w:rsidRPr="00406FA3">
        <w:rPr>
          <w:rFonts w:eastAsia="Calibri"/>
          <w:color w:val="auto"/>
          <w:sz w:val="28"/>
          <w:szCs w:val="28"/>
          <w:lang w:eastAsia="en-US"/>
        </w:rPr>
        <w:t>2</w:t>
      </w: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критери</w:t>
      </w:r>
      <w:r w:rsidR="00F0216A" w:rsidRPr="00406FA3">
        <w:rPr>
          <w:rFonts w:eastAsia="Calibri"/>
          <w:color w:val="auto"/>
          <w:sz w:val="28"/>
          <w:szCs w:val="28"/>
          <w:lang w:eastAsia="en-US"/>
        </w:rPr>
        <w:t>й</w:t>
      </w:r>
      <w:r w:rsidRPr="00406FA3">
        <w:rPr>
          <w:rFonts w:eastAsia="Calibri"/>
          <w:color w:val="auto"/>
          <w:sz w:val="28"/>
          <w:szCs w:val="28"/>
          <w:lang w:eastAsia="en-US"/>
        </w:rPr>
        <w:t>.</w:t>
      </w:r>
    </w:p>
    <w:p w:rsidR="00F56365" w:rsidRPr="00406FA3" w:rsidRDefault="00F56365" w:rsidP="00F0216A">
      <w:pPr>
        <w:tabs>
          <w:tab w:val="left" w:pos="709"/>
        </w:tabs>
        <w:autoSpaceDE w:val="0"/>
        <w:autoSpaceDN w:val="0"/>
        <w:adjustRightInd w:val="0"/>
        <w:ind w:firstLine="53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Критерий 1. Уровень освоения средств внебюджетных источников на реализацию муниципальной программы в отчетном году. Значение критерия составляет 1,0.</w:t>
      </w:r>
    </w:p>
    <w:p w:rsidR="00F0216A" w:rsidRPr="00406FA3" w:rsidRDefault="00F0216A" w:rsidP="00F0216A">
      <w:pPr>
        <w:tabs>
          <w:tab w:val="left" w:pos="709"/>
        </w:tabs>
        <w:autoSpaceDE w:val="0"/>
        <w:autoSpaceDN w:val="0"/>
        <w:adjustRightInd w:val="0"/>
        <w:ind w:firstLine="53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>Критерий 2. Уровень освоения средств внебюджетных источников на реализацию муниципальной программы в отчетном году.</w:t>
      </w:r>
    </w:p>
    <w:p w:rsidR="00F56365" w:rsidRPr="00406FA3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Оценка качества финансового управления (</w:t>
      </w:r>
      <w:proofErr w:type="spellStart"/>
      <w:r w:rsidRPr="00406FA3">
        <w:rPr>
          <w:rFonts w:eastAsia="Calibri"/>
          <w:color w:val="auto"/>
          <w:sz w:val="28"/>
          <w:szCs w:val="28"/>
          <w:lang w:eastAsia="en-US"/>
        </w:rPr>
        <w:t>ФинУп</w:t>
      </w:r>
      <w:proofErr w:type="spellEnd"/>
      <w:r w:rsidRPr="00406FA3">
        <w:rPr>
          <w:rFonts w:eastAsia="Calibri"/>
          <w:color w:val="auto"/>
          <w:sz w:val="28"/>
          <w:szCs w:val="28"/>
          <w:lang w:eastAsia="en-US"/>
        </w:rPr>
        <w:t xml:space="preserve">) за 2025 год составляет (1 х </w:t>
      </w:r>
      <w:r w:rsidR="00F0216A" w:rsidRPr="00406FA3">
        <w:rPr>
          <w:rFonts w:eastAsia="Calibri"/>
          <w:color w:val="auto"/>
          <w:sz w:val="28"/>
          <w:szCs w:val="28"/>
          <w:lang w:eastAsia="en-US"/>
        </w:rPr>
        <w:t>0,5+</w:t>
      </w:r>
      <w:r w:rsidRPr="00406FA3">
        <w:rPr>
          <w:rFonts w:eastAsia="Calibri"/>
          <w:color w:val="auto"/>
          <w:sz w:val="28"/>
          <w:szCs w:val="28"/>
          <w:lang w:eastAsia="en-US"/>
        </w:rPr>
        <w:t>1</w:t>
      </w:r>
      <w:r w:rsidR="00F0216A" w:rsidRPr="00406FA3">
        <w:rPr>
          <w:rFonts w:eastAsia="Calibri"/>
          <w:color w:val="auto"/>
          <w:sz w:val="28"/>
          <w:szCs w:val="28"/>
          <w:lang w:eastAsia="en-US"/>
        </w:rPr>
        <w:t xml:space="preserve"> х 0,5) х 100 = 100</w:t>
      </w:r>
    </w:p>
    <w:p w:rsidR="00F56365" w:rsidRPr="00406FA3" w:rsidRDefault="00F56365" w:rsidP="00F56365">
      <w:pPr>
        <w:spacing w:line="221" w:lineRule="auto"/>
        <w:jc w:val="both"/>
        <w:rPr>
          <w:b/>
          <w:color w:val="auto"/>
          <w:sz w:val="28"/>
          <w:szCs w:val="28"/>
        </w:rPr>
      </w:pPr>
    </w:p>
    <w:p w:rsidR="00F56365" w:rsidRPr="00406FA3" w:rsidRDefault="00F56365" w:rsidP="00F56365">
      <w:pPr>
        <w:tabs>
          <w:tab w:val="left" w:pos="567"/>
          <w:tab w:val="left" w:pos="709"/>
        </w:tabs>
        <w:spacing w:line="221" w:lineRule="auto"/>
        <w:jc w:val="both"/>
        <w:rPr>
          <w:color w:val="auto"/>
          <w:sz w:val="28"/>
          <w:szCs w:val="28"/>
        </w:rPr>
      </w:pPr>
      <w:r w:rsidRPr="00406FA3">
        <w:rPr>
          <w:b/>
          <w:color w:val="auto"/>
          <w:sz w:val="28"/>
          <w:szCs w:val="28"/>
        </w:rPr>
        <w:t xml:space="preserve">         </w:t>
      </w:r>
      <w:r w:rsidRPr="00406FA3">
        <w:rPr>
          <w:color w:val="auto"/>
          <w:sz w:val="28"/>
          <w:szCs w:val="28"/>
        </w:rPr>
        <w:t>4. Интегральная оценка хода реализации и эффективности муниципальной программы рассчитывается:</w:t>
      </w:r>
    </w:p>
    <w:p w:rsidR="00F56365" w:rsidRPr="00406FA3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406FA3" w:rsidRDefault="00F56365" w:rsidP="00F56365">
      <w:pPr>
        <w:jc w:val="center"/>
        <w:rPr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0,8∙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гп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+0,1∙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гп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+0,1∙ФинУп=ИОиЭфгп</m:t>
          </m:r>
        </m:oMath>
      </m:oMathPara>
    </w:p>
    <w:p w:rsidR="00F56365" w:rsidRPr="00406FA3" w:rsidRDefault="00F56365" w:rsidP="00F56365">
      <w:pPr>
        <w:jc w:val="center"/>
        <w:rPr>
          <w:color w:val="auto"/>
          <w:sz w:val="28"/>
          <w:szCs w:val="28"/>
        </w:rPr>
      </w:pPr>
    </w:p>
    <w:p w:rsidR="00F56365" w:rsidRPr="00406FA3" w:rsidRDefault="00F56365" w:rsidP="00F56365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Интегральная оценка хода реализации и эффективности муниципальной программы за 2025 год составляет (0,8 х </w:t>
      </w:r>
      <w:r w:rsidR="009F201E" w:rsidRPr="00406FA3">
        <w:rPr>
          <w:rFonts w:eastAsia="Calibri"/>
          <w:color w:val="auto"/>
          <w:sz w:val="28"/>
          <w:szCs w:val="28"/>
          <w:lang w:eastAsia="en-US"/>
        </w:rPr>
        <w:t>100,0</w:t>
      </w: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+ 0,1 х </w:t>
      </w:r>
      <w:r w:rsidR="000F0236" w:rsidRPr="00406FA3">
        <w:rPr>
          <w:rFonts w:eastAsia="Calibri"/>
          <w:color w:val="auto"/>
          <w:sz w:val="28"/>
          <w:szCs w:val="28"/>
          <w:lang w:eastAsia="en-US"/>
        </w:rPr>
        <w:t>8</w:t>
      </w:r>
      <w:r w:rsidR="00287366" w:rsidRPr="00406FA3">
        <w:rPr>
          <w:rFonts w:eastAsia="Calibri"/>
          <w:color w:val="auto"/>
          <w:sz w:val="28"/>
          <w:szCs w:val="28"/>
          <w:lang w:eastAsia="en-US"/>
        </w:rPr>
        <w:t>2,0</w:t>
      </w:r>
      <w:r w:rsidR="00584E78" w:rsidRPr="00406FA3">
        <w:rPr>
          <w:rFonts w:eastAsia="Calibri"/>
          <w:color w:val="auto"/>
          <w:sz w:val="28"/>
          <w:szCs w:val="28"/>
          <w:lang w:eastAsia="en-US"/>
        </w:rPr>
        <w:t xml:space="preserve"> + 0,1 х 100) = 98</w:t>
      </w:r>
      <w:r w:rsidRPr="00406FA3">
        <w:rPr>
          <w:rFonts w:eastAsia="Calibri"/>
          <w:color w:val="auto"/>
          <w:sz w:val="28"/>
          <w:szCs w:val="28"/>
          <w:lang w:eastAsia="en-US"/>
        </w:rPr>
        <w:t>, в связи</w:t>
      </w:r>
      <w:r w:rsidR="00406FA3" w:rsidRPr="00406FA3">
        <w:rPr>
          <w:rFonts w:eastAsia="Calibri"/>
          <w:color w:val="auto"/>
          <w:sz w:val="28"/>
          <w:szCs w:val="28"/>
          <w:lang w:eastAsia="en-US"/>
        </w:rPr>
        <w:t>,</w:t>
      </w: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с чем реализация муниципальной программы признается эффективной с категорией "высокая степень эффективности".</w:t>
      </w:r>
    </w:p>
    <w:p w:rsidR="00F56365" w:rsidRPr="00406FA3" w:rsidRDefault="00F56365" w:rsidP="00F56365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Экономия внебюджетных средств на реализацию мероприятий (результатов) структурных элементов муниципальной программы в отчетном </w:t>
      </w:r>
      <w:r w:rsidRPr="00406FA3">
        <w:rPr>
          <w:rFonts w:eastAsia="Calibri"/>
          <w:color w:val="auto"/>
          <w:sz w:val="28"/>
          <w:szCs w:val="28"/>
          <w:lang w:eastAsia="en-US"/>
        </w:rPr>
        <w:lastRenderedPageBreak/>
        <w:t>г</w:t>
      </w:r>
      <w:r w:rsidR="00406FA3" w:rsidRPr="00406FA3">
        <w:rPr>
          <w:rFonts w:eastAsia="Calibri"/>
          <w:color w:val="auto"/>
          <w:sz w:val="28"/>
          <w:szCs w:val="28"/>
          <w:lang w:eastAsia="en-US"/>
        </w:rPr>
        <w:t>оду составляет 56,9 тыс. рублей,</w:t>
      </w:r>
      <w:r w:rsidR="00406FA3" w:rsidRPr="00406FA3">
        <w:rPr>
          <w:color w:val="auto"/>
          <w:szCs w:val="24"/>
        </w:rPr>
        <w:t xml:space="preserve"> </w:t>
      </w:r>
      <w:r w:rsidR="00406FA3" w:rsidRPr="00406FA3">
        <w:rPr>
          <w:color w:val="auto"/>
          <w:sz w:val="28"/>
          <w:szCs w:val="28"/>
        </w:rPr>
        <w:t>в связи с заявительным характером предоставления транспортной услуги «Социальное такси».</w:t>
      </w:r>
    </w:p>
    <w:p w:rsidR="00F56365" w:rsidRPr="00406FA3" w:rsidRDefault="00F56365" w:rsidP="00F56365">
      <w:pPr>
        <w:spacing w:line="216" w:lineRule="auto"/>
        <w:jc w:val="both"/>
        <w:rPr>
          <w:color w:val="auto"/>
          <w:sz w:val="28"/>
          <w:szCs w:val="28"/>
        </w:rPr>
      </w:pPr>
    </w:p>
    <w:p w:rsidR="00F56365" w:rsidRPr="00406FA3" w:rsidRDefault="00F56365" w:rsidP="00F56365">
      <w:pPr>
        <w:tabs>
          <w:tab w:val="left" w:pos="1276"/>
        </w:tabs>
        <w:spacing w:line="221" w:lineRule="auto"/>
        <w:jc w:val="center"/>
        <w:rPr>
          <w:color w:val="auto"/>
          <w:sz w:val="28"/>
          <w:szCs w:val="28"/>
        </w:rPr>
      </w:pPr>
      <w:r w:rsidRPr="00406FA3">
        <w:rPr>
          <w:color w:val="auto"/>
          <w:sz w:val="28"/>
          <w:szCs w:val="28"/>
        </w:rPr>
        <w:t xml:space="preserve"> 7. Предложения по дальнейшей </w:t>
      </w:r>
      <w:r w:rsidRPr="00406FA3">
        <w:rPr>
          <w:color w:val="auto"/>
          <w:sz w:val="28"/>
          <w:szCs w:val="28"/>
        </w:rPr>
        <w:br/>
        <w:t>реализации муниципальной программы</w:t>
      </w:r>
    </w:p>
    <w:p w:rsidR="00F56365" w:rsidRPr="00406FA3" w:rsidRDefault="00F56365" w:rsidP="00F56365">
      <w:pPr>
        <w:spacing w:line="221" w:lineRule="auto"/>
        <w:jc w:val="both"/>
        <w:rPr>
          <w:color w:val="auto"/>
          <w:sz w:val="28"/>
          <w:szCs w:val="28"/>
        </w:rPr>
      </w:pPr>
    </w:p>
    <w:p w:rsidR="00F56365" w:rsidRPr="00406FA3" w:rsidRDefault="00F56365" w:rsidP="00461C76">
      <w:pPr>
        <w:autoSpaceDE w:val="0"/>
        <w:autoSpaceDN w:val="0"/>
        <w:adjustRightInd w:val="0"/>
        <w:ind w:firstLine="53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i/>
          <w:color w:val="auto"/>
          <w:sz w:val="28"/>
          <w:szCs w:val="28"/>
        </w:rPr>
        <w:tab/>
      </w:r>
      <w:r w:rsidRPr="00406FA3">
        <w:rPr>
          <w:rFonts w:eastAsia="Calibri"/>
          <w:color w:val="auto"/>
          <w:sz w:val="28"/>
          <w:szCs w:val="28"/>
          <w:lang w:eastAsia="en-US"/>
        </w:rPr>
        <w:t>Предложений по корректировке значений показателей, результатов мероприятий муниципальной программы, не имеется.</w:t>
      </w:r>
    </w:p>
    <w:p w:rsidR="00F56365" w:rsidRPr="00406FA3" w:rsidRDefault="00F56365" w:rsidP="00461C76">
      <w:pPr>
        <w:tabs>
          <w:tab w:val="left" w:pos="709"/>
        </w:tabs>
        <w:autoSpaceDE w:val="0"/>
        <w:autoSpaceDN w:val="0"/>
        <w:adjustRightInd w:val="0"/>
        <w:ind w:firstLine="53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Предложения по оптимизации расходов на реализацию муниципальной программы будут сформированы по итогам ее реализации в течение 2026 года.</w:t>
      </w:r>
    </w:p>
    <w:p w:rsidR="00F56365" w:rsidRPr="00406FA3" w:rsidRDefault="00F56365" w:rsidP="00461C76">
      <w:pPr>
        <w:tabs>
          <w:tab w:val="left" w:pos="709"/>
        </w:tabs>
        <w:autoSpaceDE w:val="0"/>
        <w:autoSpaceDN w:val="0"/>
        <w:adjustRightInd w:val="0"/>
        <w:ind w:firstLine="53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С учетом сложившихся результатов реализации муниципальной программы за 2025 год предлагается продолжить ее реализацию и в последующие годы.</w:t>
      </w:r>
    </w:p>
    <w:p w:rsidR="00F56365" w:rsidRPr="00406FA3" w:rsidRDefault="00F56365" w:rsidP="00461C76">
      <w:pPr>
        <w:tabs>
          <w:tab w:val="left" w:pos="709"/>
          <w:tab w:val="left" w:pos="851"/>
        </w:tabs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06FA3">
        <w:rPr>
          <w:rFonts w:eastAsia="Calibri"/>
          <w:color w:val="auto"/>
          <w:sz w:val="28"/>
          <w:szCs w:val="28"/>
          <w:lang w:eastAsia="en-US"/>
        </w:rPr>
        <w:t xml:space="preserve">  Предложения по дальнейшей реализации муниципальной программы отсутствуют.</w:t>
      </w:r>
    </w:p>
    <w:p w:rsidR="00F56365" w:rsidRPr="00F56365" w:rsidRDefault="00F56365" w:rsidP="00F56365">
      <w:pPr>
        <w:spacing w:line="221" w:lineRule="auto"/>
        <w:jc w:val="both"/>
        <w:rPr>
          <w:color w:val="auto"/>
          <w:sz w:val="28"/>
          <w:szCs w:val="28"/>
        </w:rPr>
        <w:sectPr w:rsidR="00F56365" w:rsidRPr="00F56365" w:rsidSect="00EC519C">
          <w:headerReference w:type="default" r:id="rId11"/>
          <w:type w:val="continuous"/>
          <w:pgSz w:w="11906" w:h="16838"/>
          <w:pgMar w:top="426" w:right="850" w:bottom="1134" w:left="1701" w:header="708" w:footer="708" w:gutter="0"/>
          <w:cols w:space="708"/>
          <w:titlePg/>
          <w:docGrid w:linePitch="326"/>
        </w:sectPr>
      </w:pPr>
    </w:p>
    <w:p w:rsidR="00F56365" w:rsidRDefault="007602D0" w:rsidP="007602D0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                </w:t>
      </w:r>
      <w:r w:rsidR="006A488D">
        <w:rPr>
          <w:rFonts w:eastAsia="Calibri"/>
          <w:color w:val="auto"/>
          <w:szCs w:val="24"/>
          <w:lang w:eastAsia="en-US"/>
        </w:rPr>
        <w:t>Приложение</w:t>
      </w:r>
      <w:r w:rsidR="00F56365" w:rsidRPr="00F56365">
        <w:rPr>
          <w:rFonts w:eastAsia="Calibri"/>
          <w:color w:val="auto"/>
          <w:szCs w:val="24"/>
          <w:lang w:eastAsia="en-US"/>
        </w:rPr>
        <w:t xml:space="preserve"> № 1</w:t>
      </w:r>
    </w:p>
    <w:p w:rsidR="006A488D" w:rsidRDefault="007602D0" w:rsidP="007602D0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к</w:t>
      </w:r>
      <w:r w:rsidR="006A488D">
        <w:rPr>
          <w:rFonts w:eastAsia="Calibri"/>
          <w:color w:val="auto"/>
          <w:szCs w:val="24"/>
          <w:lang w:eastAsia="en-US"/>
        </w:rPr>
        <w:t xml:space="preserve"> отчету о реализации</w:t>
      </w:r>
    </w:p>
    <w:p w:rsidR="006A488D" w:rsidRPr="00F56365" w:rsidRDefault="007602D0" w:rsidP="00F56365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</w:t>
      </w:r>
      <w:r w:rsidR="006A488D">
        <w:rPr>
          <w:rFonts w:eastAsia="Calibri"/>
          <w:color w:val="auto"/>
          <w:szCs w:val="24"/>
          <w:lang w:eastAsia="en-US"/>
        </w:rPr>
        <w:t>униципальной программы</w:t>
      </w:r>
    </w:p>
    <w:p w:rsidR="007602D0" w:rsidRDefault="007602D0" w:rsidP="007602D0">
      <w:pPr>
        <w:widowControl w:val="0"/>
        <w:tabs>
          <w:tab w:val="left" w:pos="11482"/>
        </w:tabs>
        <w:autoSpaceDE w:val="0"/>
        <w:autoSpaceDN w:val="0"/>
        <w:adjustRightInd w:val="0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 Октябрьского района</w:t>
      </w:r>
    </w:p>
    <w:p w:rsidR="00EE6E62" w:rsidRDefault="00EE6E62" w:rsidP="00EE6E62">
      <w:pPr>
        <w:widowControl w:val="0"/>
        <w:tabs>
          <w:tab w:val="left" w:pos="12184"/>
        </w:tabs>
        <w:autoSpaceDE w:val="0"/>
        <w:autoSpaceDN w:val="0"/>
        <w:adjustRightInd w:val="0"/>
        <w:rPr>
          <w:color w:val="auto"/>
          <w:szCs w:val="24"/>
        </w:rPr>
      </w:pPr>
      <w:r>
        <w:rPr>
          <w:color w:val="auto"/>
          <w:szCs w:val="24"/>
        </w:rPr>
        <w:tab/>
        <w:t>«Доступная среда»</w:t>
      </w:r>
    </w:p>
    <w:p w:rsidR="00EE6E62" w:rsidRDefault="00EE6E62" w:rsidP="00EE6E62">
      <w:pPr>
        <w:widowControl w:val="0"/>
        <w:tabs>
          <w:tab w:val="left" w:pos="12184"/>
        </w:tabs>
        <w:autoSpaceDE w:val="0"/>
        <w:autoSpaceDN w:val="0"/>
        <w:adjustRightInd w:val="0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за 2025 год</w:t>
      </w:r>
    </w:p>
    <w:p w:rsidR="007602D0" w:rsidRDefault="007602D0" w:rsidP="00F5636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</w:p>
    <w:p w:rsidR="007602D0" w:rsidRDefault="007602D0" w:rsidP="00F5636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F56365">
        <w:rPr>
          <w:color w:val="auto"/>
          <w:szCs w:val="24"/>
        </w:rPr>
        <w:t>СВЕДЕНИЯ</w:t>
      </w: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F56365">
        <w:rPr>
          <w:color w:val="auto"/>
          <w:szCs w:val="24"/>
        </w:rPr>
        <w:t xml:space="preserve">о выполнении мероприятий (результатов) </w:t>
      </w: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F56365">
        <w:rPr>
          <w:color w:val="auto"/>
          <w:szCs w:val="24"/>
        </w:rPr>
        <w:t>а также контрольных точек муниципальной программы за 2025 г.</w:t>
      </w: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564"/>
        <w:gridCol w:w="1640"/>
        <w:gridCol w:w="1790"/>
        <w:gridCol w:w="1224"/>
        <w:gridCol w:w="1416"/>
        <w:gridCol w:w="1947"/>
        <w:gridCol w:w="1972"/>
        <w:gridCol w:w="1789"/>
      </w:tblGrid>
      <w:tr w:rsidR="00F56365" w:rsidRPr="00F56365" w:rsidTr="00F56365">
        <w:trPr>
          <w:trHeight w:val="477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 xml:space="preserve">№ </w:t>
            </w:r>
            <w:proofErr w:type="gramStart"/>
            <w:r w:rsidRPr="00F56365">
              <w:rPr>
                <w:sz w:val="22"/>
                <w:szCs w:val="22"/>
              </w:rPr>
              <w:t>п</w:t>
            </w:r>
            <w:proofErr w:type="gramEnd"/>
            <w:r w:rsidRPr="00F56365">
              <w:rPr>
                <w:sz w:val="22"/>
                <w:szCs w:val="22"/>
              </w:rPr>
              <w:t>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 xml:space="preserve">Наименование мероприятия (результата) / контрольной точки </w:t>
            </w:r>
            <w:r w:rsidRPr="00F56365">
              <w:rPr>
                <w:sz w:val="22"/>
                <w:szCs w:val="22"/>
              </w:rPr>
              <w:br/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Плановый срок реализации мероприятия (результата) /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наступления контрольной точки</w:t>
            </w:r>
          </w:p>
        </w:tc>
        <w:tc>
          <w:tcPr>
            <w:tcW w:w="17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Фактический срок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4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Результаты</w:t>
            </w:r>
          </w:p>
        </w:tc>
        <w:tc>
          <w:tcPr>
            <w:tcW w:w="1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 xml:space="preserve">Ответственный </w:t>
            </w:r>
            <w:r w:rsidRPr="00F56365">
              <w:rPr>
                <w:sz w:val="22"/>
                <w:szCs w:val="22"/>
              </w:rPr>
              <w:br/>
              <w:t xml:space="preserve"> исполнитель, соисполнитель, участник  </w:t>
            </w:r>
            <w:r w:rsidRPr="00F56365">
              <w:rPr>
                <w:sz w:val="22"/>
                <w:szCs w:val="22"/>
              </w:rPr>
              <w:br/>
              <w:t>(должность/ ФИО)</w:t>
            </w:r>
          </w:p>
        </w:tc>
        <w:tc>
          <w:tcPr>
            <w:tcW w:w="17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Причины не реализации/ реализации не в полном объеме</w:t>
            </w:r>
          </w:p>
        </w:tc>
      </w:tr>
      <w:tr w:rsidR="00F56365" w:rsidRPr="00F56365" w:rsidTr="00F56365">
        <w:trPr>
          <w:trHeight w:val="1423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7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F56365">
              <w:rPr>
                <w:sz w:val="22"/>
                <w:szCs w:val="22"/>
              </w:rPr>
              <w:t xml:space="preserve">фактическое значение </w:t>
            </w:r>
          </w:p>
        </w:tc>
        <w:tc>
          <w:tcPr>
            <w:tcW w:w="1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7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6365" w:rsidRPr="00F56365" w:rsidRDefault="00F56365" w:rsidP="00F56365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F56365" w:rsidRPr="00F56365" w:rsidTr="00F56365">
        <w:trPr>
          <w:trHeight w:val="284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4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</w:tr>
      <w:tr w:rsidR="00F56365" w:rsidRPr="00F56365" w:rsidTr="00F56365">
        <w:trPr>
          <w:trHeight w:val="43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  1</w:t>
            </w: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C22183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22183">
              <w:rPr>
                <w:rFonts w:eastAsia="Calibri"/>
                <w:color w:val="auto"/>
                <w:szCs w:val="24"/>
                <w:lang w:eastAsia="en-US"/>
              </w:rPr>
              <w:t>Комплекс процессных мероприятий «</w:t>
            </w:r>
            <w:r w:rsidRPr="00C22183">
              <w:rPr>
                <w:rFonts w:eastAsia="Calibri"/>
                <w:color w:val="auto"/>
                <w:szCs w:val="24"/>
              </w:rPr>
              <w:t>«Адаптация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      </w:r>
          </w:p>
        </w:tc>
      </w:tr>
      <w:tr w:rsidR="00F56365" w:rsidRPr="00F56365" w:rsidTr="00F56365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1.1</w:t>
            </w:r>
            <w:r w:rsidR="00C22183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Мероприятие (результат)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«Содержится </w:t>
            </w:r>
            <w:proofErr w:type="spellStart"/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специа-лизированное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авто-транспортное сред-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ство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, в целях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обеспе-чения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беспрепятствен-ного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доступа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инвали-дов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 граждан, имею-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щих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ограниченные возможности в перед-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вижении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к объектам</w:t>
            </w:r>
            <w:r w:rsidRPr="00F56365">
              <w:rPr>
                <w:rFonts w:eastAsia="Calibri"/>
                <w:color w:val="auto"/>
                <w:sz w:val="28"/>
                <w:szCs w:val="28"/>
                <w:lang w:eastAsia="en-US"/>
              </w:rPr>
              <w:t xml:space="preserve"> 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социальной инфра-структуры Ростовской 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области»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31 декабря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2025 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31 декабря 2025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литров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8400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7360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директор Центра социального обслуживания граждан пожилого возраста и инвалидов Октябрьского района 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Баранова Л.Н.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E55" w:rsidRDefault="00D562B9" w:rsidP="000D2E5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 xml:space="preserve">уменьшение планового значения </w:t>
            </w:r>
            <w:r w:rsidR="00BE4315">
              <w:rPr>
                <w:rFonts w:eastAsia="Calibri"/>
                <w:color w:val="auto"/>
                <w:szCs w:val="24"/>
                <w:lang w:eastAsia="en-US"/>
              </w:rPr>
              <w:t>в связи с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="000D2E55">
              <w:rPr>
                <w:rFonts w:eastAsia="Calibri"/>
                <w:color w:val="auto"/>
                <w:szCs w:val="24"/>
                <w:lang w:eastAsia="en-US"/>
              </w:rPr>
              <w:t xml:space="preserve">тем, что </w:t>
            </w:r>
            <w:r w:rsidR="0022057A">
              <w:rPr>
                <w:rFonts w:eastAsia="Calibri"/>
                <w:color w:val="auto"/>
                <w:szCs w:val="24"/>
                <w:lang w:eastAsia="en-US"/>
              </w:rPr>
              <w:t xml:space="preserve">услуга осуществлена по факту обращения граждан за </w:t>
            </w:r>
            <w:proofErr w:type="spellStart"/>
            <w:proofErr w:type="gramStart"/>
            <w:r w:rsidR="0022057A">
              <w:rPr>
                <w:color w:val="auto"/>
                <w:szCs w:val="24"/>
              </w:rPr>
              <w:t>предоставле-нием</w:t>
            </w:r>
            <w:proofErr w:type="spellEnd"/>
            <w:proofErr w:type="gramEnd"/>
            <w:r w:rsidR="0022057A">
              <w:rPr>
                <w:color w:val="auto"/>
                <w:szCs w:val="24"/>
              </w:rPr>
              <w:t xml:space="preserve"> транспортной услуги «Социальное </w:t>
            </w:r>
            <w:r w:rsidR="0022057A">
              <w:rPr>
                <w:color w:val="auto"/>
                <w:szCs w:val="24"/>
              </w:rPr>
              <w:lastRenderedPageBreak/>
              <w:t>такси»</w:t>
            </w:r>
          </w:p>
          <w:p w:rsidR="00F56365" w:rsidRPr="00F56365" w:rsidRDefault="00F56365" w:rsidP="00BE43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F56365" w:rsidRPr="00F56365" w:rsidTr="00F56365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1.1.1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Контрольная точка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1</w:t>
            </w:r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>.1.1.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«Заключение контракта»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01 января 2025г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3A490F" w:rsidRDefault="003A490F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18 июня 2025г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01 января 2025г</w:t>
            </w:r>
          </w:p>
          <w:p w:rsidR="00F56365" w:rsidRPr="00F56365" w:rsidRDefault="00F56365" w:rsidP="00F56365">
            <w:pPr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3A490F" w:rsidRDefault="003A490F" w:rsidP="00F56365">
            <w:pPr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F56365" w:rsidRPr="00F56365" w:rsidRDefault="00F56365" w:rsidP="00F56365">
            <w:pPr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18 июня </w:t>
            </w:r>
          </w:p>
          <w:p w:rsidR="00F56365" w:rsidRPr="00F56365" w:rsidRDefault="00F56365" w:rsidP="00F56365">
            <w:pPr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2025г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контракт </w:t>
            </w:r>
          </w:p>
          <w:p w:rsid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заключен</w:t>
            </w:r>
          </w:p>
          <w:p w:rsidR="003A490F" w:rsidRDefault="003A490F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3A490F" w:rsidRDefault="003A490F" w:rsidP="003A4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  <w:p w:rsidR="003A490F" w:rsidRPr="00F56365" w:rsidRDefault="003A490F" w:rsidP="003A4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контракт </w:t>
            </w:r>
          </w:p>
          <w:p w:rsidR="003A490F" w:rsidRPr="00F56365" w:rsidRDefault="003A490F" w:rsidP="003A490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заключен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директор Центра социального обслуживания граждан пожилого возраста и инвалидов Октябрьского района 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Баранова Л.Н.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F56365" w:rsidRPr="00F56365" w:rsidTr="00F56365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1.1.2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Контрольная точка 1.1.2. «Поставка товара»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ежемесячно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в течение 2025 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ежемесячно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в течение 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2025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подготовлен документ 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подтверждаю-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щий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факт поставки товара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директор Центра социального обслуживания граждан пожилого возраста и инвалидов Октябрьского района 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Баранова Л.Н.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F56365" w:rsidRPr="00F56365" w:rsidTr="00F56365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1.1.3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Контрольная точка 1.1.3. «Произведена приемка товара»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ежемесячно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в течение 2025 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ежемесячно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в течение 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2025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подготовлен документ 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подтверждаю-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щий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факт приемки товара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директор Центра социального обслуживания граждан пожилого возраста и инвалидов Октябрьского района 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Баранова Л.Н.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F56365" w:rsidRPr="00F56365" w:rsidTr="00F56365">
        <w:trPr>
          <w:trHeight w:val="569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1.1.4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Контрольная точка 1.1.4. «Произведена оплата поставленного товара, по контракту»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ежемесячно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в течение 2025 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ежемесячно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в течение 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2025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подготовлен документ 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подтверждаю-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щий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факт 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оплаты товара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директор Центра социального обслуживания граждан 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 xml:space="preserve">пожилого возраста и инвалидов Октябрьского района 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Баранова Л.Н.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F56365" w:rsidRPr="00F56365" w:rsidTr="00F56365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1.2</w:t>
            </w:r>
            <w:r w:rsidR="00C22183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Мероприятие (результат)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ascii="Calibri" w:hAnsi="Calibri" w:cs="Times New Roman CYR"/>
                <w:color w:val="auto"/>
                <w:szCs w:val="24"/>
                <w:lang w:eastAsia="ar-SA"/>
              </w:rPr>
              <w:t xml:space="preserve"> «О</w:t>
            </w:r>
            <w:r w:rsidRPr="00F56365">
              <w:rPr>
                <w:rFonts w:ascii="Times New Roman CYR" w:hAnsi="Times New Roman CYR" w:cs="Times New Roman CYR"/>
                <w:color w:val="auto"/>
                <w:szCs w:val="24"/>
                <w:lang w:eastAsia="ar-SA"/>
              </w:rPr>
              <w:t xml:space="preserve">существлена перевозка инвалидов и </w:t>
            </w:r>
            <w:proofErr w:type="gramStart"/>
            <w:r w:rsidRPr="00F56365">
              <w:rPr>
                <w:rFonts w:ascii="Times New Roman CYR" w:hAnsi="Times New Roman CYR" w:cs="Times New Roman CYR"/>
                <w:color w:val="auto"/>
                <w:szCs w:val="24"/>
                <w:lang w:eastAsia="ar-SA"/>
              </w:rPr>
              <w:t>граждан</w:t>
            </w:r>
            <w:proofErr w:type="gramEnd"/>
            <w:r w:rsidRPr="00F56365">
              <w:rPr>
                <w:rFonts w:ascii="Times New Roman CYR" w:hAnsi="Times New Roman CYR" w:cs="Times New Roman CYR"/>
                <w:color w:val="auto"/>
                <w:szCs w:val="24"/>
                <w:lang w:eastAsia="ar-SA"/>
              </w:rPr>
              <w:t xml:space="preserve"> имеющих ограниченные возможности в передвижении к объектам социальной инфраструктуры Ростовской области специализированным автотранспортом «Социальное такси»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31 декабря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2025 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31 декабря 2025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процентов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директор Центра социального обслуживания граждан пожилого возраста и инвалидов Октябрьского района 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Баранова Л.Н.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F56365" w:rsidRPr="00F56365" w:rsidTr="00F56365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C22183" w:rsidRDefault="00F56365" w:rsidP="00F56365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C22183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Комплекс процессных мероприятий «Социальная интеграция инвалидов </w:t>
            </w:r>
          </w:p>
          <w:p w:rsidR="00F56365" w:rsidRPr="00F56365" w:rsidRDefault="00F56365" w:rsidP="00F563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22183">
              <w:rPr>
                <w:rFonts w:eastAsia="Calibri"/>
                <w:bCs/>
                <w:color w:val="auto"/>
                <w:szCs w:val="24"/>
                <w:lang w:eastAsia="en-US"/>
              </w:rPr>
              <w:t>и других маломобильных групп населения в общество</w:t>
            </w:r>
            <w:r w:rsidRPr="00C22183">
              <w:rPr>
                <w:rFonts w:eastAsia="Calibri"/>
                <w:color w:val="auto"/>
                <w:szCs w:val="24"/>
                <w:lang w:eastAsia="en-US"/>
              </w:rPr>
              <w:t>»</w:t>
            </w:r>
          </w:p>
        </w:tc>
      </w:tr>
      <w:tr w:rsidR="00F56365" w:rsidRPr="00F56365" w:rsidTr="00F56365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2.1</w:t>
            </w:r>
            <w:r w:rsidR="00C22183">
              <w:rPr>
                <w:rFonts w:eastAsia="Calibri"/>
                <w:color w:val="auto"/>
                <w:szCs w:val="24"/>
                <w:lang w:eastAsia="en-US"/>
              </w:rPr>
              <w:t>.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Мероприятие (результат)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«Инвалиды с </w:t>
            </w:r>
            <w:proofErr w:type="spellStart"/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забо-леванием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опорно-двигательного ап-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парата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, инвалиды по зрению и слуху обеспечены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допол-нительными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техни-ческими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тифло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>-техническими средствами реабилитации»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31 декабря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2025 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31 декабря 2025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человек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15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47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заместитель 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начальника-заведующий</w:t>
            </w:r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отделом по работе с инвалидами, ветеранами, организации социального обслуживания УСЗН Администрации Октябрьского района 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Самойлова Е.А.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2E6C40" w:rsidP="00092DE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увеличение плано</w:t>
            </w:r>
            <w:r w:rsidR="00092DEF">
              <w:rPr>
                <w:rFonts w:eastAsia="Calibri"/>
                <w:color w:val="auto"/>
                <w:szCs w:val="24"/>
                <w:lang w:eastAsia="en-US"/>
              </w:rPr>
              <w:t xml:space="preserve">вого значения в связи с тем, </w:t>
            </w:r>
            <w:r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="00092DEF">
              <w:rPr>
                <w:rFonts w:eastAsia="Calibri"/>
                <w:color w:val="auto"/>
                <w:szCs w:val="24"/>
                <w:lang w:eastAsia="en-US"/>
              </w:rPr>
              <w:t xml:space="preserve">что услуга осуществлена по факту обращения граждан за </w:t>
            </w:r>
            <w:proofErr w:type="spellStart"/>
            <w:proofErr w:type="gramStart"/>
            <w:r w:rsidR="00092DEF">
              <w:rPr>
                <w:color w:val="auto"/>
                <w:szCs w:val="24"/>
              </w:rPr>
              <w:t>предоставле-нием</w:t>
            </w:r>
            <w:proofErr w:type="spellEnd"/>
            <w:proofErr w:type="gramEnd"/>
            <w:r w:rsidR="00092DEF">
              <w:rPr>
                <w:color w:val="auto"/>
                <w:szCs w:val="24"/>
              </w:rPr>
              <w:t xml:space="preserve"> </w:t>
            </w:r>
            <w:proofErr w:type="spellStart"/>
            <w:r w:rsidR="00092DEF" w:rsidRPr="00F56365">
              <w:rPr>
                <w:rFonts w:eastAsia="Calibri"/>
                <w:color w:val="auto"/>
                <w:szCs w:val="24"/>
                <w:lang w:eastAsia="en-US"/>
              </w:rPr>
              <w:t>техни-чески</w:t>
            </w:r>
            <w:r w:rsidR="00092DEF">
              <w:rPr>
                <w:rFonts w:eastAsia="Calibri"/>
                <w:color w:val="auto"/>
                <w:szCs w:val="24"/>
                <w:lang w:eastAsia="en-US"/>
              </w:rPr>
              <w:t>х</w:t>
            </w:r>
            <w:proofErr w:type="spellEnd"/>
            <w:r w:rsidR="00092DEF"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 </w:t>
            </w:r>
            <w:proofErr w:type="spellStart"/>
            <w:r w:rsidR="00092DEF" w:rsidRPr="00F56365">
              <w:rPr>
                <w:rFonts w:eastAsia="Calibri"/>
                <w:color w:val="auto"/>
                <w:szCs w:val="24"/>
                <w:lang w:eastAsia="en-US"/>
              </w:rPr>
              <w:t>тифло</w:t>
            </w:r>
            <w:proofErr w:type="spellEnd"/>
            <w:r w:rsidR="00092DEF" w:rsidRPr="00F56365">
              <w:rPr>
                <w:rFonts w:eastAsia="Calibri"/>
                <w:color w:val="auto"/>
                <w:szCs w:val="24"/>
                <w:lang w:eastAsia="en-US"/>
              </w:rPr>
              <w:t>-технически</w:t>
            </w:r>
            <w:r w:rsidR="00092DEF">
              <w:rPr>
                <w:rFonts w:eastAsia="Calibri"/>
                <w:color w:val="auto"/>
                <w:szCs w:val="24"/>
                <w:lang w:eastAsia="en-US"/>
              </w:rPr>
              <w:t xml:space="preserve">х </w:t>
            </w:r>
            <w:r w:rsidR="00092DEF"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средств реабилитации</w:t>
            </w:r>
          </w:p>
        </w:tc>
      </w:tr>
      <w:tr w:rsidR="00F56365" w:rsidRPr="00F56365" w:rsidTr="00F56365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1434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C22183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22183">
              <w:rPr>
                <w:rFonts w:eastAsia="Calibri"/>
                <w:bCs/>
                <w:color w:val="auto"/>
                <w:szCs w:val="24"/>
                <w:lang w:eastAsia="en-US"/>
              </w:rPr>
              <w:t>Комплекс процессных мероприятий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F56365" w:rsidRPr="00F56365" w:rsidTr="00F56365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3.1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Мероприятие (результат)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Организована работа со СМИ (размещена информация по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вопро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-сам социальной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защи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-ты и реабилитации инвалидов, статей о толерантном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отноше-нии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к инвалидам</w:t>
            </w:r>
            <w:proofErr w:type="gramEnd"/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31 декабря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2025 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31 декабря 2025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штук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32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32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заместитель 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начальника-заведующий</w:t>
            </w:r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отделом по работе с инвалидами, ветеранами, организации социального обслуживания УСЗН Администрации Октябрьского района Самойлова Е.А.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  <w:tr w:rsidR="00F56365" w:rsidRPr="00F56365" w:rsidTr="00F56365">
        <w:trPr>
          <w:trHeight w:val="556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3.2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Мероприятие (результат)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Проведены культурно-массовые и развлекательные мероприятия, творческие фестивали, конкурсы, выставки, праздники, акции для инвалидов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31 декабря</w:t>
            </w:r>
          </w:p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2025 г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31 декабря 2025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штук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125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125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заместитель 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начальника-заведующий</w:t>
            </w:r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отделом по работе с инвалидами, ветеранами, организации социального обслуживания УСЗН Администрации Октябрьского района Самойлова Е.А.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</w:tr>
    </w:tbl>
    <w:p w:rsid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bookmarkStart w:id="6" w:name="Par1596"/>
      <w:bookmarkEnd w:id="6"/>
      <w:r w:rsidRPr="00F56365">
        <w:rPr>
          <w:color w:val="auto"/>
          <w:sz w:val="16"/>
          <w:szCs w:val="16"/>
        </w:rPr>
        <w:br/>
      </w:r>
    </w:p>
    <w:p w:rsid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EE6E62" w:rsidRDefault="00EE6E62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Приложение</w:t>
      </w:r>
      <w:r w:rsidRPr="00F56365">
        <w:rPr>
          <w:rFonts w:eastAsia="Calibri"/>
          <w:color w:val="auto"/>
          <w:szCs w:val="24"/>
          <w:lang w:eastAsia="en-US"/>
        </w:rPr>
        <w:t xml:space="preserve"> № </w:t>
      </w:r>
      <w:r>
        <w:rPr>
          <w:rFonts w:eastAsia="Calibri"/>
          <w:color w:val="auto"/>
          <w:szCs w:val="24"/>
          <w:lang w:eastAsia="en-US"/>
        </w:rPr>
        <w:t>2</w:t>
      </w:r>
    </w:p>
    <w:p w:rsidR="00EE6E62" w:rsidRDefault="00EE6E62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к отчету о реализации</w:t>
      </w:r>
    </w:p>
    <w:p w:rsidR="00EE6E62" w:rsidRPr="00F56365" w:rsidRDefault="00EE6E62" w:rsidP="00EE6E62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муниципальной программы</w:t>
      </w:r>
    </w:p>
    <w:p w:rsidR="00EE6E62" w:rsidRDefault="00EE6E62" w:rsidP="00EE6E62">
      <w:pPr>
        <w:widowControl w:val="0"/>
        <w:tabs>
          <w:tab w:val="left" w:pos="11482"/>
        </w:tabs>
        <w:autoSpaceDE w:val="0"/>
        <w:autoSpaceDN w:val="0"/>
        <w:adjustRightInd w:val="0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 Октябрьского района</w:t>
      </w:r>
    </w:p>
    <w:p w:rsidR="00EE6E62" w:rsidRDefault="00EE6E62" w:rsidP="00EE6E62">
      <w:pPr>
        <w:widowControl w:val="0"/>
        <w:tabs>
          <w:tab w:val="left" w:pos="12184"/>
        </w:tabs>
        <w:autoSpaceDE w:val="0"/>
        <w:autoSpaceDN w:val="0"/>
        <w:adjustRightInd w:val="0"/>
        <w:rPr>
          <w:color w:val="auto"/>
          <w:szCs w:val="24"/>
        </w:rPr>
      </w:pPr>
      <w:r>
        <w:rPr>
          <w:color w:val="auto"/>
          <w:szCs w:val="24"/>
        </w:rPr>
        <w:tab/>
        <w:t>«Доступная среда»</w:t>
      </w:r>
    </w:p>
    <w:p w:rsidR="00EE6E62" w:rsidRDefault="00EE6E62" w:rsidP="00EE6E62">
      <w:pPr>
        <w:widowControl w:val="0"/>
        <w:tabs>
          <w:tab w:val="left" w:pos="12184"/>
        </w:tabs>
        <w:autoSpaceDE w:val="0"/>
        <w:autoSpaceDN w:val="0"/>
        <w:adjustRightInd w:val="0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за 2025 год</w:t>
      </w:r>
    </w:p>
    <w:p w:rsid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Pr="00F56365" w:rsidRDefault="00F56365" w:rsidP="00F56365">
      <w:pPr>
        <w:widowControl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F56365" w:rsidRPr="00F56365" w:rsidRDefault="00F56365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>СВЕДЕНИЯ</w:t>
      </w:r>
    </w:p>
    <w:p w:rsidR="00F56365" w:rsidRPr="00F56365" w:rsidRDefault="00F56365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F56365" w:rsidRDefault="00F56365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>муниципальной программы за 2025 г.</w:t>
      </w:r>
    </w:p>
    <w:p w:rsidR="00406FA3" w:rsidRPr="00F56365" w:rsidRDefault="00406FA3" w:rsidP="00F56365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498"/>
        <w:gridCol w:w="1682"/>
      </w:tblGrid>
      <w:tr w:rsidR="00F56365" w:rsidRPr="00F56365" w:rsidTr="0017495D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406FA3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Наименование </w:t>
            </w:r>
            <w:r w:rsidR="00406FA3">
              <w:rPr>
                <w:color w:val="auto"/>
                <w:szCs w:val="24"/>
              </w:rPr>
              <w:t xml:space="preserve">муниципальной </w:t>
            </w:r>
            <w:r w:rsidRPr="00F56365">
              <w:rPr>
                <w:color w:val="auto"/>
                <w:szCs w:val="24"/>
              </w:rPr>
              <w:t>(комплексной)</w:t>
            </w:r>
            <w:r w:rsidRPr="00F56365">
              <w:rPr>
                <w:color w:val="auto"/>
                <w:sz w:val="28"/>
                <w:szCs w:val="28"/>
              </w:rPr>
              <w:t xml:space="preserve"> </w:t>
            </w:r>
            <w:r w:rsidRPr="00F56365">
              <w:rPr>
                <w:color w:val="auto"/>
                <w:szCs w:val="24"/>
              </w:rPr>
              <w:t>программы,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Фактические </w:t>
            </w:r>
            <w:r w:rsidRPr="00F56365">
              <w:rPr>
                <w:color w:val="auto"/>
                <w:szCs w:val="24"/>
              </w:rPr>
              <w:br/>
              <w:t>расходы (тыс. рублей),</w:t>
            </w:r>
            <w:r w:rsidRPr="00F56365">
              <w:rPr>
                <w:color w:val="auto"/>
                <w:szCs w:val="24"/>
              </w:rPr>
              <w:br/>
              <w:t xml:space="preserve"> 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Процент освоения бюджетных средств с учетом сложившейся экономии, % 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Примечания </w:t>
            </w:r>
          </w:p>
        </w:tc>
      </w:tr>
      <w:tr w:rsidR="00F56365" w:rsidRPr="00F56365" w:rsidTr="0017495D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406FA3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муниципальной</w:t>
            </w:r>
            <w:r w:rsidR="00F56365" w:rsidRPr="00F56365">
              <w:rPr>
                <w:color w:val="auto"/>
                <w:szCs w:val="24"/>
              </w:rPr>
              <w:t xml:space="preserve"> (комплексной) программой </w:t>
            </w:r>
          </w:p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6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</w:tbl>
    <w:p w:rsidR="00F56365" w:rsidRPr="00F56365" w:rsidRDefault="00F56365" w:rsidP="00F56365">
      <w:pPr>
        <w:widowControl w:val="0"/>
        <w:jc w:val="center"/>
        <w:rPr>
          <w:rFonts w:eastAsia="Calibri"/>
          <w:color w:val="auto"/>
          <w:sz w:val="4"/>
          <w:szCs w:val="4"/>
          <w:lang w:eastAsia="en-US"/>
        </w:rPr>
      </w:pP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4"/>
        <w:gridCol w:w="1843"/>
        <w:gridCol w:w="1559"/>
        <w:gridCol w:w="1498"/>
        <w:gridCol w:w="1682"/>
      </w:tblGrid>
      <w:tr w:rsidR="00F56365" w:rsidRPr="00F56365" w:rsidTr="0017495D">
        <w:trPr>
          <w:tblHeader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6</w:t>
            </w:r>
          </w:p>
        </w:tc>
        <w:tc>
          <w:tcPr>
            <w:tcW w:w="1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7</w:t>
            </w:r>
          </w:p>
        </w:tc>
      </w:tr>
      <w:tr w:rsidR="00F56365" w:rsidRPr="00F56365" w:rsidTr="0017495D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Муниципальная программа Октябрьского района</w:t>
            </w:r>
          </w:p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«Доступная среда»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462,4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405,5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56,9</w:t>
            </w:r>
          </w:p>
          <w:p w:rsidR="001C52E1" w:rsidRPr="00F56365" w:rsidRDefault="0017495D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э</w:t>
            </w:r>
            <w:r w:rsidR="001C52E1">
              <w:rPr>
                <w:color w:val="auto"/>
                <w:szCs w:val="24"/>
              </w:rPr>
              <w:t>кономия</w:t>
            </w:r>
            <w:r>
              <w:rPr>
                <w:color w:val="auto"/>
                <w:szCs w:val="24"/>
              </w:rPr>
              <w:t xml:space="preserve"> в связи с заявительным характером </w:t>
            </w:r>
            <w:proofErr w:type="spellStart"/>
            <w:proofErr w:type="gramStart"/>
            <w:r>
              <w:rPr>
                <w:color w:val="auto"/>
                <w:szCs w:val="24"/>
              </w:rPr>
              <w:t>предоставле</w:t>
            </w:r>
            <w:r w:rsidR="0022057A">
              <w:rPr>
                <w:color w:val="auto"/>
                <w:szCs w:val="24"/>
              </w:rPr>
              <w:t>-</w:t>
            </w:r>
            <w:r>
              <w:rPr>
                <w:color w:val="auto"/>
                <w:szCs w:val="24"/>
              </w:rPr>
              <w:t>ния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 </w:t>
            </w:r>
            <w:proofErr w:type="spellStart"/>
            <w:r w:rsidR="0022057A">
              <w:rPr>
                <w:color w:val="auto"/>
                <w:szCs w:val="24"/>
              </w:rPr>
              <w:t>транспор-тной</w:t>
            </w:r>
            <w:proofErr w:type="spellEnd"/>
            <w:r w:rsidR="0022057A">
              <w:rPr>
                <w:color w:val="auto"/>
                <w:szCs w:val="24"/>
              </w:rPr>
              <w:t xml:space="preserve"> </w:t>
            </w:r>
            <w:r w:rsidR="0068270B">
              <w:rPr>
                <w:color w:val="auto"/>
                <w:szCs w:val="24"/>
              </w:rPr>
              <w:t>услу</w:t>
            </w:r>
            <w:r w:rsidR="0022057A">
              <w:rPr>
                <w:color w:val="auto"/>
                <w:szCs w:val="24"/>
              </w:rPr>
              <w:t>ги «Социальное такси»</w:t>
            </w:r>
          </w:p>
        </w:tc>
      </w:tr>
      <w:tr w:rsidR="00F56365" w:rsidRPr="00F56365" w:rsidTr="0017495D">
        <w:trPr>
          <w:trHeight w:val="279"/>
        </w:trPr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внебюджетные источники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462,4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405,5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56,9</w:t>
            </w:r>
          </w:p>
          <w:p w:rsidR="001C52E1" w:rsidRPr="00F56365" w:rsidRDefault="0022057A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э</w:t>
            </w:r>
            <w:r w:rsidR="001C52E1">
              <w:rPr>
                <w:color w:val="auto"/>
                <w:szCs w:val="24"/>
              </w:rPr>
              <w:t>кономия</w:t>
            </w:r>
            <w:r>
              <w:rPr>
                <w:color w:val="auto"/>
                <w:szCs w:val="24"/>
              </w:rPr>
              <w:t xml:space="preserve"> в связи с заявительным </w:t>
            </w:r>
            <w:r>
              <w:rPr>
                <w:color w:val="auto"/>
                <w:szCs w:val="24"/>
              </w:rPr>
              <w:lastRenderedPageBreak/>
              <w:t xml:space="preserve">характером </w:t>
            </w:r>
            <w:proofErr w:type="spellStart"/>
            <w:proofErr w:type="gramStart"/>
            <w:r>
              <w:rPr>
                <w:color w:val="auto"/>
                <w:szCs w:val="24"/>
              </w:rPr>
              <w:t>предоставле-ния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 </w:t>
            </w:r>
            <w:proofErr w:type="spellStart"/>
            <w:r>
              <w:rPr>
                <w:color w:val="auto"/>
                <w:szCs w:val="24"/>
              </w:rPr>
              <w:t>транспор-тной</w:t>
            </w:r>
            <w:proofErr w:type="spellEnd"/>
            <w:r>
              <w:rPr>
                <w:color w:val="auto"/>
                <w:szCs w:val="24"/>
              </w:rPr>
              <w:t xml:space="preserve"> услуги «Социальное такси»</w:t>
            </w:r>
          </w:p>
        </w:tc>
      </w:tr>
      <w:tr w:rsidR="00F56365" w:rsidRPr="00F56365" w:rsidTr="0017495D">
        <w:trPr>
          <w:trHeight w:val="320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lastRenderedPageBreak/>
              <w:t xml:space="preserve"> Комплекс процессных мероприятий</w:t>
            </w:r>
            <w:r w:rsidR="002E6CA5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1</w:t>
            </w: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t xml:space="preserve"> «Адаптация 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приоритетных объектов социальной </w:t>
            </w:r>
            <w:proofErr w:type="spellStart"/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инфраструкту-ры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, транспортной и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инже-нерной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инфраструктуры для беспрепятственного доступа и получения услуг инвалидами и другими маломобильными группами населения»</w:t>
            </w:r>
          </w:p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всего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462,4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405,5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56,9</w:t>
            </w:r>
          </w:p>
          <w:p w:rsidR="001C52E1" w:rsidRPr="00F56365" w:rsidRDefault="0022057A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э</w:t>
            </w:r>
            <w:r w:rsidR="001C52E1">
              <w:rPr>
                <w:color w:val="auto"/>
                <w:szCs w:val="24"/>
              </w:rPr>
              <w:t>кономия</w:t>
            </w:r>
            <w:r>
              <w:rPr>
                <w:color w:val="auto"/>
                <w:szCs w:val="24"/>
              </w:rPr>
              <w:t xml:space="preserve"> в связи с заявительным характером </w:t>
            </w:r>
            <w:proofErr w:type="spellStart"/>
            <w:proofErr w:type="gramStart"/>
            <w:r>
              <w:rPr>
                <w:color w:val="auto"/>
                <w:szCs w:val="24"/>
              </w:rPr>
              <w:t>предоставле-ния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 </w:t>
            </w:r>
            <w:proofErr w:type="spellStart"/>
            <w:r>
              <w:rPr>
                <w:color w:val="auto"/>
                <w:szCs w:val="24"/>
              </w:rPr>
              <w:t>транспор-тной</w:t>
            </w:r>
            <w:proofErr w:type="spellEnd"/>
            <w:r>
              <w:rPr>
                <w:color w:val="auto"/>
                <w:szCs w:val="24"/>
              </w:rPr>
              <w:t xml:space="preserve"> услуги «Социальное такси» </w:t>
            </w:r>
          </w:p>
        </w:tc>
      </w:tr>
      <w:tr w:rsidR="00F56365" w:rsidRPr="00F56365" w:rsidTr="0017495D">
        <w:trPr>
          <w:trHeight w:val="262"/>
        </w:trPr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внебюджетные источники 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462,4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405,5</w:t>
            </w:r>
          </w:p>
        </w:tc>
        <w:tc>
          <w:tcPr>
            <w:tcW w:w="14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</w:t>
            </w:r>
          </w:p>
        </w:tc>
        <w:tc>
          <w:tcPr>
            <w:tcW w:w="16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Default="00F56365" w:rsidP="00F56365">
            <w:pPr>
              <w:widowControl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56,9</w:t>
            </w:r>
          </w:p>
          <w:p w:rsidR="001C52E1" w:rsidRPr="00F56365" w:rsidRDefault="0022057A" w:rsidP="00F56365">
            <w:pPr>
              <w:widowControl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э</w:t>
            </w:r>
            <w:r w:rsidR="001C52E1">
              <w:rPr>
                <w:color w:val="auto"/>
                <w:szCs w:val="24"/>
              </w:rPr>
              <w:t>кономия</w:t>
            </w:r>
            <w:r>
              <w:rPr>
                <w:color w:val="auto"/>
                <w:szCs w:val="24"/>
              </w:rPr>
              <w:t xml:space="preserve"> в связи с заявительным характером </w:t>
            </w:r>
            <w:proofErr w:type="spellStart"/>
            <w:proofErr w:type="gramStart"/>
            <w:r>
              <w:rPr>
                <w:color w:val="auto"/>
                <w:szCs w:val="24"/>
              </w:rPr>
              <w:t>предоставле-ния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 </w:t>
            </w:r>
            <w:proofErr w:type="spellStart"/>
            <w:r>
              <w:rPr>
                <w:color w:val="auto"/>
                <w:szCs w:val="24"/>
              </w:rPr>
              <w:t>транспор-тной</w:t>
            </w:r>
            <w:proofErr w:type="spellEnd"/>
            <w:r>
              <w:rPr>
                <w:color w:val="auto"/>
                <w:szCs w:val="24"/>
              </w:rPr>
              <w:t xml:space="preserve"> услуги «Социальное такси» </w:t>
            </w:r>
          </w:p>
        </w:tc>
      </w:tr>
    </w:tbl>
    <w:p w:rsidR="00F56365" w:rsidRDefault="00F56365" w:rsidP="00F56365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584E78" w:rsidRDefault="00EE6E62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584E78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</w:p>
    <w:p w:rsidR="00EE6E62" w:rsidRDefault="00584E78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</w:t>
      </w:r>
      <w:r w:rsidR="00EE6E62">
        <w:rPr>
          <w:rFonts w:eastAsia="Calibri"/>
          <w:color w:val="auto"/>
          <w:szCs w:val="24"/>
          <w:lang w:eastAsia="en-US"/>
        </w:rPr>
        <w:t>Приложение</w:t>
      </w:r>
      <w:r w:rsidR="00EE6E62" w:rsidRPr="00F56365">
        <w:rPr>
          <w:rFonts w:eastAsia="Calibri"/>
          <w:color w:val="auto"/>
          <w:szCs w:val="24"/>
          <w:lang w:eastAsia="en-US"/>
        </w:rPr>
        <w:t xml:space="preserve"> № </w:t>
      </w:r>
      <w:r w:rsidR="00EE6E62">
        <w:rPr>
          <w:rFonts w:eastAsia="Calibri"/>
          <w:color w:val="auto"/>
          <w:szCs w:val="24"/>
          <w:lang w:eastAsia="en-US"/>
        </w:rPr>
        <w:t>3</w:t>
      </w:r>
    </w:p>
    <w:p w:rsidR="00EE6E62" w:rsidRDefault="00EE6E62" w:rsidP="00EE6E62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к отчету о реализации</w:t>
      </w:r>
    </w:p>
    <w:p w:rsidR="00EE6E62" w:rsidRPr="00F56365" w:rsidRDefault="00EE6E62" w:rsidP="00EE6E62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>
        <w:rPr>
          <w:rFonts w:eastAsia="Calibri"/>
          <w:color w:val="auto"/>
          <w:szCs w:val="24"/>
          <w:lang w:eastAsia="en-US"/>
        </w:rPr>
        <w:t>муниципальной программы</w:t>
      </w:r>
    </w:p>
    <w:p w:rsidR="00EE6E62" w:rsidRDefault="00EE6E62" w:rsidP="00EE6E62">
      <w:pPr>
        <w:widowControl w:val="0"/>
        <w:tabs>
          <w:tab w:val="left" w:pos="11482"/>
        </w:tabs>
        <w:autoSpaceDE w:val="0"/>
        <w:autoSpaceDN w:val="0"/>
        <w:adjustRightInd w:val="0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 Октябрьского района</w:t>
      </w:r>
    </w:p>
    <w:p w:rsidR="00EE6E62" w:rsidRDefault="00EE6E62" w:rsidP="00EE6E62">
      <w:pPr>
        <w:widowControl w:val="0"/>
        <w:tabs>
          <w:tab w:val="left" w:pos="12184"/>
        </w:tabs>
        <w:autoSpaceDE w:val="0"/>
        <w:autoSpaceDN w:val="0"/>
        <w:adjustRightInd w:val="0"/>
        <w:rPr>
          <w:color w:val="auto"/>
          <w:szCs w:val="24"/>
        </w:rPr>
      </w:pPr>
      <w:r>
        <w:rPr>
          <w:color w:val="auto"/>
          <w:szCs w:val="24"/>
        </w:rPr>
        <w:tab/>
        <w:t>«Доступная среда»</w:t>
      </w:r>
    </w:p>
    <w:p w:rsidR="00EE6E62" w:rsidRDefault="00EE6E62" w:rsidP="00EE6E62">
      <w:pPr>
        <w:widowControl w:val="0"/>
        <w:tabs>
          <w:tab w:val="left" w:pos="12184"/>
        </w:tabs>
        <w:autoSpaceDE w:val="0"/>
        <w:autoSpaceDN w:val="0"/>
        <w:adjustRightInd w:val="0"/>
        <w:rPr>
          <w:color w:val="auto"/>
          <w:szCs w:val="24"/>
        </w:rPr>
      </w:pPr>
      <w:r>
        <w:rPr>
          <w:color w:val="auto"/>
          <w:szCs w:val="24"/>
        </w:rPr>
        <w:tab/>
        <w:t xml:space="preserve">       за 2025 год</w:t>
      </w:r>
    </w:p>
    <w:p w:rsidR="00F56365" w:rsidRDefault="00F56365" w:rsidP="00F56365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</w:p>
    <w:p w:rsidR="00F56365" w:rsidRPr="00F56365" w:rsidRDefault="00F56365" w:rsidP="00F56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bookmarkStart w:id="7" w:name="Par1422"/>
      <w:bookmarkEnd w:id="7"/>
      <w:r w:rsidRPr="00F56365">
        <w:rPr>
          <w:rFonts w:eastAsia="Calibri"/>
          <w:color w:val="auto"/>
          <w:szCs w:val="24"/>
          <w:lang w:eastAsia="en-US"/>
        </w:rPr>
        <w:t>СВЕДЕНИЯ</w:t>
      </w:r>
    </w:p>
    <w:p w:rsidR="00F56365" w:rsidRPr="00F56365" w:rsidRDefault="00F56365" w:rsidP="00F5636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 xml:space="preserve">о достижении значений показателей </w:t>
      </w:r>
    </w:p>
    <w:p w:rsidR="00F56365" w:rsidRPr="00F56365" w:rsidRDefault="00F56365" w:rsidP="00F5636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1950"/>
        <w:gridCol w:w="1012"/>
        <w:gridCol w:w="1843"/>
        <w:gridCol w:w="1701"/>
        <w:gridCol w:w="1347"/>
        <w:gridCol w:w="1039"/>
        <w:gridCol w:w="1418"/>
        <w:gridCol w:w="1848"/>
        <w:gridCol w:w="2126"/>
      </w:tblGrid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 xml:space="preserve">№ </w:t>
            </w:r>
            <w:proofErr w:type="gramStart"/>
            <w:r w:rsidRPr="00F56365">
              <w:rPr>
                <w:color w:val="auto"/>
                <w:sz w:val="22"/>
                <w:szCs w:val="22"/>
              </w:rPr>
              <w:t>п</w:t>
            </w:r>
            <w:proofErr w:type="gramEnd"/>
            <w:r w:rsidRPr="00F56365">
              <w:rPr>
                <w:color w:val="auto"/>
                <w:sz w:val="22"/>
                <w:szCs w:val="22"/>
              </w:rPr>
              <w:t>/п</w:t>
            </w:r>
          </w:p>
        </w:tc>
        <w:tc>
          <w:tcPr>
            <w:tcW w:w="1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 xml:space="preserve">Номер и наименование 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66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Единица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измерения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Критерий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наследуемости /динамики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Признак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положительной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proofErr w:type="gramStart"/>
            <w:r w:rsidRPr="00F56365">
              <w:rPr>
                <w:color w:val="auto"/>
                <w:sz w:val="22"/>
                <w:szCs w:val="22"/>
              </w:rPr>
              <w:t>тенденции (возрастающий/</w:t>
            </w:r>
            <w:proofErr w:type="gramEnd"/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убывающий)</w:t>
            </w:r>
          </w:p>
        </w:tc>
        <w:tc>
          <w:tcPr>
            <w:tcW w:w="3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1C649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Значения показателей</w:t>
            </w:r>
            <w:r w:rsidRPr="00F56365">
              <w:rPr>
                <w:color w:val="auto"/>
                <w:sz w:val="22"/>
                <w:szCs w:val="22"/>
              </w:rPr>
              <w:br/>
            </w:r>
            <w:r w:rsidR="001C649C">
              <w:rPr>
                <w:color w:val="auto"/>
                <w:sz w:val="22"/>
                <w:szCs w:val="22"/>
              </w:rPr>
              <w:t>муниципальной</w:t>
            </w:r>
            <w:r w:rsidRPr="00F56365">
              <w:rPr>
                <w:color w:val="auto"/>
                <w:sz w:val="22"/>
                <w:szCs w:val="22"/>
              </w:rPr>
              <w:t xml:space="preserve"> (комплексной) программы,</w:t>
            </w:r>
            <w:r w:rsidRPr="00F56365">
              <w:rPr>
                <w:color w:val="auto"/>
                <w:sz w:val="22"/>
                <w:szCs w:val="22"/>
              </w:rPr>
              <w:br/>
              <w:t xml:space="preserve">структурного элемента </w:t>
            </w:r>
            <w:r w:rsidR="001C649C">
              <w:rPr>
                <w:color w:val="auto"/>
                <w:sz w:val="22"/>
                <w:szCs w:val="22"/>
              </w:rPr>
              <w:t>муниципальной</w:t>
            </w:r>
            <w:r w:rsidRPr="00F56365">
              <w:rPr>
                <w:color w:val="auto"/>
                <w:sz w:val="22"/>
                <w:szCs w:val="22"/>
              </w:rPr>
              <w:t xml:space="preserve"> (комплексной)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Оценка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динамики прироста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Обоснование отклонений</w:t>
            </w:r>
            <w:r w:rsidRPr="00F56365">
              <w:rPr>
                <w:color w:val="auto"/>
                <w:sz w:val="22"/>
                <w:szCs w:val="22"/>
              </w:rPr>
              <w:br/>
              <w:t xml:space="preserve"> значений показателя</w:t>
            </w:r>
            <w:r w:rsidRPr="00F56365">
              <w:rPr>
                <w:color w:val="auto"/>
                <w:sz w:val="22"/>
                <w:szCs w:val="22"/>
              </w:rPr>
              <w:br/>
              <w:t>на конец отчетного года</w:t>
            </w:r>
            <w:r w:rsidRPr="00F56365">
              <w:rPr>
                <w:color w:val="auto"/>
                <w:sz w:val="22"/>
                <w:szCs w:val="22"/>
              </w:rPr>
              <w:br/>
              <w:t>(при наличии)</w:t>
            </w: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47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год,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 xml:space="preserve">предшествующий </w:t>
            </w:r>
            <w:r w:rsidRPr="00F56365">
              <w:rPr>
                <w:color w:val="auto"/>
                <w:sz w:val="22"/>
                <w:szCs w:val="22"/>
              </w:rPr>
              <w:br/>
              <w:t xml:space="preserve">отчетному </w:t>
            </w:r>
          </w:p>
        </w:tc>
        <w:tc>
          <w:tcPr>
            <w:tcW w:w="245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0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F56365">
              <w:rPr>
                <w:color w:val="auto"/>
                <w:sz w:val="22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5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6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</w:t>
            </w:r>
          </w:p>
        </w:tc>
      </w:tr>
      <w:tr w:rsidR="00F56365" w:rsidRPr="00F56365" w:rsidTr="00F56365">
        <w:trPr>
          <w:trHeight w:val="313"/>
          <w:tblCellSpacing w:w="5" w:type="nil"/>
          <w:jc w:val="center"/>
        </w:trPr>
        <w:tc>
          <w:tcPr>
            <w:tcW w:w="1104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                                     1. Муниципальная программы «Доступная среда»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C7C2B" w:rsidRDefault="001C3FCD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</w:rPr>
            </w:pPr>
            <w:r w:rsidRPr="001C3FCD">
              <w:rPr>
                <w:color w:val="auto"/>
                <w:szCs w:val="24"/>
              </w:rPr>
              <w:t>82,0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</w:tr>
      <w:tr w:rsidR="00F56365" w:rsidRPr="00F56365" w:rsidTr="00F56365">
        <w:trPr>
          <w:trHeight w:val="313"/>
          <w:tblCellSpacing w:w="5" w:type="nil"/>
          <w:jc w:val="center"/>
        </w:trPr>
        <w:tc>
          <w:tcPr>
            <w:tcW w:w="1104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                                          Показатели муниципальной программы 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C7C2B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FF0000"/>
                <w:szCs w:val="24"/>
              </w:rPr>
            </w:pPr>
            <w:r w:rsidRPr="000009CE">
              <w:rPr>
                <w:color w:val="auto"/>
                <w:szCs w:val="24"/>
              </w:rPr>
              <w:t>100,0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rHeight w:val="313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1.1.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</w:rPr>
              <w:t xml:space="preserve">Доля доступных для инвалидов и других </w:t>
            </w:r>
            <w:proofErr w:type="spellStart"/>
            <w:r w:rsidRPr="00F56365">
              <w:rPr>
                <w:rFonts w:eastAsia="Calibri"/>
                <w:color w:val="auto"/>
                <w:szCs w:val="24"/>
              </w:rPr>
              <w:t>маломо-бильных</w:t>
            </w:r>
            <w:proofErr w:type="spellEnd"/>
            <w:r w:rsidRPr="00F56365">
              <w:rPr>
                <w:rFonts w:eastAsia="Calibri"/>
                <w:color w:val="auto"/>
                <w:szCs w:val="24"/>
              </w:rPr>
              <w:t xml:space="preserve"> групп населения </w:t>
            </w:r>
            <w:proofErr w:type="spellStart"/>
            <w:proofErr w:type="gramStart"/>
            <w:r w:rsidRPr="00F56365">
              <w:rPr>
                <w:rFonts w:eastAsia="Calibri"/>
                <w:color w:val="auto"/>
                <w:szCs w:val="24"/>
              </w:rPr>
              <w:t>прио-ритетных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szCs w:val="24"/>
              </w:rPr>
              <w:t>объек-тов</w:t>
            </w:r>
            <w:proofErr w:type="spellEnd"/>
            <w:r w:rsidRPr="00F56365">
              <w:rPr>
                <w:rFonts w:eastAsia="Calibri"/>
                <w:color w:val="auto"/>
                <w:szCs w:val="24"/>
              </w:rPr>
              <w:t xml:space="preserve"> социальной, транспортной, инженерной инфраструктуры</w:t>
            </w:r>
            <w:r w:rsidRPr="00F56365">
              <w:rPr>
                <w:rFonts w:eastAsia="Calibri"/>
                <w:color w:val="auto"/>
                <w:sz w:val="28"/>
                <w:szCs w:val="28"/>
              </w:rPr>
              <w:t xml:space="preserve"> </w:t>
            </w:r>
            <w:r w:rsidRPr="00F56365">
              <w:rPr>
                <w:rFonts w:eastAsia="Calibri"/>
                <w:color w:val="auto"/>
                <w:szCs w:val="24"/>
              </w:rPr>
              <w:t>в общем коли-</w:t>
            </w:r>
            <w:proofErr w:type="spellStart"/>
            <w:r w:rsidRPr="00F56365">
              <w:rPr>
                <w:rFonts w:eastAsia="Calibri"/>
                <w:color w:val="auto"/>
                <w:szCs w:val="24"/>
              </w:rPr>
              <w:t>честве</w:t>
            </w:r>
            <w:proofErr w:type="spellEnd"/>
            <w:r w:rsidRPr="00F56365">
              <w:rPr>
                <w:rFonts w:eastAsia="Calibri"/>
                <w:color w:val="auto"/>
                <w:szCs w:val="24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szCs w:val="24"/>
              </w:rPr>
              <w:t>приори-</w:t>
            </w:r>
            <w:r w:rsidRPr="00F56365">
              <w:rPr>
                <w:rFonts w:eastAsia="Calibri"/>
                <w:color w:val="auto"/>
                <w:szCs w:val="24"/>
              </w:rPr>
              <w:lastRenderedPageBreak/>
              <w:t>тетных</w:t>
            </w:r>
            <w:proofErr w:type="spellEnd"/>
            <w:r w:rsidRPr="00F56365">
              <w:rPr>
                <w:rFonts w:eastAsia="Calibri"/>
                <w:color w:val="auto"/>
                <w:szCs w:val="24"/>
              </w:rPr>
              <w:t xml:space="preserve"> объектов социальной инфраструктуры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proofErr w:type="spellStart"/>
            <w:proofErr w:type="gramStart"/>
            <w:r w:rsidRPr="00F56365">
              <w:rPr>
                <w:color w:val="auto"/>
                <w:szCs w:val="24"/>
              </w:rPr>
              <w:lastRenderedPageBreak/>
              <w:t>процен-тов</w:t>
            </w:r>
            <w:proofErr w:type="spellEnd"/>
            <w:proofErr w:type="gramEnd"/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263521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263521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91,5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92,0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92,7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1.2.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2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</w:rPr>
              <w:t>Доля инвалидов, обеспеченных техническими средствами реабилитации, от общего числа обратившихся инвалидов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263521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263521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-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75,0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95,9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E96471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перевыполнение 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планового</w:t>
            </w:r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показа-теля объясняется </w:t>
            </w:r>
            <w:r w:rsidRPr="00F56365">
              <w:rPr>
                <w:color w:val="auto"/>
                <w:szCs w:val="24"/>
              </w:rPr>
              <w:t xml:space="preserve">увеличением </w:t>
            </w:r>
            <w:proofErr w:type="spellStart"/>
            <w:r w:rsidR="00F35224">
              <w:rPr>
                <w:rFonts w:eastAsia="Calibri"/>
                <w:color w:val="auto"/>
                <w:szCs w:val="24"/>
                <w:lang w:eastAsia="en-US"/>
              </w:rPr>
              <w:t>обра</w:t>
            </w:r>
            <w:r w:rsidR="009366FC">
              <w:rPr>
                <w:rFonts w:eastAsia="Calibri"/>
                <w:color w:val="auto"/>
                <w:szCs w:val="24"/>
                <w:lang w:eastAsia="en-US"/>
              </w:rPr>
              <w:t>-</w:t>
            </w:r>
            <w:r w:rsidR="00F35224">
              <w:rPr>
                <w:rFonts w:eastAsia="Calibri"/>
                <w:color w:val="auto"/>
                <w:szCs w:val="24"/>
                <w:lang w:eastAsia="en-US"/>
              </w:rPr>
              <w:t>щени</w:t>
            </w:r>
            <w:r w:rsidR="00E96471">
              <w:rPr>
                <w:rFonts w:eastAsia="Calibri"/>
                <w:color w:val="auto"/>
                <w:szCs w:val="24"/>
                <w:lang w:eastAsia="en-US"/>
              </w:rPr>
              <w:t>й</w:t>
            </w:r>
            <w:proofErr w:type="spellEnd"/>
            <w:r w:rsidR="00F35224">
              <w:rPr>
                <w:rFonts w:eastAsia="Calibri"/>
                <w:color w:val="auto"/>
                <w:szCs w:val="24"/>
                <w:lang w:eastAsia="en-US"/>
              </w:rPr>
              <w:t xml:space="preserve"> граждан за </w:t>
            </w:r>
            <w:r w:rsidR="00F35224">
              <w:rPr>
                <w:color w:val="auto"/>
                <w:szCs w:val="24"/>
              </w:rPr>
              <w:t xml:space="preserve">предоставлением </w:t>
            </w:r>
            <w:r w:rsidR="009366FC">
              <w:rPr>
                <w:rFonts w:eastAsia="Calibri"/>
                <w:color w:val="auto"/>
                <w:szCs w:val="24"/>
                <w:lang w:eastAsia="en-US"/>
              </w:rPr>
              <w:t>техни</w:t>
            </w:r>
            <w:r w:rsidR="00F35224" w:rsidRPr="00F56365">
              <w:rPr>
                <w:rFonts w:eastAsia="Calibri"/>
                <w:color w:val="auto"/>
                <w:szCs w:val="24"/>
                <w:lang w:eastAsia="en-US"/>
              </w:rPr>
              <w:t>чески</w:t>
            </w:r>
            <w:r w:rsidR="00F35224">
              <w:rPr>
                <w:rFonts w:eastAsia="Calibri"/>
                <w:color w:val="auto"/>
                <w:szCs w:val="24"/>
                <w:lang w:eastAsia="en-US"/>
              </w:rPr>
              <w:t>х</w:t>
            </w:r>
            <w:r w:rsidR="00F35224"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 </w:t>
            </w:r>
            <w:proofErr w:type="spellStart"/>
            <w:r w:rsidR="00F35224" w:rsidRPr="00F56365">
              <w:rPr>
                <w:rFonts w:eastAsia="Calibri"/>
                <w:color w:val="auto"/>
                <w:szCs w:val="24"/>
                <w:lang w:eastAsia="en-US"/>
              </w:rPr>
              <w:t>тифлотехнически</w:t>
            </w:r>
            <w:r w:rsidR="00F35224">
              <w:rPr>
                <w:rFonts w:eastAsia="Calibri"/>
                <w:color w:val="auto"/>
                <w:szCs w:val="24"/>
                <w:lang w:eastAsia="en-US"/>
              </w:rPr>
              <w:t>х</w:t>
            </w:r>
            <w:proofErr w:type="spellEnd"/>
            <w:r w:rsidR="00F35224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="00F35224" w:rsidRPr="00F56365">
              <w:rPr>
                <w:rFonts w:eastAsia="Calibri"/>
                <w:color w:val="auto"/>
                <w:szCs w:val="24"/>
                <w:lang w:eastAsia="en-US"/>
              </w:rPr>
              <w:t xml:space="preserve">средств </w:t>
            </w:r>
            <w:proofErr w:type="spellStart"/>
            <w:r w:rsidR="00F35224" w:rsidRPr="00F56365">
              <w:rPr>
                <w:rFonts w:eastAsia="Calibri"/>
                <w:color w:val="auto"/>
                <w:szCs w:val="24"/>
                <w:lang w:eastAsia="en-US"/>
              </w:rPr>
              <w:t>реабили</w:t>
            </w:r>
            <w:r w:rsidR="009366FC">
              <w:rPr>
                <w:rFonts w:eastAsia="Calibri"/>
                <w:color w:val="auto"/>
                <w:szCs w:val="24"/>
                <w:lang w:eastAsia="en-US"/>
              </w:rPr>
              <w:t>-</w:t>
            </w:r>
            <w:r w:rsidR="00F35224" w:rsidRPr="00F56365">
              <w:rPr>
                <w:rFonts w:eastAsia="Calibri"/>
                <w:color w:val="auto"/>
                <w:szCs w:val="24"/>
                <w:lang w:eastAsia="en-US"/>
              </w:rPr>
              <w:t>тации</w:t>
            </w:r>
            <w:proofErr w:type="spellEnd"/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1.3.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3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Доля инвалидов, положительно оценивающих отношение </w:t>
            </w:r>
            <w:proofErr w:type="spellStart"/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насе-ления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к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пробле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>-мам инвалидов, в общей числен-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ности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опрошен-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ных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инвалидов Октябрьского района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80,5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81,0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81,5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0D2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1104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 xml:space="preserve">                                                                     Показатели </w:t>
            </w:r>
            <w:proofErr w:type="gramStart"/>
            <w:r w:rsidRPr="00F56365">
              <w:rPr>
                <w:color w:val="auto"/>
                <w:szCs w:val="24"/>
              </w:rPr>
              <w:t>структурных</w:t>
            </w:r>
            <w:proofErr w:type="gramEnd"/>
            <w:r w:rsidRPr="00F56365">
              <w:rPr>
                <w:color w:val="auto"/>
                <w:szCs w:val="24"/>
              </w:rPr>
              <w:t xml:space="preserve"> муниципальной программы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0009CE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0009CE">
              <w:rPr>
                <w:color w:val="auto"/>
                <w:szCs w:val="24"/>
              </w:rPr>
              <w:t>40,0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 Комплекс процессных мероприятий «Адаптация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населения»</w:t>
            </w:r>
          </w:p>
          <w:p w:rsidR="00F56365" w:rsidRPr="00F56365" w:rsidRDefault="00F56365" w:rsidP="00F56365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2.1.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1.1.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</w:rPr>
              <w:t xml:space="preserve">Доля доступных для инвалидов и других маломобильных групп населения приоритетных </w:t>
            </w:r>
            <w:r w:rsidRPr="00F56365">
              <w:rPr>
                <w:rFonts w:eastAsia="Calibri"/>
                <w:color w:val="auto"/>
                <w:szCs w:val="24"/>
              </w:rPr>
              <w:lastRenderedPageBreak/>
              <w:t>объектов социальной, транспортной, инженерной инфраструктуры в общем количестве приоритетных объектов социальной инфраструктуры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proofErr w:type="spellStart"/>
            <w:proofErr w:type="gramStart"/>
            <w:r w:rsidRPr="00F56365">
              <w:rPr>
                <w:color w:val="auto"/>
                <w:szCs w:val="24"/>
              </w:rPr>
              <w:lastRenderedPageBreak/>
              <w:t>процен-тов</w:t>
            </w:r>
            <w:proofErr w:type="spellEnd"/>
            <w:proofErr w:type="gramEnd"/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 w:val="22"/>
                <w:szCs w:val="22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91,5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92,0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92,7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56FA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            Х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2.2.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1.2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Доля доступных для инвалидов и других </w:t>
            </w:r>
            <w:proofErr w:type="spell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маломо-бильных</w:t>
            </w:r>
            <w:proofErr w:type="spellEnd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 групп населения </w:t>
            </w:r>
            <w:proofErr w:type="spellStart"/>
            <w:proofErr w:type="gram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прио-ритетных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объек-тов</w:t>
            </w:r>
            <w:proofErr w:type="spellEnd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 в сфере куль-туры в общем количестве </w:t>
            </w:r>
            <w:proofErr w:type="spell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прио-ритетных</w:t>
            </w:r>
            <w:proofErr w:type="spellEnd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объ-ектов</w:t>
            </w:r>
            <w:proofErr w:type="spellEnd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 в сфере культуры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026D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026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97,8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96,5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97,8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2.3.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1.3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  <w:lang w:eastAsia="ar-SA"/>
              </w:rPr>
              <w:t xml:space="preserve">Доля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ar-SA"/>
              </w:rPr>
              <w:t>образова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ar-SA"/>
              </w:rPr>
              <w:t xml:space="preserve">-тельных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ar-SA"/>
              </w:rPr>
              <w:t>органи-заций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ar-SA"/>
              </w:rPr>
              <w:t xml:space="preserve"> (школы, сады,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ar-SA"/>
              </w:rPr>
              <w:t>доп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ar-SA"/>
              </w:rPr>
              <w:t>.о</w:t>
            </w:r>
            <w:proofErr w:type="gramEnd"/>
            <w:r w:rsidRPr="00F56365">
              <w:rPr>
                <w:rFonts w:eastAsia="Calibri"/>
                <w:color w:val="auto"/>
                <w:szCs w:val="24"/>
                <w:lang w:eastAsia="ar-SA"/>
              </w:rPr>
              <w:t>бра-зование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ar-SA"/>
              </w:rPr>
              <w:t>), в кото-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ar-SA"/>
              </w:rPr>
              <w:t>рых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ar-SA"/>
              </w:rPr>
              <w:t xml:space="preserve"> создана без барьерная среда для инклюзив-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ar-SA"/>
              </w:rPr>
              <w:t>ного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ar-SA"/>
              </w:rPr>
              <w:t xml:space="preserve"> образования детей-инвалидов, в общем коли-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ar-SA"/>
              </w:rPr>
              <w:lastRenderedPageBreak/>
              <w:t>честве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ar-SA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ar-SA"/>
              </w:rPr>
              <w:t>образова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ar-SA"/>
              </w:rPr>
              <w:t xml:space="preserve">-тельных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ar-SA"/>
              </w:rPr>
              <w:t>органи-заций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ar-SA"/>
              </w:rPr>
              <w:t xml:space="preserve"> (школы, сады, доп. образование)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1B026D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B026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39,3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41,0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44,8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2.4.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1.4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ascii="Roboto" w:eastAsia="Calibri" w:hAnsi="Roboto"/>
                <w:color w:val="auto"/>
                <w:szCs w:val="24"/>
              </w:rPr>
              <w:t xml:space="preserve">«Удельный вес транспортных средств, </w:t>
            </w:r>
            <w:proofErr w:type="spellStart"/>
            <w:proofErr w:type="gramStart"/>
            <w:r w:rsidRPr="00F56365">
              <w:rPr>
                <w:rFonts w:ascii="Roboto" w:eastAsia="Calibri" w:hAnsi="Roboto"/>
                <w:color w:val="auto"/>
                <w:szCs w:val="24"/>
              </w:rPr>
              <w:t>исполь-зуемых</w:t>
            </w:r>
            <w:proofErr w:type="spellEnd"/>
            <w:proofErr w:type="gramEnd"/>
            <w:r w:rsidRPr="00F56365">
              <w:rPr>
                <w:rFonts w:ascii="Roboto" w:eastAsia="Calibri" w:hAnsi="Roboto"/>
                <w:color w:val="auto"/>
                <w:szCs w:val="24"/>
              </w:rPr>
              <w:t xml:space="preserve"> для пере-возки населения, соответствующих требованиям доступности для инвалидов, от общего коли-</w:t>
            </w:r>
            <w:proofErr w:type="spellStart"/>
            <w:r w:rsidRPr="00F56365">
              <w:rPr>
                <w:rFonts w:ascii="Roboto" w:eastAsia="Calibri" w:hAnsi="Roboto"/>
                <w:color w:val="auto"/>
                <w:szCs w:val="24"/>
              </w:rPr>
              <w:t>чества</w:t>
            </w:r>
            <w:proofErr w:type="spellEnd"/>
            <w:r w:rsidRPr="00F56365">
              <w:rPr>
                <w:rFonts w:ascii="Roboto" w:eastAsia="Calibri" w:hAnsi="Roboto"/>
                <w:color w:val="auto"/>
                <w:szCs w:val="24"/>
              </w:rPr>
              <w:t xml:space="preserve"> </w:t>
            </w:r>
            <w:proofErr w:type="spellStart"/>
            <w:r w:rsidRPr="00F56365">
              <w:rPr>
                <w:rFonts w:ascii="Roboto" w:eastAsia="Calibri" w:hAnsi="Roboto"/>
                <w:color w:val="auto"/>
                <w:szCs w:val="24"/>
              </w:rPr>
              <w:t>транспор-тных</w:t>
            </w:r>
            <w:proofErr w:type="spellEnd"/>
            <w:r w:rsidRPr="00F56365">
              <w:rPr>
                <w:rFonts w:ascii="Roboto" w:eastAsia="Calibri" w:hAnsi="Roboto"/>
                <w:color w:val="auto"/>
                <w:szCs w:val="24"/>
              </w:rPr>
              <w:t xml:space="preserve"> средств, осуществляю-</w:t>
            </w:r>
            <w:proofErr w:type="spellStart"/>
            <w:r w:rsidRPr="00F56365">
              <w:rPr>
                <w:rFonts w:ascii="Roboto" w:eastAsia="Calibri" w:hAnsi="Roboto"/>
                <w:color w:val="auto"/>
                <w:szCs w:val="24"/>
              </w:rPr>
              <w:t>щих</w:t>
            </w:r>
            <w:proofErr w:type="spellEnd"/>
            <w:r w:rsidRPr="00F56365">
              <w:rPr>
                <w:rFonts w:ascii="Roboto" w:eastAsia="Calibri" w:hAnsi="Roboto"/>
                <w:color w:val="auto"/>
                <w:szCs w:val="24"/>
              </w:rPr>
              <w:t xml:space="preserve"> перевозки пассажиров»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AE2E4D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E2E4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63,6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63,6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63,6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2.5.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1.5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Доля </w:t>
            </w:r>
            <w:proofErr w:type="spellStart"/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воспользо-вавшихся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соци-альным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такси от общего коли-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чества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поступив-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ших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заявок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236" w:rsidRDefault="000F0236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proofErr w:type="gramStart"/>
            <w:r w:rsidRPr="00F56365">
              <w:rPr>
                <w:color w:val="auto"/>
                <w:szCs w:val="24"/>
              </w:rPr>
              <w:t>поддерживаю-</w:t>
            </w:r>
            <w:proofErr w:type="spellStart"/>
            <w:r w:rsidRPr="00F56365">
              <w:rPr>
                <w:color w:val="auto"/>
                <w:szCs w:val="24"/>
              </w:rPr>
              <w:t>щий</w:t>
            </w:r>
            <w:proofErr w:type="spellEnd"/>
            <w:proofErr w:type="gramEnd"/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100,0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100,0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2.6</w:t>
            </w:r>
          </w:p>
        </w:tc>
        <w:tc>
          <w:tcPr>
            <w:tcW w:w="1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1.6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Доля инвалидов, положительно оценивающих уровень </w:t>
            </w:r>
            <w:proofErr w:type="gram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доступ-</w:t>
            </w:r>
            <w:proofErr w:type="spell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ности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приори-тетных</w:t>
            </w:r>
            <w:proofErr w:type="spellEnd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 объектов и услуг в </w:t>
            </w:r>
            <w:proofErr w:type="spell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прио-</w:t>
            </w:r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lastRenderedPageBreak/>
              <w:t>ритетных</w:t>
            </w:r>
            <w:proofErr w:type="spellEnd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 xml:space="preserve"> сферах </w:t>
            </w:r>
            <w:proofErr w:type="spellStart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жизнедеятель-ности</w:t>
            </w:r>
            <w:proofErr w:type="spellEnd"/>
            <w:r w:rsidRPr="00F56365">
              <w:rPr>
                <w:rFonts w:eastAsia="Calibri"/>
                <w:color w:val="auto"/>
                <w:kern w:val="1"/>
                <w:szCs w:val="24"/>
                <w:lang w:eastAsia="en-US"/>
              </w:rPr>
              <w:t>, в общей численности опрошенных инвалидов Октябрьского района</w:t>
            </w:r>
          </w:p>
        </w:tc>
        <w:tc>
          <w:tcPr>
            <w:tcW w:w="10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процентов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AE2E4D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AE2E4D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84,5</w:t>
            </w:r>
          </w:p>
        </w:tc>
        <w:tc>
          <w:tcPr>
            <w:tcW w:w="10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87,0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87,5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100,0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color w:val="auto"/>
                <w:szCs w:val="24"/>
                <w:lang w:eastAsia="en-US"/>
              </w:rPr>
            </w:pP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lastRenderedPageBreak/>
              <w:t xml:space="preserve">            3. Комплекс процессных мероприятий «Социальная интеграция инвалидов </w:t>
            </w:r>
          </w:p>
          <w:p w:rsidR="00F56365" w:rsidRPr="00F56365" w:rsidRDefault="00F56365" w:rsidP="00F56365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t>и других маломобильных групп населения в общество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>»</w:t>
            </w: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3.1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1.1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</w:rPr>
              <w:t>Доля инвалидов, обеспеченных техническими средствами реабилитации, от общего числа обратившихся инвалидов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-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>95,9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E96471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перевыполнение 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планового</w:t>
            </w:r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показа-теля объясняется </w:t>
            </w:r>
            <w:r w:rsidRPr="00F56365">
              <w:rPr>
                <w:color w:val="auto"/>
                <w:szCs w:val="24"/>
              </w:rPr>
              <w:t xml:space="preserve">увеличением </w:t>
            </w:r>
            <w:proofErr w:type="spellStart"/>
            <w:r>
              <w:rPr>
                <w:rFonts w:eastAsia="Calibri"/>
                <w:color w:val="auto"/>
                <w:szCs w:val="24"/>
                <w:lang w:eastAsia="en-US"/>
              </w:rPr>
              <w:t>обра-щений</w:t>
            </w:r>
            <w:proofErr w:type="spellEnd"/>
            <w:r>
              <w:rPr>
                <w:rFonts w:eastAsia="Calibri"/>
                <w:color w:val="auto"/>
                <w:szCs w:val="24"/>
                <w:lang w:eastAsia="en-US"/>
              </w:rPr>
              <w:t xml:space="preserve"> граждан за </w:t>
            </w:r>
            <w:r>
              <w:rPr>
                <w:color w:val="auto"/>
                <w:szCs w:val="24"/>
              </w:rPr>
              <w:t xml:space="preserve">предоставлением </w:t>
            </w:r>
            <w:r>
              <w:rPr>
                <w:rFonts w:eastAsia="Calibri"/>
                <w:color w:val="auto"/>
                <w:szCs w:val="24"/>
                <w:lang w:eastAsia="en-US"/>
              </w:rPr>
              <w:t>техни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>чески</w:t>
            </w: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тифлотехнически</w:t>
            </w:r>
            <w:r>
              <w:rPr>
                <w:rFonts w:eastAsia="Calibri"/>
                <w:color w:val="auto"/>
                <w:szCs w:val="24"/>
                <w:lang w:eastAsia="en-US"/>
              </w:rPr>
              <w:t>х</w:t>
            </w:r>
            <w:proofErr w:type="spellEnd"/>
            <w:r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средств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реабили</w:t>
            </w:r>
            <w:r>
              <w:rPr>
                <w:rFonts w:eastAsia="Calibri"/>
                <w:color w:val="auto"/>
                <w:szCs w:val="24"/>
                <w:lang w:eastAsia="en-US"/>
              </w:rPr>
              <w:t>-</w:t>
            </w:r>
            <w:r w:rsidRPr="00F56365">
              <w:rPr>
                <w:rFonts w:eastAsia="Calibri"/>
                <w:color w:val="auto"/>
                <w:szCs w:val="24"/>
                <w:lang w:eastAsia="en-US"/>
              </w:rPr>
              <w:t>тации</w:t>
            </w:r>
            <w:proofErr w:type="spellEnd"/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150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F56365">
              <w:rPr>
                <w:rFonts w:eastAsia="Calibri"/>
                <w:bCs/>
                <w:color w:val="auto"/>
                <w:szCs w:val="24"/>
                <w:lang w:eastAsia="en-US"/>
              </w:rPr>
              <w:t>4. Комплекс процессных мероприятий «Формирование толерантного отношения общества к инвалидам и другим маломобильным группам населения»</w:t>
            </w: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4.1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1.1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Доля инвалидов, положительно оценивающих отношение </w:t>
            </w:r>
            <w:proofErr w:type="spellStart"/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насе-ления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к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пробле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>-мам инвалидов, в общей числен-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ности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опрошен-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ных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инвалидов Октябрьского района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наследуемый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динамический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80,5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81,5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56FA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            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68270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</w:p>
        </w:tc>
      </w:tr>
      <w:tr w:rsidR="00F56365" w:rsidRPr="00F56365" w:rsidTr="00F56365">
        <w:trPr>
          <w:tblCellSpacing w:w="5" w:type="nil"/>
          <w:jc w:val="center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4.2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Показатель 1.2</w:t>
            </w:r>
          </w:p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Количество </w:t>
            </w:r>
            <w:proofErr w:type="gram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раз-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lastRenderedPageBreak/>
              <w:t>мещенной</w:t>
            </w:r>
            <w:proofErr w:type="spellEnd"/>
            <w:proofErr w:type="gram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информации по вопросам со-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циальной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защи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-ты и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реабилита-ции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инвалидов, статей о толе-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рантном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отноше-нии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к инвалидам, количество про-веденных для инвалидов куль-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турно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>-массовых и развлекатель-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ных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proofErr w:type="spellStart"/>
            <w:r w:rsidRPr="00F56365">
              <w:rPr>
                <w:rFonts w:eastAsia="Calibri"/>
                <w:color w:val="auto"/>
                <w:szCs w:val="24"/>
                <w:lang w:eastAsia="en-US"/>
              </w:rPr>
              <w:t>меропри-ятий</w:t>
            </w:r>
            <w:proofErr w:type="spellEnd"/>
            <w:r w:rsidRPr="00F56365">
              <w:rPr>
                <w:rFonts w:eastAsia="Calibri"/>
                <w:color w:val="auto"/>
                <w:szCs w:val="24"/>
                <w:lang w:eastAsia="en-US"/>
              </w:rPr>
              <w:t>, выставок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lastRenderedPageBreak/>
              <w:t>процентов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199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157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F56365">
              <w:rPr>
                <w:color w:val="auto"/>
                <w:szCs w:val="24"/>
              </w:rPr>
              <w:t>157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356FA0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             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365" w:rsidRPr="00F56365" w:rsidRDefault="00F56365" w:rsidP="00F5636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</w:tbl>
    <w:p w:rsidR="00F56365" w:rsidRPr="00F56365" w:rsidRDefault="00F56365" w:rsidP="00F56365">
      <w:pPr>
        <w:widowControl w:val="0"/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p w:rsidR="00F56365" w:rsidRPr="00F56365" w:rsidRDefault="00F56365" w:rsidP="00F56365">
      <w:pPr>
        <w:autoSpaceDE w:val="0"/>
        <w:autoSpaceDN w:val="0"/>
        <w:adjustRightInd w:val="0"/>
        <w:ind w:firstLine="540"/>
        <w:jc w:val="both"/>
        <w:rPr>
          <w:rFonts w:eastAsia="Calibri"/>
          <w:color w:val="auto"/>
          <w:szCs w:val="24"/>
          <w:lang w:eastAsia="en-US"/>
        </w:rPr>
      </w:pPr>
      <w:r w:rsidRPr="00F56365">
        <w:rPr>
          <w:rFonts w:eastAsia="Calibri"/>
          <w:color w:val="auto"/>
          <w:szCs w:val="24"/>
          <w:lang w:eastAsia="en-US"/>
        </w:rPr>
        <w:tab/>
        <w:t>Примечание.</w:t>
      </w:r>
    </w:p>
    <w:p w:rsidR="00F56365" w:rsidRDefault="00F56365" w:rsidP="00F56365">
      <w:pPr>
        <w:ind w:left="709"/>
        <w:rPr>
          <w:sz w:val="20"/>
        </w:rPr>
      </w:pPr>
      <w:r w:rsidRPr="00F56365">
        <w:rPr>
          <w:rFonts w:eastAsia="Calibri"/>
          <w:color w:val="auto"/>
          <w:szCs w:val="24"/>
          <w:lang w:eastAsia="en-US"/>
        </w:rPr>
        <w:t>Х - не входит в расчет  оценки динамики прироста показателя</w:t>
      </w:r>
    </w:p>
    <w:p w:rsidR="00F56365" w:rsidRDefault="00F56365" w:rsidP="007D70F5">
      <w:pPr>
        <w:ind w:left="709"/>
        <w:rPr>
          <w:sz w:val="20"/>
        </w:rPr>
      </w:pPr>
    </w:p>
    <w:p w:rsidR="002E35A6" w:rsidRDefault="002E35A6" w:rsidP="007D70F5">
      <w:pPr>
        <w:ind w:left="709"/>
        <w:rPr>
          <w:sz w:val="20"/>
        </w:rPr>
      </w:pPr>
    </w:p>
    <w:p w:rsidR="002E35A6" w:rsidRDefault="002E35A6" w:rsidP="007D70F5">
      <w:pPr>
        <w:ind w:left="709"/>
        <w:rPr>
          <w:sz w:val="20"/>
        </w:rPr>
      </w:pPr>
    </w:p>
    <w:p w:rsidR="002E35A6" w:rsidRDefault="002E35A6" w:rsidP="007D70F5">
      <w:pPr>
        <w:ind w:left="709"/>
        <w:rPr>
          <w:sz w:val="20"/>
        </w:rPr>
      </w:pPr>
    </w:p>
    <w:p w:rsidR="002E35A6" w:rsidRPr="002E35A6" w:rsidRDefault="002E35A6" w:rsidP="002E35A6">
      <w:pPr>
        <w:suppressAutoHyphens/>
        <w:autoSpaceDE w:val="0"/>
        <w:rPr>
          <w:color w:val="auto"/>
          <w:kern w:val="1"/>
          <w:sz w:val="28"/>
          <w:szCs w:val="28"/>
          <w:lang w:eastAsia="ar-SA"/>
        </w:rPr>
      </w:pPr>
      <w:r w:rsidRPr="002E35A6">
        <w:rPr>
          <w:color w:val="auto"/>
          <w:kern w:val="1"/>
          <w:sz w:val="28"/>
          <w:szCs w:val="28"/>
          <w:lang w:eastAsia="ar-SA"/>
        </w:rPr>
        <w:t>Управляющий делами</w:t>
      </w:r>
    </w:p>
    <w:p w:rsidR="002E35A6" w:rsidRPr="002E35A6" w:rsidRDefault="002E35A6" w:rsidP="002E35A6">
      <w:pPr>
        <w:suppressAutoHyphens/>
        <w:autoSpaceDE w:val="0"/>
        <w:rPr>
          <w:color w:val="auto"/>
          <w:kern w:val="1"/>
          <w:sz w:val="28"/>
          <w:szCs w:val="28"/>
          <w:lang w:eastAsia="ar-SA"/>
        </w:rPr>
      </w:pPr>
      <w:r w:rsidRPr="002E35A6">
        <w:rPr>
          <w:color w:val="auto"/>
          <w:kern w:val="1"/>
          <w:sz w:val="28"/>
          <w:szCs w:val="28"/>
          <w:lang w:eastAsia="ar-SA"/>
        </w:rPr>
        <w:t>Администрации Октябрьского района                                                                                                       Н.В. Сорочинская</w:t>
      </w:r>
    </w:p>
    <w:p w:rsidR="002E35A6" w:rsidRDefault="002E35A6" w:rsidP="007D70F5">
      <w:pPr>
        <w:ind w:left="709"/>
        <w:rPr>
          <w:sz w:val="20"/>
        </w:rPr>
      </w:pPr>
    </w:p>
    <w:sectPr w:rsidR="002E35A6" w:rsidSect="00F56365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03A" w:rsidRDefault="00C6203A" w:rsidP="00F56365">
      <w:r>
        <w:separator/>
      </w:r>
    </w:p>
  </w:endnote>
  <w:endnote w:type="continuationSeparator" w:id="0">
    <w:p w:rsidR="00C6203A" w:rsidRDefault="00C6203A" w:rsidP="00F56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03A" w:rsidRDefault="00C6203A" w:rsidP="00F56365">
      <w:r>
        <w:separator/>
      </w:r>
    </w:p>
  </w:footnote>
  <w:footnote w:type="continuationSeparator" w:id="0">
    <w:p w:rsidR="00C6203A" w:rsidRDefault="00C6203A" w:rsidP="00F563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76326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E367BE" w:rsidRPr="00141194" w:rsidRDefault="00E367BE">
        <w:pPr>
          <w:pStyle w:val="affa"/>
          <w:rPr>
            <w:rFonts w:ascii="Times New Roman" w:hAnsi="Times New Roman"/>
          </w:rPr>
        </w:pPr>
        <w:r w:rsidRPr="00141194">
          <w:rPr>
            <w:rFonts w:ascii="Times New Roman" w:hAnsi="Times New Roman"/>
          </w:rPr>
          <w:fldChar w:fldCharType="begin"/>
        </w:r>
        <w:r w:rsidRPr="00141194">
          <w:rPr>
            <w:rFonts w:ascii="Times New Roman" w:hAnsi="Times New Roman"/>
          </w:rPr>
          <w:instrText>PAGE   \* MERGEFORMAT</w:instrText>
        </w:r>
        <w:r w:rsidRPr="00141194">
          <w:rPr>
            <w:rFonts w:ascii="Times New Roman" w:hAnsi="Times New Roman"/>
          </w:rPr>
          <w:fldChar w:fldCharType="separate"/>
        </w:r>
        <w:r w:rsidR="00F14036">
          <w:rPr>
            <w:rFonts w:ascii="Times New Roman" w:hAnsi="Times New Roman"/>
            <w:noProof/>
          </w:rPr>
          <w:t>20</w:t>
        </w:r>
        <w:r w:rsidRPr="00141194">
          <w:rPr>
            <w:rFonts w:ascii="Times New Roman" w:hAnsi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97967"/>
    <w:multiLevelType w:val="hybridMultilevel"/>
    <w:tmpl w:val="F7760E1C"/>
    <w:lvl w:ilvl="0" w:tplc="5A1C4D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>
    <w:nsid w:val="10DF6C4A"/>
    <w:multiLevelType w:val="hybridMultilevel"/>
    <w:tmpl w:val="A8EAB88E"/>
    <w:lvl w:ilvl="0" w:tplc="B10245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7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022EE1"/>
    <w:multiLevelType w:val="multilevel"/>
    <w:tmpl w:val="48C4061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3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4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3CD5CE5"/>
    <w:multiLevelType w:val="hybridMultilevel"/>
    <w:tmpl w:val="A8680B94"/>
    <w:lvl w:ilvl="0" w:tplc="B3B48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4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6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8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5"/>
  </w:num>
  <w:num w:numId="2">
    <w:abstractNumId w:val="15"/>
  </w:num>
  <w:num w:numId="3">
    <w:abstractNumId w:val="0"/>
  </w:num>
  <w:num w:numId="4">
    <w:abstractNumId w:val="10"/>
  </w:num>
  <w:num w:numId="5">
    <w:abstractNumId w:val="20"/>
  </w:num>
  <w:num w:numId="6">
    <w:abstractNumId w:val="19"/>
  </w:num>
  <w:num w:numId="7">
    <w:abstractNumId w:val="17"/>
  </w:num>
  <w:num w:numId="8">
    <w:abstractNumId w:val="21"/>
  </w:num>
  <w:num w:numId="9">
    <w:abstractNumId w:val="22"/>
  </w:num>
  <w:num w:numId="10">
    <w:abstractNumId w:val="18"/>
  </w:num>
  <w:num w:numId="11">
    <w:abstractNumId w:val="2"/>
  </w:num>
  <w:num w:numId="12">
    <w:abstractNumId w:val="6"/>
  </w:num>
  <w:num w:numId="13">
    <w:abstractNumId w:val="28"/>
  </w:num>
  <w:num w:numId="14">
    <w:abstractNumId w:val="3"/>
  </w:num>
  <w:num w:numId="15">
    <w:abstractNumId w:val="13"/>
  </w:num>
  <w:num w:numId="16">
    <w:abstractNumId w:val="1"/>
  </w:num>
  <w:num w:numId="17">
    <w:abstractNumId w:val="23"/>
  </w:num>
  <w:num w:numId="18">
    <w:abstractNumId w:val="7"/>
  </w:num>
  <w:num w:numId="19">
    <w:abstractNumId w:val="27"/>
  </w:num>
  <w:num w:numId="20">
    <w:abstractNumId w:val="4"/>
  </w:num>
  <w:num w:numId="21">
    <w:abstractNumId w:val="14"/>
  </w:num>
  <w:num w:numId="22">
    <w:abstractNumId w:val="11"/>
  </w:num>
  <w:num w:numId="23">
    <w:abstractNumId w:val="8"/>
  </w:num>
  <w:num w:numId="24">
    <w:abstractNumId w:val="26"/>
  </w:num>
  <w:num w:numId="25">
    <w:abstractNumId w:val="25"/>
  </w:num>
  <w:num w:numId="2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9"/>
  </w:num>
  <w:num w:numId="28">
    <w:abstractNumId w:val="9"/>
    <w:lvlOverride w:ilvl="0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09CE"/>
    <w:rsid w:val="00092DEF"/>
    <w:rsid w:val="000D2CF8"/>
    <w:rsid w:val="000D2E55"/>
    <w:rsid w:val="000E56C9"/>
    <w:rsid w:val="000F0236"/>
    <w:rsid w:val="000F148C"/>
    <w:rsid w:val="000F30AF"/>
    <w:rsid w:val="00143C98"/>
    <w:rsid w:val="00145EEA"/>
    <w:rsid w:val="0017440E"/>
    <w:rsid w:val="0017495D"/>
    <w:rsid w:val="001B026D"/>
    <w:rsid w:val="001C3FCD"/>
    <w:rsid w:val="001C52E1"/>
    <w:rsid w:val="001C649C"/>
    <w:rsid w:val="001C7C2B"/>
    <w:rsid w:val="00214E2E"/>
    <w:rsid w:val="00220240"/>
    <w:rsid w:val="0022057A"/>
    <w:rsid w:val="00262336"/>
    <w:rsid w:val="00263521"/>
    <w:rsid w:val="00287366"/>
    <w:rsid w:val="002C23F0"/>
    <w:rsid w:val="002E35A6"/>
    <w:rsid w:val="002E6C40"/>
    <w:rsid w:val="002E6CA5"/>
    <w:rsid w:val="002E777D"/>
    <w:rsid w:val="00356FA0"/>
    <w:rsid w:val="00374D37"/>
    <w:rsid w:val="003A490F"/>
    <w:rsid w:val="00403054"/>
    <w:rsid w:val="00406FA3"/>
    <w:rsid w:val="00461C76"/>
    <w:rsid w:val="00584E78"/>
    <w:rsid w:val="00596580"/>
    <w:rsid w:val="005A4A37"/>
    <w:rsid w:val="006066C6"/>
    <w:rsid w:val="00656739"/>
    <w:rsid w:val="0068270B"/>
    <w:rsid w:val="006905F0"/>
    <w:rsid w:val="006A488D"/>
    <w:rsid w:val="006D7F66"/>
    <w:rsid w:val="00743B7B"/>
    <w:rsid w:val="007602D0"/>
    <w:rsid w:val="00787A8D"/>
    <w:rsid w:val="007D70F5"/>
    <w:rsid w:val="007F74D7"/>
    <w:rsid w:val="00802330"/>
    <w:rsid w:val="008C186E"/>
    <w:rsid w:val="008D4FC0"/>
    <w:rsid w:val="008E1306"/>
    <w:rsid w:val="0092354B"/>
    <w:rsid w:val="009366FC"/>
    <w:rsid w:val="009B3F21"/>
    <w:rsid w:val="009C692A"/>
    <w:rsid w:val="009D3456"/>
    <w:rsid w:val="009F1BD1"/>
    <w:rsid w:val="009F201E"/>
    <w:rsid w:val="00A335AF"/>
    <w:rsid w:val="00AE2E4D"/>
    <w:rsid w:val="00B15825"/>
    <w:rsid w:val="00B2542D"/>
    <w:rsid w:val="00B26096"/>
    <w:rsid w:val="00B26214"/>
    <w:rsid w:val="00B4385E"/>
    <w:rsid w:val="00BE4315"/>
    <w:rsid w:val="00BF412F"/>
    <w:rsid w:val="00BF6C1C"/>
    <w:rsid w:val="00C22183"/>
    <w:rsid w:val="00C6203A"/>
    <w:rsid w:val="00C91DBF"/>
    <w:rsid w:val="00CE7AF4"/>
    <w:rsid w:val="00D24589"/>
    <w:rsid w:val="00D403F9"/>
    <w:rsid w:val="00D562B9"/>
    <w:rsid w:val="00D66252"/>
    <w:rsid w:val="00DA3182"/>
    <w:rsid w:val="00DE08AB"/>
    <w:rsid w:val="00E367BE"/>
    <w:rsid w:val="00E96471"/>
    <w:rsid w:val="00EA5EF6"/>
    <w:rsid w:val="00EC519C"/>
    <w:rsid w:val="00EE6E62"/>
    <w:rsid w:val="00F0216A"/>
    <w:rsid w:val="00F14036"/>
    <w:rsid w:val="00F35224"/>
    <w:rsid w:val="00F56365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uiPriority w:val="99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1"/>
    <w:qFormat/>
    <w:rsid w:val="002C23F0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F56365"/>
  </w:style>
  <w:style w:type="numbering" w:customStyle="1" w:styleId="110">
    <w:name w:val="Нет списка11"/>
    <w:next w:val="a2"/>
    <w:uiPriority w:val="99"/>
    <w:semiHidden/>
    <w:unhideWhenUsed/>
    <w:rsid w:val="00F56365"/>
  </w:style>
  <w:style w:type="paragraph" w:customStyle="1" w:styleId="610">
    <w:name w:val="Заголовок 61"/>
    <w:link w:val="Heading6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f">
    <w:name w:val="No Spacing"/>
    <w:uiPriority w:val="1"/>
    <w:qFormat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F5636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F5636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F5636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F56365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F56365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semiHidden/>
    <w:rsid w:val="00F56365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semiHidden/>
    <w:rsid w:val="00F56365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semiHidden/>
    <w:rsid w:val="00F56365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semiHidden/>
    <w:rsid w:val="00F56365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F56365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F56365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F56365"/>
    <w:rPr>
      <w:i/>
      <w:iCs/>
      <w:color w:val="808080"/>
    </w:rPr>
  </w:style>
  <w:style w:type="character" w:styleId="af0">
    <w:name w:val="Emphasis"/>
    <w:uiPriority w:val="20"/>
    <w:qFormat/>
    <w:rsid w:val="00F56365"/>
    <w:rPr>
      <w:i/>
      <w:iCs/>
    </w:rPr>
  </w:style>
  <w:style w:type="character" w:customStyle="1" w:styleId="18">
    <w:name w:val="Сильное выделение1"/>
    <w:uiPriority w:val="21"/>
    <w:qFormat/>
    <w:rsid w:val="00F56365"/>
    <w:rPr>
      <w:b/>
      <w:bCs/>
      <w:i/>
      <w:iCs/>
      <w:color w:val="5B9BD5"/>
    </w:rPr>
  </w:style>
  <w:style w:type="character" w:styleId="af1">
    <w:name w:val="Strong"/>
    <w:uiPriority w:val="22"/>
    <w:qFormat/>
    <w:rsid w:val="00F56365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F56365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F56365"/>
    <w:rPr>
      <w:rFonts w:ascii="Calibri" w:eastAsia="Calibri" w:hAnsi="Calibri"/>
      <w:i/>
      <w:iCs/>
      <w:sz w:val="22"/>
      <w:szCs w:val="22"/>
      <w:lang w:eastAsia="en-US"/>
    </w:rPr>
  </w:style>
  <w:style w:type="paragraph" w:customStyle="1" w:styleId="19">
    <w:name w:val="Выделенная цитата1"/>
    <w:next w:val="af2"/>
    <w:link w:val="af3"/>
    <w:uiPriority w:val="30"/>
    <w:qFormat/>
    <w:rsid w:val="00F56365"/>
    <w:pPr>
      <w:pBdr>
        <w:bottom w:val="single" w:sz="4" w:space="4" w:color="5B9BD5"/>
      </w:pBdr>
      <w:spacing w:before="200" w:after="280" w:line="259" w:lineRule="auto"/>
      <w:ind w:left="936" w:right="936"/>
    </w:pPr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af3">
    <w:name w:val="Выделенная цитата Знак"/>
    <w:link w:val="19"/>
    <w:uiPriority w:val="30"/>
    <w:rsid w:val="00F56365"/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1a">
    <w:name w:val="Слабая ссылка1"/>
    <w:uiPriority w:val="31"/>
    <w:qFormat/>
    <w:rsid w:val="00F56365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F56365"/>
    <w:rPr>
      <w:b/>
      <w:bCs/>
      <w:smallCaps/>
      <w:color w:val="ED7D31"/>
      <w:spacing w:val="5"/>
      <w:u w:val="single"/>
    </w:rPr>
  </w:style>
  <w:style w:type="character" w:styleId="af4">
    <w:name w:val="Book Title"/>
    <w:uiPriority w:val="33"/>
    <w:qFormat/>
    <w:rsid w:val="00F56365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56365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F56365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F56365"/>
    <w:rPr>
      <w:rFonts w:ascii="Calibri" w:eastAsia="Calibri" w:hAnsi="Calibri"/>
      <w:color w:val="auto"/>
      <w:lang w:eastAsia="en-US"/>
    </w:rPr>
  </w:style>
  <w:style w:type="paragraph" w:styleId="af5">
    <w:name w:val="Plain Text"/>
    <w:link w:val="af6"/>
    <w:uiPriority w:val="99"/>
    <w:semiHidden/>
    <w:unhideWhenUsed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F56365"/>
  </w:style>
  <w:style w:type="character" w:customStyle="1" w:styleId="FooterChar">
    <w:name w:val="Footer Char"/>
    <w:uiPriority w:val="99"/>
    <w:rsid w:val="00F56365"/>
  </w:style>
  <w:style w:type="paragraph" w:customStyle="1" w:styleId="1d">
    <w:name w:val="Название объекта1"/>
    <w:uiPriority w:val="35"/>
    <w:unhideWhenUsed/>
    <w:qFormat/>
    <w:rsid w:val="00F56365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1">
    <w:name w:val="Заголовок 11"/>
    <w:basedOn w:val="a"/>
    <w:next w:val="a"/>
    <w:uiPriority w:val="9"/>
    <w:qFormat/>
    <w:rsid w:val="00F56365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F56365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F56365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F56365"/>
    <w:rPr>
      <w:rFonts w:ascii="Calibri" w:hAnsi="Calibri"/>
    </w:rPr>
  </w:style>
  <w:style w:type="paragraph" w:customStyle="1" w:styleId="af7">
    <w:name w:val="Символ сноски"/>
    <w:uiPriority w:val="99"/>
    <w:rsid w:val="00F56365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F56365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F56365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F56365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F56365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F56365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8"/>
    <w:uiPriority w:val="99"/>
    <w:rsid w:val="00F56365"/>
    <w:pPr>
      <w:spacing w:after="160" w:line="264" w:lineRule="auto"/>
    </w:pPr>
    <w:rPr>
      <w:rFonts w:ascii="Calibri" w:hAnsi="Calibri"/>
      <w:sz w:val="20"/>
    </w:rPr>
  </w:style>
  <w:style w:type="character" w:customStyle="1" w:styleId="af8">
    <w:name w:val="Текст примечания Знак"/>
    <w:basedOn w:val="a0"/>
    <w:link w:val="1f"/>
    <w:uiPriority w:val="99"/>
    <w:rsid w:val="00F56365"/>
    <w:rPr>
      <w:rFonts w:ascii="Calibri" w:hAnsi="Calibri"/>
    </w:rPr>
  </w:style>
  <w:style w:type="paragraph" w:customStyle="1" w:styleId="Default">
    <w:name w:val="Default"/>
    <w:uiPriority w:val="99"/>
    <w:rsid w:val="00F56365"/>
    <w:rPr>
      <w:sz w:val="24"/>
    </w:rPr>
  </w:style>
  <w:style w:type="paragraph" w:customStyle="1" w:styleId="1f0">
    <w:name w:val="Знак концевой сноски1"/>
    <w:basedOn w:val="13"/>
    <w:uiPriority w:val="99"/>
    <w:rsid w:val="00F56365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9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9">
    <w:name w:val="Нижний колонтитул Знак"/>
    <w:basedOn w:val="a0"/>
    <w:link w:val="1f1"/>
    <w:uiPriority w:val="99"/>
    <w:rsid w:val="00F56365"/>
    <w:rPr>
      <w:rFonts w:ascii="Calibri" w:hAnsi="Calibri"/>
      <w:sz w:val="22"/>
    </w:rPr>
  </w:style>
  <w:style w:type="paragraph" w:customStyle="1" w:styleId="afa">
    <w:name w:val="Гипертекстовая ссылка"/>
    <w:uiPriority w:val="99"/>
    <w:rsid w:val="00F56365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F56365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F56365"/>
    <w:pPr>
      <w:ind w:left="400"/>
    </w:pPr>
    <w:rPr>
      <w:rFonts w:ascii="XO Thames" w:hAnsi="XO Thames"/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56365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F56365"/>
    <w:rPr>
      <w:rFonts w:ascii="Calibri" w:hAnsi="Calibri"/>
    </w:rPr>
  </w:style>
  <w:style w:type="paragraph" w:customStyle="1" w:styleId="ConsPlusNonformat">
    <w:name w:val="ConsPlusNonformat"/>
    <w:uiPriority w:val="99"/>
    <w:rsid w:val="00F56365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F56365"/>
    <w:rPr>
      <w:sz w:val="26"/>
    </w:rPr>
  </w:style>
  <w:style w:type="paragraph" w:customStyle="1" w:styleId="26">
    <w:name w:val="Знак сноски2"/>
    <w:basedOn w:val="25"/>
    <w:uiPriority w:val="99"/>
    <w:rsid w:val="00F56365"/>
    <w:rPr>
      <w:vertAlign w:val="superscript"/>
    </w:rPr>
  </w:style>
  <w:style w:type="paragraph" w:styleId="afc">
    <w:name w:val="Normal (Web)"/>
    <w:basedOn w:val="a"/>
    <w:link w:val="afd"/>
    <w:uiPriority w:val="99"/>
    <w:rsid w:val="00F56365"/>
    <w:pPr>
      <w:spacing w:before="30" w:after="30"/>
    </w:pPr>
  </w:style>
  <w:style w:type="character" w:customStyle="1" w:styleId="afd">
    <w:name w:val="Обычный (веб) Знак"/>
    <w:basedOn w:val="11"/>
    <w:link w:val="afc"/>
    <w:uiPriority w:val="99"/>
    <w:rsid w:val="00F56365"/>
    <w:rPr>
      <w:sz w:val="24"/>
    </w:rPr>
  </w:style>
  <w:style w:type="paragraph" w:customStyle="1" w:styleId="Hgkelc">
    <w:name w:val="Hgkelc"/>
    <w:basedOn w:val="13"/>
    <w:uiPriority w:val="99"/>
    <w:rsid w:val="00F56365"/>
    <w:rPr>
      <w:rFonts w:ascii="Calibri" w:hAnsi="Calibri"/>
    </w:rPr>
  </w:style>
  <w:style w:type="paragraph" w:customStyle="1" w:styleId="ConsPlusTitle">
    <w:name w:val="ConsPlusTitle"/>
    <w:uiPriority w:val="99"/>
    <w:rsid w:val="00F56365"/>
    <w:pPr>
      <w:widowControl w:val="0"/>
    </w:pPr>
    <w:rPr>
      <w:rFonts w:ascii="Calibri" w:hAnsi="Calibri"/>
      <w:b/>
      <w:sz w:val="22"/>
    </w:rPr>
  </w:style>
  <w:style w:type="paragraph" w:customStyle="1" w:styleId="afe">
    <w:name w:val="Привязка сноски"/>
    <w:uiPriority w:val="99"/>
    <w:rsid w:val="00F56365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F56365"/>
    <w:rPr>
      <w:rFonts w:ascii="Calibri" w:hAnsi="Calibri"/>
      <w:color w:val="0000FF"/>
      <w:u w:val="single"/>
    </w:rPr>
  </w:style>
  <w:style w:type="character" w:customStyle="1" w:styleId="ae">
    <w:name w:val="Абзац списка Знак"/>
    <w:basedOn w:val="11"/>
    <w:link w:val="ad"/>
    <w:uiPriority w:val="1"/>
    <w:rsid w:val="00F56365"/>
    <w:rPr>
      <w:sz w:val="24"/>
    </w:rPr>
  </w:style>
  <w:style w:type="paragraph" w:customStyle="1" w:styleId="112">
    <w:name w:val="Оглавление 11"/>
    <w:next w:val="a"/>
    <w:uiPriority w:val="39"/>
    <w:rsid w:val="00F56365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F56365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F56365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F56365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F56365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F56365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F56365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F56365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F56365"/>
    <w:rPr>
      <w:b/>
    </w:rPr>
  </w:style>
  <w:style w:type="character" w:customStyle="1" w:styleId="aff0">
    <w:name w:val="Тема примечания Знак"/>
    <w:basedOn w:val="af8"/>
    <w:link w:val="1f6"/>
    <w:uiPriority w:val="99"/>
    <w:rsid w:val="00F56365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F56365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F56365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F56365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uiPriority w:val="99"/>
    <w:rsid w:val="00F563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56365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F56365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F56365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11">
    <w:name w:val="Нет списка111"/>
    <w:uiPriority w:val="99"/>
    <w:semiHidden/>
    <w:unhideWhenUsed/>
    <w:rsid w:val="00F56365"/>
  </w:style>
  <w:style w:type="paragraph" w:customStyle="1" w:styleId="1f8">
    <w:name w:val="Текст сноски1"/>
    <w:basedOn w:val="a"/>
    <w:link w:val="aff1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F56365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F56365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F56365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F56365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F56365"/>
  </w:style>
  <w:style w:type="character" w:customStyle="1" w:styleId="2a">
    <w:name w:val="Знак примечания2"/>
    <w:basedOn w:val="a0"/>
    <w:uiPriority w:val="99"/>
    <w:unhideWhenUsed/>
    <w:rsid w:val="00F56365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F56365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F56365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F56365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F56365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F56365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F56365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F56365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F56365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F56365"/>
    <w:rPr>
      <w:vertAlign w:val="superscript"/>
    </w:rPr>
  </w:style>
  <w:style w:type="character" w:customStyle="1" w:styleId="2c">
    <w:name w:val="Слабое выделение2"/>
    <w:basedOn w:val="a0"/>
    <w:uiPriority w:val="19"/>
    <w:qFormat/>
    <w:rsid w:val="00F56365"/>
    <w:rPr>
      <w:i/>
      <w:iCs/>
      <w:color w:val="808080"/>
    </w:rPr>
  </w:style>
  <w:style w:type="character" w:customStyle="1" w:styleId="2d">
    <w:name w:val="Сильное выделение2"/>
    <w:basedOn w:val="a0"/>
    <w:uiPriority w:val="21"/>
    <w:qFormat/>
    <w:rsid w:val="00F56365"/>
    <w:rPr>
      <w:b/>
      <w:bCs/>
      <w:i/>
      <w:iCs/>
      <w:color w:val="4F81BD"/>
    </w:rPr>
  </w:style>
  <w:style w:type="paragraph" w:customStyle="1" w:styleId="220">
    <w:name w:val="Цитата 22"/>
    <w:basedOn w:val="a"/>
    <w:next w:val="a"/>
    <w:link w:val="215"/>
    <w:uiPriority w:val="29"/>
    <w:qFormat/>
    <w:rsid w:val="00F56365"/>
    <w:pPr>
      <w:jc w:val="center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15">
    <w:name w:val="Цитата 2 Знак1"/>
    <w:basedOn w:val="a0"/>
    <w:link w:val="220"/>
    <w:uiPriority w:val="29"/>
    <w:rsid w:val="00F56365"/>
    <w:rPr>
      <w:i/>
      <w:iCs/>
      <w:color w:val="000000"/>
    </w:rPr>
  </w:style>
  <w:style w:type="paragraph" w:customStyle="1" w:styleId="2e">
    <w:name w:val="Выделенная цитата2"/>
    <w:basedOn w:val="a"/>
    <w:next w:val="a"/>
    <w:link w:val="1fb"/>
    <w:uiPriority w:val="30"/>
    <w:qFormat/>
    <w:rsid w:val="00F56365"/>
    <w:pPr>
      <w:pBdr>
        <w:bottom w:val="single" w:sz="4" w:space="4" w:color="4F81BD"/>
      </w:pBdr>
      <w:spacing w:before="200" w:after="280"/>
      <w:ind w:left="936" w:right="936"/>
      <w:jc w:val="center"/>
    </w:pPr>
    <w:rPr>
      <w:b/>
      <w:bCs/>
      <w:i/>
      <w:iCs/>
      <w:color w:val="4F81BD"/>
      <w:sz w:val="20"/>
    </w:rPr>
  </w:style>
  <w:style w:type="character" w:customStyle="1" w:styleId="1fb">
    <w:name w:val="Выделенная цитата Знак1"/>
    <w:basedOn w:val="a0"/>
    <w:link w:val="2e"/>
    <w:uiPriority w:val="30"/>
    <w:rsid w:val="00F56365"/>
    <w:rPr>
      <w:b/>
      <w:bCs/>
      <w:i/>
      <w:iCs/>
      <w:color w:val="4F81BD"/>
    </w:rPr>
  </w:style>
  <w:style w:type="character" w:customStyle="1" w:styleId="2f">
    <w:name w:val="Слабая ссылка2"/>
    <w:basedOn w:val="a0"/>
    <w:uiPriority w:val="31"/>
    <w:qFormat/>
    <w:rsid w:val="00F56365"/>
    <w:rPr>
      <w:smallCaps/>
      <w:color w:val="C0504D"/>
      <w:u w:val="single"/>
    </w:rPr>
  </w:style>
  <w:style w:type="character" w:customStyle="1" w:styleId="2f0">
    <w:name w:val="Сильная ссылка2"/>
    <w:basedOn w:val="a0"/>
    <w:uiPriority w:val="32"/>
    <w:qFormat/>
    <w:rsid w:val="00F56365"/>
    <w:rPr>
      <w:b/>
      <w:bCs/>
      <w:smallCaps/>
      <w:color w:val="C0504D"/>
      <w:spacing w:val="5"/>
      <w:u w:val="single"/>
    </w:rPr>
  </w:style>
  <w:style w:type="character" w:customStyle="1" w:styleId="2f1">
    <w:name w:val="Просмотренная гиперссылка2"/>
    <w:basedOn w:val="a0"/>
    <w:uiPriority w:val="99"/>
    <w:semiHidden/>
    <w:unhideWhenUsed/>
    <w:rsid w:val="00F56365"/>
    <w:rPr>
      <w:color w:val="800080"/>
      <w:u w:val="single"/>
    </w:rPr>
  </w:style>
  <w:style w:type="paragraph" w:styleId="affa">
    <w:name w:val="header"/>
    <w:basedOn w:val="a"/>
    <w:link w:val="1fc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c">
    <w:name w:val="Верхний колонтитул Знак1"/>
    <w:basedOn w:val="a0"/>
    <w:link w:val="affa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affb">
    <w:name w:val="footer"/>
    <w:basedOn w:val="a"/>
    <w:link w:val="1fd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d">
    <w:name w:val="Нижний колонтитул Знак1"/>
    <w:basedOn w:val="a0"/>
    <w:link w:val="affb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23">
    <w:name w:val="Quote"/>
    <w:basedOn w:val="a"/>
    <w:next w:val="a"/>
    <w:link w:val="221"/>
    <w:uiPriority w:val="29"/>
    <w:qFormat/>
    <w:rsid w:val="00F56365"/>
    <w:rPr>
      <w:i/>
      <w:iCs/>
      <w:color w:val="000000" w:themeColor="text1"/>
    </w:rPr>
  </w:style>
  <w:style w:type="character" w:customStyle="1" w:styleId="221">
    <w:name w:val="Цитата 2 Знак2"/>
    <w:basedOn w:val="a0"/>
    <w:link w:val="23"/>
    <w:uiPriority w:val="29"/>
    <w:rsid w:val="00F56365"/>
    <w:rPr>
      <w:i/>
      <w:iCs/>
      <w:color w:val="000000" w:themeColor="text1"/>
      <w:sz w:val="24"/>
    </w:rPr>
  </w:style>
  <w:style w:type="paragraph" w:styleId="af2">
    <w:name w:val="Intense Quote"/>
    <w:basedOn w:val="a"/>
    <w:next w:val="a"/>
    <w:link w:val="2f2"/>
    <w:uiPriority w:val="30"/>
    <w:qFormat/>
    <w:rsid w:val="00F5636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f2">
    <w:name w:val="Выделенная цитата Знак2"/>
    <w:basedOn w:val="a0"/>
    <w:link w:val="af2"/>
    <w:uiPriority w:val="30"/>
    <w:rsid w:val="00F56365"/>
    <w:rPr>
      <w:b/>
      <w:bCs/>
      <w:i/>
      <w:iCs/>
      <w:color w:val="4F81BD" w:themeColor="accent1"/>
      <w:sz w:val="24"/>
    </w:rPr>
  </w:style>
  <w:style w:type="character" w:styleId="affc">
    <w:name w:val="Subtle Emphasis"/>
    <w:basedOn w:val="a0"/>
    <w:uiPriority w:val="19"/>
    <w:qFormat/>
    <w:rsid w:val="00F56365"/>
    <w:rPr>
      <w:i/>
      <w:iCs/>
      <w:color w:val="808080" w:themeColor="text1" w:themeTint="7F"/>
    </w:rPr>
  </w:style>
  <w:style w:type="character" w:styleId="affd">
    <w:name w:val="Intense Emphasis"/>
    <w:basedOn w:val="a0"/>
    <w:uiPriority w:val="21"/>
    <w:qFormat/>
    <w:rsid w:val="00F56365"/>
    <w:rPr>
      <w:b/>
      <w:bCs/>
      <w:i/>
      <w:iCs/>
      <w:color w:val="4F81BD" w:themeColor="accent1"/>
    </w:rPr>
  </w:style>
  <w:style w:type="character" w:styleId="affe">
    <w:name w:val="Subtle Reference"/>
    <w:basedOn w:val="a0"/>
    <w:uiPriority w:val="31"/>
    <w:qFormat/>
    <w:rsid w:val="00F56365"/>
    <w:rPr>
      <w:smallCaps/>
      <w:color w:val="C0504D" w:themeColor="accent2"/>
      <w:u w:val="single"/>
    </w:rPr>
  </w:style>
  <w:style w:type="character" w:styleId="afff">
    <w:name w:val="Intense Reference"/>
    <w:basedOn w:val="a0"/>
    <w:uiPriority w:val="32"/>
    <w:qFormat/>
    <w:rsid w:val="00F56365"/>
    <w:rPr>
      <w:b/>
      <w:bCs/>
      <w:smallCaps/>
      <w:color w:val="C0504D" w:themeColor="accent2"/>
      <w:spacing w:val="5"/>
      <w:u w:val="single"/>
    </w:rPr>
  </w:style>
  <w:style w:type="character" w:styleId="afff0">
    <w:name w:val="FollowedHyperlink"/>
    <w:basedOn w:val="a0"/>
    <w:uiPriority w:val="99"/>
    <w:semiHidden/>
    <w:unhideWhenUsed/>
    <w:rsid w:val="00F563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uiPriority w:val="99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link w:val="ae"/>
    <w:uiPriority w:val="1"/>
    <w:qFormat/>
    <w:rsid w:val="002C23F0"/>
    <w:pPr>
      <w:ind w:left="720"/>
      <w:contextualSpacing/>
    </w:pPr>
  </w:style>
  <w:style w:type="numbering" w:customStyle="1" w:styleId="16">
    <w:name w:val="Нет списка1"/>
    <w:next w:val="a2"/>
    <w:uiPriority w:val="99"/>
    <w:semiHidden/>
    <w:unhideWhenUsed/>
    <w:rsid w:val="00F56365"/>
  </w:style>
  <w:style w:type="numbering" w:customStyle="1" w:styleId="110">
    <w:name w:val="Нет списка11"/>
    <w:next w:val="a2"/>
    <w:uiPriority w:val="99"/>
    <w:semiHidden/>
    <w:unhideWhenUsed/>
    <w:rsid w:val="00F56365"/>
  </w:style>
  <w:style w:type="paragraph" w:customStyle="1" w:styleId="610">
    <w:name w:val="Заголовок 61"/>
    <w:link w:val="Heading6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F56365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f">
    <w:name w:val="No Spacing"/>
    <w:uiPriority w:val="1"/>
    <w:qFormat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F56365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F56365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F56365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F56365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F56365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semiHidden/>
    <w:rsid w:val="00F56365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semiHidden/>
    <w:rsid w:val="00F56365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semiHidden/>
    <w:rsid w:val="00F56365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semiHidden/>
    <w:rsid w:val="00F56365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F56365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F56365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F56365"/>
    <w:rPr>
      <w:i/>
      <w:iCs/>
      <w:color w:val="808080"/>
    </w:rPr>
  </w:style>
  <w:style w:type="character" w:styleId="af0">
    <w:name w:val="Emphasis"/>
    <w:uiPriority w:val="20"/>
    <w:qFormat/>
    <w:rsid w:val="00F56365"/>
    <w:rPr>
      <w:i/>
      <w:iCs/>
    </w:rPr>
  </w:style>
  <w:style w:type="character" w:customStyle="1" w:styleId="18">
    <w:name w:val="Сильное выделение1"/>
    <w:uiPriority w:val="21"/>
    <w:qFormat/>
    <w:rsid w:val="00F56365"/>
    <w:rPr>
      <w:b/>
      <w:bCs/>
      <w:i/>
      <w:iCs/>
      <w:color w:val="5B9BD5"/>
    </w:rPr>
  </w:style>
  <w:style w:type="character" w:styleId="af1">
    <w:name w:val="Strong"/>
    <w:uiPriority w:val="22"/>
    <w:qFormat/>
    <w:rsid w:val="00F56365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F56365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F56365"/>
    <w:rPr>
      <w:rFonts w:ascii="Calibri" w:eastAsia="Calibri" w:hAnsi="Calibri"/>
      <w:i/>
      <w:iCs/>
      <w:sz w:val="22"/>
      <w:szCs w:val="22"/>
      <w:lang w:eastAsia="en-US"/>
    </w:rPr>
  </w:style>
  <w:style w:type="paragraph" w:customStyle="1" w:styleId="19">
    <w:name w:val="Выделенная цитата1"/>
    <w:next w:val="af2"/>
    <w:link w:val="af3"/>
    <w:uiPriority w:val="30"/>
    <w:qFormat/>
    <w:rsid w:val="00F56365"/>
    <w:pPr>
      <w:pBdr>
        <w:bottom w:val="single" w:sz="4" w:space="4" w:color="5B9BD5"/>
      </w:pBdr>
      <w:spacing w:before="200" w:after="280" w:line="259" w:lineRule="auto"/>
      <w:ind w:left="936" w:right="936"/>
    </w:pPr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af3">
    <w:name w:val="Выделенная цитата Знак"/>
    <w:link w:val="19"/>
    <w:uiPriority w:val="30"/>
    <w:rsid w:val="00F56365"/>
    <w:rPr>
      <w:rFonts w:ascii="Calibri" w:eastAsia="Calibri" w:hAnsi="Calibri"/>
      <w:b/>
      <w:bCs/>
      <w:i/>
      <w:iCs/>
      <w:color w:val="5B9BD5"/>
      <w:sz w:val="22"/>
      <w:szCs w:val="22"/>
      <w:lang w:eastAsia="en-US"/>
    </w:rPr>
  </w:style>
  <w:style w:type="character" w:customStyle="1" w:styleId="1a">
    <w:name w:val="Слабая ссылка1"/>
    <w:uiPriority w:val="31"/>
    <w:qFormat/>
    <w:rsid w:val="00F56365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F56365"/>
    <w:rPr>
      <w:b/>
      <w:bCs/>
      <w:smallCaps/>
      <w:color w:val="ED7D31"/>
      <w:spacing w:val="5"/>
      <w:u w:val="single"/>
    </w:rPr>
  </w:style>
  <w:style w:type="character" w:styleId="af4">
    <w:name w:val="Book Title"/>
    <w:uiPriority w:val="33"/>
    <w:qFormat/>
    <w:rsid w:val="00F56365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F56365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F56365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F56365"/>
    <w:rPr>
      <w:rFonts w:ascii="Calibri" w:eastAsia="Calibri" w:hAnsi="Calibri"/>
      <w:color w:val="auto"/>
      <w:lang w:eastAsia="en-US"/>
    </w:rPr>
  </w:style>
  <w:style w:type="paragraph" w:styleId="af5">
    <w:name w:val="Plain Text"/>
    <w:link w:val="af6"/>
    <w:uiPriority w:val="99"/>
    <w:semiHidden/>
    <w:unhideWhenUsed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6">
    <w:name w:val="Текст Знак"/>
    <w:basedOn w:val="a0"/>
    <w:link w:val="af5"/>
    <w:uiPriority w:val="99"/>
    <w:semiHidden/>
    <w:rsid w:val="00F56365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F56365"/>
  </w:style>
  <w:style w:type="character" w:customStyle="1" w:styleId="FooterChar">
    <w:name w:val="Footer Char"/>
    <w:uiPriority w:val="99"/>
    <w:rsid w:val="00F56365"/>
  </w:style>
  <w:style w:type="paragraph" w:customStyle="1" w:styleId="1d">
    <w:name w:val="Название объекта1"/>
    <w:uiPriority w:val="35"/>
    <w:unhideWhenUsed/>
    <w:qFormat/>
    <w:rsid w:val="00F56365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1">
    <w:name w:val="Заголовок 11"/>
    <w:basedOn w:val="a"/>
    <w:next w:val="a"/>
    <w:uiPriority w:val="9"/>
    <w:qFormat/>
    <w:rsid w:val="00F56365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F56365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F56365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F56365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F56365"/>
    <w:rPr>
      <w:rFonts w:ascii="Calibri" w:hAnsi="Calibri"/>
    </w:rPr>
  </w:style>
  <w:style w:type="paragraph" w:customStyle="1" w:styleId="af7">
    <w:name w:val="Символ сноски"/>
    <w:uiPriority w:val="99"/>
    <w:rsid w:val="00F56365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F56365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F56365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F56365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F56365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F56365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F56365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8"/>
    <w:uiPriority w:val="99"/>
    <w:rsid w:val="00F56365"/>
    <w:pPr>
      <w:spacing w:after="160" w:line="264" w:lineRule="auto"/>
    </w:pPr>
    <w:rPr>
      <w:rFonts w:ascii="Calibri" w:hAnsi="Calibri"/>
      <w:sz w:val="20"/>
    </w:rPr>
  </w:style>
  <w:style w:type="character" w:customStyle="1" w:styleId="af8">
    <w:name w:val="Текст примечания Знак"/>
    <w:basedOn w:val="a0"/>
    <w:link w:val="1f"/>
    <w:uiPriority w:val="99"/>
    <w:rsid w:val="00F56365"/>
    <w:rPr>
      <w:rFonts w:ascii="Calibri" w:hAnsi="Calibri"/>
    </w:rPr>
  </w:style>
  <w:style w:type="paragraph" w:customStyle="1" w:styleId="Default">
    <w:name w:val="Default"/>
    <w:uiPriority w:val="99"/>
    <w:rsid w:val="00F56365"/>
    <w:rPr>
      <w:sz w:val="24"/>
    </w:rPr>
  </w:style>
  <w:style w:type="paragraph" w:customStyle="1" w:styleId="1f0">
    <w:name w:val="Знак концевой сноски1"/>
    <w:basedOn w:val="13"/>
    <w:uiPriority w:val="99"/>
    <w:rsid w:val="00F56365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9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9">
    <w:name w:val="Нижний колонтитул Знак"/>
    <w:basedOn w:val="a0"/>
    <w:link w:val="1f1"/>
    <w:uiPriority w:val="99"/>
    <w:rsid w:val="00F56365"/>
    <w:rPr>
      <w:rFonts w:ascii="Calibri" w:hAnsi="Calibri"/>
      <w:sz w:val="22"/>
    </w:rPr>
  </w:style>
  <w:style w:type="paragraph" w:customStyle="1" w:styleId="afa">
    <w:name w:val="Гипертекстовая ссылка"/>
    <w:uiPriority w:val="99"/>
    <w:rsid w:val="00F56365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F56365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F56365"/>
    <w:pPr>
      <w:ind w:left="400"/>
    </w:pPr>
    <w:rPr>
      <w:rFonts w:ascii="XO Thames" w:hAnsi="XO Thames"/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56365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F56365"/>
    <w:rPr>
      <w:rFonts w:ascii="Calibri" w:hAnsi="Calibri"/>
    </w:rPr>
  </w:style>
  <w:style w:type="paragraph" w:customStyle="1" w:styleId="ConsPlusNonformat">
    <w:name w:val="ConsPlusNonformat"/>
    <w:uiPriority w:val="99"/>
    <w:rsid w:val="00F56365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F56365"/>
    <w:rPr>
      <w:sz w:val="26"/>
    </w:rPr>
  </w:style>
  <w:style w:type="paragraph" w:customStyle="1" w:styleId="26">
    <w:name w:val="Знак сноски2"/>
    <w:basedOn w:val="25"/>
    <w:uiPriority w:val="99"/>
    <w:rsid w:val="00F56365"/>
    <w:rPr>
      <w:vertAlign w:val="superscript"/>
    </w:rPr>
  </w:style>
  <w:style w:type="paragraph" w:styleId="afc">
    <w:name w:val="Normal (Web)"/>
    <w:basedOn w:val="a"/>
    <w:link w:val="afd"/>
    <w:uiPriority w:val="99"/>
    <w:rsid w:val="00F56365"/>
    <w:pPr>
      <w:spacing w:before="30" w:after="30"/>
    </w:pPr>
  </w:style>
  <w:style w:type="character" w:customStyle="1" w:styleId="afd">
    <w:name w:val="Обычный (веб) Знак"/>
    <w:basedOn w:val="11"/>
    <w:link w:val="afc"/>
    <w:uiPriority w:val="99"/>
    <w:rsid w:val="00F56365"/>
    <w:rPr>
      <w:sz w:val="24"/>
    </w:rPr>
  </w:style>
  <w:style w:type="paragraph" w:customStyle="1" w:styleId="Hgkelc">
    <w:name w:val="Hgkelc"/>
    <w:basedOn w:val="13"/>
    <w:uiPriority w:val="99"/>
    <w:rsid w:val="00F56365"/>
    <w:rPr>
      <w:rFonts w:ascii="Calibri" w:hAnsi="Calibri"/>
    </w:rPr>
  </w:style>
  <w:style w:type="paragraph" w:customStyle="1" w:styleId="ConsPlusTitle">
    <w:name w:val="ConsPlusTitle"/>
    <w:uiPriority w:val="99"/>
    <w:rsid w:val="00F56365"/>
    <w:pPr>
      <w:widowControl w:val="0"/>
    </w:pPr>
    <w:rPr>
      <w:rFonts w:ascii="Calibri" w:hAnsi="Calibri"/>
      <w:b/>
      <w:sz w:val="22"/>
    </w:rPr>
  </w:style>
  <w:style w:type="paragraph" w:customStyle="1" w:styleId="afe">
    <w:name w:val="Привязка сноски"/>
    <w:uiPriority w:val="99"/>
    <w:rsid w:val="00F56365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F56365"/>
    <w:rPr>
      <w:rFonts w:ascii="Calibri" w:hAnsi="Calibri"/>
      <w:color w:val="0000FF"/>
      <w:u w:val="single"/>
    </w:rPr>
  </w:style>
  <w:style w:type="character" w:customStyle="1" w:styleId="ae">
    <w:name w:val="Абзац списка Знак"/>
    <w:basedOn w:val="11"/>
    <w:link w:val="ad"/>
    <w:uiPriority w:val="1"/>
    <w:rsid w:val="00F56365"/>
    <w:rPr>
      <w:sz w:val="24"/>
    </w:rPr>
  </w:style>
  <w:style w:type="paragraph" w:customStyle="1" w:styleId="112">
    <w:name w:val="Оглавление 11"/>
    <w:next w:val="a"/>
    <w:uiPriority w:val="39"/>
    <w:rsid w:val="00F56365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F56365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F56365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F56365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F56365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F56365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F56365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F56365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F56365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F56365"/>
    <w:rPr>
      <w:b/>
    </w:rPr>
  </w:style>
  <w:style w:type="character" w:customStyle="1" w:styleId="aff0">
    <w:name w:val="Тема примечания Знак"/>
    <w:basedOn w:val="af8"/>
    <w:link w:val="1f6"/>
    <w:uiPriority w:val="99"/>
    <w:rsid w:val="00F56365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F56365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F56365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F56365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F56365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uiPriority w:val="99"/>
    <w:rsid w:val="00F5636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F5636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F56365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F56365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F56365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11">
    <w:name w:val="Нет списка111"/>
    <w:uiPriority w:val="99"/>
    <w:semiHidden/>
    <w:unhideWhenUsed/>
    <w:rsid w:val="00F56365"/>
  </w:style>
  <w:style w:type="paragraph" w:customStyle="1" w:styleId="1f8">
    <w:name w:val="Текст сноски1"/>
    <w:basedOn w:val="a"/>
    <w:link w:val="aff1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F56365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F56365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F56365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F56365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F56365"/>
  </w:style>
  <w:style w:type="character" w:customStyle="1" w:styleId="2a">
    <w:name w:val="Знак примечания2"/>
    <w:basedOn w:val="a0"/>
    <w:uiPriority w:val="99"/>
    <w:unhideWhenUsed/>
    <w:rsid w:val="00F56365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F56365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F56365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F56365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F56365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F56365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F56365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F56365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F56365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F56365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F56365"/>
    <w:rPr>
      <w:vertAlign w:val="superscript"/>
    </w:rPr>
  </w:style>
  <w:style w:type="character" w:customStyle="1" w:styleId="2c">
    <w:name w:val="Слабое выделение2"/>
    <w:basedOn w:val="a0"/>
    <w:uiPriority w:val="19"/>
    <w:qFormat/>
    <w:rsid w:val="00F56365"/>
    <w:rPr>
      <w:i/>
      <w:iCs/>
      <w:color w:val="808080"/>
    </w:rPr>
  </w:style>
  <w:style w:type="character" w:customStyle="1" w:styleId="2d">
    <w:name w:val="Сильное выделение2"/>
    <w:basedOn w:val="a0"/>
    <w:uiPriority w:val="21"/>
    <w:qFormat/>
    <w:rsid w:val="00F56365"/>
    <w:rPr>
      <w:b/>
      <w:bCs/>
      <w:i/>
      <w:iCs/>
      <w:color w:val="4F81BD"/>
    </w:rPr>
  </w:style>
  <w:style w:type="paragraph" w:customStyle="1" w:styleId="220">
    <w:name w:val="Цитата 22"/>
    <w:basedOn w:val="a"/>
    <w:next w:val="a"/>
    <w:link w:val="215"/>
    <w:uiPriority w:val="29"/>
    <w:qFormat/>
    <w:rsid w:val="00F56365"/>
    <w:pPr>
      <w:jc w:val="center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15">
    <w:name w:val="Цитата 2 Знак1"/>
    <w:basedOn w:val="a0"/>
    <w:link w:val="220"/>
    <w:uiPriority w:val="29"/>
    <w:rsid w:val="00F56365"/>
    <w:rPr>
      <w:i/>
      <w:iCs/>
      <w:color w:val="000000"/>
    </w:rPr>
  </w:style>
  <w:style w:type="paragraph" w:customStyle="1" w:styleId="2e">
    <w:name w:val="Выделенная цитата2"/>
    <w:basedOn w:val="a"/>
    <w:next w:val="a"/>
    <w:link w:val="1fb"/>
    <w:uiPriority w:val="30"/>
    <w:qFormat/>
    <w:rsid w:val="00F56365"/>
    <w:pPr>
      <w:pBdr>
        <w:bottom w:val="single" w:sz="4" w:space="4" w:color="4F81BD"/>
      </w:pBdr>
      <w:spacing w:before="200" w:after="280"/>
      <w:ind w:left="936" w:right="936"/>
      <w:jc w:val="center"/>
    </w:pPr>
    <w:rPr>
      <w:b/>
      <w:bCs/>
      <w:i/>
      <w:iCs/>
      <w:color w:val="4F81BD"/>
      <w:sz w:val="20"/>
    </w:rPr>
  </w:style>
  <w:style w:type="character" w:customStyle="1" w:styleId="1fb">
    <w:name w:val="Выделенная цитата Знак1"/>
    <w:basedOn w:val="a0"/>
    <w:link w:val="2e"/>
    <w:uiPriority w:val="30"/>
    <w:rsid w:val="00F56365"/>
    <w:rPr>
      <w:b/>
      <w:bCs/>
      <w:i/>
      <w:iCs/>
      <w:color w:val="4F81BD"/>
    </w:rPr>
  </w:style>
  <w:style w:type="character" w:customStyle="1" w:styleId="2f">
    <w:name w:val="Слабая ссылка2"/>
    <w:basedOn w:val="a0"/>
    <w:uiPriority w:val="31"/>
    <w:qFormat/>
    <w:rsid w:val="00F56365"/>
    <w:rPr>
      <w:smallCaps/>
      <w:color w:val="C0504D"/>
      <w:u w:val="single"/>
    </w:rPr>
  </w:style>
  <w:style w:type="character" w:customStyle="1" w:styleId="2f0">
    <w:name w:val="Сильная ссылка2"/>
    <w:basedOn w:val="a0"/>
    <w:uiPriority w:val="32"/>
    <w:qFormat/>
    <w:rsid w:val="00F56365"/>
    <w:rPr>
      <w:b/>
      <w:bCs/>
      <w:smallCaps/>
      <w:color w:val="C0504D"/>
      <w:spacing w:val="5"/>
      <w:u w:val="single"/>
    </w:rPr>
  </w:style>
  <w:style w:type="character" w:customStyle="1" w:styleId="2f1">
    <w:name w:val="Просмотренная гиперссылка2"/>
    <w:basedOn w:val="a0"/>
    <w:uiPriority w:val="99"/>
    <w:semiHidden/>
    <w:unhideWhenUsed/>
    <w:rsid w:val="00F56365"/>
    <w:rPr>
      <w:color w:val="800080"/>
      <w:u w:val="single"/>
    </w:rPr>
  </w:style>
  <w:style w:type="paragraph" w:styleId="affa">
    <w:name w:val="header"/>
    <w:basedOn w:val="a"/>
    <w:link w:val="1fc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c">
    <w:name w:val="Верхний колонтитул Знак1"/>
    <w:basedOn w:val="a0"/>
    <w:link w:val="affa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affb">
    <w:name w:val="footer"/>
    <w:basedOn w:val="a"/>
    <w:link w:val="1fd"/>
    <w:uiPriority w:val="99"/>
    <w:unhideWhenUsed/>
    <w:rsid w:val="00F56365"/>
    <w:pPr>
      <w:tabs>
        <w:tab w:val="center" w:pos="4677"/>
        <w:tab w:val="right" w:pos="9355"/>
      </w:tabs>
      <w:jc w:val="center"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1fd">
    <w:name w:val="Нижний колонтитул Знак1"/>
    <w:basedOn w:val="a0"/>
    <w:link w:val="affb"/>
    <w:uiPriority w:val="99"/>
    <w:rsid w:val="00F56365"/>
    <w:rPr>
      <w:rFonts w:ascii="Calibri" w:eastAsia="Calibri" w:hAnsi="Calibri"/>
      <w:color w:val="auto"/>
      <w:sz w:val="22"/>
      <w:szCs w:val="22"/>
      <w:lang w:eastAsia="en-US"/>
    </w:rPr>
  </w:style>
  <w:style w:type="paragraph" w:styleId="23">
    <w:name w:val="Quote"/>
    <w:basedOn w:val="a"/>
    <w:next w:val="a"/>
    <w:link w:val="221"/>
    <w:uiPriority w:val="29"/>
    <w:qFormat/>
    <w:rsid w:val="00F56365"/>
    <w:rPr>
      <w:i/>
      <w:iCs/>
      <w:color w:val="000000" w:themeColor="text1"/>
    </w:rPr>
  </w:style>
  <w:style w:type="character" w:customStyle="1" w:styleId="221">
    <w:name w:val="Цитата 2 Знак2"/>
    <w:basedOn w:val="a0"/>
    <w:link w:val="23"/>
    <w:uiPriority w:val="29"/>
    <w:rsid w:val="00F56365"/>
    <w:rPr>
      <w:i/>
      <w:iCs/>
      <w:color w:val="000000" w:themeColor="text1"/>
      <w:sz w:val="24"/>
    </w:rPr>
  </w:style>
  <w:style w:type="paragraph" w:styleId="af2">
    <w:name w:val="Intense Quote"/>
    <w:basedOn w:val="a"/>
    <w:next w:val="a"/>
    <w:link w:val="2f2"/>
    <w:uiPriority w:val="30"/>
    <w:qFormat/>
    <w:rsid w:val="00F5636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f2">
    <w:name w:val="Выделенная цитата Знак2"/>
    <w:basedOn w:val="a0"/>
    <w:link w:val="af2"/>
    <w:uiPriority w:val="30"/>
    <w:rsid w:val="00F56365"/>
    <w:rPr>
      <w:b/>
      <w:bCs/>
      <w:i/>
      <w:iCs/>
      <w:color w:val="4F81BD" w:themeColor="accent1"/>
      <w:sz w:val="24"/>
    </w:rPr>
  </w:style>
  <w:style w:type="character" w:styleId="affc">
    <w:name w:val="Subtle Emphasis"/>
    <w:basedOn w:val="a0"/>
    <w:uiPriority w:val="19"/>
    <w:qFormat/>
    <w:rsid w:val="00F56365"/>
    <w:rPr>
      <w:i/>
      <w:iCs/>
      <w:color w:val="808080" w:themeColor="text1" w:themeTint="7F"/>
    </w:rPr>
  </w:style>
  <w:style w:type="character" w:styleId="affd">
    <w:name w:val="Intense Emphasis"/>
    <w:basedOn w:val="a0"/>
    <w:uiPriority w:val="21"/>
    <w:qFormat/>
    <w:rsid w:val="00F56365"/>
    <w:rPr>
      <w:b/>
      <w:bCs/>
      <w:i/>
      <w:iCs/>
      <w:color w:val="4F81BD" w:themeColor="accent1"/>
    </w:rPr>
  </w:style>
  <w:style w:type="character" w:styleId="affe">
    <w:name w:val="Subtle Reference"/>
    <w:basedOn w:val="a0"/>
    <w:uiPriority w:val="31"/>
    <w:qFormat/>
    <w:rsid w:val="00F56365"/>
    <w:rPr>
      <w:smallCaps/>
      <w:color w:val="C0504D" w:themeColor="accent2"/>
      <w:u w:val="single"/>
    </w:rPr>
  </w:style>
  <w:style w:type="character" w:styleId="afff">
    <w:name w:val="Intense Reference"/>
    <w:basedOn w:val="a0"/>
    <w:uiPriority w:val="32"/>
    <w:qFormat/>
    <w:rsid w:val="00F56365"/>
    <w:rPr>
      <w:b/>
      <w:bCs/>
      <w:smallCaps/>
      <w:color w:val="C0504D" w:themeColor="accent2"/>
      <w:spacing w:val="5"/>
      <w:u w:val="single"/>
    </w:rPr>
  </w:style>
  <w:style w:type="character" w:styleId="afff0">
    <w:name w:val="FollowedHyperlink"/>
    <w:basedOn w:val="a0"/>
    <w:uiPriority w:val="99"/>
    <w:semiHidden/>
    <w:unhideWhenUsed/>
    <w:rsid w:val="00F563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wmf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CC046-3240-44D5-88EA-BA79D39E8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4142</Words>
  <Characters>23616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user</cp:lastModifiedBy>
  <cp:revision>2</cp:revision>
  <cp:lastPrinted>2026-03-16T15:18:00Z</cp:lastPrinted>
  <dcterms:created xsi:type="dcterms:W3CDTF">2026-03-16T15:19:00Z</dcterms:created>
  <dcterms:modified xsi:type="dcterms:W3CDTF">2026-03-16T15:19:00Z</dcterms:modified>
</cp:coreProperties>
</file>