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74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1264"/>
        <w:gridCol w:w="1586"/>
        <w:gridCol w:w="3342"/>
      </w:tblGrid>
      <w:tr w:rsidR="008D4FC0" w:rsidRPr="001517E9" w:rsidTr="00753EEB">
        <w:trPr>
          <w:trHeight w:val="428"/>
        </w:trPr>
        <w:tc>
          <w:tcPr>
            <w:tcW w:w="5000" w:type="pct"/>
            <w:gridSpan w:val="4"/>
          </w:tcPr>
          <w:p w:rsidR="008D4FC0" w:rsidRPr="00152565" w:rsidRDefault="008D4FC0" w:rsidP="0085473E">
            <w:pPr>
              <w:pStyle w:val="aa"/>
              <w:rPr>
                <w:noProof/>
              </w:rPr>
            </w:pPr>
            <w:r w:rsidRPr="00152565">
              <w:rPr>
                <w:noProof/>
              </w:rPr>
              <w:drawing>
                <wp:inline distT="0" distB="0" distL="0" distR="0" wp14:anchorId="79AE714B" wp14:editId="343D3279">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53EEB">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753EEB">
        <w:trPr>
          <w:trHeight w:val="428"/>
        </w:trPr>
        <w:tc>
          <w:tcPr>
            <w:tcW w:w="1693" w:type="pct"/>
          </w:tcPr>
          <w:p w:rsidR="008D4FC0" w:rsidRPr="0085473E" w:rsidRDefault="0085473E" w:rsidP="00776B2B">
            <w:pPr>
              <w:rPr>
                <w:b/>
                <w:noProof/>
                <w:sz w:val="28"/>
                <w:szCs w:val="28"/>
              </w:rPr>
            </w:pPr>
            <w:bookmarkStart w:id="0" w:name="REGDATESTAMP"/>
            <w:bookmarkEnd w:id="0"/>
            <w:r w:rsidRPr="0085473E">
              <w:rPr>
                <w:b/>
                <w:noProof/>
                <w:sz w:val="28"/>
                <w:szCs w:val="28"/>
              </w:rPr>
              <w:t>21.05.2025</w:t>
            </w:r>
          </w:p>
        </w:tc>
        <w:tc>
          <w:tcPr>
            <w:tcW w:w="1522" w:type="pct"/>
            <w:gridSpan w:val="2"/>
          </w:tcPr>
          <w:p w:rsidR="008D4FC0" w:rsidRPr="0085473E" w:rsidRDefault="0085473E" w:rsidP="009C692A">
            <w:pPr>
              <w:ind w:left="964"/>
              <w:jc w:val="center"/>
              <w:rPr>
                <w:b/>
                <w:sz w:val="28"/>
                <w:szCs w:val="28"/>
              </w:rPr>
            </w:pPr>
            <w:bookmarkStart w:id="1" w:name="REGNUMSTAMP"/>
            <w:bookmarkEnd w:id="1"/>
            <w:r w:rsidRPr="0085473E">
              <w:rPr>
                <w:b/>
                <w:sz w:val="28"/>
                <w:szCs w:val="28"/>
              </w:rPr>
              <w:t>№ 676</w:t>
            </w:r>
          </w:p>
        </w:tc>
        <w:tc>
          <w:tcPr>
            <w:tcW w:w="1785"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753EEB">
        <w:trPr>
          <w:trHeight w:val="428"/>
        </w:trPr>
        <w:tc>
          <w:tcPr>
            <w:tcW w:w="5000" w:type="pct"/>
            <w:gridSpan w:val="4"/>
          </w:tcPr>
          <w:p w:rsidR="008D4FC0" w:rsidRPr="00B702BD" w:rsidRDefault="008D4FC0" w:rsidP="008D4FC0">
            <w:pPr>
              <w:jc w:val="right"/>
              <w:rPr>
                <w:b/>
                <w:bCs/>
                <w:sz w:val="28"/>
                <w:szCs w:val="28"/>
              </w:rPr>
            </w:pPr>
          </w:p>
        </w:tc>
      </w:tr>
      <w:tr w:rsidR="008D4FC0" w:rsidRPr="002E777D" w:rsidTr="00753EEB">
        <w:trPr>
          <w:trHeight w:val="428"/>
        </w:trPr>
        <w:tc>
          <w:tcPr>
            <w:tcW w:w="2368" w:type="pct"/>
            <w:gridSpan w:val="2"/>
          </w:tcPr>
          <w:p w:rsidR="008D4FC0" w:rsidRPr="00B702BD" w:rsidRDefault="00753EEB" w:rsidP="00753EEB">
            <w:pPr>
              <w:ind w:right="-80" w:firstLine="14"/>
              <w:jc w:val="both"/>
              <w:rPr>
                <w:b/>
                <w:bCs/>
                <w:sz w:val="28"/>
                <w:szCs w:val="28"/>
              </w:rPr>
            </w:pPr>
            <w:r>
              <w:rPr>
                <w:b/>
                <w:color w:val="auto"/>
                <w:sz w:val="28"/>
                <w:szCs w:val="28"/>
              </w:rPr>
              <w:t>Об</w:t>
            </w:r>
            <w:r>
              <w:rPr>
                <w:b/>
                <w:color w:val="auto"/>
                <w:sz w:val="20"/>
              </w:rPr>
              <w:t xml:space="preserve">   </w:t>
            </w:r>
            <w:r>
              <w:rPr>
                <w:b/>
                <w:color w:val="auto"/>
                <w:sz w:val="28"/>
                <w:szCs w:val="28"/>
              </w:rPr>
              <w:t xml:space="preserve"> </w:t>
            </w:r>
            <w:r>
              <w:rPr>
                <w:b/>
                <w:bCs/>
                <w:color w:val="auto"/>
                <w:sz w:val="28"/>
                <w:szCs w:val="28"/>
              </w:rPr>
              <w:t>утверждении  администра -тивного</w:t>
            </w:r>
            <w:r>
              <w:rPr>
                <w:b/>
                <w:bCs/>
                <w:color w:val="auto"/>
                <w:sz w:val="20"/>
              </w:rPr>
              <w:t xml:space="preserve">  </w:t>
            </w:r>
            <w:r>
              <w:rPr>
                <w:b/>
                <w:bCs/>
                <w:color w:val="auto"/>
                <w:sz w:val="28"/>
                <w:szCs w:val="28"/>
              </w:rPr>
              <w:t>регламента предоста -вления</w:t>
            </w:r>
            <w:r w:rsidRPr="00753EEB">
              <w:rPr>
                <w:b/>
                <w:bCs/>
                <w:color w:val="auto"/>
                <w:sz w:val="20"/>
              </w:rPr>
              <w:t xml:space="preserve">   </w:t>
            </w:r>
            <w:r>
              <w:rPr>
                <w:b/>
                <w:bCs/>
                <w:color w:val="auto"/>
                <w:sz w:val="28"/>
                <w:szCs w:val="28"/>
              </w:rPr>
              <w:t>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w:t>
            </w:r>
            <w:r w:rsidRPr="00753EEB">
              <w:rPr>
                <w:b/>
                <w:bCs/>
                <w:color w:val="auto"/>
                <w:sz w:val="10"/>
                <w:szCs w:val="10"/>
              </w:rPr>
              <w:t xml:space="preserve"> </w:t>
            </w:r>
            <w:r>
              <w:rPr>
                <w:b/>
                <w:bCs/>
                <w:color w:val="auto"/>
                <w:sz w:val="28"/>
                <w:szCs w:val="28"/>
              </w:rPr>
              <w:t>установленным</w:t>
            </w:r>
            <w:r w:rsidRPr="00753EEB">
              <w:rPr>
                <w:b/>
                <w:bCs/>
                <w:color w:val="auto"/>
                <w:sz w:val="20"/>
              </w:rPr>
              <w:t xml:space="preserve"> </w:t>
            </w:r>
            <w:r>
              <w:rPr>
                <w:b/>
                <w:bCs/>
                <w:color w:val="auto"/>
                <w:sz w:val="28"/>
                <w:szCs w:val="28"/>
              </w:rPr>
              <w:t>параметрам и допустимости размещения объекта индивидуального жи-лищного строительства или садового дома на земельном участке»</w:t>
            </w:r>
          </w:p>
        </w:tc>
        <w:tc>
          <w:tcPr>
            <w:tcW w:w="2632" w:type="pct"/>
            <w:gridSpan w:val="2"/>
          </w:tcPr>
          <w:p w:rsidR="008D4FC0" w:rsidRPr="00B702BD" w:rsidRDefault="008D4FC0" w:rsidP="008D4FC0">
            <w:pPr>
              <w:jc w:val="right"/>
              <w:rPr>
                <w:b/>
                <w:bCs/>
                <w:sz w:val="28"/>
                <w:szCs w:val="28"/>
              </w:rPr>
            </w:pPr>
          </w:p>
        </w:tc>
      </w:tr>
    </w:tbl>
    <w:p w:rsidR="00264FBA" w:rsidRPr="00264FBA" w:rsidRDefault="00264FBA" w:rsidP="0085473E">
      <w:pPr>
        <w:rPr>
          <w:sz w:val="28"/>
        </w:rPr>
      </w:pPr>
    </w:p>
    <w:p w:rsidR="00264FBA" w:rsidRDefault="00264FBA" w:rsidP="00264FBA">
      <w:pPr>
        <w:ind w:firstLine="708"/>
        <w:jc w:val="both"/>
        <w:rPr>
          <w:sz w:val="28"/>
          <w:szCs w:val="28"/>
        </w:rPr>
      </w:pPr>
      <w:r>
        <w:rPr>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264FBA" w:rsidRDefault="00264FBA" w:rsidP="00264FBA">
      <w:pPr>
        <w:numPr>
          <w:ilvl w:val="0"/>
          <w:numId w:val="1"/>
        </w:numPr>
        <w:ind w:left="0" w:firstLine="709"/>
        <w:contextualSpacing/>
        <w:jc w:val="both"/>
        <w:rPr>
          <w:sz w:val="28"/>
          <w:szCs w:val="28"/>
        </w:rPr>
      </w:pPr>
      <w:r>
        <w:rPr>
          <w:color w:val="000000" w:themeColor="text1"/>
          <w:sz w:val="28"/>
          <w:szCs w:val="28"/>
        </w:rPr>
        <w:lastRenderedPageBreak/>
        <w:t xml:space="preserve">Утвердить административный регламент предоставления             муниципальной услуги </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sz w:val="28"/>
          <w:szCs w:val="28"/>
        </w:rPr>
        <w:t xml:space="preserve"> согласно приложению к настоящему постановлению.</w:t>
      </w:r>
    </w:p>
    <w:p w:rsidR="00264FBA" w:rsidRDefault="00264FBA" w:rsidP="00264FBA">
      <w:pPr>
        <w:pStyle w:val="af2"/>
        <w:widowControl w:val="0"/>
        <w:numPr>
          <w:ilvl w:val="0"/>
          <w:numId w:val="1"/>
        </w:numPr>
        <w:autoSpaceDE w:val="0"/>
        <w:autoSpaceDN w:val="0"/>
        <w:adjustRightInd w:val="0"/>
        <w:spacing w:after="0" w:line="240" w:lineRule="auto"/>
        <w:ind w:left="0" w:firstLine="709"/>
        <w:jc w:val="both"/>
        <w:rPr>
          <w:rFonts w:ascii="Times New Roman" w:hAnsi="Times New Roman" w:cs="Times New Roman"/>
          <w:color w:val="000000" w:themeColor="text1"/>
          <w:kern w:val="2"/>
          <w:sz w:val="28"/>
          <w:szCs w:val="28"/>
          <w:lang w:eastAsia="en-US"/>
        </w:rPr>
      </w:pPr>
      <w:r>
        <w:rPr>
          <w:rFonts w:ascii="Times New Roman" w:hAnsi="Times New Roman" w:cs="Times New Roman"/>
          <w:sz w:val="28"/>
          <w:szCs w:val="28"/>
        </w:rPr>
        <w:t xml:space="preserve">Признать утратившим силу постановление Администрации Октябрьского района от 15.02.2022  № 200  «Об </w:t>
      </w:r>
      <w:r>
        <w:rPr>
          <w:rFonts w:ascii="Times New Roman" w:hAnsi="Times New Roman" w:cs="Times New Roman"/>
          <w:bCs/>
          <w:sz w:val="28"/>
          <w:szCs w:val="28"/>
        </w:rPr>
        <w:t>утверждении административного  регламента  предоставления муниципальной услуги</w:t>
      </w:r>
      <w:r>
        <w:rPr>
          <w:rFonts w:ascii="Times New Roman" w:hAnsi="Times New Roman" w:cs="Times New Roman"/>
          <w:b/>
          <w:bCs/>
          <w:sz w:val="28"/>
          <w:szCs w:val="28"/>
        </w:rPr>
        <w:t xml:space="preserve"> </w:t>
      </w:r>
      <w:r>
        <w:rPr>
          <w:rFonts w:ascii="Times New Roman" w:hAnsi="Times New Roman" w:cs="Times New Roman"/>
          <w:sz w:val="28"/>
          <w:szCs w:val="28"/>
        </w:rPr>
        <w:t>«Выдача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допустимости размещения объекта индивидуального жилищного строительства или садового дома на земельном участке».</w:t>
      </w:r>
    </w:p>
    <w:p w:rsidR="00264FBA" w:rsidRDefault="00264FBA" w:rsidP="00264FBA">
      <w:pPr>
        <w:pStyle w:val="af2"/>
        <w:widowControl w:val="0"/>
        <w:numPr>
          <w:ilvl w:val="0"/>
          <w:numId w:val="1"/>
        </w:numPr>
        <w:autoSpaceDE w:val="0"/>
        <w:autoSpaceDN w:val="0"/>
        <w:adjustRightInd w:val="0"/>
        <w:spacing w:after="0" w:line="240" w:lineRule="auto"/>
        <w:ind w:left="0" w:firstLine="709"/>
        <w:jc w:val="both"/>
        <w:rPr>
          <w:rFonts w:ascii="Times New Roman" w:hAnsi="Times New Roman" w:cs="Times New Roman"/>
          <w:color w:val="000000" w:themeColor="text1"/>
          <w:kern w:val="2"/>
          <w:sz w:val="28"/>
          <w:szCs w:val="28"/>
          <w:lang w:eastAsia="en-US"/>
        </w:rPr>
      </w:pPr>
      <w:r>
        <w:rPr>
          <w:rFonts w:ascii="Times New Roman" w:hAnsi="Times New Roman" w:cs="Times New Roman"/>
          <w:color w:val="000000" w:themeColor="text1"/>
          <w:sz w:val="28"/>
          <w:szCs w:val="28"/>
        </w:rPr>
        <w:t xml:space="preserve">Настоящее постановление вступает </w:t>
      </w:r>
      <w:r>
        <w:rPr>
          <w:rFonts w:ascii="Times New Roman" w:hAnsi="Times New Roman" w:cs="Times New Roman"/>
          <w:color w:val="000000" w:themeColor="text1"/>
          <w:kern w:val="2"/>
          <w:sz w:val="28"/>
          <w:szCs w:val="28"/>
          <w:lang w:eastAsia="en-US"/>
        </w:rPr>
        <w:t xml:space="preserve">в силу со дня его официального опубликования и подлежит размещению на официальном сайте Администрации Октябрьского района. </w:t>
      </w:r>
    </w:p>
    <w:p w:rsidR="007D70F5" w:rsidRDefault="00264FBA" w:rsidP="00264FBA">
      <w:pPr>
        <w:ind w:firstLine="700"/>
        <w:jc w:val="both"/>
        <w:rPr>
          <w:color w:val="000000" w:themeColor="text1"/>
          <w:sz w:val="28"/>
          <w:szCs w:val="28"/>
        </w:rPr>
      </w:pPr>
      <w:r>
        <w:rPr>
          <w:bCs/>
          <w:color w:val="000000" w:themeColor="text1"/>
          <w:sz w:val="28"/>
          <w:szCs w:val="28"/>
        </w:rPr>
        <w:t>4.</w:t>
      </w:r>
      <w:r>
        <w:rPr>
          <w:color w:val="000000" w:themeColor="text1"/>
          <w:sz w:val="28"/>
          <w:szCs w:val="28"/>
        </w:rPr>
        <w:t xml:space="preserve">       Контроль  за  исполнением  настоящего постановления возложить на И. О. главного архитектора – начальника отдела архитектуры и сопровождения проектов Администрации Октябрьского района Чичекину Е.Н.</w:t>
      </w:r>
    </w:p>
    <w:p w:rsidR="00264FBA" w:rsidRPr="00264FBA" w:rsidRDefault="00264FBA" w:rsidP="00264FBA">
      <w:pPr>
        <w:ind w:firstLine="700"/>
        <w:jc w:val="both"/>
        <w:rPr>
          <w:sz w:val="28"/>
          <w:szCs w:val="28"/>
        </w:rPr>
      </w:pPr>
    </w:p>
    <w:p w:rsidR="00264FBA" w:rsidRPr="00264FBA" w:rsidRDefault="00264FBA" w:rsidP="00264FBA">
      <w:pPr>
        <w:ind w:firstLine="700"/>
        <w:jc w:val="both"/>
        <w:rPr>
          <w:sz w:val="28"/>
          <w:szCs w:val="28"/>
        </w:rPr>
      </w:pPr>
    </w:p>
    <w:p w:rsidR="007D70F5" w:rsidRPr="00264FBA" w:rsidRDefault="007D70F5" w:rsidP="007D70F5">
      <w:pPr>
        <w:jc w:val="both"/>
        <w:rPr>
          <w:sz w:val="28"/>
          <w:szCs w:val="28"/>
        </w:rPr>
      </w:pPr>
    </w:p>
    <w:tbl>
      <w:tblPr>
        <w:tblW w:w="9856" w:type="dxa"/>
        <w:tblInd w:w="-5" w:type="dxa"/>
        <w:tblLayout w:type="fixed"/>
        <w:tblLook w:val="0000" w:firstRow="0" w:lastRow="0" w:firstColumn="0" w:lastColumn="0" w:noHBand="0" w:noVBand="0"/>
      </w:tblPr>
      <w:tblGrid>
        <w:gridCol w:w="3374"/>
        <w:gridCol w:w="3402"/>
        <w:gridCol w:w="3080"/>
      </w:tblGrid>
      <w:tr w:rsidR="007D70F5" w:rsidRPr="00ED3C6E" w:rsidTr="00264FBA">
        <w:trPr>
          <w:trHeight w:val="1485"/>
        </w:trPr>
        <w:tc>
          <w:tcPr>
            <w:tcW w:w="3374" w:type="dxa"/>
            <w:shd w:val="clear" w:color="auto" w:fill="auto"/>
            <w:vAlign w:val="bottom"/>
          </w:tcPr>
          <w:p w:rsidR="007D70F5" w:rsidRPr="00ED3C6E" w:rsidRDefault="004D1137" w:rsidP="00776B2B">
            <w:pPr>
              <w:rPr>
                <w:sz w:val="28"/>
                <w:szCs w:val="28"/>
              </w:rPr>
            </w:pPr>
            <w:r>
              <w:rPr>
                <w:color w:val="000000" w:themeColor="text1"/>
                <w:sz w:val="28"/>
                <w:szCs w:val="28"/>
                <w:shd w:val="clear" w:color="auto" w:fill="FFFFFF"/>
              </w:rPr>
              <w:t xml:space="preserve">Временно исполняющий обязанности главы </w:t>
            </w:r>
            <w:r>
              <w:rPr>
                <w:color w:val="000000" w:themeColor="text1"/>
                <w:sz w:val="28"/>
                <w:szCs w:val="28"/>
              </w:rPr>
              <w:t>Администрации Октябрьского района</w:t>
            </w:r>
          </w:p>
        </w:tc>
        <w:tc>
          <w:tcPr>
            <w:tcW w:w="3402" w:type="dxa"/>
          </w:tcPr>
          <w:p w:rsidR="007D70F5" w:rsidRPr="00ED3C6E" w:rsidRDefault="007D70F5" w:rsidP="00776B2B">
            <w:pPr>
              <w:rPr>
                <w:sz w:val="28"/>
                <w:szCs w:val="28"/>
              </w:rPr>
            </w:pPr>
            <w:bookmarkStart w:id="2" w:name="SIGNERSTAMP1"/>
            <w:bookmarkEnd w:id="2"/>
          </w:p>
        </w:tc>
        <w:tc>
          <w:tcPr>
            <w:tcW w:w="3080" w:type="dxa"/>
            <w:shd w:val="clear" w:color="auto" w:fill="auto"/>
            <w:vAlign w:val="bottom"/>
          </w:tcPr>
          <w:p w:rsidR="007D70F5" w:rsidRPr="00ED3C6E" w:rsidRDefault="0085473E" w:rsidP="00776B2B">
            <w:pPr>
              <w:jc w:val="right"/>
              <w:rPr>
                <w:sz w:val="28"/>
                <w:szCs w:val="28"/>
              </w:rPr>
            </w:pPr>
            <w:bookmarkStart w:id="3" w:name="SIGNERNAME1"/>
            <w:bookmarkEnd w:id="3"/>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bookmarkStart w:id="4" w:name="_GoBack"/>
      <w:bookmarkEnd w:id="4"/>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3"/>
        <w:gridCol w:w="4864"/>
      </w:tblGrid>
      <w:tr w:rsidR="0017440E" w:rsidTr="00264FBA">
        <w:tc>
          <w:tcPr>
            <w:tcW w:w="4993" w:type="dxa"/>
          </w:tcPr>
          <w:p w:rsidR="0017440E" w:rsidRPr="0017440E" w:rsidRDefault="0017440E" w:rsidP="0017440E">
            <w:pPr>
              <w:ind w:right="34"/>
              <w:jc w:val="both"/>
              <w:rPr>
                <w:sz w:val="28"/>
              </w:rPr>
            </w:pPr>
            <w:r>
              <w:rPr>
                <w:sz w:val="28"/>
              </w:rPr>
              <w:t>Постановление вносит</w:t>
            </w:r>
          </w:p>
        </w:tc>
        <w:tc>
          <w:tcPr>
            <w:tcW w:w="4864"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264FBA">
        <w:tc>
          <w:tcPr>
            <w:tcW w:w="4993" w:type="dxa"/>
          </w:tcPr>
          <w:p w:rsidR="00264FBA" w:rsidRDefault="00264FBA" w:rsidP="00264FBA">
            <w:pPr>
              <w:rPr>
                <w:sz w:val="28"/>
                <w:szCs w:val="28"/>
              </w:rPr>
            </w:pPr>
            <w:r>
              <w:rPr>
                <w:sz w:val="28"/>
                <w:szCs w:val="28"/>
              </w:rPr>
              <w:t xml:space="preserve">отдел архитектуры и сопровождения проектов Администрации </w:t>
            </w:r>
          </w:p>
          <w:p w:rsidR="00FB6B1E" w:rsidRDefault="00264FBA" w:rsidP="00264FBA">
            <w:pPr>
              <w:ind w:right="34"/>
              <w:jc w:val="both"/>
              <w:rPr>
                <w:sz w:val="28"/>
              </w:rPr>
            </w:pPr>
            <w:r>
              <w:rPr>
                <w:color w:val="auto"/>
                <w:sz w:val="28"/>
                <w:szCs w:val="28"/>
              </w:rPr>
              <w:t>Октябрьского района</w:t>
            </w:r>
          </w:p>
        </w:tc>
        <w:tc>
          <w:tcPr>
            <w:tcW w:w="4864"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7C168F" w:rsidRDefault="007C168F" w:rsidP="007D70F5">
      <w:pPr>
        <w:ind w:left="709"/>
        <w:rPr>
          <w:sz w:val="20"/>
        </w:rPr>
      </w:pPr>
    </w:p>
    <w:p w:rsidR="007C168F" w:rsidRPr="007C168F" w:rsidRDefault="007C168F" w:rsidP="007C168F">
      <w:pPr>
        <w:rPr>
          <w:sz w:val="20"/>
        </w:rPr>
      </w:pPr>
    </w:p>
    <w:p w:rsidR="007C168F" w:rsidRDefault="007C168F" w:rsidP="007C168F">
      <w:pPr>
        <w:tabs>
          <w:tab w:val="left" w:pos="2020"/>
        </w:tabs>
        <w:rPr>
          <w:sz w:val="20"/>
        </w:rPr>
      </w:pPr>
    </w:p>
    <w:p w:rsidR="00753EEB" w:rsidRDefault="00753EEB" w:rsidP="007C168F">
      <w:pPr>
        <w:tabs>
          <w:tab w:val="left" w:pos="2020"/>
        </w:tabs>
        <w:rPr>
          <w:sz w:val="20"/>
        </w:rPr>
      </w:pPr>
    </w:p>
    <w:p w:rsidR="007C168F" w:rsidRDefault="007C168F" w:rsidP="007C168F">
      <w:pPr>
        <w:tabs>
          <w:tab w:val="left" w:pos="2020"/>
        </w:tabs>
        <w:rPr>
          <w:sz w:val="20"/>
        </w:rPr>
      </w:pPr>
    </w:p>
    <w:p w:rsidR="007C168F" w:rsidRDefault="007C168F" w:rsidP="007C168F">
      <w:pPr>
        <w:tabs>
          <w:tab w:val="left" w:pos="2020"/>
        </w:tabs>
        <w:rPr>
          <w:sz w:val="20"/>
        </w:rPr>
      </w:pPr>
    </w:p>
    <w:tbl>
      <w:tblPr>
        <w:tblpPr w:leftFromText="180" w:rightFromText="180" w:vertAnchor="text" w:horzAnchor="page" w:tblpX="7033" w:tblpY="-107"/>
        <w:tblW w:w="0" w:type="auto"/>
        <w:tblLook w:val="04A0" w:firstRow="1" w:lastRow="0" w:firstColumn="1" w:lastColumn="0" w:noHBand="0" w:noVBand="1"/>
      </w:tblPr>
      <w:tblGrid>
        <w:gridCol w:w="4375"/>
      </w:tblGrid>
      <w:tr w:rsidR="007C168F" w:rsidRPr="007C168F" w:rsidTr="007C168F">
        <w:trPr>
          <w:trHeight w:val="1159"/>
        </w:trPr>
        <w:tc>
          <w:tcPr>
            <w:tcW w:w="4375" w:type="dxa"/>
            <w:hideMark/>
          </w:tcPr>
          <w:p w:rsidR="007C168F" w:rsidRPr="007C168F" w:rsidRDefault="007C168F">
            <w:pPr>
              <w:autoSpaceDE w:val="0"/>
              <w:autoSpaceDN w:val="0"/>
              <w:adjustRightInd w:val="0"/>
              <w:ind w:left="-142" w:right="-80"/>
              <w:jc w:val="center"/>
              <w:outlineLvl w:val="1"/>
              <w:rPr>
                <w:color w:val="000000" w:themeColor="text1"/>
                <w:sz w:val="28"/>
                <w:szCs w:val="28"/>
              </w:rPr>
            </w:pPr>
            <w:r w:rsidRPr="007C168F">
              <w:rPr>
                <w:color w:val="000000" w:themeColor="text1"/>
                <w:sz w:val="28"/>
                <w:szCs w:val="28"/>
              </w:rPr>
              <w:lastRenderedPageBreak/>
              <w:t>Приложение</w:t>
            </w:r>
          </w:p>
          <w:p w:rsidR="007C168F" w:rsidRPr="007C168F" w:rsidRDefault="007C168F">
            <w:pPr>
              <w:autoSpaceDE w:val="0"/>
              <w:autoSpaceDN w:val="0"/>
              <w:adjustRightInd w:val="0"/>
              <w:ind w:left="-142" w:right="-80"/>
              <w:jc w:val="center"/>
              <w:outlineLvl w:val="1"/>
              <w:rPr>
                <w:color w:val="000000" w:themeColor="text1"/>
                <w:sz w:val="28"/>
                <w:szCs w:val="28"/>
              </w:rPr>
            </w:pPr>
            <w:r w:rsidRPr="007C168F">
              <w:rPr>
                <w:color w:val="000000" w:themeColor="text1"/>
                <w:sz w:val="28"/>
                <w:szCs w:val="28"/>
              </w:rPr>
              <w:t>к постановлению</w:t>
            </w:r>
          </w:p>
          <w:p w:rsidR="007C168F" w:rsidRPr="007C168F" w:rsidRDefault="007C168F">
            <w:pPr>
              <w:autoSpaceDE w:val="0"/>
              <w:autoSpaceDN w:val="0"/>
              <w:adjustRightInd w:val="0"/>
              <w:ind w:left="-142" w:right="-80"/>
              <w:jc w:val="center"/>
              <w:outlineLvl w:val="1"/>
              <w:rPr>
                <w:color w:val="000000" w:themeColor="text1"/>
                <w:sz w:val="28"/>
                <w:szCs w:val="28"/>
              </w:rPr>
            </w:pPr>
            <w:r w:rsidRPr="007C168F">
              <w:rPr>
                <w:color w:val="000000" w:themeColor="text1"/>
                <w:sz w:val="28"/>
                <w:szCs w:val="28"/>
              </w:rPr>
              <w:t>Администрации</w:t>
            </w:r>
          </w:p>
          <w:p w:rsidR="007C168F" w:rsidRPr="007C168F" w:rsidRDefault="007C168F">
            <w:pPr>
              <w:autoSpaceDE w:val="0"/>
              <w:autoSpaceDN w:val="0"/>
              <w:adjustRightInd w:val="0"/>
              <w:ind w:left="-142" w:right="-80"/>
              <w:jc w:val="center"/>
              <w:outlineLvl w:val="1"/>
              <w:rPr>
                <w:color w:val="000000" w:themeColor="text1"/>
                <w:sz w:val="28"/>
                <w:szCs w:val="28"/>
              </w:rPr>
            </w:pPr>
            <w:r w:rsidRPr="007C168F">
              <w:rPr>
                <w:color w:val="000000" w:themeColor="text1"/>
                <w:sz w:val="28"/>
                <w:szCs w:val="28"/>
              </w:rPr>
              <w:t>Октябрьского района</w:t>
            </w:r>
          </w:p>
          <w:p w:rsidR="007C168F" w:rsidRPr="007C168F" w:rsidRDefault="007C168F">
            <w:pPr>
              <w:ind w:left="-142" w:right="-80"/>
              <w:jc w:val="center"/>
              <w:rPr>
                <w:color w:val="000000" w:themeColor="text1"/>
                <w:sz w:val="28"/>
                <w:szCs w:val="28"/>
              </w:rPr>
            </w:pPr>
            <w:r w:rsidRPr="007C168F">
              <w:rPr>
                <w:color w:val="000000" w:themeColor="text1"/>
                <w:sz w:val="28"/>
                <w:szCs w:val="28"/>
              </w:rPr>
              <w:t xml:space="preserve">от  </w:t>
            </w:r>
            <w:r w:rsidR="0085473E">
              <w:rPr>
                <w:color w:val="000000" w:themeColor="text1"/>
                <w:sz w:val="28"/>
                <w:szCs w:val="28"/>
              </w:rPr>
              <w:t xml:space="preserve">21.05.2025 </w:t>
            </w:r>
            <w:r w:rsidRPr="007C168F">
              <w:rPr>
                <w:color w:val="000000" w:themeColor="text1"/>
                <w:sz w:val="28"/>
                <w:szCs w:val="28"/>
              </w:rPr>
              <w:t>№</w:t>
            </w:r>
            <w:r w:rsidR="0085473E">
              <w:rPr>
                <w:color w:val="000000" w:themeColor="text1"/>
                <w:sz w:val="28"/>
                <w:szCs w:val="28"/>
              </w:rPr>
              <w:t xml:space="preserve"> 676</w:t>
            </w:r>
          </w:p>
        </w:tc>
      </w:tr>
    </w:tbl>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bCs/>
          <w:color w:val="000000" w:themeColor="text1"/>
          <w:sz w:val="28"/>
          <w:szCs w:val="28"/>
        </w:rPr>
      </w:pPr>
    </w:p>
    <w:p w:rsidR="007C168F" w:rsidRPr="007C168F" w:rsidRDefault="007C168F" w:rsidP="007C168F">
      <w:pPr>
        <w:autoSpaceDE w:val="0"/>
        <w:autoSpaceDN w:val="0"/>
        <w:adjustRightInd w:val="0"/>
        <w:jc w:val="center"/>
        <w:outlineLvl w:val="0"/>
        <w:rPr>
          <w:color w:val="000000" w:themeColor="text1"/>
          <w:sz w:val="28"/>
          <w:szCs w:val="28"/>
        </w:rPr>
      </w:pPr>
      <w:r w:rsidRPr="007C168F">
        <w:rPr>
          <w:bCs/>
          <w:color w:val="000000" w:themeColor="text1"/>
          <w:sz w:val="28"/>
          <w:szCs w:val="28"/>
        </w:rPr>
        <w:t xml:space="preserve">АДМИНИСТРАТИВНЫЙ РЕГЛАМЕНТ </w:t>
      </w:r>
      <w:r w:rsidRPr="007C168F">
        <w:rPr>
          <w:color w:val="000000" w:themeColor="text1"/>
          <w:sz w:val="28"/>
          <w:szCs w:val="28"/>
        </w:rPr>
        <w:br/>
        <w:t xml:space="preserve">предоставления муниципальной услуги </w:t>
      </w:r>
    </w:p>
    <w:p w:rsidR="007C168F" w:rsidRPr="007C168F" w:rsidRDefault="007C168F" w:rsidP="007C168F">
      <w:pPr>
        <w:autoSpaceDE w:val="0"/>
        <w:autoSpaceDN w:val="0"/>
        <w:adjustRightInd w:val="0"/>
        <w:jc w:val="center"/>
        <w:outlineLvl w:val="0"/>
        <w:rPr>
          <w:color w:val="000000" w:themeColor="text1"/>
          <w:sz w:val="28"/>
          <w:szCs w:val="28"/>
        </w:rPr>
      </w:pPr>
      <w:r w:rsidRPr="007C168F">
        <w:rPr>
          <w:bCs/>
          <w:color w:val="000000" w:themeColor="text1"/>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C168F" w:rsidRPr="007C168F" w:rsidRDefault="007C168F" w:rsidP="007C168F">
      <w:pPr>
        <w:autoSpaceDE w:val="0"/>
        <w:autoSpaceDN w:val="0"/>
        <w:adjustRightInd w:val="0"/>
        <w:jc w:val="center"/>
        <w:outlineLvl w:val="0"/>
        <w:rPr>
          <w:color w:val="000000" w:themeColor="text1"/>
          <w:sz w:val="28"/>
          <w:szCs w:val="28"/>
        </w:rPr>
      </w:pPr>
    </w:p>
    <w:p w:rsidR="007C168F" w:rsidRPr="007C168F" w:rsidRDefault="007C168F" w:rsidP="007C168F">
      <w:pPr>
        <w:autoSpaceDE w:val="0"/>
        <w:autoSpaceDN w:val="0"/>
        <w:adjustRightInd w:val="0"/>
        <w:jc w:val="center"/>
        <w:outlineLvl w:val="0"/>
        <w:rPr>
          <w:color w:val="000000" w:themeColor="text1"/>
          <w:sz w:val="28"/>
          <w:szCs w:val="28"/>
        </w:rPr>
      </w:pPr>
    </w:p>
    <w:tbl>
      <w:tblPr>
        <w:tblW w:w="9781" w:type="dxa"/>
        <w:tblLook w:val="04A0" w:firstRow="1" w:lastRow="0" w:firstColumn="1" w:lastColumn="0" w:noHBand="0" w:noVBand="1"/>
      </w:tblPr>
      <w:tblGrid>
        <w:gridCol w:w="9039"/>
        <w:gridCol w:w="742"/>
      </w:tblGrid>
      <w:tr w:rsidR="007C168F" w:rsidRPr="007C168F" w:rsidTr="007C168F">
        <w:tc>
          <w:tcPr>
            <w:tcW w:w="9039" w:type="dxa"/>
            <w:hideMark/>
          </w:tcPr>
          <w:p w:rsidR="007C168F" w:rsidRPr="007C168F" w:rsidRDefault="007C168F">
            <w:pPr>
              <w:widowControl w:val="0"/>
              <w:ind w:firstLine="709"/>
              <w:jc w:val="both"/>
              <w:rPr>
                <w:rFonts w:eastAsia="Calibri"/>
                <w:iCs/>
                <w:color w:val="000000" w:themeColor="text1"/>
                <w:sz w:val="28"/>
                <w:szCs w:val="28"/>
              </w:rPr>
            </w:pPr>
            <w:r w:rsidRPr="007C168F">
              <w:rPr>
                <w:rFonts w:eastAsia="Calibri"/>
                <w:iCs/>
                <w:color w:val="000000" w:themeColor="text1"/>
                <w:sz w:val="28"/>
                <w:szCs w:val="28"/>
              </w:rPr>
              <w:t>Оглавление</w:t>
            </w:r>
          </w:p>
        </w:tc>
        <w:tc>
          <w:tcPr>
            <w:tcW w:w="742" w:type="dxa"/>
            <w:hideMark/>
          </w:tcPr>
          <w:p w:rsidR="007C168F" w:rsidRPr="007C168F" w:rsidRDefault="007C168F">
            <w:pPr>
              <w:widowControl w:val="0"/>
              <w:jc w:val="center"/>
              <w:rPr>
                <w:rFonts w:eastAsia="Calibri"/>
                <w:iCs/>
                <w:color w:val="000000" w:themeColor="text1"/>
                <w:sz w:val="28"/>
                <w:szCs w:val="28"/>
              </w:rPr>
            </w:pPr>
            <w:r w:rsidRPr="007C168F">
              <w:rPr>
                <w:rFonts w:eastAsia="Calibri"/>
                <w:iCs/>
                <w:color w:val="000000" w:themeColor="text1"/>
                <w:sz w:val="28"/>
                <w:szCs w:val="28"/>
              </w:rPr>
              <w:t xml:space="preserve"> 3</w:t>
            </w:r>
          </w:p>
        </w:tc>
      </w:tr>
      <w:tr w:rsidR="007C168F" w:rsidRPr="007C168F" w:rsidTr="007C168F">
        <w:tc>
          <w:tcPr>
            <w:tcW w:w="9039" w:type="dxa"/>
            <w:hideMark/>
          </w:tcPr>
          <w:p w:rsidR="007C168F" w:rsidRPr="007C168F" w:rsidRDefault="007C168F">
            <w:pPr>
              <w:widowControl w:val="0"/>
              <w:ind w:firstLine="709"/>
              <w:jc w:val="both"/>
              <w:rPr>
                <w:rFonts w:eastAsia="Calibri"/>
                <w:iCs/>
                <w:color w:val="000000" w:themeColor="text1"/>
                <w:sz w:val="28"/>
                <w:szCs w:val="28"/>
              </w:rPr>
            </w:pPr>
            <w:r w:rsidRPr="007C168F">
              <w:rPr>
                <w:rFonts w:eastAsia="Calibri"/>
                <w:iCs/>
                <w:color w:val="000000" w:themeColor="text1"/>
                <w:sz w:val="28"/>
                <w:szCs w:val="28"/>
              </w:rPr>
              <w:t xml:space="preserve">Раздел </w:t>
            </w:r>
            <w:r w:rsidRPr="007C168F">
              <w:rPr>
                <w:rFonts w:eastAsia="Calibri"/>
                <w:iCs/>
                <w:color w:val="000000" w:themeColor="text1"/>
                <w:sz w:val="28"/>
                <w:szCs w:val="28"/>
                <w:lang w:val="en-US"/>
              </w:rPr>
              <w:t>I</w:t>
            </w:r>
            <w:r w:rsidRPr="007C168F">
              <w:rPr>
                <w:rFonts w:eastAsia="Calibri"/>
                <w:iCs/>
                <w:color w:val="000000" w:themeColor="text1"/>
                <w:sz w:val="28"/>
                <w:szCs w:val="28"/>
              </w:rPr>
              <w:t>. Общие положения</w:t>
            </w:r>
          </w:p>
        </w:tc>
        <w:tc>
          <w:tcPr>
            <w:tcW w:w="742" w:type="dxa"/>
            <w:hideMark/>
          </w:tcPr>
          <w:p w:rsidR="007C168F" w:rsidRPr="007C168F" w:rsidRDefault="007C168F">
            <w:pPr>
              <w:widowControl w:val="0"/>
              <w:jc w:val="center"/>
              <w:rPr>
                <w:rFonts w:eastAsia="Calibri"/>
                <w:iCs/>
                <w:color w:val="000000" w:themeColor="text1"/>
                <w:sz w:val="28"/>
                <w:szCs w:val="28"/>
              </w:rPr>
            </w:pPr>
            <w:r w:rsidRPr="007C168F">
              <w:rPr>
                <w:rFonts w:eastAsia="Calibri"/>
                <w:iCs/>
                <w:color w:val="000000" w:themeColor="text1"/>
                <w:sz w:val="28"/>
                <w:szCs w:val="28"/>
              </w:rPr>
              <w:t xml:space="preserve"> 5</w:t>
            </w:r>
          </w:p>
        </w:tc>
      </w:tr>
      <w:tr w:rsidR="007C168F" w:rsidRPr="007C168F" w:rsidTr="007C168F">
        <w:trPr>
          <w:trHeight w:val="80"/>
        </w:trPr>
        <w:tc>
          <w:tcPr>
            <w:tcW w:w="9039" w:type="dxa"/>
            <w:hideMark/>
          </w:tcPr>
          <w:p w:rsidR="007C168F" w:rsidRPr="007C168F" w:rsidRDefault="007C168F">
            <w:pPr>
              <w:widowControl w:val="0"/>
              <w:ind w:firstLine="709"/>
              <w:jc w:val="both"/>
              <w:rPr>
                <w:rFonts w:eastAsia="Calibri"/>
                <w:iCs/>
                <w:color w:val="000000" w:themeColor="text1"/>
                <w:sz w:val="28"/>
                <w:szCs w:val="28"/>
              </w:rPr>
            </w:pPr>
            <w:r w:rsidRPr="007C168F">
              <w:rPr>
                <w:rFonts w:eastAsia="Calibri"/>
                <w:iCs/>
                <w:color w:val="000000" w:themeColor="text1"/>
                <w:sz w:val="28"/>
                <w:szCs w:val="28"/>
              </w:rPr>
              <w:t>Раздел </w:t>
            </w:r>
            <w:r w:rsidRPr="007C168F">
              <w:rPr>
                <w:rFonts w:eastAsia="Calibri"/>
                <w:iCs/>
                <w:color w:val="000000" w:themeColor="text1"/>
                <w:sz w:val="28"/>
                <w:szCs w:val="28"/>
                <w:lang w:val="en-US"/>
              </w:rPr>
              <w:t>II</w:t>
            </w:r>
            <w:r w:rsidRPr="007C168F">
              <w:rPr>
                <w:rFonts w:eastAsia="Calibri"/>
                <w:iCs/>
                <w:color w:val="000000" w:themeColor="text1"/>
                <w:sz w:val="28"/>
                <w:szCs w:val="28"/>
              </w:rPr>
              <w:t xml:space="preserve">. Стандарт предоставления </w:t>
            </w:r>
            <w:r w:rsidRPr="007C168F">
              <w:rPr>
                <w:bCs/>
                <w:color w:val="000000" w:themeColor="text1"/>
                <w:sz w:val="28"/>
                <w:szCs w:val="28"/>
              </w:rPr>
              <w:t xml:space="preserve">муниципальной </w:t>
            </w:r>
            <w:r w:rsidRPr="007C168F">
              <w:rPr>
                <w:rFonts w:eastAsia="Calibri"/>
                <w:iCs/>
                <w:color w:val="000000" w:themeColor="text1"/>
                <w:sz w:val="28"/>
                <w:szCs w:val="28"/>
              </w:rPr>
              <w:t>услуги</w:t>
            </w:r>
          </w:p>
        </w:tc>
        <w:tc>
          <w:tcPr>
            <w:tcW w:w="742" w:type="dxa"/>
            <w:hideMark/>
          </w:tcPr>
          <w:p w:rsidR="007C168F" w:rsidRPr="007C168F" w:rsidRDefault="007C168F">
            <w:pPr>
              <w:widowControl w:val="0"/>
              <w:rPr>
                <w:rFonts w:eastAsia="Calibri"/>
                <w:iCs/>
                <w:color w:val="000000" w:themeColor="text1"/>
                <w:sz w:val="28"/>
                <w:szCs w:val="28"/>
              </w:rPr>
            </w:pPr>
            <w:r w:rsidRPr="007C168F">
              <w:rPr>
                <w:rFonts w:eastAsia="Calibri"/>
                <w:iCs/>
                <w:color w:val="000000" w:themeColor="text1"/>
                <w:sz w:val="28"/>
                <w:szCs w:val="28"/>
              </w:rPr>
              <w:t xml:space="preserve">   6</w:t>
            </w:r>
          </w:p>
        </w:tc>
      </w:tr>
      <w:tr w:rsidR="007C168F" w:rsidRPr="007C168F" w:rsidTr="007C168F">
        <w:tc>
          <w:tcPr>
            <w:tcW w:w="9039" w:type="dxa"/>
            <w:hideMark/>
          </w:tcPr>
          <w:p w:rsidR="007C168F" w:rsidRPr="007C168F" w:rsidRDefault="007C168F">
            <w:pPr>
              <w:pStyle w:val="af3"/>
              <w:ind w:firstLine="709"/>
              <w:jc w:val="both"/>
              <w:rPr>
                <w:rFonts w:ascii="Times New Roman" w:hAnsi="Times New Roman"/>
                <w:color w:val="000000" w:themeColor="text1"/>
                <w:sz w:val="28"/>
                <w:szCs w:val="28"/>
              </w:rPr>
            </w:pPr>
            <w:r w:rsidRPr="007C168F">
              <w:rPr>
                <w:rFonts w:ascii="Times New Roman" w:eastAsia="Calibri" w:hAnsi="Times New Roman"/>
                <w:iCs/>
                <w:color w:val="000000" w:themeColor="text1"/>
                <w:sz w:val="28"/>
                <w:szCs w:val="28"/>
              </w:rPr>
              <w:t>Раздел </w:t>
            </w:r>
            <w:r w:rsidRPr="007C168F">
              <w:rPr>
                <w:rFonts w:ascii="Times New Roman" w:eastAsia="Calibri" w:hAnsi="Times New Roman"/>
                <w:iCs/>
                <w:color w:val="000000" w:themeColor="text1"/>
                <w:sz w:val="28"/>
                <w:szCs w:val="28"/>
                <w:lang w:val="en-US"/>
              </w:rPr>
              <w:t>III</w:t>
            </w:r>
            <w:r w:rsidRPr="007C168F">
              <w:rPr>
                <w:rFonts w:ascii="Times New Roman" w:eastAsia="Calibri" w:hAnsi="Times New Roman"/>
                <w:iCs/>
                <w:color w:val="000000" w:themeColor="text1"/>
                <w:sz w:val="28"/>
                <w:szCs w:val="28"/>
              </w:rPr>
              <w:t>. С</w:t>
            </w:r>
            <w:r w:rsidRPr="007C168F">
              <w:rPr>
                <w:rFonts w:ascii="Times New Roman" w:hAnsi="Times New Roman"/>
                <w:color w:val="000000" w:themeColor="text1"/>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tc>
        <w:tc>
          <w:tcPr>
            <w:tcW w:w="742" w:type="dxa"/>
            <w:hideMark/>
          </w:tcPr>
          <w:p w:rsidR="007C168F" w:rsidRPr="007C168F" w:rsidRDefault="007C168F">
            <w:pPr>
              <w:widowControl w:val="0"/>
              <w:jc w:val="right"/>
              <w:rPr>
                <w:rFonts w:eastAsia="Calibri"/>
                <w:iCs/>
                <w:color w:val="000000" w:themeColor="text1"/>
                <w:sz w:val="28"/>
                <w:szCs w:val="28"/>
              </w:rPr>
            </w:pPr>
            <w:r w:rsidRPr="007C168F">
              <w:rPr>
                <w:rFonts w:eastAsia="Calibri"/>
                <w:iCs/>
                <w:color w:val="000000" w:themeColor="text1"/>
                <w:sz w:val="28"/>
                <w:szCs w:val="28"/>
              </w:rPr>
              <w:t xml:space="preserve">   26</w:t>
            </w:r>
          </w:p>
        </w:tc>
      </w:tr>
      <w:tr w:rsidR="007C168F" w:rsidRPr="007C168F" w:rsidTr="007C168F">
        <w:tc>
          <w:tcPr>
            <w:tcW w:w="9039" w:type="dxa"/>
            <w:hideMark/>
          </w:tcPr>
          <w:p w:rsidR="007C168F" w:rsidRPr="007C168F" w:rsidRDefault="007C168F">
            <w:pPr>
              <w:widowControl w:val="0"/>
              <w:tabs>
                <w:tab w:val="left" w:pos="567"/>
              </w:tabs>
              <w:ind w:firstLine="709"/>
              <w:jc w:val="both"/>
              <w:rPr>
                <w:iCs/>
                <w:color w:val="000000" w:themeColor="text1"/>
                <w:sz w:val="28"/>
                <w:szCs w:val="28"/>
              </w:rPr>
            </w:pPr>
            <w:r w:rsidRPr="007C168F">
              <w:rPr>
                <w:iCs/>
                <w:color w:val="000000" w:themeColor="text1"/>
                <w:sz w:val="28"/>
                <w:szCs w:val="28"/>
              </w:rPr>
              <w:t>Приложение № 1. Перечень признаков заявителей, а также комбинации значений признаков, каждая из которых соответствует одному варианту предоставления услуги </w:t>
            </w:r>
          </w:p>
        </w:tc>
        <w:tc>
          <w:tcPr>
            <w:tcW w:w="742" w:type="dxa"/>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47</w:t>
            </w:r>
          </w:p>
          <w:p w:rsidR="007C168F" w:rsidRPr="007C168F" w:rsidRDefault="007C168F">
            <w:pPr>
              <w:widowControl w:val="0"/>
              <w:tabs>
                <w:tab w:val="left" w:pos="567"/>
              </w:tabs>
              <w:jc w:val="right"/>
              <w:rPr>
                <w:iCs/>
                <w:color w:val="000000" w:themeColor="text1"/>
                <w:sz w:val="28"/>
                <w:szCs w:val="28"/>
              </w:rPr>
            </w:pPr>
          </w:p>
          <w:p w:rsidR="007C168F" w:rsidRPr="007C168F" w:rsidRDefault="007C168F">
            <w:pPr>
              <w:widowControl w:val="0"/>
              <w:tabs>
                <w:tab w:val="left" w:pos="567"/>
              </w:tabs>
              <w:rPr>
                <w:iCs/>
                <w:color w:val="000000" w:themeColor="text1"/>
                <w:sz w:val="28"/>
                <w:szCs w:val="28"/>
              </w:rPr>
            </w:pPr>
          </w:p>
        </w:tc>
      </w:tr>
      <w:tr w:rsidR="007C168F" w:rsidRPr="007C168F" w:rsidTr="007C168F">
        <w:tc>
          <w:tcPr>
            <w:tcW w:w="9039" w:type="dxa"/>
            <w:hideMark/>
          </w:tcPr>
          <w:p w:rsidR="007C168F" w:rsidRPr="007C168F" w:rsidRDefault="007C168F">
            <w:pPr>
              <w:widowControl w:val="0"/>
              <w:tabs>
                <w:tab w:val="left" w:pos="567"/>
              </w:tabs>
              <w:ind w:firstLine="709"/>
              <w:jc w:val="both"/>
              <w:rPr>
                <w:iCs/>
                <w:color w:val="000000" w:themeColor="text1"/>
                <w:sz w:val="28"/>
                <w:szCs w:val="28"/>
              </w:rPr>
            </w:pPr>
            <w:r w:rsidRPr="007C168F">
              <w:rPr>
                <w:iCs/>
                <w:color w:val="000000" w:themeColor="text1"/>
                <w:sz w:val="28"/>
                <w:szCs w:val="28"/>
              </w:rPr>
              <w:t xml:space="preserve">Приложение № 2. Форма решения </w:t>
            </w:r>
            <w:r w:rsidRPr="007C168F">
              <w:rPr>
                <w:color w:val="000000" w:themeColor="text1"/>
                <w:sz w:val="28"/>
                <w:szCs w:val="28"/>
              </w:rPr>
              <w:t>об отказе в приеме документов</w:t>
            </w:r>
          </w:p>
        </w:tc>
        <w:tc>
          <w:tcPr>
            <w:tcW w:w="742" w:type="dxa"/>
            <w:hideMark/>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49</w:t>
            </w:r>
          </w:p>
        </w:tc>
      </w:tr>
      <w:tr w:rsidR="007C168F" w:rsidRPr="007C168F" w:rsidTr="007C168F">
        <w:tc>
          <w:tcPr>
            <w:tcW w:w="9039" w:type="dxa"/>
            <w:hideMark/>
          </w:tcPr>
          <w:p w:rsidR="007C168F" w:rsidRPr="007C168F" w:rsidRDefault="007C168F">
            <w:pPr>
              <w:autoSpaceDE w:val="0"/>
              <w:autoSpaceDN w:val="0"/>
              <w:adjustRightInd w:val="0"/>
              <w:ind w:firstLine="709"/>
              <w:jc w:val="both"/>
              <w:outlineLvl w:val="0"/>
              <w:rPr>
                <w:color w:val="000000" w:themeColor="text1"/>
                <w:sz w:val="28"/>
                <w:szCs w:val="28"/>
              </w:rPr>
            </w:pPr>
            <w:r w:rsidRPr="007C168F">
              <w:rPr>
                <w:rFonts w:eastAsia="Calibri"/>
                <w:iCs/>
                <w:color w:val="000000" w:themeColor="text1"/>
                <w:sz w:val="28"/>
                <w:szCs w:val="28"/>
              </w:rPr>
              <w:t>Приложение № 3. Форма решения о возврате документов без рассмотрения</w:t>
            </w:r>
          </w:p>
        </w:tc>
        <w:tc>
          <w:tcPr>
            <w:tcW w:w="742" w:type="dxa"/>
            <w:hideMark/>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50</w:t>
            </w:r>
          </w:p>
        </w:tc>
      </w:tr>
      <w:tr w:rsidR="007C168F" w:rsidRPr="007C168F" w:rsidTr="007C168F">
        <w:tc>
          <w:tcPr>
            <w:tcW w:w="9039" w:type="dxa"/>
            <w:hideMark/>
          </w:tcPr>
          <w:p w:rsidR="007C168F" w:rsidRPr="007C168F" w:rsidRDefault="007C168F">
            <w:pPr>
              <w:autoSpaceDE w:val="0"/>
              <w:autoSpaceDN w:val="0"/>
              <w:adjustRightInd w:val="0"/>
              <w:ind w:firstLine="709"/>
              <w:jc w:val="both"/>
              <w:outlineLvl w:val="0"/>
              <w:rPr>
                <w:rFonts w:eastAsia="Calibri"/>
                <w:iCs/>
                <w:color w:val="000000" w:themeColor="text1"/>
                <w:sz w:val="28"/>
                <w:szCs w:val="28"/>
              </w:rPr>
            </w:pPr>
            <w:r w:rsidRPr="007C168F">
              <w:rPr>
                <w:iCs/>
                <w:color w:val="000000" w:themeColor="text1"/>
                <w:sz w:val="28"/>
                <w:szCs w:val="28"/>
              </w:rPr>
              <w:t>Приложение</w:t>
            </w:r>
            <w:r w:rsidRPr="007C168F">
              <w:rPr>
                <w:color w:val="000000" w:themeColor="text1"/>
                <w:sz w:val="28"/>
                <w:szCs w:val="28"/>
              </w:rPr>
              <w:t> </w:t>
            </w:r>
            <w:r w:rsidRPr="007C168F">
              <w:rPr>
                <w:iCs/>
                <w:color w:val="000000" w:themeColor="text1"/>
                <w:sz w:val="28"/>
                <w:szCs w:val="28"/>
              </w:rPr>
              <w:t xml:space="preserve">№ 4. </w:t>
            </w:r>
            <w:r w:rsidRPr="007C168F">
              <w:rPr>
                <w:rFonts w:eastAsia="Calibri"/>
                <w:iCs/>
                <w:color w:val="000000" w:themeColor="text1"/>
                <w:sz w:val="28"/>
                <w:szCs w:val="28"/>
              </w:rPr>
              <w:t>Форма заявления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c>
          <w:tcPr>
            <w:tcW w:w="742" w:type="dxa"/>
            <w:hideMark/>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51</w:t>
            </w:r>
          </w:p>
        </w:tc>
      </w:tr>
      <w:tr w:rsidR="007C168F" w:rsidRPr="007C168F" w:rsidTr="007C168F">
        <w:tc>
          <w:tcPr>
            <w:tcW w:w="9039" w:type="dxa"/>
            <w:hideMark/>
          </w:tcPr>
          <w:p w:rsidR="007C168F" w:rsidRPr="007C168F" w:rsidRDefault="007C168F">
            <w:pPr>
              <w:autoSpaceDE w:val="0"/>
              <w:autoSpaceDN w:val="0"/>
              <w:adjustRightInd w:val="0"/>
              <w:ind w:firstLine="709"/>
              <w:jc w:val="both"/>
              <w:outlineLvl w:val="0"/>
              <w:rPr>
                <w:color w:val="000000" w:themeColor="text1"/>
                <w:sz w:val="28"/>
                <w:szCs w:val="28"/>
              </w:rPr>
            </w:pPr>
            <w:r w:rsidRPr="007C168F">
              <w:rPr>
                <w:iCs/>
                <w:color w:val="000000" w:themeColor="text1"/>
                <w:sz w:val="28"/>
                <w:szCs w:val="28"/>
              </w:rPr>
              <w:lastRenderedPageBreak/>
              <w:t xml:space="preserve">Приложение № 5. </w:t>
            </w:r>
            <w:r w:rsidRPr="007C168F">
              <w:rPr>
                <w:rFonts w:eastAsia="Calibri"/>
                <w:iCs/>
                <w:color w:val="000000" w:themeColor="text1"/>
                <w:sz w:val="28"/>
                <w:szCs w:val="28"/>
              </w:rPr>
              <w:t xml:space="preserve">Форма решения </w:t>
            </w:r>
            <w:r w:rsidRPr="007C168F">
              <w:rPr>
                <w:rFonts w:eastAsia="Calibri"/>
                <w:bCs/>
                <w:color w:val="000000" w:themeColor="text1"/>
                <w:sz w:val="28"/>
                <w:szCs w:val="28"/>
              </w:rP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c>
          <w:tcPr>
            <w:tcW w:w="742" w:type="dxa"/>
            <w:hideMark/>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53</w:t>
            </w:r>
          </w:p>
        </w:tc>
      </w:tr>
      <w:tr w:rsidR="007C168F" w:rsidRPr="007C168F" w:rsidTr="007C168F">
        <w:tc>
          <w:tcPr>
            <w:tcW w:w="9039" w:type="dxa"/>
            <w:hideMark/>
          </w:tcPr>
          <w:p w:rsidR="007C168F" w:rsidRPr="007C168F" w:rsidRDefault="007C168F">
            <w:pPr>
              <w:autoSpaceDE w:val="0"/>
              <w:autoSpaceDN w:val="0"/>
              <w:adjustRightInd w:val="0"/>
              <w:ind w:firstLine="709"/>
              <w:jc w:val="both"/>
              <w:outlineLvl w:val="0"/>
              <w:rPr>
                <w:iCs/>
                <w:color w:val="000000" w:themeColor="text1"/>
                <w:sz w:val="28"/>
                <w:szCs w:val="28"/>
              </w:rPr>
            </w:pPr>
            <w:r w:rsidRPr="007C168F">
              <w:rPr>
                <w:iCs/>
                <w:color w:val="000000" w:themeColor="text1"/>
                <w:sz w:val="28"/>
                <w:szCs w:val="28"/>
              </w:rPr>
              <w:t xml:space="preserve">Приложение № 6. </w:t>
            </w:r>
            <w:r w:rsidRPr="007C168F">
              <w:rPr>
                <w:rFonts w:eastAsia="Calibri"/>
                <w:iCs/>
                <w:color w:val="000000" w:themeColor="text1"/>
                <w:sz w:val="28"/>
                <w:szCs w:val="28"/>
              </w:rPr>
              <w:t>Форма заявления об исправлении допущенных опечаток и ошибок в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c>
          <w:tcPr>
            <w:tcW w:w="742" w:type="dxa"/>
            <w:hideMark/>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55</w:t>
            </w:r>
          </w:p>
        </w:tc>
      </w:tr>
      <w:tr w:rsidR="007C168F" w:rsidRPr="007C168F" w:rsidTr="007C168F">
        <w:tc>
          <w:tcPr>
            <w:tcW w:w="9039" w:type="dxa"/>
            <w:hideMark/>
          </w:tcPr>
          <w:p w:rsidR="007C168F" w:rsidRPr="007C168F" w:rsidRDefault="007C168F">
            <w:pPr>
              <w:autoSpaceDE w:val="0"/>
              <w:autoSpaceDN w:val="0"/>
              <w:adjustRightInd w:val="0"/>
              <w:ind w:firstLine="709"/>
              <w:jc w:val="both"/>
              <w:outlineLvl w:val="0"/>
              <w:rPr>
                <w:rFonts w:eastAsia="Calibri"/>
                <w:color w:val="000000" w:themeColor="text1"/>
                <w:sz w:val="28"/>
                <w:szCs w:val="28"/>
              </w:rPr>
            </w:pPr>
            <w:r w:rsidRPr="007C168F">
              <w:rPr>
                <w:iCs/>
                <w:color w:val="000000" w:themeColor="text1"/>
                <w:sz w:val="28"/>
                <w:szCs w:val="28"/>
              </w:rPr>
              <w:t xml:space="preserve">Приложение № 7. </w:t>
            </w:r>
            <w:r w:rsidRPr="007C168F">
              <w:rPr>
                <w:rFonts w:eastAsia="Calibri"/>
                <w:iCs/>
                <w:color w:val="000000" w:themeColor="text1"/>
                <w:sz w:val="28"/>
                <w:szCs w:val="28"/>
              </w:rPr>
              <w:t xml:space="preserve">Форма решения </w:t>
            </w:r>
            <w:r w:rsidRPr="007C168F">
              <w:rPr>
                <w:rFonts w:eastAsia="Calibri"/>
                <w:color w:val="000000" w:themeColor="text1"/>
                <w:sz w:val="28"/>
                <w:szCs w:val="28"/>
              </w:rPr>
              <w:t>об отказе во внесении исправлений в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c>
          <w:tcPr>
            <w:tcW w:w="742" w:type="dxa"/>
            <w:hideMark/>
          </w:tcPr>
          <w:p w:rsidR="007C168F" w:rsidRPr="007C168F" w:rsidRDefault="007C168F">
            <w:pPr>
              <w:widowControl w:val="0"/>
              <w:tabs>
                <w:tab w:val="left" w:pos="567"/>
              </w:tabs>
              <w:jc w:val="right"/>
              <w:rPr>
                <w:iCs/>
                <w:color w:val="000000" w:themeColor="text1"/>
                <w:sz w:val="28"/>
                <w:szCs w:val="28"/>
              </w:rPr>
            </w:pPr>
            <w:r w:rsidRPr="007C168F">
              <w:rPr>
                <w:iCs/>
                <w:color w:val="000000" w:themeColor="text1"/>
                <w:sz w:val="28"/>
                <w:szCs w:val="28"/>
              </w:rPr>
              <w:t>57</w:t>
            </w:r>
          </w:p>
        </w:tc>
      </w:tr>
    </w:tbl>
    <w:p w:rsidR="00776B2B" w:rsidRDefault="00776B2B" w:rsidP="007C168F">
      <w:pPr>
        <w:autoSpaceDE w:val="0"/>
        <w:autoSpaceDN w:val="0"/>
        <w:adjustRightInd w:val="0"/>
        <w:jc w:val="center"/>
        <w:outlineLvl w:val="0"/>
        <w:rPr>
          <w:color w:val="000000" w:themeColor="text1"/>
          <w:sz w:val="28"/>
          <w:szCs w:val="28"/>
        </w:rPr>
      </w:pPr>
    </w:p>
    <w:p w:rsidR="007C168F" w:rsidRPr="007C168F" w:rsidRDefault="007C168F" w:rsidP="007C168F">
      <w:pPr>
        <w:autoSpaceDE w:val="0"/>
        <w:autoSpaceDN w:val="0"/>
        <w:adjustRightInd w:val="0"/>
        <w:jc w:val="center"/>
        <w:outlineLvl w:val="0"/>
        <w:rPr>
          <w:color w:val="000000" w:themeColor="text1"/>
          <w:sz w:val="28"/>
          <w:szCs w:val="28"/>
        </w:rPr>
      </w:pPr>
      <w:r w:rsidRPr="007C168F">
        <w:rPr>
          <w:color w:val="000000" w:themeColor="text1"/>
          <w:sz w:val="28"/>
          <w:szCs w:val="28"/>
        </w:rPr>
        <w:t xml:space="preserve"> </w:t>
      </w:r>
    </w:p>
    <w:p w:rsidR="007C168F" w:rsidRPr="007C168F" w:rsidRDefault="007C168F" w:rsidP="007C168F">
      <w:pPr>
        <w:widowControl w:val="0"/>
        <w:numPr>
          <w:ilvl w:val="0"/>
          <w:numId w:val="3"/>
        </w:numPr>
        <w:autoSpaceDE w:val="0"/>
        <w:autoSpaceDN w:val="0"/>
        <w:adjustRightInd w:val="0"/>
        <w:spacing w:line="228" w:lineRule="auto"/>
        <w:ind w:left="0" w:firstLine="0"/>
        <w:jc w:val="center"/>
        <w:outlineLvl w:val="0"/>
        <w:rPr>
          <w:bCs/>
          <w:color w:val="000000" w:themeColor="text1"/>
          <w:sz w:val="28"/>
          <w:szCs w:val="28"/>
          <w:lang w:val="en-US"/>
        </w:rPr>
      </w:pPr>
      <w:r w:rsidRPr="007C168F">
        <w:rPr>
          <w:bCs/>
          <w:color w:val="000000" w:themeColor="text1"/>
          <w:sz w:val="28"/>
          <w:szCs w:val="28"/>
        </w:rPr>
        <w:lastRenderedPageBreak/>
        <w:t xml:space="preserve">Общие положения  </w:t>
      </w:r>
    </w:p>
    <w:p w:rsidR="007C168F" w:rsidRPr="007C168F" w:rsidRDefault="007C168F" w:rsidP="007C168F">
      <w:pPr>
        <w:widowControl w:val="0"/>
        <w:tabs>
          <w:tab w:val="left" w:pos="142"/>
          <w:tab w:val="left" w:pos="284"/>
        </w:tabs>
        <w:autoSpaceDE w:val="0"/>
        <w:autoSpaceDN w:val="0"/>
        <w:adjustRightInd w:val="0"/>
        <w:spacing w:line="228" w:lineRule="auto"/>
        <w:outlineLvl w:val="0"/>
        <w:rPr>
          <w:bCs/>
          <w:color w:val="000000" w:themeColor="text1"/>
          <w:sz w:val="28"/>
          <w:szCs w:val="28"/>
          <w:lang w:val="en-US"/>
        </w:rPr>
      </w:pPr>
    </w:p>
    <w:p w:rsidR="007C168F" w:rsidRPr="007C168F" w:rsidRDefault="007C168F" w:rsidP="007C168F">
      <w:pPr>
        <w:widowControl w:val="0"/>
        <w:autoSpaceDE w:val="0"/>
        <w:autoSpaceDN w:val="0"/>
        <w:adjustRightInd w:val="0"/>
        <w:spacing w:line="228" w:lineRule="auto"/>
        <w:jc w:val="center"/>
        <w:outlineLvl w:val="0"/>
        <w:rPr>
          <w:bCs/>
          <w:color w:val="000000" w:themeColor="text1"/>
          <w:sz w:val="28"/>
          <w:szCs w:val="28"/>
        </w:rPr>
      </w:pPr>
      <w:r w:rsidRPr="007C168F">
        <w:rPr>
          <w:bCs/>
          <w:color w:val="000000" w:themeColor="text1"/>
          <w:sz w:val="28"/>
          <w:szCs w:val="28"/>
        </w:rPr>
        <w:t>Предмет регулирования административного регламента</w:t>
      </w:r>
    </w:p>
    <w:p w:rsidR="007C168F" w:rsidRPr="007C168F" w:rsidRDefault="007C168F" w:rsidP="007C168F">
      <w:pPr>
        <w:widowControl w:val="0"/>
        <w:autoSpaceDE w:val="0"/>
        <w:autoSpaceDN w:val="0"/>
        <w:adjustRightInd w:val="0"/>
        <w:spacing w:line="228" w:lineRule="auto"/>
        <w:jc w:val="both"/>
        <w:outlineLvl w:val="0"/>
        <w:rPr>
          <w:bCs/>
          <w:color w:val="000000" w:themeColor="text1"/>
          <w:sz w:val="28"/>
          <w:szCs w:val="28"/>
        </w:rPr>
      </w:pPr>
    </w:p>
    <w:p w:rsidR="007C168F" w:rsidRPr="007C168F" w:rsidRDefault="007C168F" w:rsidP="007C168F">
      <w:pPr>
        <w:autoSpaceDE w:val="0"/>
        <w:autoSpaceDN w:val="0"/>
        <w:adjustRightInd w:val="0"/>
        <w:spacing w:line="228" w:lineRule="auto"/>
        <w:ind w:firstLine="708"/>
        <w:jc w:val="both"/>
        <w:rPr>
          <w:bCs/>
          <w:color w:val="000000" w:themeColor="text1"/>
          <w:sz w:val="28"/>
          <w:szCs w:val="28"/>
        </w:rPr>
      </w:pPr>
      <w:r w:rsidRPr="007C168F">
        <w:rPr>
          <w:color w:val="000000" w:themeColor="text1"/>
          <w:sz w:val="28"/>
          <w:szCs w:val="28"/>
        </w:rPr>
        <w:t xml:space="preserve">1.1. Административный регламент предоставления муниципальной услуги  </w:t>
      </w:r>
      <w:r w:rsidRPr="007C168F">
        <w:rPr>
          <w:bCs/>
          <w:color w:val="000000" w:themeColor="text1"/>
          <w:sz w:val="28"/>
          <w:szCs w:val="28"/>
        </w:rPr>
        <w:t>«</w:t>
      </w:r>
      <w:r w:rsidRPr="007C168F">
        <w:rPr>
          <w:color w:val="000000" w:themeColor="text1"/>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Pr="007C168F">
        <w:rPr>
          <w:bCs/>
          <w:color w:val="000000" w:themeColor="text1"/>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7C168F">
        <w:rPr>
          <w:color w:val="000000" w:themeColor="text1"/>
          <w:sz w:val="28"/>
          <w:szCs w:val="28"/>
        </w:rPr>
        <w:t>)</w:t>
      </w:r>
      <w:r w:rsidRPr="007C168F">
        <w:rPr>
          <w:bCs/>
          <w:color w:val="000000" w:themeColor="text1"/>
          <w:sz w:val="28"/>
          <w:szCs w:val="28"/>
        </w:rPr>
        <w:t xml:space="preserve"> </w:t>
      </w:r>
      <w:r w:rsidRPr="007C168F">
        <w:rPr>
          <w:color w:val="000000" w:themeColor="text1"/>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7C168F">
        <w:rPr>
          <w:iCs/>
          <w:color w:val="000000" w:themeColor="text1"/>
          <w:sz w:val="28"/>
          <w:szCs w:val="28"/>
        </w:rPr>
        <w:t>муниципальной услуги</w:t>
      </w:r>
      <w:r w:rsidRPr="007C168F">
        <w:rPr>
          <w:color w:val="000000" w:themeColor="text1"/>
          <w:sz w:val="28"/>
          <w:szCs w:val="28"/>
        </w:rPr>
        <w:t xml:space="preserve"> в соответствии со статьей 51.1 Градостроительного кодекса Российской Федерации.</w:t>
      </w:r>
    </w:p>
    <w:p w:rsidR="007C168F" w:rsidRPr="007C168F" w:rsidRDefault="007C168F" w:rsidP="007C168F">
      <w:pPr>
        <w:spacing w:line="228" w:lineRule="auto"/>
        <w:rPr>
          <w:color w:val="000000" w:themeColor="text1"/>
          <w:sz w:val="28"/>
          <w:szCs w:val="28"/>
        </w:rPr>
      </w:pPr>
    </w:p>
    <w:p w:rsidR="007C168F" w:rsidRPr="007C168F" w:rsidRDefault="007C168F" w:rsidP="007C168F">
      <w:pPr>
        <w:spacing w:line="228" w:lineRule="auto"/>
        <w:jc w:val="center"/>
        <w:rPr>
          <w:color w:val="000000" w:themeColor="text1"/>
          <w:sz w:val="28"/>
          <w:szCs w:val="28"/>
        </w:rPr>
      </w:pPr>
      <w:r w:rsidRPr="007C168F">
        <w:rPr>
          <w:color w:val="000000" w:themeColor="text1"/>
          <w:sz w:val="28"/>
          <w:szCs w:val="28"/>
        </w:rPr>
        <w:t>Круг заявителей</w:t>
      </w:r>
    </w:p>
    <w:p w:rsidR="007C168F" w:rsidRPr="007C168F" w:rsidRDefault="007C168F" w:rsidP="007C168F">
      <w:pPr>
        <w:spacing w:line="228" w:lineRule="auto"/>
        <w:jc w:val="center"/>
        <w:rPr>
          <w:color w:val="000000" w:themeColor="text1"/>
          <w:sz w:val="28"/>
          <w:szCs w:val="28"/>
        </w:rPr>
      </w:pPr>
    </w:p>
    <w:p w:rsidR="007C168F" w:rsidRPr="007C168F" w:rsidRDefault="007C168F" w:rsidP="007C168F">
      <w:pPr>
        <w:autoSpaceDE w:val="0"/>
        <w:autoSpaceDN w:val="0"/>
        <w:adjustRightInd w:val="0"/>
        <w:spacing w:line="228" w:lineRule="auto"/>
        <w:ind w:firstLine="708"/>
        <w:jc w:val="both"/>
        <w:rPr>
          <w:color w:val="000000" w:themeColor="text1"/>
          <w:sz w:val="28"/>
          <w:szCs w:val="28"/>
        </w:rPr>
      </w:pPr>
      <w:r w:rsidRPr="007C168F">
        <w:rPr>
          <w:color w:val="000000" w:themeColor="text1"/>
          <w:sz w:val="28"/>
          <w:szCs w:val="28"/>
        </w:rPr>
        <w:t>1.2.  Заявителями на получение муниципальной услуги являются физические или юридические лица, выполняющие функции застройщика</w:t>
      </w:r>
      <w:r w:rsidRPr="007C168F">
        <w:rPr>
          <w:iCs/>
          <w:color w:val="000000" w:themeColor="text1"/>
          <w:sz w:val="28"/>
          <w:szCs w:val="28"/>
        </w:rPr>
        <w:t xml:space="preserve"> </w:t>
      </w:r>
      <w:r w:rsidRPr="007C168F">
        <w:rPr>
          <w:color w:val="000000" w:themeColor="text1"/>
          <w:sz w:val="28"/>
          <w:szCs w:val="28"/>
        </w:rPr>
        <w:t xml:space="preserve">в соответствии с пунктом 16 статьи 1 Градостроительного кодекса Российской Федерации (далее – ГрК РФ),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 </w:t>
      </w:r>
    </w:p>
    <w:p w:rsidR="007C168F" w:rsidRPr="007C168F" w:rsidRDefault="007C168F" w:rsidP="007C168F">
      <w:pPr>
        <w:autoSpaceDE w:val="0"/>
        <w:autoSpaceDN w:val="0"/>
        <w:adjustRightInd w:val="0"/>
        <w:spacing w:line="228" w:lineRule="auto"/>
        <w:ind w:firstLine="708"/>
        <w:jc w:val="both"/>
        <w:rPr>
          <w:color w:val="000000" w:themeColor="text1"/>
          <w:sz w:val="28"/>
          <w:szCs w:val="28"/>
        </w:rPr>
      </w:pPr>
      <w:r w:rsidRPr="007C168F">
        <w:rPr>
          <w:color w:val="000000" w:themeColor="text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C168F" w:rsidRPr="007C168F" w:rsidRDefault="007C168F" w:rsidP="007C168F">
      <w:pPr>
        <w:autoSpaceDE w:val="0"/>
        <w:autoSpaceDN w:val="0"/>
        <w:adjustRightInd w:val="0"/>
        <w:spacing w:line="228" w:lineRule="auto"/>
        <w:ind w:firstLine="708"/>
        <w:jc w:val="both"/>
        <w:rPr>
          <w:color w:val="000000" w:themeColor="text1"/>
          <w:sz w:val="28"/>
          <w:szCs w:val="28"/>
        </w:rPr>
      </w:pPr>
    </w:p>
    <w:p w:rsidR="007C168F" w:rsidRPr="007C168F" w:rsidRDefault="007C168F" w:rsidP="007C168F">
      <w:pPr>
        <w:pStyle w:val="af2"/>
        <w:autoSpaceDE w:val="0"/>
        <w:autoSpaceDN w:val="0"/>
        <w:adjustRightInd w:val="0"/>
        <w:spacing w:after="0" w:line="228" w:lineRule="auto"/>
        <w:ind w:left="0"/>
        <w:jc w:val="center"/>
        <w:rPr>
          <w:rFonts w:ascii="Times New Roman" w:hAnsi="Times New Roman" w:cs="Times New Roman"/>
          <w:iCs/>
          <w:color w:val="000000" w:themeColor="text1"/>
          <w:sz w:val="28"/>
          <w:szCs w:val="28"/>
        </w:rPr>
      </w:pPr>
      <w:r w:rsidRPr="007C168F">
        <w:rPr>
          <w:rFonts w:ascii="Times New Roman" w:hAnsi="Times New Roman" w:cs="Times New Roman"/>
          <w:iCs/>
          <w:color w:val="000000" w:themeColor="text1"/>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7C168F" w:rsidRPr="007C168F" w:rsidRDefault="007C168F" w:rsidP="007C168F">
      <w:pPr>
        <w:pStyle w:val="af2"/>
        <w:autoSpaceDE w:val="0"/>
        <w:autoSpaceDN w:val="0"/>
        <w:adjustRightInd w:val="0"/>
        <w:spacing w:after="0" w:line="237" w:lineRule="auto"/>
        <w:ind w:left="0"/>
        <w:rPr>
          <w:rFonts w:ascii="Times New Roman" w:hAnsi="Times New Roman" w:cs="Times New Roman"/>
          <w:iCs/>
          <w:color w:val="000000" w:themeColor="text1"/>
          <w:sz w:val="28"/>
          <w:szCs w:val="28"/>
        </w:rPr>
      </w:pPr>
    </w:p>
    <w:p w:rsidR="007C168F" w:rsidRPr="007C168F" w:rsidRDefault="007C168F" w:rsidP="007C168F">
      <w:pPr>
        <w:autoSpaceDE w:val="0"/>
        <w:autoSpaceDN w:val="0"/>
        <w:adjustRightInd w:val="0"/>
        <w:spacing w:line="237" w:lineRule="auto"/>
        <w:ind w:firstLine="708"/>
        <w:jc w:val="both"/>
        <w:rPr>
          <w:color w:val="000000" w:themeColor="text1"/>
          <w:sz w:val="28"/>
          <w:szCs w:val="28"/>
        </w:rPr>
      </w:pPr>
      <w:r w:rsidRPr="007C168F">
        <w:rPr>
          <w:color w:val="000000" w:themeColor="text1"/>
          <w:sz w:val="28"/>
          <w:szCs w:val="28"/>
        </w:rPr>
        <w:t>1.3. Муниципальная  услуга  предоставляется заявителю в соответствии  с</w:t>
      </w:r>
    </w:p>
    <w:p w:rsidR="007C168F" w:rsidRPr="007C168F" w:rsidRDefault="007C168F" w:rsidP="007C168F">
      <w:pPr>
        <w:autoSpaceDE w:val="0"/>
        <w:autoSpaceDN w:val="0"/>
        <w:adjustRightInd w:val="0"/>
        <w:spacing w:line="237" w:lineRule="auto"/>
        <w:jc w:val="both"/>
        <w:rPr>
          <w:color w:val="000000" w:themeColor="text1"/>
          <w:sz w:val="28"/>
          <w:szCs w:val="28"/>
        </w:rPr>
      </w:pPr>
      <w:r w:rsidRPr="007C168F">
        <w:rPr>
          <w:color w:val="000000" w:themeColor="text1"/>
          <w:sz w:val="28"/>
          <w:szCs w:val="28"/>
        </w:rPr>
        <w:t xml:space="preserve">вариантом предоставления муниципальной услуги. </w:t>
      </w:r>
    </w:p>
    <w:p w:rsidR="007C168F" w:rsidRPr="007C168F" w:rsidRDefault="007C168F" w:rsidP="007C168F">
      <w:pPr>
        <w:autoSpaceDE w:val="0"/>
        <w:autoSpaceDN w:val="0"/>
        <w:adjustRightInd w:val="0"/>
        <w:spacing w:line="237" w:lineRule="auto"/>
        <w:ind w:firstLine="708"/>
        <w:jc w:val="both"/>
        <w:rPr>
          <w:color w:val="000000" w:themeColor="text1"/>
          <w:sz w:val="28"/>
          <w:szCs w:val="28"/>
        </w:rPr>
      </w:pPr>
      <w:r w:rsidRPr="007C168F">
        <w:rPr>
          <w:color w:val="000000" w:themeColor="text1"/>
          <w:sz w:val="28"/>
          <w:szCs w:val="28"/>
        </w:rPr>
        <w:lastRenderedPageBreak/>
        <w:t xml:space="preserve">1.4. Вариант предоставления муниципальной услуги определяется исходя из установленных в соответствии с Приложением № 1 к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 </w:t>
      </w:r>
    </w:p>
    <w:p w:rsidR="007C168F" w:rsidRPr="007C168F" w:rsidRDefault="007C168F" w:rsidP="007C168F">
      <w:pPr>
        <w:autoSpaceDE w:val="0"/>
        <w:autoSpaceDN w:val="0"/>
        <w:adjustRightInd w:val="0"/>
        <w:spacing w:line="237" w:lineRule="auto"/>
        <w:ind w:firstLine="708"/>
        <w:jc w:val="both"/>
        <w:rPr>
          <w:color w:val="000000" w:themeColor="text1"/>
          <w:sz w:val="28"/>
          <w:szCs w:val="28"/>
        </w:rPr>
      </w:pPr>
      <w:r w:rsidRPr="007C168F">
        <w:rPr>
          <w:color w:val="000000" w:themeColor="text1"/>
          <w:sz w:val="28"/>
          <w:szCs w:val="28"/>
        </w:rPr>
        <w:t>1.5. Признаки заявителя определяются путем профилирования, осуществляемого в соответствии с настоящим административным регламентом.</w:t>
      </w:r>
    </w:p>
    <w:p w:rsidR="007C168F" w:rsidRPr="007C168F" w:rsidRDefault="007C168F" w:rsidP="007C168F">
      <w:pPr>
        <w:autoSpaceDE w:val="0"/>
        <w:autoSpaceDN w:val="0"/>
        <w:adjustRightInd w:val="0"/>
        <w:spacing w:line="237" w:lineRule="auto"/>
        <w:ind w:firstLine="708"/>
        <w:jc w:val="both"/>
        <w:rPr>
          <w:color w:val="000000" w:themeColor="text1"/>
          <w:sz w:val="28"/>
          <w:szCs w:val="28"/>
        </w:rPr>
      </w:pPr>
      <w:r w:rsidRPr="007C168F">
        <w:rPr>
          <w:color w:val="000000" w:themeColor="text1"/>
          <w:sz w:val="28"/>
          <w:szCs w:val="28"/>
        </w:rPr>
        <w:t xml:space="preserve"> </w:t>
      </w:r>
    </w:p>
    <w:p w:rsidR="007C168F" w:rsidRPr="007C168F" w:rsidRDefault="007C168F" w:rsidP="00776B2B">
      <w:pPr>
        <w:numPr>
          <w:ilvl w:val="0"/>
          <w:numId w:val="3"/>
        </w:numPr>
        <w:autoSpaceDE w:val="0"/>
        <w:autoSpaceDN w:val="0"/>
        <w:adjustRightInd w:val="0"/>
        <w:ind w:left="0" w:firstLine="0"/>
        <w:jc w:val="center"/>
        <w:rPr>
          <w:bCs/>
          <w:color w:val="000000" w:themeColor="text1"/>
          <w:sz w:val="28"/>
          <w:szCs w:val="28"/>
        </w:rPr>
      </w:pPr>
      <w:r w:rsidRPr="007C168F">
        <w:rPr>
          <w:bCs/>
          <w:color w:val="000000" w:themeColor="text1"/>
          <w:sz w:val="28"/>
          <w:szCs w:val="28"/>
        </w:rPr>
        <w:t>Стандарт предоставления муниципальной</w:t>
      </w:r>
      <w:r w:rsidRPr="007C168F">
        <w:rPr>
          <w:color w:val="000000" w:themeColor="text1"/>
          <w:sz w:val="28"/>
          <w:szCs w:val="28"/>
        </w:rPr>
        <w:t xml:space="preserve"> </w:t>
      </w:r>
      <w:r w:rsidRPr="007C168F">
        <w:rPr>
          <w:bCs/>
          <w:color w:val="000000" w:themeColor="text1"/>
          <w:sz w:val="28"/>
          <w:szCs w:val="28"/>
        </w:rPr>
        <w:t>услуги</w:t>
      </w:r>
    </w:p>
    <w:p w:rsidR="007C168F" w:rsidRPr="007C168F" w:rsidRDefault="007C168F" w:rsidP="00776B2B">
      <w:pPr>
        <w:autoSpaceDE w:val="0"/>
        <w:autoSpaceDN w:val="0"/>
        <w:adjustRightInd w:val="0"/>
        <w:jc w:val="center"/>
        <w:rPr>
          <w:bCs/>
          <w:color w:val="000000" w:themeColor="text1"/>
          <w:sz w:val="28"/>
          <w:szCs w:val="28"/>
        </w:rPr>
      </w:pPr>
    </w:p>
    <w:p w:rsidR="007C168F" w:rsidRPr="007C168F" w:rsidRDefault="007C168F" w:rsidP="00776B2B">
      <w:pPr>
        <w:autoSpaceDE w:val="0"/>
        <w:autoSpaceDN w:val="0"/>
        <w:adjustRightInd w:val="0"/>
        <w:jc w:val="center"/>
        <w:rPr>
          <w:bCs/>
          <w:color w:val="000000" w:themeColor="text1"/>
          <w:sz w:val="28"/>
          <w:szCs w:val="28"/>
        </w:rPr>
      </w:pPr>
      <w:r w:rsidRPr="007C168F">
        <w:rPr>
          <w:bCs/>
          <w:color w:val="000000" w:themeColor="text1"/>
          <w:sz w:val="28"/>
          <w:szCs w:val="28"/>
        </w:rPr>
        <w:t>Наименование муниципальной услуги</w:t>
      </w:r>
    </w:p>
    <w:p w:rsidR="007C168F" w:rsidRPr="007C168F" w:rsidRDefault="007C168F" w:rsidP="00776B2B">
      <w:pPr>
        <w:autoSpaceDE w:val="0"/>
        <w:autoSpaceDN w:val="0"/>
        <w:adjustRightInd w:val="0"/>
        <w:jc w:val="center"/>
        <w:rPr>
          <w:bCs/>
          <w:color w:val="000000" w:themeColor="text1"/>
          <w:sz w:val="28"/>
          <w:szCs w:val="28"/>
        </w:rPr>
      </w:pPr>
    </w:p>
    <w:p w:rsidR="007C168F" w:rsidRPr="007C168F" w:rsidRDefault="007C168F" w:rsidP="00776B2B">
      <w:pPr>
        <w:autoSpaceDE w:val="0"/>
        <w:autoSpaceDN w:val="0"/>
        <w:adjustRightInd w:val="0"/>
        <w:ind w:firstLine="708"/>
        <w:jc w:val="both"/>
        <w:rPr>
          <w:bCs/>
          <w:color w:val="000000" w:themeColor="text1"/>
          <w:sz w:val="28"/>
          <w:szCs w:val="28"/>
        </w:rPr>
      </w:pPr>
      <w:r w:rsidRPr="007C168F">
        <w:rPr>
          <w:bCs/>
          <w:color w:val="000000" w:themeColor="text1"/>
          <w:sz w:val="28"/>
          <w:szCs w:val="28"/>
        </w:rPr>
        <w:t>2.1. Наименование муниципальной услуги - «</w:t>
      </w:r>
      <w:r w:rsidRPr="007C168F">
        <w:rPr>
          <w:color w:val="000000" w:themeColor="text1"/>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Pr="007C168F">
        <w:rPr>
          <w:bCs/>
          <w:color w:val="000000" w:themeColor="text1"/>
          <w:sz w:val="28"/>
          <w:szCs w:val="28"/>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7C168F">
        <w:rPr>
          <w:color w:val="000000" w:themeColor="text1"/>
          <w:sz w:val="28"/>
          <w:szCs w:val="28"/>
        </w:rPr>
        <w:t>)</w:t>
      </w:r>
      <w:r w:rsidRPr="007C168F">
        <w:rPr>
          <w:bCs/>
          <w:color w:val="000000" w:themeColor="text1"/>
          <w:sz w:val="28"/>
          <w:szCs w:val="28"/>
        </w:rPr>
        <w:t xml:space="preserve"> (далее - услуга)</w:t>
      </w:r>
      <w:r w:rsidRPr="007C168F">
        <w:rPr>
          <w:color w:val="000000" w:themeColor="text1"/>
          <w:sz w:val="28"/>
          <w:szCs w:val="28"/>
        </w:rPr>
        <w:t>.</w:t>
      </w:r>
    </w:p>
    <w:p w:rsidR="007C168F" w:rsidRPr="007C168F" w:rsidRDefault="007C168F" w:rsidP="00776B2B">
      <w:pPr>
        <w:jc w:val="center"/>
        <w:rPr>
          <w:color w:val="000000" w:themeColor="text1"/>
          <w:sz w:val="28"/>
          <w:szCs w:val="28"/>
        </w:rPr>
      </w:pPr>
    </w:p>
    <w:p w:rsidR="007C168F" w:rsidRPr="007C168F" w:rsidRDefault="007C168F" w:rsidP="00776B2B">
      <w:pPr>
        <w:autoSpaceDE w:val="0"/>
        <w:autoSpaceDN w:val="0"/>
        <w:adjustRightInd w:val="0"/>
        <w:jc w:val="center"/>
        <w:rPr>
          <w:bCs/>
          <w:color w:val="000000" w:themeColor="text1"/>
          <w:sz w:val="28"/>
          <w:szCs w:val="28"/>
        </w:rPr>
      </w:pPr>
      <w:r w:rsidRPr="007C168F">
        <w:rPr>
          <w:bCs/>
          <w:color w:val="000000" w:themeColor="text1"/>
          <w:sz w:val="28"/>
          <w:szCs w:val="28"/>
        </w:rPr>
        <w:t>Наименование органа, предоставляющего муниципальную услугу</w:t>
      </w:r>
    </w:p>
    <w:p w:rsidR="007C168F" w:rsidRPr="007C168F" w:rsidRDefault="007C168F" w:rsidP="00776B2B">
      <w:pPr>
        <w:autoSpaceDE w:val="0"/>
        <w:autoSpaceDN w:val="0"/>
        <w:adjustRightInd w:val="0"/>
        <w:jc w:val="both"/>
        <w:rPr>
          <w:bCs/>
          <w:color w:val="000000" w:themeColor="text1"/>
          <w:sz w:val="28"/>
          <w:szCs w:val="28"/>
        </w:rPr>
      </w:pPr>
    </w:p>
    <w:p w:rsidR="007C168F" w:rsidRPr="007C168F" w:rsidRDefault="007C168F" w:rsidP="00776B2B">
      <w:pPr>
        <w:autoSpaceDE w:val="0"/>
        <w:autoSpaceDN w:val="0"/>
        <w:adjustRightInd w:val="0"/>
        <w:ind w:firstLine="708"/>
        <w:jc w:val="both"/>
        <w:rPr>
          <w:bCs/>
          <w:color w:val="000000" w:themeColor="text1"/>
          <w:sz w:val="28"/>
          <w:szCs w:val="28"/>
        </w:rPr>
      </w:pPr>
      <w:r w:rsidRPr="007C168F">
        <w:rPr>
          <w:bCs/>
          <w:color w:val="000000" w:themeColor="text1"/>
          <w:sz w:val="28"/>
          <w:szCs w:val="28"/>
        </w:rPr>
        <w:t xml:space="preserve">2.2. Муниципальная услуга предоставляется </w:t>
      </w:r>
      <w:r w:rsidRPr="007C168F">
        <w:rPr>
          <w:color w:val="000000" w:themeColor="text1"/>
          <w:sz w:val="28"/>
          <w:szCs w:val="28"/>
        </w:rPr>
        <w:t xml:space="preserve">Администрацией Октябрьского района Ростовской области. Органом, уполномоченным на выполнение административных процедур при предоставлении муниципальной услуги, является Отдел архитектуры и сопровождения проектов Администрации Октябрьского района Ростовской области </w:t>
      </w:r>
      <w:r w:rsidRPr="007C168F">
        <w:rPr>
          <w:bCs/>
          <w:color w:val="000000" w:themeColor="text1"/>
          <w:sz w:val="28"/>
          <w:szCs w:val="28"/>
        </w:rPr>
        <w:t xml:space="preserve">(далее – </w:t>
      </w:r>
      <w:r w:rsidRPr="007C168F">
        <w:rPr>
          <w:color w:val="000000" w:themeColor="text1"/>
          <w:sz w:val="28"/>
          <w:szCs w:val="28"/>
        </w:rPr>
        <w:t xml:space="preserve">уполномоченный орган). </w:t>
      </w:r>
    </w:p>
    <w:p w:rsidR="007C168F" w:rsidRPr="007C168F" w:rsidRDefault="007C168F" w:rsidP="00776B2B">
      <w:pPr>
        <w:autoSpaceDE w:val="0"/>
        <w:autoSpaceDN w:val="0"/>
        <w:adjustRightInd w:val="0"/>
        <w:ind w:firstLine="708"/>
        <w:jc w:val="both"/>
        <w:rPr>
          <w:bCs/>
          <w:color w:val="000000" w:themeColor="text1"/>
          <w:sz w:val="28"/>
          <w:szCs w:val="28"/>
          <w:highlight w:val="green"/>
        </w:rPr>
      </w:pPr>
      <w:r w:rsidRPr="007C168F">
        <w:rPr>
          <w:bCs/>
          <w:color w:val="000000" w:themeColor="text1"/>
          <w:sz w:val="28"/>
          <w:szCs w:val="28"/>
        </w:rPr>
        <w:t xml:space="preserve">Многофункциональный центр предоставления государственных и муниципальных услуг </w:t>
      </w:r>
      <w:r w:rsidRPr="007C168F">
        <w:rPr>
          <w:color w:val="000000" w:themeColor="text1"/>
          <w:sz w:val="28"/>
          <w:szCs w:val="28"/>
        </w:rPr>
        <w:t xml:space="preserve">(далее – </w:t>
      </w:r>
      <w:r w:rsidRPr="007C168F">
        <w:rPr>
          <w:bCs/>
          <w:color w:val="000000" w:themeColor="text1"/>
          <w:sz w:val="28"/>
          <w:szCs w:val="28"/>
        </w:rPr>
        <w:t>многофункциональный центр</w:t>
      </w:r>
      <w:r w:rsidRPr="007C168F">
        <w:rPr>
          <w:color w:val="000000" w:themeColor="text1"/>
          <w:sz w:val="28"/>
          <w:szCs w:val="28"/>
        </w:rPr>
        <w:t>)</w:t>
      </w:r>
      <w:r w:rsidRPr="007C168F">
        <w:rPr>
          <w:bCs/>
          <w:color w:val="000000" w:themeColor="text1"/>
          <w:sz w:val="28"/>
          <w:szCs w:val="28"/>
        </w:rPr>
        <w:t xml:space="preserve"> не вправе принимать решение об отказе в приеме уведомления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уведомления об изменении параметров планируемого строительства или реконструкции объекта индивидуального жилищного </w:t>
      </w:r>
      <w:r w:rsidRPr="007C168F">
        <w:rPr>
          <w:bCs/>
          <w:color w:val="000000" w:themeColor="text1"/>
          <w:sz w:val="28"/>
          <w:szCs w:val="28"/>
        </w:rPr>
        <w:lastRenderedPageBreak/>
        <w:t>строительства или садового дома (далее – уведомление об изменении параметров) и прилагаемых к ним документов в случае, если такое уведомление подано в многофункциональный центр.</w:t>
      </w:r>
    </w:p>
    <w:p w:rsidR="007C168F" w:rsidRPr="007C168F" w:rsidRDefault="007C168F" w:rsidP="00776B2B">
      <w:pPr>
        <w:autoSpaceDE w:val="0"/>
        <w:autoSpaceDN w:val="0"/>
        <w:adjustRightInd w:val="0"/>
        <w:jc w:val="center"/>
        <w:rPr>
          <w:bCs/>
          <w:color w:val="000000" w:themeColor="text1"/>
          <w:sz w:val="28"/>
          <w:szCs w:val="28"/>
        </w:rPr>
      </w:pPr>
    </w:p>
    <w:p w:rsidR="007C168F" w:rsidRPr="007C168F" w:rsidRDefault="007C168F" w:rsidP="00776B2B">
      <w:pPr>
        <w:autoSpaceDE w:val="0"/>
        <w:autoSpaceDN w:val="0"/>
        <w:adjustRightInd w:val="0"/>
        <w:jc w:val="center"/>
        <w:rPr>
          <w:bCs/>
          <w:color w:val="000000" w:themeColor="text1"/>
          <w:sz w:val="28"/>
          <w:szCs w:val="28"/>
        </w:rPr>
      </w:pPr>
      <w:r w:rsidRPr="007C168F">
        <w:rPr>
          <w:bCs/>
          <w:color w:val="000000" w:themeColor="text1"/>
          <w:sz w:val="28"/>
          <w:szCs w:val="28"/>
        </w:rPr>
        <w:t>Результат предоставления муниципальной услуги</w:t>
      </w:r>
    </w:p>
    <w:p w:rsidR="007C168F" w:rsidRPr="007C168F" w:rsidRDefault="007C168F" w:rsidP="00776B2B">
      <w:pPr>
        <w:autoSpaceDE w:val="0"/>
        <w:autoSpaceDN w:val="0"/>
        <w:adjustRightInd w:val="0"/>
        <w:jc w:val="center"/>
        <w:rPr>
          <w:bCs/>
          <w:color w:val="000000" w:themeColor="text1"/>
          <w:sz w:val="28"/>
          <w:szCs w:val="28"/>
        </w:rPr>
      </w:pP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2.3. Результатом предоставления услуги является:</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xml:space="preserve">а) уведомление о соответствии указанных в уведомлении о </w:t>
      </w:r>
      <w:r w:rsidRPr="007C168F">
        <w:rPr>
          <w:color w:val="000000" w:themeColor="text1"/>
          <w:sz w:val="28"/>
          <w:szCs w:val="28"/>
        </w:rPr>
        <w:t>планируемых</w:t>
      </w:r>
      <w:r w:rsidRPr="007C168F">
        <w:rPr>
          <w:bCs/>
          <w:color w:val="000000" w:themeColor="text1"/>
          <w:sz w:val="28"/>
          <w:szCs w:val="28"/>
        </w:rPr>
        <w:t xml:space="preserve">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б) у</w:t>
      </w:r>
      <w:r w:rsidRPr="007C168F">
        <w:rPr>
          <w:rFonts w:eastAsia="Calibri"/>
          <w:color w:val="000000" w:themeColor="text1"/>
          <w:sz w:val="28"/>
          <w:szCs w:val="28"/>
        </w:rPr>
        <w:t>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7C168F">
        <w:rPr>
          <w:bCs/>
          <w:color w:val="000000" w:themeColor="text1"/>
          <w:sz w:val="28"/>
          <w:szCs w:val="28"/>
        </w:rPr>
        <w:t xml:space="preserve"> (далее – уведомление о несоответствии) в случае наличия оснований, указанных в пункте 2.13 административного регламента.</w:t>
      </w:r>
    </w:p>
    <w:p w:rsidR="007C168F" w:rsidRPr="007C168F" w:rsidRDefault="007C168F" w:rsidP="00776B2B">
      <w:pPr>
        <w:pStyle w:val="ConsPlusNormal0"/>
        <w:ind w:firstLine="708"/>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2.3.1. </w:t>
      </w:r>
      <w:r w:rsidRPr="007C168F">
        <w:rPr>
          <w:rFonts w:ascii="Times New Roman" w:hAnsi="Times New Roman" w:cs="Times New Roman"/>
          <w:bCs/>
          <w:color w:val="000000" w:themeColor="text1"/>
          <w:sz w:val="28"/>
          <w:szCs w:val="28"/>
        </w:rPr>
        <w:t>Формы уведомления о соответствии, уведомления о несоответствии утверждаются</w:t>
      </w:r>
      <w:r w:rsidRPr="007C168F">
        <w:rPr>
          <w:rFonts w:ascii="Times New Roman" w:hAnsi="Times New Roman" w:cs="Times New Roman"/>
          <w:color w:val="000000" w:themeColor="text1"/>
          <w:sz w:val="28"/>
          <w:szCs w:val="28"/>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C168F" w:rsidRPr="007C168F" w:rsidRDefault="007C168F" w:rsidP="00776B2B">
      <w:pPr>
        <w:pStyle w:val="ConsPlusNormal0"/>
        <w:ind w:firstLine="0"/>
        <w:jc w:val="both"/>
        <w:rPr>
          <w:rFonts w:ascii="Times New Roman" w:hAnsi="Times New Roman" w:cs="Times New Roman"/>
          <w:color w:val="000000" w:themeColor="text1"/>
          <w:sz w:val="28"/>
          <w:szCs w:val="28"/>
        </w:rPr>
      </w:pPr>
    </w:p>
    <w:p w:rsidR="007C168F" w:rsidRPr="007C168F" w:rsidRDefault="007C168F" w:rsidP="00776B2B">
      <w:pPr>
        <w:jc w:val="center"/>
        <w:rPr>
          <w:color w:val="000000" w:themeColor="text1"/>
          <w:sz w:val="28"/>
          <w:szCs w:val="28"/>
        </w:rPr>
      </w:pPr>
      <w:r w:rsidRPr="007C168F">
        <w:rPr>
          <w:color w:val="000000" w:themeColor="text1"/>
          <w:sz w:val="28"/>
          <w:szCs w:val="28"/>
        </w:rPr>
        <w:t>Срок предоставления муниципальной услуги</w:t>
      </w:r>
    </w:p>
    <w:p w:rsidR="007C168F" w:rsidRPr="007C168F" w:rsidRDefault="007C168F" w:rsidP="00776B2B">
      <w:pPr>
        <w:jc w:val="center"/>
        <w:rPr>
          <w:color w:val="000000" w:themeColor="text1"/>
          <w:sz w:val="28"/>
          <w:szCs w:val="28"/>
        </w:rPr>
      </w:pP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2.4. </w:t>
      </w:r>
      <w:r w:rsidRPr="007C168F">
        <w:rPr>
          <w:rFonts w:ascii="Times New Roman" w:hAnsi="Times New Roman" w:cs="Times New Roman"/>
          <w:color w:val="000000" w:themeColor="text1"/>
          <w:sz w:val="28"/>
          <w:szCs w:val="28"/>
          <w:shd w:val="clear" w:color="auto" w:fill="FFFFFF"/>
        </w:rPr>
        <w:t xml:space="preserve">Максимальный срок предоставления муниципальной услуги составляет семь рабочих дней со дня регистрации в </w:t>
      </w:r>
      <w:r w:rsidRPr="007C168F">
        <w:rPr>
          <w:rFonts w:ascii="Times New Roman" w:hAnsi="Times New Roman" w:cs="Times New Roman"/>
          <w:color w:val="000000" w:themeColor="text1"/>
          <w:sz w:val="28"/>
          <w:szCs w:val="28"/>
        </w:rPr>
        <w:t>уполномоченном органе</w:t>
      </w:r>
      <w:r w:rsidRPr="007C168F">
        <w:rPr>
          <w:rFonts w:ascii="Times New Roman" w:hAnsi="Times New Roman" w:cs="Times New Roman"/>
          <w:color w:val="000000" w:themeColor="text1"/>
          <w:sz w:val="28"/>
          <w:szCs w:val="28"/>
          <w:shd w:val="clear" w:color="auto" w:fill="FFFFFF"/>
        </w:rPr>
        <w:t xml:space="preserve"> </w:t>
      </w:r>
      <w:r w:rsidRPr="007C168F">
        <w:rPr>
          <w:rFonts w:ascii="Times New Roman" w:hAnsi="Times New Roman" w:cs="Times New Roman"/>
          <w:bCs/>
          <w:color w:val="000000" w:themeColor="text1"/>
          <w:sz w:val="28"/>
          <w:szCs w:val="28"/>
        </w:rPr>
        <w:t>уведомления о планируемом строительстве, уведомления об изменении параметров</w:t>
      </w:r>
      <w:r w:rsidRPr="007C168F">
        <w:rPr>
          <w:rFonts w:ascii="Times New Roman" w:hAnsi="Times New Roman" w:cs="Times New Roman"/>
          <w:color w:val="000000" w:themeColor="text1"/>
          <w:sz w:val="28"/>
          <w:szCs w:val="28"/>
          <w:shd w:val="clear" w:color="auto" w:fill="FFFFFF"/>
        </w:rPr>
        <w:t xml:space="preserve"> и документов, необходимых для предоставления муниципальной услуги, в том числе в случае их поступления в </w:t>
      </w:r>
      <w:r w:rsidRPr="007C168F">
        <w:rPr>
          <w:rFonts w:ascii="Times New Roman" w:hAnsi="Times New Roman" w:cs="Times New Roman"/>
          <w:color w:val="000000" w:themeColor="text1"/>
          <w:sz w:val="28"/>
          <w:szCs w:val="28"/>
        </w:rPr>
        <w:t>уполномоченный орган</w:t>
      </w:r>
      <w:r w:rsidRPr="007C168F">
        <w:rPr>
          <w:rFonts w:ascii="Times New Roman" w:hAnsi="Times New Roman" w:cs="Times New Roman"/>
          <w:color w:val="000000" w:themeColor="text1"/>
          <w:sz w:val="28"/>
          <w:szCs w:val="28"/>
          <w:shd w:val="clear" w:color="auto" w:fill="FFFFFF"/>
        </w:rPr>
        <w:t xml:space="preserve"> через </w:t>
      </w:r>
      <w:r w:rsidRPr="007C168F">
        <w:rPr>
          <w:rFonts w:ascii="Times New Roman" w:hAnsi="Times New Roman" w:cs="Times New Roman"/>
          <w:bCs/>
          <w:color w:val="000000" w:themeColor="text1"/>
          <w:sz w:val="28"/>
          <w:szCs w:val="28"/>
        </w:rPr>
        <w:t>многофункциональный центр</w:t>
      </w:r>
      <w:r w:rsidRPr="007C168F">
        <w:rPr>
          <w:rFonts w:ascii="Times New Roman" w:hAnsi="Times New Roman" w:cs="Times New Roman"/>
          <w:color w:val="000000" w:themeColor="text1"/>
          <w:sz w:val="28"/>
          <w:szCs w:val="28"/>
          <w:shd w:val="clear" w:color="auto" w:fill="FFFFFF"/>
        </w:rPr>
        <w:t xml:space="preserve">, </w:t>
      </w:r>
      <w:r w:rsidRPr="007C168F">
        <w:rPr>
          <w:rFonts w:ascii="Times New Roman" w:hAnsi="Times New Roman" w:cs="Times New Roman"/>
          <w:bCs/>
          <w:color w:val="000000" w:themeColor="text1"/>
          <w:sz w:val="28"/>
          <w:szCs w:val="28"/>
        </w:rPr>
        <w:t>Единый портал государственных и муниципальных услуг.</w:t>
      </w:r>
    </w:p>
    <w:p w:rsidR="007C168F" w:rsidRPr="007C168F" w:rsidRDefault="007C168F" w:rsidP="00776B2B">
      <w:pPr>
        <w:jc w:val="center"/>
        <w:rPr>
          <w:color w:val="000000" w:themeColor="text1"/>
          <w:sz w:val="28"/>
          <w:szCs w:val="28"/>
        </w:rPr>
      </w:pPr>
    </w:p>
    <w:p w:rsidR="007C168F" w:rsidRPr="007C168F" w:rsidRDefault="007C168F" w:rsidP="00776B2B">
      <w:pPr>
        <w:jc w:val="center"/>
        <w:rPr>
          <w:color w:val="000000" w:themeColor="text1"/>
          <w:sz w:val="28"/>
          <w:szCs w:val="28"/>
        </w:rPr>
      </w:pPr>
      <w:r w:rsidRPr="007C168F">
        <w:rPr>
          <w:color w:val="000000" w:themeColor="text1"/>
          <w:sz w:val="28"/>
          <w:szCs w:val="28"/>
        </w:rPr>
        <w:t>Способы направления запроса</w:t>
      </w:r>
    </w:p>
    <w:p w:rsidR="007C168F" w:rsidRPr="007C168F" w:rsidRDefault="007C168F" w:rsidP="00776B2B">
      <w:pPr>
        <w:jc w:val="center"/>
        <w:rPr>
          <w:color w:val="000000" w:themeColor="text1"/>
          <w:sz w:val="28"/>
          <w:szCs w:val="28"/>
        </w:rPr>
      </w:pPr>
      <w:r w:rsidRPr="007C168F">
        <w:rPr>
          <w:color w:val="000000" w:themeColor="text1"/>
          <w:sz w:val="28"/>
          <w:szCs w:val="28"/>
        </w:rPr>
        <w:t>о предоставлении муниципальной услуги</w:t>
      </w:r>
    </w:p>
    <w:p w:rsidR="007C168F" w:rsidRPr="007C168F" w:rsidRDefault="007C168F" w:rsidP="00776B2B">
      <w:pPr>
        <w:autoSpaceDE w:val="0"/>
        <w:autoSpaceDN w:val="0"/>
        <w:adjustRightInd w:val="0"/>
        <w:jc w:val="both"/>
        <w:rPr>
          <w:bCs/>
          <w:color w:val="000000" w:themeColor="text1"/>
          <w:sz w:val="28"/>
          <w:szCs w:val="28"/>
        </w:rPr>
      </w:pP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2.5. Заявитель или его представитель представляет в уполномоченный орган уведомление о планируемом строительстве,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w:t>
      </w:r>
      <w:r w:rsidRPr="007C168F">
        <w:rPr>
          <w:rFonts w:ascii="Times New Roman" w:hAnsi="Times New Roman" w:cs="Times New Roman"/>
          <w:bCs/>
          <w:color w:val="000000" w:themeColor="text1"/>
          <w:sz w:val="28"/>
          <w:szCs w:val="28"/>
        </w:rPr>
        <w:lastRenderedPageBreak/>
        <w:t>политики и нормативно-правовому регулированию в сфере строительства, архитектуры, градостроительства, а также прилагаемые к ним докумен</w:t>
      </w:r>
      <w:r w:rsidR="00583DBD">
        <w:rPr>
          <w:rFonts w:ascii="Times New Roman" w:hAnsi="Times New Roman" w:cs="Times New Roman"/>
          <w:bCs/>
          <w:color w:val="000000" w:themeColor="text1"/>
          <w:sz w:val="28"/>
          <w:szCs w:val="28"/>
        </w:rPr>
        <w:t>ты, указанные в подпунктах "б" -</w:t>
      </w:r>
      <w:r w:rsidRPr="007C168F">
        <w:rPr>
          <w:rFonts w:ascii="Times New Roman" w:hAnsi="Times New Roman" w:cs="Times New Roman"/>
          <w:bCs/>
          <w:color w:val="000000" w:themeColor="text1"/>
          <w:sz w:val="28"/>
          <w:szCs w:val="28"/>
        </w:rPr>
        <w:t xml:space="preserve"> "е" пункта 2.8 административного регламента, одним из следующих способов:</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 в электронной форме с использованием Единого портала государственных и муниципальных услуг (далее – Единый портал).</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xml:space="preserve">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w:t>
      </w:r>
      <w:r w:rsidRPr="007C168F">
        <w:rPr>
          <w:color w:val="000000" w:themeColor="text1"/>
          <w:sz w:val="28"/>
          <w:szCs w:val="28"/>
        </w:rPr>
        <w:t>идентификации и аутентификации</w:t>
      </w:r>
      <w:r w:rsidRPr="007C168F">
        <w:rPr>
          <w:bCs/>
          <w:color w:val="000000" w:themeColor="text1"/>
          <w:sz w:val="28"/>
          <w:szCs w:val="28"/>
        </w:rPr>
        <w:t xml:space="preserve"> с использованием </w:t>
      </w:r>
      <w:r w:rsidRPr="007C168F">
        <w:rPr>
          <w:color w:val="000000" w:themeColor="text1"/>
          <w:sz w:val="28"/>
          <w:szCs w:val="28"/>
        </w:rPr>
        <w:t xml:space="preserve">федеральной государственной информационной системы </w:t>
      </w:r>
      <w:r w:rsidRPr="007C168F">
        <w:rPr>
          <w:bCs/>
          <w:color w:val="000000" w:themeColor="text1"/>
          <w:sz w:val="28"/>
          <w:szCs w:val="28"/>
        </w:rPr>
        <w:t xml:space="preserve">"Единая система идентификации и аутентификации </w:t>
      </w:r>
      <w:r w:rsidRPr="007C168F">
        <w:rPr>
          <w:color w:val="000000" w:themeColor="text1"/>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7C168F">
        <w:rPr>
          <w:bCs/>
          <w:color w:val="000000" w:themeColor="text1"/>
          <w:sz w:val="28"/>
          <w:szCs w:val="28"/>
        </w:rPr>
        <w:t xml:space="preserve">" (далее – </w:t>
      </w:r>
      <w:r w:rsidRPr="007C168F">
        <w:rPr>
          <w:color w:val="000000" w:themeColor="text1"/>
          <w:sz w:val="28"/>
          <w:szCs w:val="28"/>
        </w:rPr>
        <w:t>ЕСИА</w:t>
      </w:r>
      <w:r w:rsidRPr="007C168F">
        <w:rPr>
          <w:bCs/>
          <w:color w:val="000000" w:themeColor="text1"/>
          <w:sz w:val="28"/>
          <w:szCs w:val="28"/>
        </w:rPr>
        <w:t>)</w:t>
      </w:r>
      <w:r w:rsidRPr="007C168F">
        <w:rPr>
          <w:color w:val="000000" w:themeColor="text1"/>
          <w:sz w:val="28"/>
          <w:szCs w:val="28"/>
        </w:rPr>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7C168F">
        <w:rPr>
          <w:bCs/>
          <w:color w:val="000000" w:themeColor="text1"/>
          <w:sz w:val="28"/>
          <w:szCs w:val="28"/>
        </w:rPr>
        <w:t xml:space="preserve">, заполняют формы указанных уведомлений с использованием интерактивной формы в электронном виде. </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w:t>
      </w:r>
      <w:r w:rsidRPr="007C168F">
        <w:rPr>
          <w:rFonts w:ascii="Times New Roman" w:hAnsi="Times New Roman" w:cs="Times New Roman"/>
          <w:color w:val="000000" w:themeColor="text1"/>
          <w:sz w:val="28"/>
          <w:szCs w:val="28"/>
        </w:rPr>
        <w:t xml:space="preserve">указанными в подпунктах </w:t>
      </w:r>
      <w:r w:rsidRPr="007C168F">
        <w:rPr>
          <w:rFonts w:ascii="Times New Roman" w:hAnsi="Times New Roman" w:cs="Times New Roman"/>
          <w:bCs/>
          <w:color w:val="000000" w:themeColor="text1"/>
          <w:sz w:val="28"/>
          <w:szCs w:val="28"/>
        </w:rPr>
        <w:t xml:space="preserve">"б" -"е" пункта 2.8 </w:t>
      </w:r>
      <w:r w:rsidRPr="007C168F">
        <w:rPr>
          <w:rFonts w:ascii="Times New Roman" w:hAnsi="Times New Roman" w:cs="Times New Roman"/>
          <w:color w:val="000000" w:themeColor="text1"/>
          <w:sz w:val="28"/>
          <w:szCs w:val="28"/>
        </w:rPr>
        <w:t>а</w:t>
      </w:r>
      <w:r w:rsidRPr="007C168F">
        <w:rPr>
          <w:rFonts w:ascii="Times New Roman" w:hAnsi="Times New Roman" w:cs="Times New Roman"/>
          <w:bCs/>
          <w:color w:val="000000" w:themeColor="text1"/>
          <w:sz w:val="28"/>
          <w:szCs w:val="28"/>
        </w:rPr>
        <w:t>дминистративного регламента</w:t>
      </w:r>
      <w:r w:rsidRPr="007C168F">
        <w:rPr>
          <w:rFonts w:ascii="Times New Roman" w:hAnsi="Times New Roman" w:cs="Times New Roman"/>
          <w:color w:val="000000" w:themeColor="text1"/>
          <w:sz w:val="28"/>
          <w:szCs w:val="28"/>
        </w:rPr>
        <w:t xml:space="preserve">. </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б) на бумажном носителе посредством личного обращения в уполномоченный орган;</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w:t>
      </w:r>
      <w:r w:rsidRPr="007C168F">
        <w:rPr>
          <w:rFonts w:ascii="Times New Roman" w:hAnsi="Times New Roman" w:cs="Times New Roman"/>
          <w:color w:val="000000" w:themeColor="text1"/>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C168F">
        <w:rPr>
          <w:rFonts w:ascii="Times New Roman" w:hAnsi="Times New Roman" w:cs="Times New Roman"/>
          <w:bCs/>
          <w:color w:val="000000" w:themeColor="text1"/>
          <w:sz w:val="28"/>
          <w:szCs w:val="28"/>
        </w:rPr>
        <w:t>".</w:t>
      </w:r>
    </w:p>
    <w:p w:rsidR="007C168F" w:rsidRPr="007C168F" w:rsidRDefault="007C168F" w:rsidP="007C168F">
      <w:pPr>
        <w:pStyle w:val="ConsPlusNormal0"/>
        <w:spacing w:line="237" w:lineRule="auto"/>
        <w:ind w:firstLine="0"/>
        <w:jc w:val="both"/>
        <w:rPr>
          <w:rFonts w:ascii="Times New Roman" w:hAnsi="Times New Roman" w:cs="Times New Roman"/>
          <w:bCs/>
          <w:color w:val="000000" w:themeColor="text1"/>
          <w:sz w:val="28"/>
          <w:szCs w:val="28"/>
        </w:rPr>
      </w:pPr>
    </w:p>
    <w:p w:rsidR="007C168F" w:rsidRPr="007C168F" w:rsidRDefault="007C168F" w:rsidP="00776B2B">
      <w:pPr>
        <w:autoSpaceDE w:val="0"/>
        <w:autoSpaceDN w:val="0"/>
        <w:adjustRightInd w:val="0"/>
        <w:jc w:val="center"/>
        <w:rPr>
          <w:bCs/>
          <w:color w:val="000000" w:themeColor="text1"/>
          <w:sz w:val="28"/>
          <w:szCs w:val="28"/>
        </w:rPr>
      </w:pPr>
      <w:r w:rsidRPr="007C168F">
        <w:rPr>
          <w:bCs/>
          <w:color w:val="000000" w:themeColor="text1"/>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7C168F" w:rsidRPr="007C168F" w:rsidRDefault="007C168F" w:rsidP="00776B2B">
      <w:pPr>
        <w:autoSpaceDE w:val="0"/>
        <w:autoSpaceDN w:val="0"/>
        <w:adjustRightInd w:val="0"/>
        <w:jc w:val="center"/>
        <w:rPr>
          <w:bCs/>
          <w:color w:val="000000" w:themeColor="text1"/>
          <w:sz w:val="28"/>
          <w:szCs w:val="28"/>
        </w:rPr>
      </w:pP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2.6. 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б) doc, docx, odt - для документов с текстовым содержанием, не включающим формулы (за  исключением документов, указанных в подпункте</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"в" настоящего пункта);</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в) xls, xlsx, ods - для документов, содержащих расчеты;</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г) pdf, jpg, jpeg, </w:t>
      </w:r>
      <w:r w:rsidRPr="007C168F">
        <w:rPr>
          <w:rFonts w:ascii="Times New Roman" w:hAnsi="Times New Roman" w:cs="Times New Roman"/>
          <w:bCs/>
          <w:color w:val="000000" w:themeColor="text1"/>
          <w:sz w:val="28"/>
          <w:szCs w:val="28"/>
          <w:lang w:val="en-US"/>
        </w:rPr>
        <w:t>png</w:t>
      </w:r>
      <w:r w:rsidRPr="007C168F">
        <w:rPr>
          <w:rFonts w:ascii="Times New Roman" w:hAnsi="Times New Roman" w:cs="Times New Roman"/>
          <w:bCs/>
          <w:color w:val="000000" w:themeColor="text1"/>
          <w:sz w:val="28"/>
          <w:szCs w:val="28"/>
        </w:rPr>
        <w:t xml:space="preserve">, </w:t>
      </w:r>
      <w:r w:rsidRPr="007C168F">
        <w:rPr>
          <w:rFonts w:ascii="Times New Roman" w:hAnsi="Times New Roman" w:cs="Times New Roman"/>
          <w:bCs/>
          <w:color w:val="000000" w:themeColor="text1"/>
          <w:sz w:val="28"/>
          <w:szCs w:val="28"/>
          <w:lang w:val="en-US"/>
        </w:rPr>
        <w:t>bmp</w:t>
      </w:r>
      <w:r w:rsidRPr="007C168F">
        <w:rPr>
          <w:rFonts w:ascii="Times New Roman" w:hAnsi="Times New Roman" w:cs="Times New Roman"/>
          <w:bCs/>
          <w:color w:val="000000" w:themeColor="text1"/>
          <w:sz w:val="28"/>
          <w:szCs w:val="28"/>
        </w:rPr>
        <w:t xml:space="preserve">, </w:t>
      </w:r>
      <w:r w:rsidRPr="007C168F">
        <w:rPr>
          <w:rFonts w:ascii="Times New Roman" w:hAnsi="Times New Roman" w:cs="Times New Roman"/>
          <w:bCs/>
          <w:color w:val="000000" w:themeColor="text1"/>
          <w:sz w:val="28"/>
          <w:szCs w:val="28"/>
          <w:lang w:val="en-US"/>
        </w:rPr>
        <w:t>tiff</w:t>
      </w:r>
      <w:r w:rsidRPr="007C168F">
        <w:rPr>
          <w:rFonts w:ascii="Times New Roman" w:hAnsi="Times New Roman" w:cs="Times New Roman"/>
          <w:bCs/>
          <w:color w:val="000000" w:themeColor="text1"/>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C168F" w:rsidRPr="007C168F" w:rsidRDefault="007C168F" w:rsidP="00776B2B">
      <w:pPr>
        <w:autoSpaceDE w:val="0"/>
        <w:autoSpaceDN w:val="0"/>
        <w:adjustRightInd w:val="0"/>
        <w:ind w:firstLine="708"/>
        <w:jc w:val="both"/>
        <w:rPr>
          <w:bCs/>
          <w:color w:val="000000" w:themeColor="text1"/>
          <w:sz w:val="28"/>
          <w:szCs w:val="28"/>
        </w:rPr>
      </w:pPr>
      <w:r w:rsidRPr="007C168F">
        <w:rPr>
          <w:bCs/>
          <w:color w:val="000000" w:themeColor="text1"/>
          <w:sz w:val="28"/>
          <w:szCs w:val="28"/>
        </w:rPr>
        <w:t xml:space="preserve">д) </w:t>
      </w:r>
      <w:r w:rsidRPr="007C168F">
        <w:rPr>
          <w:bCs/>
          <w:color w:val="000000" w:themeColor="text1"/>
          <w:sz w:val="28"/>
          <w:szCs w:val="28"/>
          <w:lang w:val="en-US"/>
        </w:rPr>
        <w:t>zip</w:t>
      </w:r>
      <w:r w:rsidRPr="007C168F">
        <w:rPr>
          <w:bCs/>
          <w:color w:val="000000" w:themeColor="text1"/>
          <w:sz w:val="28"/>
          <w:szCs w:val="28"/>
        </w:rPr>
        <w:t xml:space="preserve">, </w:t>
      </w:r>
      <w:r w:rsidRPr="007C168F">
        <w:rPr>
          <w:bCs/>
          <w:color w:val="000000" w:themeColor="text1"/>
          <w:sz w:val="28"/>
          <w:szCs w:val="28"/>
          <w:lang w:val="en-US"/>
        </w:rPr>
        <w:t>rar</w:t>
      </w:r>
      <w:r w:rsidRPr="007C168F">
        <w:rPr>
          <w:bCs/>
          <w:color w:val="000000" w:themeColor="text1"/>
          <w:sz w:val="28"/>
          <w:szCs w:val="28"/>
        </w:rPr>
        <w:t xml:space="preserve"> – для сжатых документов в один файл;</w:t>
      </w:r>
    </w:p>
    <w:p w:rsidR="007C168F" w:rsidRPr="007C168F" w:rsidRDefault="007C168F" w:rsidP="00776B2B">
      <w:pPr>
        <w:autoSpaceDE w:val="0"/>
        <w:autoSpaceDN w:val="0"/>
        <w:adjustRightInd w:val="0"/>
        <w:ind w:firstLine="708"/>
        <w:jc w:val="both"/>
        <w:rPr>
          <w:bCs/>
          <w:color w:val="000000" w:themeColor="text1"/>
          <w:sz w:val="28"/>
          <w:szCs w:val="28"/>
        </w:rPr>
      </w:pPr>
      <w:r w:rsidRPr="007C168F">
        <w:rPr>
          <w:bCs/>
          <w:color w:val="000000" w:themeColor="text1"/>
          <w:sz w:val="28"/>
          <w:szCs w:val="28"/>
        </w:rPr>
        <w:t xml:space="preserve">е) </w:t>
      </w:r>
      <w:r w:rsidRPr="007C168F">
        <w:rPr>
          <w:bCs/>
          <w:color w:val="000000" w:themeColor="text1"/>
          <w:sz w:val="28"/>
          <w:szCs w:val="28"/>
          <w:lang w:val="en-US"/>
        </w:rPr>
        <w:t>sig</w:t>
      </w:r>
      <w:r w:rsidRPr="007C168F">
        <w:rPr>
          <w:bCs/>
          <w:color w:val="000000" w:themeColor="text1"/>
          <w:sz w:val="28"/>
          <w:szCs w:val="28"/>
        </w:rPr>
        <w:t xml:space="preserve"> – для открепленной усиленной квалифицированной электронной подписи.</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2.6.1. В случае если оригиналы документов, прилагаемых к уведомлению о планируемом строительстве, уведомлению об изменении параметров, выданы и подписаны</w:t>
      </w:r>
      <w:r w:rsidRPr="007C168F">
        <w:rPr>
          <w:rFonts w:ascii="Times New Roman" w:hAnsi="Times New Roman" w:cs="Times New Roman"/>
          <w:color w:val="000000" w:themeColor="text1"/>
          <w:sz w:val="28"/>
          <w:szCs w:val="28"/>
        </w:rPr>
        <w:t xml:space="preserve"> уполномоченным органом</w:t>
      </w:r>
      <w:r w:rsidRPr="007C168F">
        <w:rPr>
          <w:rFonts w:ascii="Times New Roman" w:hAnsi="Times New Roman" w:cs="Times New Roman"/>
          <w:bCs/>
          <w:color w:val="000000" w:themeColor="text1"/>
          <w:sz w:val="28"/>
          <w:szCs w:val="28"/>
        </w:rPr>
        <w:t xml:space="preserve">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"черно-белый" (при отсутствии в документе графических изображений и (или) цветного текста);</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"оттенки серого" (при наличии в документе графических изображений, отличных от цветного графического изображения);</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"цветной" или "режим полной цветопередачи" (при наличии в документе цветных графических изображений либо цветного текста).</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2.6.2. 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возможность идентифицировать документ и количество листов в документе;</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возможность поиска по текстовому содержанию документа и возможность копирования  текста   (за   исключением   случаев,  когда  текст является частью</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lastRenderedPageBreak/>
        <w:t>графического изображения);</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C168F" w:rsidRPr="007C168F" w:rsidRDefault="007C168F" w:rsidP="00776B2B">
      <w:pPr>
        <w:pStyle w:val="ConsPlusNormal0"/>
        <w:ind w:firstLine="708"/>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7C168F" w:rsidRPr="007C168F" w:rsidRDefault="007C168F" w:rsidP="00776B2B">
      <w:pPr>
        <w:pStyle w:val="ConsPlusNormal0"/>
        <w:numPr>
          <w:ilvl w:val="1"/>
          <w:numId w:val="3"/>
        </w:numPr>
        <w:ind w:left="0"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Порядок осуществления административных процедур (действий) в</w:t>
      </w:r>
    </w:p>
    <w:p w:rsidR="007C168F" w:rsidRPr="007C168F" w:rsidRDefault="007C168F" w:rsidP="00776B2B">
      <w:pPr>
        <w:pStyle w:val="ConsPlusNormal0"/>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электронной форме. </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Формирование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Формирование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осуществляется посредством заполнения электронной формы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на Едином портале без необходимости дополнительной подачи заявления в какой-либо иной форме.</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Форматно-логическая проверка сформированного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осуществляется после заполнения заявителем каждого из полей электронной формы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При выявлении некорректно заполненного поля электронной формы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При формировании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заявителю обеспечивается: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а) возможность копирования и сохранения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и иных документов, указанных в административном регламенте, необходимых для предоставления муниципальной услуги;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б) возможность печати на бумажном носителе копии электронной формы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в) сохранение ранее введенных в электронную форму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г) заполнение полей электронной формы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до начала ввода </w:t>
      </w:r>
      <w:r w:rsidRPr="007C168F">
        <w:rPr>
          <w:color w:val="000000" w:themeColor="text1"/>
          <w:sz w:val="28"/>
          <w:szCs w:val="28"/>
        </w:rPr>
        <w:lastRenderedPageBreak/>
        <w:t>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д) возможность вернуться на любой из этапов заполнения электронной формы </w:t>
      </w:r>
      <w:r w:rsidRPr="007C168F">
        <w:rPr>
          <w:bCs/>
          <w:color w:val="000000" w:themeColor="text1"/>
          <w:sz w:val="28"/>
          <w:szCs w:val="28"/>
        </w:rPr>
        <w:t>уведомления о планируемом строительстве, уведомления об изменении параметров</w:t>
      </w:r>
      <w:r w:rsidRPr="007C168F">
        <w:rPr>
          <w:color w:val="000000" w:themeColor="text1"/>
          <w:sz w:val="28"/>
          <w:szCs w:val="28"/>
        </w:rPr>
        <w:t xml:space="preserve"> без потери ранее введенной информации;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е) возможность доступа заявителя на Едином портале к ранее поданным им </w:t>
      </w:r>
      <w:r w:rsidRPr="007C168F">
        <w:rPr>
          <w:bCs/>
          <w:color w:val="000000" w:themeColor="text1"/>
          <w:sz w:val="28"/>
          <w:szCs w:val="28"/>
        </w:rPr>
        <w:t>уведомлениям о планируемом строительстве, уведомлениям об изменении параметров</w:t>
      </w:r>
      <w:r w:rsidRPr="007C168F">
        <w:rPr>
          <w:color w:val="000000" w:themeColor="text1"/>
          <w:sz w:val="28"/>
          <w:szCs w:val="28"/>
        </w:rPr>
        <w:t xml:space="preserve"> в течение не менее одного года, а также к частично сформированным уведомлениям – в течение не менее 3 месяцев.</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Сформированное </w:t>
      </w:r>
      <w:r w:rsidRPr="007C168F">
        <w:rPr>
          <w:bCs/>
          <w:color w:val="000000" w:themeColor="text1"/>
          <w:sz w:val="28"/>
          <w:szCs w:val="28"/>
        </w:rPr>
        <w:t>уведомление о планируемом строительстве, уведомление об изменении параметров</w:t>
      </w:r>
      <w:r w:rsidRPr="007C168F">
        <w:rPr>
          <w:color w:val="000000" w:themeColor="text1"/>
          <w:sz w:val="28"/>
          <w:szCs w:val="28"/>
        </w:rPr>
        <w:t xml:space="preserve"> и иные документы, необходимые для предоставления муниципальной услуги, направляются в уполномоченный орган посредством Единого портала.</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2.7.1. Уполномоченный орган обеспечивает в срок не позднее одного рабочего дня с момента подачи уведомления о планируемом строительстве, уведомления об изменении параметров на Единый портал, а в случае его поступления в выходной, нерабочий праздничный день, – в следующий за ним первый рабочий день:</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 xml:space="preserve">б) 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либо об отказе в приеме документов, необходимых для предоставления муниципальной услуги. </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 xml:space="preserve">2.7.2. Электронное </w:t>
      </w:r>
      <w:r w:rsidRPr="007C168F">
        <w:rPr>
          <w:bCs/>
          <w:color w:val="000000" w:themeColor="text1"/>
          <w:sz w:val="28"/>
          <w:szCs w:val="28"/>
        </w:rPr>
        <w:t>уведомление о планируемом строительстве, уведомление об изменении параметров</w:t>
      </w:r>
      <w:r w:rsidRPr="007C168F">
        <w:rPr>
          <w:color w:val="000000" w:themeColor="text1"/>
          <w:sz w:val="28"/>
          <w:szCs w:val="28"/>
        </w:rPr>
        <w:t xml:space="preserve"> становится доступным для должностного лица уполномоченного органа, ответственного за подготовку результата предоставления муниципальной услуги (далее – ответственное должностное лицо), в государственной информационной системе</w:t>
      </w:r>
      <w:r w:rsidRPr="007C168F">
        <w:rPr>
          <w:color w:val="000000" w:themeColor="text1"/>
          <w:sz w:val="28"/>
          <w:szCs w:val="28"/>
          <w:shd w:val="clear" w:color="auto" w:fill="FFFFFF"/>
        </w:rPr>
        <w:t xml:space="preserve"> обеспечения градостроительной деятельности Ростовской области </w:t>
      </w:r>
      <w:r w:rsidRPr="007C168F">
        <w:rPr>
          <w:color w:val="000000" w:themeColor="text1"/>
          <w:sz w:val="28"/>
          <w:szCs w:val="28"/>
        </w:rPr>
        <w:t>(далее – ГИСОГД РО), используемой уполномоченным органом для предоставления муниципальной услуги.</w:t>
      </w:r>
    </w:p>
    <w:p w:rsidR="007C168F" w:rsidRPr="007C168F" w:rsidRDefault="007C168F" w:rsidP="00776B2B">
      <w:pPr>
        <w:widowControl w:val="0"/>
        <w:autoSpaceDE w:val="0"/>
        <w:autoSpaceDN w:val="0"/>
        <w:adjustRightInd w:val="0"/>
        <w:ind w:firstLine="708"/>
        <w:jc w:val="both"/>
        <w:rPr>
          <w:color w:val="000000" w:themeColor="text1"/>
          <w:sz w:val="28"/>
          <w:szCs w:val="28"/>
        </w:rPr>
      </w:pPr>
      <w:r w:rsidRPr="007C168F">
        <w:rPr>
          <w:color w:val="000000" w:themeColor="text1"/>
          <w:sz w:val="28"/>
          <w:szCs w:val="28"/>
        </w:rPr>
        <w:t>Ответственное должностное лицо:</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а) проверяет наличие электронных уведомлений о планируемом строительстве, уведомлений об изменении параметров, поступивших из Единого портала, с периодичностью не реже 2 раз в день;</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б) 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7C168F" w:rsidRPr="007C168F" w:rsidRDefault="007C168F" w:rsidP="00776B2B">
      <w:pPr>
        <w:widowControl w:val="0"/>
        <w:autoSpaceDE w:val="0"/>
        <w:autoSpaceDN w:val="0"/>
        <w:adjustRightInd w:val="0"/>
        <w:ind w:firstLine="708"/>
        <w:jc w:val="both"/>
        <w:rPr>
          <w:color w:val="000000" w:themeColor="text1"/>
          <w:sz w:val="28"/>
          <w:szCs w:val="28"/>
        </w:rPr>
      </w:pPr>
      <w:r w:rsidRPr="007C168F">
        <w:rPr>
          <w:color w:val="000000" w:themeColor="text1"/>
          <w:sz w:val="28"/>
          <w:szCs w:val="28"/>
        </w:rPr>
        <w:t xml:space="preserve">в) производит действия в соответствии с пунктом 2.7.1 </w:t>
      </w:r>
      <w:r w:rsidRPr="007C168F">
        <w:rPr>
          <w:color w:val="000000" w:themeColor="text1"/>
          <w:sz w:val="28"/>
          <w:szCs w:val="28"/>
        </w:rPr>
        <w:lastRenderedPageBreak/>
        <w:t>административного регламента.</w:t>
      </w:r>
    </w:p>
    <w:p w:rsidR="007C168F" w:rsidRPr="007C168F" w:rsidRDefault="007C168F" w:rsidP="00776B2B">
      <w:pPr>
        <w:widowControl w:val="0"/>
        <w:autoSpaceDE w:val="0"/>
        <w:autoSpaceDN w:val="0"/>
        <w:adjustRightInd w:val="0"/>
        <w:ind w:firstLine="708"/>
        <w:jc w:val="both"/>
        <w:rPr>
          <w:color w:val="000000" w:themeColor="text1"/>
          <w:sz w:val="28"/>
          <w:szCs w:val="28"/>
        </w:rPr>
      </w:pPr>
      <w:r w:rsidRPr="007C168F">
        <w:rPr>
          <w:color w:val="000000" w:themeColor="text1"/>
          <w:sz w:val="28"/>
          <w:szCs w:val="28"/>
        </w:rPr>
        <w:t xml:space="preserve">2.7.3. Заявителю в качестве результата предоставления услуги обеспечивается возможность получения документа: </w:t>
      </w:r>
    </w:p>
    <w:p w:rsidR="007C168F" w:rsidRPr="007C168F" w:rsidRDefault="007C168F" w:rsidP="00776B2B">
      <w:pPr>
        <w:autoSpaceDE w:val="0"/>
        <w:autoSpaceDN w:val="0"/>
        <w:adjustRightInd w:val="0"/>
        <w:ind w:firstLine="708"/>
        <w:jc w:val="both"/>
        <w:rPr>
          <w:bCs/>
          <w:color w:val="000000" w:themeColor="text1"/>
          <w:sz w:val="28"/>
          <w:szCs w:val="28"/>
        </w:rPr>
      </w:pPr>
      <w:r w:rsidRPr="007C168F">
        <w:rPr>
          <w:bCs/>
          <w:color w:val="000000" w:themeColor="text1"/>
          <w:sz w:val="28"/>
          <w:szCs w:val="28"/>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7C168F" w:rsidRPr="007C168F" w:rsidRDefault="007C168F" w:rsidP="00776B2B">
      <w:pPr>
        <w:widowControl w:val="0"/>
        <w:autoSpaceDE w:val="0"/>
        <w:autoSpaceDN w:val="0"/>
        <w:adjustRightInd w:val="0"/>
        <w:ind w:firstLine="708"/>
        <w:jc w:val="both"/>
        <w:rPr>
          <w:bCs/>
          <w:color w:val="000000" w:themeColor="text1"/>
          <w:sz w:val="28"/>
          <w:szCs w:val="28"/>
        </w:rPr>
      </w:pPr>
      <w:r w:rsidRPr="007C168F">
        <w:rPr>
          <w:bCs/>
          <w:color w:val="000000" w:themeColor="text1"/>
          <w:sz w:val="28"/>
          <w:szCs w:val="28"/>
        </w:rPr>
        <w:t xml:space="preserve">2) в виде бумажного документа, подтверждающего содержание электронного документа, который заявитель получает </w:t>
      </w:r>
      <w:r w:rsidRPr="007C168F">
        <w:rPr>
          <w:color w:val="000000" w:themeColor="text1"/>
          <w:sz w:val="28"/>
          <w:szCs w:val="28"/>
        </w:rPr>
        <w:t>при личном обращении в уполномоченный орган местного самоуправления, в том числе через многофункциональный центр.</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2.7.4. 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При предоставлении муниципальной услуги заявителю направляется: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а) 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C168F" w:rsidRPr="007C168F" w:rsidRDefault="007C168F" w:rsidP="00776B2B">
      <w:pPr>
        <w:autoSpaceDE w:val="0"/>
        <w:autoSpaceDN w:val="0"/>
        <w:adjustRightInd w:val="0"/>
        <w:ind w:firstLine="708"/>
        <w:jc w:val="both"/>
        <w:rPr>
          <w:color w:val="000000" w:themeColor="text1"/>
          <w:sz w:val="28"/>
          <w:szCs w:val="28"/>
        </w:rPr>
      </w:pPr>
      <w:r w:rsidRPr="007C168F">
        <w:rPr>
          <w:color w:val="000000" w:themeColor="text1"/>
          <w:sz w:val="28"/>
          <w:szCs w:val="28"/>
        </w:rPr>
        <w:t>2.7.5. Оценка качества предоставления услуги.</w:t>
      </w:r>
    </w:p>
    <w:p w:rsidR="007C168F" w:rsidRPr="007C168F" w:rsidRDefault="007C168F" w:rsidP="00776B2B">
      <w:pPr>
        <w:autoSpaceDE w:val="0"/>
        <w:autoSpaceDN w:val="0"/>
        <w:adjustRightInd w:val="0"/>
        <w:ind w:firstLine="708"/>
        <w:jc w:val="both"/>
        <w:rPr>
          <w:color w:val="000000" w:themeColor="text1"/>
          <w:sz w:val="28"/>
          <w:szCs w:val="28"/>
        </w:rPr>
      </w:pPr>
      <w:r w:rsidRPr="007C168F">
        <w:rPr>
          <w:color w:val="000000" w:themeColor="text1"/>
          <w:sz w:val="28"/>
          <w:szCs w:val="28"/>
        </w:rPr>
        <w:t xml:space="preserve">Оценка качества предоставления  услуги осуществляется в соответствии с </w:t>
      </w:r>
      <w:hyperlink r:id="rId9" w:history="1">
        <w:r w:rsidRPr="007C168F">
          <w:rPr>
            <w:rStyle w:val="a5"/>
            <w:color w:val="000000" w:themeColor="text1"/>
            <w:szCs w:val="28"/>
          </w:rPr>
          <w:t>Правилами</w:t>
        </w:r>
      </w:hyperlink>
      <w:r w:rsidRPr="007C168F">
        <w:rPr>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Pr="007C168F">
        <w:rPr>
          <w:bCs/>
          <w:color w:val="000000" w:themeColor="text1"/>
          <w:sz w:val="28"/>
          <w:szCs w:val="28"/>
        </w:rPr>
        <w:t>"</w:t>
      </w:r>
      <w:r w:rsidRPr="007C168F">
        <w:rPr>
          <w:color w:val="000000" w:themeColor="text1"/>
          <w:sz w:val="28"/>
          <w:szCs w:val="28"/>
        </w:rPr>
        <w:t xml:space="preserve">Об оценке гражданами эффективности деятельности руководителей территориальных органов федеральных органов </w:t>
      </w:r>
      <w:r w:rsidRPr="007C168F">
        <w:rPr>
          <w:color w:val="000000" w:themeColor="text1"/>
          <w:sz w:val="28"/>
          <w:szCs w:val="28"/>
        </w:rPr>
        <w:lastRenderedPageBreak/>
        <w:t>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7C168F">
        <w:rPr>
          <w:bCs/>
          <w:color w:val="000000" w:themeColor="text1"/>
          <w:sz w:val="28"/>
          <w:szCs w:val="28"/>
        </w:rPr>
        <w:t>"</w:t>
      </w:r>
      <w:r w:rsidRPr="007C168F">
        <w:rPr>
          <w:color w:val="000000" w:themeColor="text1"/>
          <w:sz w:val="28"/>
          <w:szCs w:val="28"/>
        </w:rPr>
        <w:t>.</w:t>
      </w:r>
    </w:p>
    <w:p w:rsidR="007C168F" w:rsidRPr="007C168F" w:rsidRDefault="007C168F" w:rsidP="00776B2B">
      <w:pPr>
        <w:autoSpaceDE w:val="0"/>
        <w:autoSpaceDN w:val="0"/>
        <w:adjustRightInd w:val="0"/>
        <w:ind w:firstLine="708"/>
        <w:jc w:val="both"/>
        <w:rPr>
          <w:color w:val="000000" w:themeColor="text1"/>
          <w:sz w:val="28"/>
          <w:szCs w:val="28"/>
        </w:rPr>
      </w:pPr>
      <w:r w:rsidRPr="007C168F">
        <w:rPr>
          <w:color w:val="000000" w:themeColor="text1"/>
          <w:sz w:val="28"/>
          <w:szCs w:val="28"/>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 11</w:t>
      </w:r>
      <w:r w:rsidRPr="007C168F">
        <w:rPr>
          <w:color w:val="000000" w:themeColor="text1"/>
          <w:sz w:val="28"/>
          <w:szCs w:val="28"/>
          <w:vertAlign w:val="superscript"/>
        </w:rPr>
        <w:t>2</w:t>
      </w:r>
      <w:r w:rsidRPr="007C168F">
        <w:rPr>
          <w:color w:val="000000" w:themeColor="text1"/>
          <w:sz w:val="28"/>
          <w:szCs w:val="28"/>
        </w:rPr>
        <w:t xml:space="preserve"> Федерального закона от 27 июля 2010 года № 210-ФЗ </w:t>
      </w:r>
      <w:r w:rsidRPr="007C168F">
        <w:rPr>
          <w:bCs/>
          <w:color w:val="000000" w:themeColor="text1"/>
          <w:sz w:val="28"/>
          <w:szCs w:val="28"/>
        </w:rPr>
        <w:t>"</w:t>
      </w:r>
      <w:r w:rsidRPr="007C168F">
        <w:rPr>
          <w:color w:val="000000" w:themeColor="text1"/>
          <w:sz w:val="28"/>
          <w:szCs w:val="28"/>
        </w:rPr>
        <w:t>Об организации предоставления государственных и муниципальных услуг</w:t>
      </w:r>
      <w:r w:rsidRPr="007C168F">
        <w:rPr>
          <w:bCs/>
          <w:color w:val="000000" w:themeColor="text1"/>
          <w:sz w:val="28"/>
          <w:szCs w:val="28"/>
        </w:rPr>
        <w:t>"</w:t>
      </w:r>
      <w:r w:rsidRPr="007C168F">
        <w:rPr>
          <w:color w:val="000000" w:themeColor="text1"/>
          <w:sz w:val="28"/>
          <w:szCs w:val="28"/>
        </w:rPr>
        <w:t xml:space="preserve"> (далее – Федеральный закон № 210-ФЗ) и в порядке, установленном постановлением Правительства Российской Федерации от 20 ноября 2012 года № 1198 </w:t>
      </w:r>
      <w:r w:rsidRPr="007C168F">
        <w:rPr>
          <w:bCs/>
          <w:color w:val="000000" w:themeColor="text1"/>
          <w:sz w:val="28"/>
          <w:szCs w:val="28"/>
        </w:rPr>
        <w:t>"</w:t>
      </w:r>
      <w:r w:rsidRPr="007C168F">
        <w:rPr>
          <w:color w:val="000000" w:themeColor="text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7C168F">
        <w:rPr>
          <w:bCs/>
          <w:color w:val="000000" w:themeColor="text1"/>
          <w:sz w:val="28"/>
          <w:szCs w:val="28"/>
        </w:rPr>
        <w:t>"</w:t>
      </w:r>
      <w:r w:rsidRPr="007C168F">
        <w:rPr>
          <w:color w:val="000000" w:themeColor="text1"/>
          <w:sz w:val="28"/>
          <w:szCs w:val="28"/>
        </w:rPr>
        <w:t>.</w:t>
      </w:r>
    </w:p>
    <w:p w:rsidR="007C168F" w:rsidRPr="007C168F" w:rsidRDefault="007C168F" w:rsidP="00776B2B">
      <w:pPr>
        <w:widowControl w:val="0"/>
        <w:autoSpaceDE w:val="0"/>
        <w:autoSpaceDN w:val="0"/>
        <w:adjustRightInd w:val="0"/>
        <w:jc w:val="both"/>
        <w:rPr>
          <w:color w:val="000000" w:themeColor="text1"/>
          <w:sz w:val="28"/>
          <w:szCs w:val="28"/>
        </w:rPr>
      </w:pPr>
      <w:r w:rsidRPr="007C168F">
        <w:rPr>
          <w:color w:val="000000" w:themeColor="text1"/>
          <w:sz w:val="28"/>
          <w:szCs w:val="28"/>
        </w:rPr>
        <w:t xml:space="preserve">  </w:t>
      </w:r>
    </w:p>
    <w:p w:rsidR="007C168F" w:rsidRPr="007C168F" w:rsidRDefault="007C168F" w:rsidP="00776B2B">
      <w:pPr>
        <w:autoSpaceDE w:val="0"/>
        <w:autoSpaceDN w:val="0"/>
        <w:adjustRightInd w:val="0"/>
        <w:jc w:val="center"/>
        <w:rPr>
          <w:bCs/>
          <w:color w:val="000000" w:themeColor="text1"/>
          <w:sz w:val="28"/>
          <w:szCs w:val="28"/>
        </w:rPr>
      </w:pPr>
      <w:r w:rsidRPr="007C168F">
        <w:rPr>
          <w:bCs/>
          <w:color w:val="000000" w:themeColor="text1"/>
          <w:sz w:val="28"/>
          <w:szCs w:val="28"/>
        </w:rPr>
        <w:t xml:space="preserve">Исчерпывающий перечень документов, </w:t>
      </w:r>
    </w:p>
    <w:p w:rsidR="007C168F" w:rsidRPr="007C168F" w:rsidRDefault="007C168F" w:rsidP="00776B2B">
      <w:pPr>
        <w:autoSpaceDE w:val="0"/>
        <w:autoSpaceDN w:val="0"/>
        <w:adjustRightInd w:val="0"/>
        <w:jc w:val="center"/>
        <w:rPr>
          <w:bCs/>
          <w:color w:val="000000" w:themeColor="text1"/>
          <w:sz w:val="28"/>
          <w:szCs w:val="28"/>
        </w:rPr>
      </w:pPr>
      <w:r w:rsidRPr="007C168F">
        <w:rPr>
          <w:bCs/>
          <w:color w:val="000000" w:themeColor="text1"/>
          <w:sz w:val="28"/>
          <w:szCs w:val="28"/>
        </w:rPr>
        <w:t>необходимых для предоставления муниципальной услуги</w:t>
      </w:r>
    </w:p>
    <w:p w:rsidR="007C168F" w:rsidRPr="007C168F" w:rsidRDefault="007C168F" w:rsidP="00776B2B">
      <w:pPr>
        <w:autoSpaceDE w:val="0"/>
        <w:autoSpaceDN w:val="0"/>
        <w:adjustRightInd w:val="0"/>
        <w:jc w:val="center"/>
        <w:rPr>
          <w:bCs/>
          <w:color w:val="000000" w:themeColor="text1"/>
          <w:sz w:val="28"/>
          <w:szCs w:val="28"/>
        </w:rPr>
      </w:pP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xml:space="preserve">а) уведомление о планируемом строительстве, уведомление об изменении параметров. В случае их представления в электронной форме посредством Единого портала в соответствии с подпунктом "а" пункта 2.5 </w:t>
      </w:r>
      <w:bookmarkStart w:id="5" w:name="_Hlk79014273"/>
      <w:r w:rsidRPr="007C168F">
        <w:rPr>
          <w:bCs/>
          <w:color w:val="000000" w:themeColor="text1"/>
          <w:sz w:val="28"/>
          <w:szCs w:val="28"/>
        </w:rPr>
        <w:t xml:space="preserve">административного регламента </w:t>
      </w:r>
      <w:bookmarkEnd w:id="5"/>
      <w:r w:rsidRPr="007C168F">
        <w:rPr>
          <w:bCs/>
          <w:color w:val="000000" w:themeColor="text1"/>
          <w:sz w:val="28"/>
          <w:szCs w:val="28"/>
        </w:rPr>
        <w:t xml:space="preserve">указанные уведомления заполняются путем внесения соответствующих сведений в интерактивную форму на Едином портале </w:t>
      </w:r>
      <w:r w:rsidRPr="007C168F">
        <w:rPr>
          <w:bCs/>
          <w:color w:val="000000" w:themeColor="text1"/>
          <w:sz w:val="28"/>
          <w:szCs w:val="28"/>
          <w:lang w:val="en-US"/>
        </w:rPr>
        <w:t>c</w:t>
      </w:r>
      <w:r w:rsidRPr="007C168F">
        <w:rPr>
          <w:bCs/>
          <w:color w:val="000000" w:themeColor="text1"/>
          <w:sz w:val="28"/>
          <w:szCs w:val="28"/>
        </w:rPr>
        <w:t xml:space="preserve">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б) 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представление указанного документа не требуется;</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в) документ,   подтверждающий   полномочия   представителя    заявителя</w:t>
      </w:r>
    </w:p>
    <w:p w:rsidR="007C168F" w:rsidRPr="007C168F" w:rsidRDefault="007C168F" w:rsidP="00776B2B">
      <w:pPr>
        <w:autoSpaceDE w:val="0"/>
        <w:autoSpaceDN w:val="0"/>
        <w:adjustRightInd w:val="0"/>
        <w:jc w:val="both"/>
        <w:rPr>
          <w:bCs/>
          <w:color w:val="000000" w:themeColor="text1"/>
          <w:sz w:val="28"/>
          <w:szCs w:val="28"/>
        </w:rPr>
      </w:pPr>
      <w:r w:rsidRPr="007C168F">
        <w:rPr>
          <w:bCs/>
          <w:color w:val="000000" w:themeColor="text1"/>
          <w:sz w:val="28"/>
          <w:szCs w:val="28"/>
        </w:rPr>
        <w:lastRenderedPageBreak/>
        <w:t xml:space="preserve">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2.5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r w:rsidRPr="007C168F">
        <w:rPr>
          <w:color w:val="000000" w:themeColor="text1"/>
          <w:sz w:val="28"/>
          <w:szCs w:val="28"/>
        </w:rPr>
        <w:t xml:space="preserve">В случаях, предусмотренных </w:t>
      </w:r>
      <w:hyperlink r:id="rId10" w:history="1">
        <w:r w:rsidRPr="007C168F">
          <w:rPr>
            <w:rStyle w:val="a5"/>
            <w:color w:val="000000" w:themeColor="text1"/>
            <w:szCs w:val="28"/>
          </w:rPr>
          <w:t>статьей 5</w:t>
        </w:r>
      </w:hyperlink>
      <w:r w:rsidRPr="007C168F">
        <w:rPr>
          <w:color w:val="000000" w:themeColor="text1"/>
          <w:sz w:val="28"/>
          <w:szCs w:val="28"/>
        </w:rPr>
        <w:t xml:space="preserve"> Федерального закона "О строительстве жилых домов по договорам строительного подряда с использованием счетов эскроу", </w:t>
      </w:r>
      <w:r w:rsidRPr="007C168F">
        <w:rPr>
          <w:bCs/>
          <w:color w:val="000000" w:themeColor="text1"/>
          <w:sz w:val="28"/>
          <w:szCs w:val="28"/>
        </w:rPr>
        <w:t xml:space="preserve">уведомления о планируемом строительстве, уведомления об изменении параметров </w:t>
      </w:r>
      <w:r w:rsidRPr="007C168F">
        <w:rPr>
          <w:color w:val="000000" w:themeColor="text1"/>
          <w:sz w:val="28"/>
          <w:szCs w:val="28"/>
        </w:rPr>
        <w:t>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 приложением указанного договора. В этих случаях доверенность от имени застройщика не требуется. Все уведомления направляются уполномоченным органом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color w:val="000000" w:themeColor="text1"/>
          <w:sz w:val="28"/>
          <w:szCs w:val="28"/>
        </w:rPr>
        <w:t>г) договор строительного подряда с использованием счета эскроу (в случае обращения за получением услуги лица, выполняющего работы по строительству объекта индивидуального жилищного строительства на основании такого договора);</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д)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е)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7C168F" w:rsidRPr="007C168F" w:rsidRDefault="007C168F" w:rsidP="00776B2B">
      <w:pPr>
        <w:pStyle w:val="ConsPlusNormal0"/>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7C168F">
        <w:rPr>
          <w:rFonts w:ascii="Times New Roman" w:hAnsi="Times New Roman" w:cs="Times New Roman"/>
          <w:color w:val="000000" w:themeColor="text1"/>
          <w:sz w:val="28"/>
          <w:szCs w:val="28"/>
        </w:rPr>
        <w:t xml:space="preserve">которых </w:t>
      </w:r>
      <w:r w:rsidRPr="007C168F">
        <w:rPr>
          <w:rFonts w:ascii="Times New Roman" w:hAnsi="Times New Roman" w:cs="Times New Roman"/>
          <w:bCs/>
          <w:color w:val="000000" w:themeColor="text1"/>
          <w:sz w:val="28"/>
          <w:szCs w:val="28"/>
        </w:rPr>
        <w:t xml:space="preserve">находятся </w:t>
      </w:r>
      <w:r w:rsidRPr="007C168F">
        <w:rPr>
          <w:rFonts w:ascii="Times New Roman" w:hAnsi="Times New Roman" w:cs="Times New Roman"/>
          <w:color w:val="000000" w:themeColor="text1"/>
          <w:sz w:val="28"/>
          <w:szCs w:val="28"/>
        </w:rPr>
        <w:t xml:space="preserve">указанные документы,    </w:t>
      </w:r>
      <w:r w:rsidRPr="007C168F">
        <w:rPr>
          <w:rFonts w:ascii="Times New Roman" w:hAnsi="Times New Roman" w:cs="Times New Roman"/>
          <w:bCs/>
          <w:color w:val="000000" w:themeColor="text1"/>
          <w:sz w:val="28"/>
          <w:szCs w:val="28"/>
        </w:rPr>
        <w:t>и    которые    заявитель    вправе    представить    по  собственной</w:t>
      </w:r>
    </w:p>
    <w:p w:rsidR="007C168F" w:rsidRPr="007C168F" w:rsidRDefault="007C168F" w:rsidP="00776B2B">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инициативе:</w:t>
      </w:r>
    </w:p>
    <w:p w:rsidR="007C168F" w:rsidRPr="007C168F" w:rsidRDefault="007C168F" w:rsidP="007C168F">
      <w:pPr>
        <w:pStyle w:val="ConsPlusNormal0"/>
        <w:spacing w:line="237" w:lineRule="auto"/>
        <w:ind w:firstLine="708"/>
        <w:jc w:val="both"/>
        <w:rPr>
          <w:rFonts w:ascii="Times New Roman" w:eastAsia="Calibri" w:hAnsi="Times New Roman" w:cs="Times New Roman"/>
          <w:bCs/>
          <w:color w:val="000000" w:themeColor="text1"/>
          <w:sz w:val="28"/>
          <w:szCs w:val="28"/>
          <w:lang w:eastAsia="en-US"/>
        </w:rPr>
      </w:pPr>
      <w:r w:rsidRPr="007C168F">
        <w:rPr>
          <w:rFonts w:ascii="Times New Roman" w:hAnsi="Times New Roman" w:cs="Times New Roman"/>
          <w:bCs/>
          <w:color w:val="000000" w:themeColor="text1"/>
          <w:sz w:val="28"/>
          <w:szCs w:val="28"/>
        </w:rPr>
        <w:lastRenderedPageBreak/>
        <w:t>- сведения из Единого государственного реестра недвижимости об основных характеристиках и зарегистрированных правах на земельный участок.</w:t>
      </w:r>
    </w:p>
    <w:p w:rsidR="007C168F" w:rsidRPr="007C168F" w:rsidRDefault="007C168F" w:rsidP="007C168F">
      <w:pPr>
        <w:autoSpaceDE w:val="0"/>
        <w:autoSpaceDN w:val="0"/>
        <w:adjustRightInd w:val="0"/>
        <w:spacing w:line="237" w:lineRule="auto"/>
        <w:jc w:val="both"/>
        <w:rPr>
          <w:rFonts w:eastAsia="Calibri"/>
          <w:bCs/>
          <w:color w:val="000000" w:themeColor="text1"/>
          <w:sz w:val="28"/>
          <w:szCs w:val="28"/>
          <w:lang w:eastAsia="en-US"/>
        </w:rPr>
      </w:pPr>
    </w:p>
    <w:p w:rsidR="007C168F" w:rsidRPr="007C168F" w:rsidRDefault="007C168F" w:rsidP="007C168F">
      <w:pPr>
        <w:pStyle w:val="ConsPlusNormal0"/>
        <w:spacing w:line="237" w:lineRule="auto"/>
        <w:ind w:firstLine="0"/>
        <w:jc w:val="center"/>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p>
    <w:p w:rsidR="007C168F" w:rsidRPr="007C168F" w:rsidRDefault="007C168F" w:rsidP="007C168F">
      <w:pPr>
        <w:autoSpaceDE w:val="0"/>
        <w:autoSpaceDN w:val="0"/>
        <w:adjustRightInd w:val="0"/>
        <w:spacing w:line="237" w:lineRule="auto"/>
        <w:jc w:val="both"/>
        <w:rPr>
          <w:bCs/>
          <w:color w:val="000000" w:themeColor="text1"/>
          <w:sz w:val="28"/>
          <w:szCs w:val="28"/>
        </w:rPr>
      </w:pPr>
    </w:p>
    <w:p w:rsidR="007C168F" w:rsidRPr="007C168F" w:rsidRDefault="007C168F" w:rsidP="007C168F">
      <w:pPr>
        <w:pStyle w:val="ConsPlusNormal0"/>
        <w:spacing w:line="237" w:lineRule="auto"/>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2.10. Исчерпывающий перечень оснований для отказа в приеме документов,   </w:t>
      </w:r>
      <w:r w:rsidRPr="007C168F">
        <w:rPr>
          <w:rFonts w:ascii="Times New Roman" w:hAnsi="Times New Roman" w:cs="Times New Roman"/>
          <w:color w:val="000000" w:themeColor="text1"/>
          <w:sz w:val="28"/>
          <w:szCs w:val="28"/>
        </w:rPr>
        <w:t xml:space="preserve">указанных   в    пункте   2.8   </w:t>
      </w:r>
      <w:r w:rsidRPr="007C168F">
        <w:rPr>
          <w:rFonts w:ascii="Times New Roman" w:hAnsi="Times New Roman" w:cs="Times New Roman"/>
          <w:bCs/>
          <w:color w:val="000000" w:themeColor="text1"/>
          <w:sz w:val="28"/>
          <w:szCs w:val="28"/>
        </w:rPr>
        <w:t>административного регламента,  в</w:t>
      </w:r>
    </w:p>
    <w:p w:rsidR="007C168F" w:rsidRPr="007C168F" w:rsidRDefault="007C168F" w:rsidP="007C168F">
      <w:pPr>
        <w:pStyle w:val="ConsPlusNormal0"/>
        <w:spacing w:line="237" w:lineRule="auto"/>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том числе представленных в электронной форме:</w:t>
      </w:r>
    </w:p>
    <w:p w:rsidR="007C168F" w:rsidRPr="007C168F" w:rsidRDefault="007C168F" w:rsidP="007C168F">
      <w:pPr>
        <w:pStyle w:val="ConsPlusNormal0"/>
        <w:spacing w:line="237" w:lineRule="auto"/>
        <w:ind w:firstLine="708"/>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 xml:space="preserve">в) представленные документы содержат подчистки и исправления текста; </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д) уведомление о планируемом строительстве, уведомление об изменении параметров и документы, указанные в подпунктах "б" - "е" пункта 2.8 административного регламента, представлены в электронной форме с нарушением требований, установленных пунктом 2.6 административного регламента;</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е) выявлено несоблюдение установленных статьей 11 Федерального закона от 6 апреля 2011 года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 xml:space="preserve">2.10.1. Решение об отказе в приеме документов, </w:t>
      </w:r>
      <w:r w:rsidRPr="007C168F">
        <w:rPr>
          <w:color w:val="000000" w:themeColor="text1"/>
          <w:sz w:val="28"/>
          <w:szCs w:val="28"/>
        </w:rPr>
        <w:t>указанных в пункте 2.8 а</w:t>
      </w:r>
      <w:r w:rsidRPr="007C168F">
        <w:rPr>
          <w:bCs/>
          <w:color w:val="000000" w:themeColor="text1"/>
          <w:sz w:val="28"/>
          <w:szCs w:val="28"/>
        </w:rPr>
        <w:t xml:space="preserve">дминистративного регламента, оформляется по форме согласно Приложению № 2 к административному регламенту. </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2.10.2. Решение об отказе в приеме документов, указанных в пункте 2.8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дня, следующего за днем получения таких уведомлений,  либо выдается в день личного обращения за получением указанного решения в многофункциональ</w:t>
      </w:r>
      <w:r w:rsidR="000149FA">
        <w:rPr>
          <w:rFonts w:ascii="Times New Roman" w:hAnsi="Times New Roman" w:cs="Times New Roman"/>
          <w:bCs/>
          <w:color w:val="000000" w:themeColor="text1"/>
          <w:sz w:val="28"/>
          <w:szCs w:val="28"/>
        </w:rPr>
        <w:t xml:space="preserve">ный центр </w:t>
      </w:r>
      <w:r w:rsidRPr="007C168F">
        <w:rPr>
          <w:rFonts w:ascii="Times New Roman" w:hAnsi="Times New Roman" w:cs="Times New Roman"/>
          <w:bCs/>
          <w:color w:val="000000" w:themeColor="text1"/>
          <w:sz w:val="28"/>
          <w:szCs w:val="28"/>
        </w:rPr>
        <w:t>или уполномоченный орган.</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2.10.3. Отказ в приеме документов, указанных в пункте 2.8 административного регламента, не препятствует повторному обращению заявителя в уполномоченный орган местного самоуправления за получением услуги.</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2.11.   Уведомление   о    планируемом    строительстве,   уведомление  об</w:t>
      </w:r>
    </w:p>
    <w:p w:rsidR="007C168F" w:rsidRPr="007C168F" w:rsidRDefault="007C168F" w:rsidP="007C168F">
      <w:pPr>
        <w:autoSpaceDE w:val="0"/>
        <w:autoSpaceDN w:val="0"/>
        <w:adjustRightInd w:val="0"/>
        <w:spacing w:line="237" w:lineRule="auto"/>
        <w:jc w:val="both"/>
        <w:rPr>
          <w:bCs/>
          <w:color w:val="000000" w:themeColor="text1"/>
          <w:sz w:val="28"/>
          <w:szCs w:val="28"/>
        </w:rPr>
      </w:pPr>
      <w:r w:rsidRPr="007C168F">
        <w:rPr>
          <w:bCs/>
          <w:color w:val="000000" w:themeColor="text1"/>
          <w:sz w:val="28"/>
          <w:szCs w:val="28"/>
        </w:rPr>
        <w:lastRenderedPageBreak/>
        <w:t>изменении параметров считаются ненаправленными, 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по форме согласно Приложению № 3, с указанием причин возврата, в следующих случаях:</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а) в уведомлении о планируемом строительстве, уведомлении об изменении параметров отсутствуют сведения, предусмотренные частью 1 статьи 51</w:t>
      </w:r>
      <w:r w:rsidRPr="007C168F">
        <w:rPr>
          <w:bCs/>
          <w:color w:val="000000" w:themeColor="text1"/>
          <w:sz w:val="28"/>
          <w:szCs w:val="28"/>
          <w:vertAlign w:val="superscript"/>
        </w:rPr>
        <w:t xml:space="preserve">1 </w:t>
      </w:r>
      <w:r w:rsidRPr="007C168F">
        <w:rPr>
          <w:color w:val="000000" w:themeColor="text1"/>
          <w:sz w:val="28"/>
          <w:szCs w:val="28"/>
        </w:rPr>
        <w:t>ГрК РФ</w:t>
      </w:r>
      <w:r w:rsidRPr="007C168F">
        <w:rPr>
          <w:bCs/>
          <w:color w:val="000000" w:themeColor="text1"/>
          <w:sz w:val="28"/>
          <w:szCs w:val="28"/>
        </w:rPr>
        <w:t>;</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б) отсутствуют документы,  прилагаемые к уведомлению о планируемом строительстве, уведомлению об изменении параметров, предусмотренные подпунктами "в" и "е" пункта 2.8 административного регламента.</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p>
    <w:p w:rsidR="007C168F" w:rsidRPr="007C168F" w:rsidRDefault="007C168F" w:rsidP="007C168F">
      <w:pPr>
        <w:widowControl w:val="0"/>
        <w:tabs>
          <w:tab w:val="left" w:pos="567"/>
        </w:tabs>
        <w:spacing w:line="237" w:lineRule="auto"/>
        <w:ind w:firstLine="709"/>
        <w:jc w:val="center"/>
        <w:rPr>
          <w:bCs/>
          <w:color w:val="000000" w:themeColor="text1"/>
          <w:sz w:val="28"/>
          <w:szCs w:val="28"/>
        </w:rPr>
      </w:pPr>
      <w:r w:rsidRPr="007C168F">
        <w:rPr>
          <w:bCs/>
          <w:color w:val="000000" w:themeColor="text1"/>
          <w:sz w:val="28"/>
          <w:szCs w:val="28"/>
        </w:rPr>
        <w:t>Исчерпывающий перечень оснований для приостановления</w:t>
      </w:r>
    </w:p>
    <w:p w:rsidR="007C168F" w:rsidRPr="007C168F" w:rsidRDefault="007C168F" w:rsidP="007C168F">
      <w:pPr>
        <w:widowControl w:val="0"/>
        <w:tabs>
          <w:tab w:val="left" w:pos="567"/>
        </w:tabs>
        <w:spacing w:line="237" w:lineRule="auto"/>
        <w:ind w:firstLine="709"/>
        <w:jc w:val="center"/>
        <w:rPr>
          <w:bCs/>
          <w:color w:val="000000" w:themeColor="text1"/>
          <w:sz w:val="28"/>
          <w:szCs w:val="28"/>
        </w:rPr>
      </w:pPr>
      <w:r w:rsidRPr="007C168F">
        <w:rPr>
          <w:bCs/>
          <w:color w:val="000000" w:themeColor="text1"/>
          <w:sz w:val="28"/>
          <w:szCs w:val="28"/>
        </w:rPr>
        <w:t xml:space="preserve"> или отказа в предоставлении муниципальной услуги</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p>
    <w:p w:rsidR="007C168F" w:rsidRPr="007C168F" w:rsidRDefault="007C168F" w:rsidP="007C168F">
      <w:pPr>
        <w:spacing w:line="237" w:lineRule="auto"/>
        <w:ind w:firstLine="709"/>
        <w:jc w:val="both"/>
        <w:rPr>
          <w:rFonts w:eastAsia="Calibri"/>
          <w:bCs/>
          <w:color w:val="000000" w:themeColor="text1"/>
          <w:sz w:val="28"/>
          <w:szCs w:val="28"/>
          <w:lang w:eastAsia="en-US"/>
        </w:rPr>
      </w:pPr>
      <w:r w:rsidRPr="007C168F">
        <w:rPr>
          <w:bCs/>
          <w:color w:val="000000" w:themeColor="text1"/>
          <w:sz w:val="28"/>
          <w:szCs w:val="28"/>
        </w:rPr>
        <w:t>2</w:t>
      </w:r>
      <w:r w:rsidRPr="007C168F">
        <w:rPr>
          <w:rFonts w:eastAsia="Calibri"/>
          <w:bCs/>
          <w:color w:val="000000" w:themeColor="text1"/>
          <w:sz w:val="28"/>
          <w:szCs w:val="28"/>
          <w:lang w:eastAsia="en-US"/>
        </w:rPr>
        <w:t>.12.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eastAsia="Calibri" w:hAnsi="Times New Roman" w:cs="Times New Roman"/>
          <w:bCs/>
          <w:color w:val="000000" w:themeColor="text1"/>
          <w:sz w:val="28"/>
          <w:szCs w:val="28"/>
          <w:lang w:eastAsia="en-US"/>
        </w:rPr>
        <w:t xml:space="preserve">Основания </w:t>
      </w:r>
      <w:r w:rsidRPr="007C168F">
        <w:rPr>
          <w:rFonts w:ascii="Times New Roman" w:hAnsi="Times New Roman" w:cs="Times New Roman"/>
          <w:bCs/>
          <w:color w:val="000000" w:themeColor="text1"/>
          <w:sz w:val="28"/>
          <w:szCs w:val="28"/>
        </w:rPr>
        <w:t xml:space="preserve">для направления заявителю уведомления о несоответствии </w:t>
      </w:r>
      <w:r w:rsidRPr="007C168F">
        <w:rPr>
          <w:rFonts w:ascii="Times New Roman" w:eastAsia="Calibri" w:hAnsi="Times New Roman" w:cs="Times New Roman"/>
          <w:bCs/>
          <w:color w:val="000000" w:themeColor="text1"/>
          <w:sz w:val="28"/>
          <w:szCs w:val="28"/>
          <w:lang w:eastAsia="en-US"/>
        </w:rPr>
        <w:t xml:space="preserve">предусмотрены пунктом </w:t>
      </w:r>
      <w:r w:rsidRPr="007C168F">
        <w:rPr>
          <w:rFonts w:ascii="Times New Roman" w:hAnsi="Times New Roman" w:cs="Times New Roman"/>
          <w:bCs/>
          <w:color w:val="000000" w:themeColor="text1"/>
          <w:sz w:val="28"/>
          <w:szCs w:val="28"/>
        </w:rPr>
        <w:t>2.13 административного регламента.</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p>
    <w:p w:rsidR="007C168F" w:rsidRPr="007C168F" w:rsidRDefault="007C168F" w:rsidP="007C168F">
      <w:pPr>
        <w:pStyle w:val="ConsPlusNormal0"/>
        <w:spacing w:line="237" w:lineRule="auto"/>
        <w:ind w:firstLine="709"/>
        <w:jc w:val="center"/>
        <w:rPr>
          <w:rFonts w:ascii="Times New Roman" w:eastAsia="Calibri" w:hAnsi="Times New Roman" w:cs="Times New Roman"/>
          <w:bCs/>
          <w:color w:val="000000" w:themeColor="text1"/>
          <w:sz w:val="28"/>
          <w:szCs w:val="28"/>
          <w:lang w:eastAsia="en-US"/>
        </w:rPr>
      </w:pPr>
      <w:r w:rsidRPr="007C168F">
        <w:rPr>
          <w:rFonts w:ascii="Times New Roman" w:eastAsia="Calibri" w:hAnsi="Times New Roman" w:cs="Times New Roman"/>
          <w:bCs/>
          <w:color w:val="000000" w:themeColor="text1"/>
          <w:sz w:val="28"/>
          <w:szCs w:val="28"/>
          <w:lang w:eastAsia="en-US"/>
        </w:rPr>
        <w:t xml:space="preserve">Исчерпывающий перечень оснований </w:t>
      </w:r>
    </w:p>
    <w:p w:rsidR="007C168F" w:rsidRPr="007C168F" w:rsidRDefault="007C168F" w:rsidP="007C168F">
      <w:pPr>
        <w:pStyle w:val="ConsPlusNormal0"/>
        <w:spacing w:line="237" w:lineRule="auto"/>
        <w:ind w:firstLine="709"/>
        <w:jc w:val="center"/>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для направления заявителю уведомления о несоответствии</w:t>
      </w:r>
    </w:p>
    <w:p w:rsidR="007C168F" w:rsidRPr="007C168F" w:rsidRDefault="007C168F" w:rsidP="007C168F">
      <w:pPr>
        <w:pStyle w:val="ConsPlusNormal0"/>
        <w:spacing w:line="237" w:lineRule="auto"/>
        <w:ind w:firstLine="709"/>
        <w:jc w:val="center"/>
        <w:rPr>
          <w:rFonts w:ascii="Times New Roman" w:hAnsi="Times New Roman" w:cs="Times New Roman"/>
          <w:bCs/>
          <w:color w:val="000000" w:themeColor="text1"/>
          <w:sz w:val="28"/>
          <w:szCs w:val="28"/>
        </w:rPr>
      </w:pPr>
    </w:p>
    <w:p w:rsidR="007C168F" w:rsidRPr="007C168F" w:rsidRDefault="007C168F" w:rsidP="007C168F">
      <w:pPr>
        <w:pStyle w:val="ConsPlusNormal0"/>
        <w:spacing w:line="237" w:lineRule="auto"/>
        <w:ind w:firstLine="709"/>
        <w:jc w:val="both"/>
        <w:rPr>
          <w:rFonts w:ascii="Times New Roman" w:eastAsia="Calibri" w:hAnsi="Times New Roman" w:cs="Times New Roman"/>
          <w:bCs/>
          <w:color w:val="000000" w:themeColor="text1"/>
          <w:sz w:val="28"/>
          <w:szCs w:val="28"/>
          <w:lang w:eastAsia="en-US"/>
        </w:rPr>
      </w:pPr>
      <w:r w:rsidRPr="007C168F">
        <w:rPr>
          <w:rFonts w:ascii="Times New Roman" w:hAnsi="Times New Roman" w:cs="Times New Roman"/>
          <w:bCs/>
          <w:color w:val="000000" w:themeColor="text1"/>
          <w:sz w:val="28"/>
          <w:szCs w:val="28"/>
        </w:rPr>
        <w:t xml:space="preserve">2.13. </w:t>
      </w:r>
      <w:r w:rsidRPr="007C168F">
        <w:rPr>
          <w:rFonts w:ascii="Times New Roman" w:eastAsia="Calibri" w:hAnsi="Times New Roman" w:cs="Times New Roman"/>
          <w:bCs/>
          <w:color w:val="000000" w:themeColor="text1"/>
          <w:sz w:val="28"/>
          <w:szCs w:val="28"/>
          <w:lang w:eastAsia="en-US"/>
        </w:rPr>
        <w:t xml:space="preserve">Основания для </w:t>
      </w:r>
      <w:r w:rsidRPr="007C168F">
        <w:rPr>
          <w:rFonts w:ascii="Times New Roman" w:hAnsi="Times New Roman" w:cs="Times New Roman"/>
          <w:bCs/>
          <w:color w:val="000000" w:themeColor="text1"/>
          <w:sz w:val="28"/>
          <w:szCs w:val="28"/>
        </w:rPr>
        <w:t>направления заявителю уведомления о несоответствии</w:t>
      </w:r>
      <w:r w:rsidRPr="007C168F">
        <w:rPr>
          <w:rFonts w:ascii="Times New Roman" w:eastAsia="Calibri" w:hAnsi="Times New Roman" w:cs="Times New Roman"/>
          <w:bCs/>
          <w:color w:val="000000" w:themeColor="text1"/>
          <w:sz w:val="28"/>
          <w:szCs w:val="28"/>
          <w:lang w:eastAsia="en-US"/>
        </w:rPr>
        <w:t>:</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ГрК РФ,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w:t>
      </w:r>
    </w:p>
    <w:p w:rsidR="007C168F" w:rsidRPr="007C168F" w:rsidRDefault="007C168F" w:rsidP="007C168F">
      <w:pPr>
        <w:autoSpaceDE w:val="0"/>
        <w:autoSpaceDN w:val="0"/>
        <w:adjustRightInd w:val="0"/>
        <w:spacing w:line="237" w:lineRule="auto"/>
        <w:jc w:val="both"/>
        <w:rPr>
          <w:bCs/>
          <w:color w:val="000000" w:themeColor="text1"/>
          <w:sz w:val="28"/>
          <w:szCs w:val="28"/>
        </w:rPr>
      </w:pPr>
      <w:r w:rsidRPr="007C168F">
        <w:rPr>
          <w:bCs/>
          <w:color w:val="000000" w:themeColor="text1"/>
          <w:sz w:val="28"/>
          <w:szCs w:val="28"/>
        </w:rPr>
        <w:t>планируемом строительстве;</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lastRenderedPageBreak/>
        <w:t>в) уведомление о планируемом строительстве, уведомление об изменении параметров подано или направлено лицом, не являющимся</w:t>
      </w:r>
      <w:r w:rsidRPr="007C168F">
        <w:rPr>
          <w:bCs/>
          <w:color w:val="000000" w:themeColor="text1"/>
          <w:sz w:val="28"/>
          <w:szCs w:val="28"/>
        </w:rPr>
        <w:br/>
        <w:t>застройщиком в связи с отсутствием у него прав на земельный участок.</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2.14. Результат предоставления услуги, указанный в пункте 2.3 административного регламента:</w:t>
      </w: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t>а)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услуги;</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 xml:space="preserve">б) выдается заявителю на бумажном носителе при личном обращении в уполномоченный орган местного самоуправления, в том числе через многофункциональный центр либо направляется заявителю </w:t>
      </w:r>
      <w:r w:rsidRPr="007C168F">
        <w:rPr>
          <w:color w:val="000000" w:themeColor="text1"/>
          <w:sz w:val="28"/>
          <w:szCs w:val="28"/>
          <w:shd w:val="clear" w:color="auto" w:fill="FFFFFF"/>
        </w:rPr>
        <w:t xml:space="preserve">заказным письмом с уведомлением </w:t>
      </w:r>
      <w:r w:rsidRPr="007C168F">
        <w:rPr>
          <w:color w:val="000000" w:themeColor="text1"/>
          <w:sz w:val="28"/>
          <w:szCs w:val="28"/>
        </w:rPr>
        <w:t xml:space="preserve"> в соответствии с выбранным заявителем способом получения результата предоставления услуги. </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p>
    <w:p w:rsidR="007C168F" w:rsidRPr="007C168F" w:rsidRDefault="007C168F" w:rsidP="007C168F">
      <w:pPr>
        <w:widowControl w:val="0"/>
        <w:autoSpaceDE w:val="0"/>
        <w:autoSpaceDN w:val="0"/>
        <w:adjustRightInd w:val="0"/>
        <w:spacing w:line="237" w:lineRule="auto"/>
        <w:ind w:firstLine="709"/>
        <w:jc w:val="center"/>
        <w:outlineLvl w:val="2"/>
        <w:rPr>
          <w:rFonts w:eastAsia="Calibri"/>
          <w:color w:val="000000" w:themeColor="text1"/>
          <w:sz w:val="28"/>
          <w:szCs w:val="28"/>
        </w:rPr>
      </w:pPr>
      <w:r w:rsidRPr="007C168F">
        <w:rPr>
          <w:rFonts w:eastAsia="Calibri"/>
          <w:color w:val="000000" w:themeColor="text1"/>
          <w:sz w:val="28"/>
          <w:szCs w:val="28"/>
        </w:rPr>
        <w:t>Размер платы, взымаемой с заявителя при предоставлении</w:t>
      </w:r>
    </w:p>
    <w:p w:rsidR="007C168F" w:rsidRPr="007C168F" w:rsidRDefault="007C168F" w:rsidP="007C168F">
      <w:pPr>
        <w:widowControl w:val="0"/>
        <w:autoSpaceDE w:val="0"/>
        <w:autoSpaceDN w:val="0"/>
        <w:adjustRightInd w:val="0"/>
        <w:spacing w:line="237" w:lineRule="auto"/>
        <w:ind w:firstLine="709"/>
        <w:jc w:val="center"/>
        <w:outlineLvl w:val="2"/>
        <w:rPr>
          <w:rFonts w:eastAsia="Calibri"/>
          <w:color w:val="000000" w:themeColor="text1"/>
          <w:sz w:val="28"/>
          <w:szCs w:val="28"/>
        </w:rPr>
      </w:pPr>
      <w:r w:rsidRPr="007C168F">
        <w:rPr>
          <w:rFonts w:eastAsia="Calibri"/>
          <w:color w:val="000000" w:themeColor="text1"/>
          <w:sz w:val="28"/>
          <w:szCs w:val="28"/>
        </w:rPr>
        <w:t>муниципальной услуги, и способы ее взимания</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2.15. Предоставление услуги осуществляется без взимания платы.</w:t>
      </w:r>
    </w:p>
    <w:p w:rsidR="007C168F" w:rsidRPr="007C168F" w:rsidRDefault="007C168F" w:rsidP="007C168F">
      <w:pPr>
        <w:spacing w:line="237" w:lineRule="auto"/>
        <w:ind w:firstLine="709"/>
        <w:jc w:val="center"/>
        <w:rPr>
          <w:color w:val="000000" w:themeColor="text1"/>
          <w:sz w:val="28"/>
          <w:szCs w:val="28"/>
        </w:rPr>
      </w:pPr>
    </w:p>
    <w:p w:rsidR="007C168F" w:rsidRPr="007C168F" w:rsidRDefault="007C168F" w:rsidP="007C168F">
      <w:pPr>
        <w:pStyle w:val="af3"/>
        <w:spacing w:line="237" w:lineRule="auto"/>
        <w:ind w:firstLine="709"/>
        <w:jc w:val="center"/>
        <w:rPr>
          <w:rFonts w:ascii="Times New Roman" w:hAnsi="Times New Roman"/>
          <w:color w:val="000000" w:themeColor="text1"/>
          <w:sz w:val="28"/>
          <w:szCs w:val="28"/>
        </w:rPr>
      </w:pPr>
      <w:r w:rsidRPr="007C168F">
        <w:rPr>
          <w:rFonts w:ascii="Times New Roman" w:hAnsi="Times New Roman"/>
          <w:bCs/>
          <w:color w:val="000000" w:themeColor="text1"/>
          <w:sz w:val="28"/>
          <w:szCs w:val="28"/>
        </w:rPr>
        <w:t>М</w:t>
      </w:r>
      <w:r w:rsidRPr="007C168F">
        <w:rPr>
          <w:rFonts w:ascii="Times New Roman" w:hAnsi="Times New Roman"/>
          <w:color w:val="000000" w:themeColor="text1"/>
          <w:sz w:val="28"/>
          <w:szCs w:val="28"/>
        </w:rPr>
        <w:t>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орган, предоставляющий муниципальные услуги, или многофункциональный центр</w:t>
      </w:r>
    </w:p>
    <w:p w:rsidR="007C168F" w:rsidRPr="007C168F" w:rsidRDefault="007C168F" w:rsidP="007C168F">
      <w:pPr>
        <w:autoSpaceDE w:val="0"/>
        <w:autoSpaceDN w:val="0"/>
        <w:adjustRightInd w:val="0"/>
        <w:spacing w:line="237" w:lineRule="auto"/>
        <w:ind w:firstLine="709"/>
        <w:jc w:val="center"/>
        <w:outlineLvl w:val="0"/>
        <w:rPr>
          <w:bCs/>
          <w:color w:val="000000" w:themeColor="text1"/>
          <w:sz w:val="28"/>
          <w:szCs w:val="28"/>
        </w:rPr>
      </w:pP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2.16.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местного самоуправления или многофункциональном центре составляет не более 15 минут.</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p>
    <w:p w:rsidR="007C168F" w:rsidRPr="007C168F" w:rsidRDefault="007C168F" w:rsidP="007C168F">
      <w:pPr>
        <w:widowControl w:val="0"/>
        <w:autoSpaceDE w:val="0"/>
        <w:autoSpaceDN w:val="0"/>
        <w:adjustRightInd w:val="0"/>
        <w:spacing w:line="237" w:lineRule="auto"/>
        <w:ind w:firstLine="709"/>
        <w:jc w:val="center"/>
        <w:rPr>
          <w:rFonts w:eastAsia="Calibri"/>
          <w:bCs/>
          <w:color w:val="000000" w:themeColor="text1"/>
          <w:sz w:val="28"/>
          <w:szCs w:val="28"/>
        </w:rPr>
      </w:pPr>
      <w:r w:rsidRPr="007C168F">
        <w:rPr>
          <w:rFonts w:eastAsia="Calibri"/>
          <w:bCs/>
          <w:color w:val="000000" w:themeColor="text1"/>
          <w:sz w:val="28"/>
          <w:szCs w:val="28"/>
        </w:rPr>
        <w:t xml:space="preserve">Срок регистрации запроса заявителя </w:t>
      </w:r>
    </w:p>
    <w:p w:rsidR="007C168F" w:rsidRPr="007C168F" w:rsidRDefault="007C168F" w:rsidP="007C168F">
      <w:pPr>
        <w:widowControl w:val="0"/>
        <w:autoSpaceDE w:val="0"/>
        <w:autoSpaceDN w:val="0"/>
        <w:adjustRightInd w:val="0"/>
        <w:spacing w:line="237" w:lineRule="auto"/>
        <w:ind w:firstLine="709"/>
        <w:jc w:val="center"/>
        <w:rPr>
          <w:rFonts w:eastAsia="Calibri"/>
          <w:bCs/>
          <w:color w:val="000000" w:themeColor="text1"/>
          <w:sz w:val="28"/>
          <w:szCs w:val="28"/>
        </w:rPr>
      </w:pPr>
      <w:r w:rsidRPr="007C168F">
        <w:rPr>
          <w:rFonts w:eastAsia="Calibri"/>
          <w:bCs/>
          <w:color w:val="000000" w:themeColor="text1"/>
          <w:sz w:val="28"/>
          <w:szCs w:val="28"/>
        </w:rPr>
        <w:t>о предоставлении муниципальной услуги</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t xml:space="preserve">2.17. Регистрация уведомления о планируемом строительстве, уведомления об изменении параметров, представленных заявителем указанными в пункте 2.5 административного регламента способами в уполномоченный орган местного самоуправления, осуществляется </w:t>
      </w:r>
      <w:r w:rsidRPr="007C168F">
        <w:rPr>
          <w:rFonts w:ascii="Times New Roman" w:hAnsi="Times New Roman" w:cs="Times New Roman"/>
          <w:color w:val="000000" w:themeColor="text1"/>
          <w:sz w:val="28"/>
          <w:szCs w:val="28"/>
        </w:rPr>
        <w:t>в день их поступления</w:t>
      </w:r>
      <w:r w:rsidRPr="007C168F">
        <w:rPr>
          <w:rFonts w:ascii="Times New Roman" w:hAnsi="Times New Roman" w:cs="Times New Roman"/>
          <w:bCs/>
          <w:color w:val="000000" w:themeColor="text1"/>
          <w:sz w:val="28"/>
          <w:szCs w:val="28"/>
        </w:rPr>
        <w:t>.</w:t>
      </w:r>
    </w:p>
    <w:p w:rsidR="007C168F" w:rsidRPr="007C168F" w:rsidRDefault="007C168F" w:rsidP="00776B2B">
      <w:pPr>
        <w:autoSpaceDE w:val="0"/>
        <w:autoSpaceDN w:val="0"/>
        <w:adjustRightInd w:val="0"/>
        <w:spacing w:line="242" w:lineRule="auto"/>
        <w:ind w:firstLine="709"/>
        <w:jc w:val="both"/>
        <w:rPr>
          <w:bCs/>
          <w:color w:val="000000" w:themeColor="text1"/>
          <w:sz w:val="28"/>
          <w:szCs w:val="28"/>
        </w:rPr>
      </w:pPr>
      <w:r w:rsidRPr="007C168F">
        <w:rPr>
          <w:bCs/>
          <w:color w:val="000000" w:themeColor="text1"/>
          <w:sz w:val="28"/>
          <w:szCs w:val="28"/>
        </w:rPr>
        <w:t xml:space="preserve">В случае представления уведомления о планируемом строительстве, уведомления об изменении параметров в электронной форме посредством Единого портала вне рабочего времени уполномоченного органа либо в выходной, нерабочий праздничный день днем поступления уведомления о планируемом строительстве, уведомления об изменении параметров считается </w:t>
      </w:r>
      <w:r w:rsidRPr="007C168F">
        <w:rPr>
          <w:bCs/>
          <w:color w:val="000000" w:themeColor="text1"/>
          <w:sz w:val="28"/>
          <w:szCs w:val="28"/>
        </w:rPr>
        <w:lastRenderedPageBreak/>
        <w:t>первый рабочий день, следующий за днем представления заявителем указанного уведомления.</w:t>
      </w:r>
    </w:p>
    <w:p w:rsidR="007C168F" w:rsidRPr="007C168F" w:rsidRDefault="007C168F" w:rsidP="00776B2B">
      <w:pPr>
        <w:autoSpaceDE w:val="0"/>
        <w:autoSpaceDN w:val="0"/>
        <w:adjustRightInd w:val="0"/>
        <w:spacing w:line="242" w:lineRule="auto"/>
        <w:ind w:firstLine="709"/>
        <w:jc w:val="both"/>
        <w:rPr>
          <w:bCs/>
          <w:color w:val="000000" w:themeColor="text1"/>
          <w:sz w:val="28"/>
          <w:szCs w:val="28"/>
        </w:rPr>
      </w:pPr>
      <w:r w:rsidRPr="007C168F">
        <w:rPr>
          <w:bCs/>
          <w:color w:val="000000" w:themeColor="text1"/>
          <w:sz w:val="28"/>
          <w:szCs w:val="28"/>
        </w:rPr>
        <w:t>Уведомление о планируемом строительстве, уведомление об изменении параметров считается поступившим в уполномоченный орган со дня его регистрации.</w:t>
      </w:r>
    </w:p>
    <w:p w:rsidR="007C168F" w:rsidRPr="007C168F" w:rsidRDefault="007C168F" w:rsidP="00776B2B">
      <w:pPr>
        <w:pStyle w:val="ConsPlusNormal0"/>
        <w:spacing w:line="242" w:lineRule="auto"/>
        <w:ind w:firstLine="709"/>
        <w:jc w:val="center"/>
        <w:rPr>
          <w:rFonts w:ascii="Times New Roman" w:hAnsi="Times New Roman" w:cs="Times New Roman"/>
          <w:color w:val="000000" w:themeColor="text1"/>
          <w:sz w:val="28"/>
          <w:szCs w:val="28"/>
        </w:rPr>
      </w:pPr>
    </w:p>
    <w:p w:rsidR="007C168F" w:rsidRPr="007C168F" w:rsidRDefault="007C168F" w:rsidP="00776B2B">
      <w:pPr>
        <w:pStyle w:val="ConsPlusNormal0"/>
        <w:spacing w:line="242" w:lineRule="auto"/>
        <w:ind w:firstLine="709"/>
        <w:jc w:val="center"/>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Иные требования к предоставлению</w:t>
      </w:r>
    </w:p>
    <w:p w:rsidR="007C168F" w:rsidRPr="007C168F" w:rsidRDefault="007C168F" w:rsidP="00776B2B">
      <w:pPr>
        <w:pStyle w:val="ConsPlusNormal0"/>
        <w:spacing w:line="242" w:lineRule="auto"/>
        <w:ind w:firstLine="709"/>
        <w:jc w:val="center"/>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муниципальной услуги</w:t>
      </w:r>
    </w:p>
    <w:p w:rsidR="007C168F" w:rsidRPr="007C168F" w:rsidRDefault="007C168F" w:rsidP="00776B2B">
      <w:pPr>
        <w:pStyle w:val="ConsPlusNormal0"/>
        <w:spacing w:line="242" w:lineRule="auto"/>
        <w:ind w:firstLine="709"/>
        <w:jc w:val="center"/>
        <w:rPr>
          <w:rFonts w:ascii="Times New Roman" w:hAnsi="Times New Roman" w:cs="Times New Roman"/>
          <w:color w:val="000000" w:themeColor="text1"/>
          <w:sz w:val="28"/>
          <w:szCs w:val="28"/>
        </w:rPr>
      </w:pPr>
    </w:p>
    <w:p w:rsidR="007C168F" w:rsidRPr="007C168F" w:rsidRDefault="007C168F" w:rsidP="00776B2B">
      <w:pPr>
        <w:spacing w:line="242" w:lineRule="auto"/>
        <w:ind w:firstLine="709"/>
        <w:jc w:val="both"/>
        <w:rPr>
          <w:color w:val="000000" w:themeColor="text1"/>
          <w:sz w:val="28"/>
          <w:szCs w:val="28"/>
        </w:rPr>
      </w:pPr>
      <w:r w:rsidRPr="007C168F">
        <w:rPr>
          <w:color w:val="000000" w:themeColor="text1"/>
          <w:sz w:val="28"/>
          <w:szCs w:val="28"/>
        </w:rPr>
        <w:t>2.18. Порядок получения заявителем сведений, в том числе в электронной форме, о ходе рассмотрения запроса о предоставлении муниципальной услуги.</w:t>
      </w:r>
    </w:p>
    <w:p w:rsidR="007C168F" w:rsidRPr="007C168F" w:rsidRDefault="007C168F" w:rsidP="00776B2B">
      <w:pPr>
        <w:autoSpaceDE w:val="0"/>
        <w:autoSpaceDN w:val="0"/>
        <w:adjustRightInd w:val="0"/>
        <w:spacing w:line="242" w:lineRule="auto"/>
        <w:ind w:firstLine="709"/>
        <w:jc w:val="both"/>
        <w:rPr>
          <w:bCs/>
          <w:color w:val="000000" w:themeColor="text1"/>
          <w:sz w:val="28"/>
          <w:szCs w:val="28"/>
        </w:rPr>
      </w:pPr>
      <w:r w:rsidRPr="007C168F">
        <w:rPr>
          <w:bCs/>
          <w:color w:val="000000" w:themeColor="text1"/>
          <w:sz w:val="28"/>
          <w:szCs w:val="28"/>
        </w:rPr>
        <w:t>Сведения о ходе рассмотрения уведомления о планируемом строительстве, уведомления об изменении параметров, направленных посредством Единого портала доводятся до заявителя путем уведомления об изменении статуса уведомления в личном кабинете заявителя на Едином портале.</w:t>
      </w:r>
    </w:p>
    <w:p w:rsidR="007C168F" w:rsidRPr="007C168F" w:rsidRDefault="007C168F" w:rsidP="00776B2B">
      <w:pPr>
        <w:pStyle w:val="ConsPlusNormal0"/>
        <w:spacing w:line="242"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t>Сведения о ходе рассмотрения уведомления о планируемом строительстве, уведомления об изменении параметров, направленных с</w:t>
      </w:r>
      <w:r w:rsidRPr="007C168F">
        <w:rPr>
          <w:rFonts w:ascii="Times New Roman" w:hAnsi="Times New Roman" w:cs="Times New Roman"/>
          <w:color w:val="000000" w:themeColor="text1"/>
          <w:sz w:val="28"/>
          <w:szCs w:val="28"/>
        </w:rPr>
        <w:t xml:space="preserve">пособами, указанными в подпунктах </w:t>
      </w:r>
      <w:r w:rsidRPr="007C168F">
        <w:rPr>
          <w:rFonts w:ascii="Times New Roman" w:hAnsi="Times New Roman" w:cs="Times New Roman"/>
          <w:bCs/>
          <w:color w:val="000000" w:themeColor="text1"/>
          <w:sz w:val="28"/>
          <w:szCs w:val="28"/>
        </w:rPr>
        <w:t>"</w:t>
      </w:r>
      <w:r w:rsidRPr="007C168F">
        <w:rPr>
          <w:rFonts w:ascii="Times New Roman" w:hAnsi="Times New Roman" w:cs="Times New Roman"/>
          <w:color w:val="000000" w:themeColor="text1"/>
          <w:sz w:val="28"/>
          <w:szCs w:val="28"/>
        </w:rPr>
        <w:t>б</w:t>
      </w:r>
      <w:r w:rsidRPr="007C168F">
        <w:rPr>
          <w:rFonts w:ascii="Times New Roman" w:hAnsi="Times New Roman" w:cs="Times New Roman"/>
          <w:bCs/>
          <w:color w:val="000000" w:themeColor="text1"/>
          <w:sz w:val="28"/>
          <w:szCs w:val="28"/>
        </w:rPr>
        <w:t>"</w:t>
      </w:r>
      <w:r w:rsidRPr="007C168F">
        <w:rPr>
          <w:rFonts w:ascii="Times New Roman" w:hAnsi="Times New Roman" w:cs="Times New Roman"/>
          <w:color w:val="000000" w:themeColor="text1"/>
          <w:sz w:val="28"/>
          <w:szCs w:val="28"/>
        </w:rPr>
        <w:t xml:space="preserve"> и </w:t>
      </w:r>
      <w:r w:rsidRPr="007C168F">
        <w:rPr>
          <w:rFonts w:ascii="Times New Roman" w:hAnsi="Times New Roman" w:cs="Times New Roman"/>
          <w:bCs/>
          <w:color w:val="000000" w:themeColor="text1"/>
          <w:sz w:val="28"/>
          <w:szCs w:val="28"/>
        </w:rPr>
        <w:t>"</w:t>
      </w:r>
      <w:r w:rsidRPr="007C168F">
        <w:rPr>
          <w:rFonts w:ascii="Times New Roman" w:hAnsi="Times New Roman" w:cs="Times New Roman"/>
          <w:color w:val="000000" w:themeColor="text1"/>
          <w:sz w:val="28"/>
          <w:szCs w:val="28"/>
        </w:rPr>
        <w:t>в</w:t>
      </w:r>
      <w:r w:rsidRPr="007C168F">
        <w:rPr>
          <w:rFonts w:ascii="Times New Roman" w:hAnsi="Times New Roman" w:cs="Times New Roman"/>
          <w:bCs/>
          <w:color w:val="000000" w:themeColor="text1"/>
          <w:sz w:val="28"/>
          <w:szCs w:val="28"/>
        </w:rPr>
        <w:t>"</w:t>
      </w:r>
      <w:r w:rsidRPr="007C168F">
        <w:rPr>
          <w:rFonts w:ascii="Times New Roman" w:hAnsi="Times New Roman" w:cs="Times New Roman"/>
          <w:color w:val="000000" w:themeColor="text1"/>
          <w:sz w:val="28"/>
          <w:szCs w:val="28"/>
        </w:rPr>
        <w:t xml:space="preserve"> пункта 2.5 административного регламента,</w:t>
      </w:r>
      <w:r w:rsidRPr="007C168F">
        <w:rPr>
          <w:rFonts w:ascii="Times New Roman" w:hAnsi="Times New Roman" w:cs="Times New Roman"/>
          <w:bCs/>
          <w:color w:val="000000" w:themeColor="text1"/>
          <w:sz w:val="28"/>
          <w:szCs w:val="28"/>
        </w:rPr>
        <w:t xml:space="preserve"> </w:t>
      </w:r>
      <w:r w:rsidRPr="007C168F">
        <w:rPr>
          <w:rFonts w:ascii="Times New Roman" w:hAnsi="Times New Roman" w:cs="Times New Roman"/>
          <w:color w:val="000000" w:themeColor="text1"/>
          <w:sz w:val="28"/>
          <w:szCs w:val="28"/>
        </w:rPr>
        <w:t xml:space="preserve">предоставляются заявителю на основании его устного (при личном обращении либо по телефону в уполномоченный орган местного самоуправления, </w:t>
      </w:r>
      <w:r w:rsidRPr="007C168F">
        <w:rPr>
          <w:rFonts w:ascii="Times New Roman" w:hAnsi="Times New Roman" w:cs="Times New Roman"/>
          <w:bCs/>
          <w:color w:val="000000" w:themeColor="text1"/>
          <w:sz w:val="28"/>
          <w:szCs w:val="28"/>
        </w:rPr>
        <w:t>многофункциональный центр</w:t>
      </w:r>
      <w:r w:rsidRPr="007C168F">
        <w:rPr>
          <w:rFonts w:ascii="Times New Roman" w:hAnsi="Times New Roman" w:cs="Times New Roman"/>
          <w:color w:val="000000" w:themeColor="text1"/>
          <w:sz w:val="28"/>
          <w:szCs w:val="28"/>
        </w:rPr>
        <w:t>) либо письменного запроса, составляемого в произвольной форме, без взимания платы.</w:t>
      </w:r>
    </w:p>
    <w:p w:rsidR="007C168F" w:rsidRPr="007C168F" w:rsidRDefault="007C168F" w:rsidP="00776B2B">
      <w:pPr>
        <w:pStyle w:val="ConsPlusNormal0"/>
        <w:spacing w:line="242"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Письменный запрос может быть подан:</w:t>
      </w:r>
    </w:p>
    <w:p w:rsidR="007C168F" w:rsidRPr="007C168F" w:rsidRDefault="007C168F" w:rsidP="00776B2B">
      <w:pPr>
        <w:pStyle w:val="ConsPlusNormal0"/>
        <w:spacing w:line="242"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либо </w:t>
      </w:r>
      <w:r w:rsidRPr="007C168F">
        <w:rPr>
          <w:rFonts w:ascii="Times New Roman" w:hAnsi="Times New Roman" w:cs="Times New Roman"/>
          <w:color w:val="000000" w:themeColor="text1"/>
          <w:sz w:val="28"/>
          <w:szCs w:val="28"/>
          <w:shd w:val="clear" w:color="auto" w:fill="FFFFFF"/>
        </w:rPr>
        <w:t>посредством почтового отправления с объявленной ценностью при его пересылке, описью вложения и уведомлением о вручении</w:t>
      </w:r>
      <w:r w:rsidRPr="007C168F">
        <w:rPr>
          <w:rFonts w:ascii="Times New Roman" w:hAnsi="Times New Roman" w:cs="Times New Roman"/>
          <w:bCs/>
          <w:color w:val="000000" w:themeColor="text1"/>
          <w:sz w:val="28"/>
          <w:szCs w:val="28"/>
        </w:rPr>
        <w:t>;</w:t>
      </w:r>
    </w:p>
    <w:p w:rsidR="007C168F" w:rsidRPr="007C168F" w:rsidRDefault="007C168F" w:rsidP="00776B2B">
      <w:pPr>
        <w:pStyle w:val="ConsPlusNormal0"/>
        <w:spacing w:line="242"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б) в электронной форме посредством электронной почты.</w:t>
      </w:r>
    </w:p>
    <w:p w:rsidR="007C168F" w:rsidRPr="007C168F" w:rsidRDefault="007C168F" w:rsidP="00776B2B">
      <w:pPr>
        <w:pStyle w:val="ConsPlusNormal0"/>
        <w:spacing w:line="242"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2.19. Порядок исправления допущенных опечаток и ошибок в уведомлении о соответствии, уведомлении о несоответствии.</w:t>
      </w:r>
    </w:p>
    <w:p w:rsidR="007C168F" w:rsidRPr="007C168F" w:rsidRDefault="007C168F" w:rsidP="00776B2B">
      <w:pPr>
        <w:pStyle w:val="ConsPlusNormal0"/>
        <w:spacing w:line="242"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6 к административному регламенту в порядке, установленном пунктами 2.5 – 2.7, 2.17 административного регламента.</w:t>
      </w:r>
    </w:p>
    <w:p w:rsidR="007C168F" w:rsidRPr="007C168F" w:rsidRDefault="007C168F" w:rsidP="00776B2B">
      <w:pPr>
        <w:pStyle w:val="ConsPlusNormal0"/>
        <w:spacing w:line="242"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lastRenderedPageBreak/>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7 к административному регламенту направляется заявителю в порядке, установленном пунктом 2.14 административного регламента, способом, указанным в заявлении об исправлении допущенных опечаток и ошибок, в течение пяти рабочих дней с даты регистрации заявления об исправлении допущенных опечаток и ошибок.</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 xml:space="preserve">2.20. Исчерпывающий перечень оснований для отказа в исправлении допущенных опечаток и ошибок в уведомлении о соответствии, уведомлении о несоответствии: </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а) несоответствие заявителя кругу лиц, указанных в пункте 2.2 административного регламента;</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б) отсутствие опечаток и ошибок в уведомлении о соответствии, уведомлении о несоответствии.</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2.21. Порядок выдачи дубликата уведомления о соответствии, уведомления о несоответствии.</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Заявитель вправе обратиться в уполномоченный орган местного самоуправления с заявлением о выдаче дубликата уведомления о соответствии, уведомления о несоответствии (далее соответственно – заявление о выдаче дубликата, дубликат)  по форме согласно Приложению № 4 к административному регламенту, в порядке, установленном пунктами 2.5 – 2.7, 2.17 административного регламента.</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В случае отсутствия оснований для отказа в выдаче дубликата уведомления о соответствии, уведомления о несоответствии, установленных пунктом 2.22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 5 к административному регламенту направляется заявителю в порядке, установленном пунктом 2.14 административного регламента, способом, указанным заявителем в заявлении о выдаче дубликата, в течение пяти рабочих дней с даты регистрации заявления о выдаче дубликата.</w:t>
      </w:r>
    </w:p>
    <w:p w:rsidR="007C168F" w:rsidRPr="007C168F" w:rsidRDefault="007C168F" w:rsidP="007C168F">
      <w:pPr>
        <w:autoSpaceDE w:val="0"/>
        <w:autoSpaceDN w:val="0"/>
        <w:adjustRightInd w:val="0"/>
        <w:spacing w:line="237" w:lineRule="auto"/>
        <w:ind w:firstLine="709"/>
        <w:jc w:val="both"/>
        <w:rPr>
          <w:bCs/>
          <w:color w:val="000000" w:themeColor="text1"/>
          <w:sz w:val="28"/>
          <w:szCs w:val="28"/>
        </w:rPr>
      </w:pPr>
      <w:r w:rsidRPr="007C168F">
        <w:rPr>
          <w:bCs/>
          <w:color w:val="000000" w:themeColor="text1"/>
          <w:sz w:val="28"/>
          <w:szCs w:val="28"/>
        </w:rPr>
        <w:t>2.22. Исчерпывающий перечень оснований для отказа в выдаче дубликата уведомления о соответствии, уведомления о несоответствии:</w:t>
      </w:r>
    </w:p>
    <w:p w:rsidR="007C168F" w:rsidRPr="007C168F" w:rsidRDefault="007C168F" w:rsidP="007C168F">
      <w:pPr>
        <w:pStyle w:val="ConsPlusNormal0"/>
        <w:spacing w:line="237" w:lineRule="auto"/>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несоответствие    заявителя    кругу    лиц,     указанных     в    пункте    1.2</w:t>
      </w:r>
    </w:p>
    <w:p w:rsidR="007C168F" w:rsidRPr="007C168F" w:rsidRDefault="007C168F" w:rsidP="007C168F">
      <w:pPr>
        <w:pStyle w:val="ConsPlusNormal0"/>
        <w:spacing w:line="237" w:lineRule="auto"/>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административного регламента.</w:t>
      </w:r>
    </w:p>
    <w:p w:rsidR="007C168F" w:rsidRPr="007C168F" w:rsidRDefault="007C168F" w:rsidP="00776B2B">
      <w:pPr>
        <w:tabs>
          <w:tab w:val="left" w:pos="1843"/>
        </w:tabs>
        <w:autoSpaceDE w:val="0"/>
        <w:autoSpaceDN w:val="0"/>
        <w:adjustRightInd w:val="0"/>
        <w:ind w:firstLine="709"/>
        <w:jc w:val="both"/>
        <w:rPr>
          <w:color w:val="000000" w:themeColor="text1"/>
          <w:sz w:val="28"/>
          <w:szCs w:val="28"/>
        </w:rPr>
      </w:pPr>
      <w:r w:rsidRPr="007C168F">
        <w:rPr>
          <w:color w:val="000000" w:themeColor="text1"/>
          <w:sz w:val="28"/>
          <w:szCs w:val="28"/>
        </w:rPr>
        <w:lastRenderedPageBreak/>
        <w:t>2.23. При предоставлении услуги запрещается требовать от заявителя:</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2) представления документов и информации, которые в соответствии с нормативными правовыми актами Российской Федерации, субъектов Российской Федерации 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(муниципальных) услуг, за исключением документов, указанных в части 6 статьи 7 Федерального закона № 210-ФЗ;</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C168F" w:rsidRPr="007C168F" w:rsidRDefault="007C168F" w:rsidP="00776B2B">
      <w:pPr>
        <w:pStyle w:val="af3"/>
        <w:ind w:firstLine="709"/>
        <w:jc w:val="both"/>
        <w:rPr>
          <w:rFonts w:ascii="Times New Roman" w:hAnsi="Times New Roman"/>
          <w:color w:val="000000" w:themeColor="text1"/>
          <w:sz w:val="28"/>
          <w:szCs w:val="28"/>
        </w:rPr>
      </w:pPr>
      <w:r w:rsidRPr="007C168F">
        <w:rPr>
          <w:rFonts w:ascii="Times New Roman" w:hAnsi="Times New Roman"/>
          <w:color w:val="000000" w:themeColor="text1"/>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 </w:t>
      </w:r>
    </w:p>
    <w:p w:rsidR="007C168F" w:rsidRPr="00776B2B" w:rsidRDefault="007C168F" w:rsidP="00776B2B">
      <w:pPr>
        <w:pStyle w:val="af3"/>
        <w:ind w:firstLine="709"/>
        <w:jc w:val="both"/>
        <w:rPr>
          <w:rFonts w:ascii="Times New Roman" w:hAnsi="Times New Roman"/>
          <w:color w:val="000000" w:themeColor="text1"/>
          <w:sz w:val="28"/>
          <w:szCs w:val="28"/>
        </w:rPr>
      </w:pPr>
      <w:r w:rsidRPr="007C168F">
        <w:rPr>
          <w:rFonts w:ascii="Times New Roman" w:hAnsi="Times New Roman"/>
          <w:color w:val="000000" w:themeColor="text1"/>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776B2B">
        <w:rPr>
          <w:rFonts w:ascii="Times New Roman" w:hAnsi="Times New Roman"/>
          <w:color w:val="000000" w:themeColor="text1"/>
          <w:sz w:val="28"/>
          <w:szCs w:val="28"/>
        </w:rPr>
        <w:t xml:space="preserve">предоставлении муниципальной услуги и не включенных в представленный ранее комплект документов; </w:t>
      </w:r>
    </w:p>
    <w:p w:rsidR="007C168F" w:rsidRPr="00776B2B" w:rsidRDefault="007C168F" w:rsidP="00776B2B">
      <w:pPr>
        <w:pStyle w:val="af3"/>
        <w:ind w:firstLine="709"/>
        <w:jc w:val="both"/>
        <w:rPr>
          <w:rFonts w:ascii="Times New Roman" w:hAnsi="Times New Roman"/>
          <w:color w:val="000000" w:themeColor="text1"/>
          <w:sz w:val="28"/>
          <w:szCs w:val="28"/>
        </w:rPr>
      </w:pPr>
      <w:r w:rsidRPr="00776B2B">
        <w:rPr>
          <w:rFonts w:ascii="Times New Roman" w:hAnsi="Times New Roman"/>
          <w:color w:val="000000" w:themeColor="text1"/>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7C168F" w:rsidRPr="00776B2B" w:rsidRDefault="007C168F" w:rsidP="00776B2B">
      <w:pPr>
        <w:pStyle w:val="af3"/>
        <w:ind w:firstLine="709"/>
        <w:jc w:val="both"/>
        <w:rPr>
          <w:rFonts w:ascii="Times New Roman" w:hAnsi="Times New Roman"/>
          <w:color w:val="000000" w:themeColor="text1"/>
          <w:sz w:val="28"/>
          <w:szCs w:val="28"/>
        </w:rPr>
      </w:pPr>
      <w:r w:rsidRPr="00776B2B">
        <w:rPr>
          <w:rFonts w:ascii="Times New Roman" w:hAnsi="Times New Roman"/>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предусмотренной </w:t>
      </w:r>
      <w:hyperlink r:id="rId11" w:history="1">
        <w:r w:rsidRPr="00776B2B">
          <w:rPr>
            <w:rStyle w:val="a5"/>
            <w:rFonts w:ascii="Times New Roman" w:hAnsi="Times New Roman"/>
            <w:color w:val="000000" w:themeColor="text1"/>
            <w:sz w:val="28"/>
            <w:szCs w:val="28"/>
          </w:rPr>
          <w:t>частью 1.1 статьи 16</w:t>
        </w:r>
      </w:hyperlink>
      <w:r w:rsidRPr="00776B2B">
        <w:rPr>
          <w:rFonts w:ascii="Times New Roman" w:hAnsi="Times New Roman"/>
          <w:color w:val="000000" w:themeColor="text1"/>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предусмотренной </w:t>
      </w:r>
      <w:hyperlink r:id="rId12" w:history="1">
        <w:r w:rsidRPr="00776B2B">
          <w:rPr>
            <w:rStyle w:val="a5"/>
            <w:rFonts w:ascii="Times New Roman" w:hAnsi="Times New Roman"/>
            <w:color w:val="000000" w:themeColor="text1"/>
            <w:sz w:val="28"/>
            <w:szCs w:val="28"/>
          </w:rPr>
          <w:t>частью 1.1 статьи 16</w:t>
        </w:r>
      </w:hyperlink>
      <w:r w:rsidRPr="00776B2B">
        <w:rPr>
          <w:rFonts w:ascii="Times New Roman" w:hAnsi="Times New Roman"/>
          <w:color w:val="000000" w:themeColor="text1"/>
          <w:sz w:val="28"/>
          <w:szCs w:val="28"/>
        </w:rPr>
        <w:t xml:space="preserve"> Федерального закона № 210-ФЗ, уведомляется заявитель, а также приносятся извинения за доставленные неудобства; </w:t>
      </w:r>
    </w:p>
    <w:p w:rsidR="007C168F" w:rsidRPr="00776B2B" w:rsidRDefault="007C168F" w:rsidP="00776B2B">
      <w:pPr>
        <w:pStyle w:val="af3"/>
        <w:ind w:firstLine="709"/>
        <w:jc w:val="both"/>
        <w:rPr>
          <w:rFonts w:ascii="Times New Roman" w:hAnsi="Times New Roman"/>
          <w:color w:val="000000" w:themeColor="text1"/>
          <w:sz w:val="28"/>
          <w:szCs w:val="28"/>
        </w:rPr>
      </w:pPr>
      <w:r w:rsidRPr="00776B2B">
        <w:rPr>
          <w:rFonts w:ascii="Times New Roman" w:hAnsi="Times New Roman"/>
          <w:color w:val="000000" w:themeColor="text1"/>
          <w:sz w:val="28"/>
          <w:szCs w:val="28"/>
        </w:rPr>
        <w:lastRenderedPageBreak/>
        <w:t xml:space="preserve">4) 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776B2B">
          <w:rPr>
            <w:rStyle w:val="a5"/>
            <w:rFonts w:ascii="Times New Roman" w:hAnsi="Times New Roman"/>
            <w:color w:val="000000" w:themeColor="text1"/>
            <w:sz w:val="28"/>
            <w:szCs w:val="28"/>
          </w:rPr>
          <w:t>пунктом 7.2 части 1 статьи 16</w:t>
        </w:r>
      </w:hyperlink>
      <w:r w:rsidRPr="00776B2B">
        <w:rPr>
          <w:rFonts w:ascii="Times New Roman" w:hAnsi="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7C168F" w:rsidRPr="00776B2B" w:rsidRDefault="007C168F" w:rsidP="00776B2B">
      <w:pPr>
        <w:autoSpaceDE w:val="0"/>
        <w:autoSpaceDN w:val="0"/>
        <w:adjustRightInd w:val="0"/>
        <w:ind w:firstLine="709"/>
        <w:jc w:val="both"/>
        <w:rPr>
          <w:bCs/>
          <w:color w:val="000000" w:themeColor="text1"/>
          <w:sz w:val="28"/>
          <w:szCs w:val="28"/>
        </w:rPr>
      </w:pPr>
      <w:r w:rsidRPr="00776B2B">
        <w:rPr>
          <w:bCs/>
          <w:color w:val="000000" w:themeColor="text1"/>
          <w:sz w:val="28"/>
          <w:szCs w:val="28"/>
        </w:rPr>
        <w:t>2.24. Результат предоставления услуги (его копия или сведения, содержащиеся в нем):</w:t>
      </w:r>
    </w:p>
    <w:p w:rsidR="007C168F" w:rsidRPr="007C168F" w:rsidRDefault="007C168F" w:rsidP="00776B2B">
      <w:pPr>
        <w:autoSpaceDE w:val="0"/>
        <w:autoSpaceDN w:val="0"/>
        <w:adjustRightInd w:val="0"/>
        <w:ind w:firstLine="709"/>
        <w:jc w:val="both"/>
        <w:rPr>
          <w:bCs/>
          <w:color w:val="000000" w:themeColor="text1"/>
          <w:sz w:val="28"/>
          <w:szCs w:val="28"/>
        </w:rPr>
      </w:pPr>
      <w:r w:rsidRPr="00776B2B">
        <w:rPr>
          <w:bCs/>
          <w:color w:val="000000" w:themeColor="text1"/>
          <w:sz w:val="28"/>
          <w:szCs w:val="28"/>
        </w:rPr>
        <w:t xml:space="preserve">а)  предусмотренный подпунктом "а" пункта 2.3 административного регламента, подлежит </w:t>
      </w:r>
      <w:r w:rsidRPr="00776B2B">
        <w:rPr>
          <w:color w:val="000000" w:themeColor="text1"/>
          <w:sz w:val="28"/>
          <w:szCs w:val="28"/>
        </w:rPr>
        <w:t>размещению в единой информационной системе</w:t>
      </w:r>
      <w:r w:rsidRPr="007C168F">
        <w:rPr>
          <w:color w:val="000000" w:themeColor="text1"/>
          <w:sz w:val="28"/>
          <w:szCs w:val="28"/>
        </w:rPr>
        <w:t xml:space="preserve"> жилищного строительства</w:t>
      </w:r>
      <w:r w:rsidRPr="007C168F">
        <w:rPr>
          <w:bCs/>
          <w:color w:val="000000" w:themeColor="text1"/>
          <w:sz w:val="28"/>
          <w:szCs w:val="28"/>
        </w:rPr>
        <w:t xml:space="preserve"> в срок, установленный пунктом 2.4 административного регламента, </w:t>
      </w:r>
      <w:r w:rsidRPr="007C168F">
        <w:rPr>
          <w:color w:val="000000" w:themeColor="text1"/>
          <w:sz w:val="28"/>
          <w:szCs w:val="28"/>
        </w:rPr>
        <w:t xml:space="preserve">при строительстве объектов индивидуального жилищного строительства в соответствии с Федеральным </w:t>
      </w:r>
      <w:hyperlink r:id="rId14" w:history="1">
        <w:r w:rsidRPr="007C168F">
          <w:rPr>
            <w:rStyle w:val="a5"/>
            <w:color w:val="000000" w:themeColor="text1"/>
            <w:szCs w:val="28"/>
          </w:rPr>
          <w:t>законом</w:t>
        </w:r>
      </w:hyperlink>
      <w:r w:rsidRPr="007C168F">
        <w:rPr>
          <w:color w:val="000000" w:themeColor="text1"/>
          <w:sz w:val="28"/>
          <w:szCs w:val="28"/>
        </w:rPr>
        <w:t xml:space="preserve"> "О строительстве жилых домов по договорам строительного подряда с использованием счетов эскроу"</w:t>
      </w:r>
      <w:r w:rsidRPr="007C168F">
        <w:rPr>
          <w:bCs/>
          <w:color w:val="000000" w:themeColor="text1"/>
          <w:sz w:val="28"/>
          <w:szCs w:val="28"/>
        </w:rPr>
        <w:t>:</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б) предусмотренный подпунктом "б" пункта 2.3 административного регламента, подлежит направлению в срок, установленный пунктом 2.4 административного регламента:</w:t>
      </w:r>
    </w:p>
    <w:p w:rsidR="007C168F" w:rsidRPr="007C168F" w:rsidRDefault="007C168F" w:rsidP="00776B2B">
      <w:pPr>
        <w:pStyle w:val="af3"/>
        <w:ind w:firstLine="709"/>
        <w:jc w:val="both"/>
        <w:rPr>
          <w:rFonts w:ascii="Times New Roman" w:hAnsi="Times New Roman"/>
          <w:color w:val="000000" w:themeColor="text1"/>
          <w:sz w:val="28"/>
          <w:szCs w:val="28"/>
        </w:rPr>
      </w:pPr>
      <w:r w:rsidRPr="007C168F">
        <w:rPr>
          <w:rFonts w:ascii="Times New Roman" w:hAnsi="Times New Roman"/>
          <w:bCs/>
          <w:color w:val="000000" w:themeColor="text1"/>
          <w:sz w:val="28"/>
          <w:szCs w:val="28"/>
        </w:rPr>
        <w:t xml:space="preserve">- </w:t>
      </w:r>
      <w:r w:rsidRPr="007C168F">
        <w:rPr>
          <w:rFonts w:ascii="Times New Roman" w:hAnsi="Times New Roman"/>
          <w:color w:val="000000" w:themeColor="text1"/>
          <w:sz w:val="28"/>
          <w:szCs w:val="28"/>
        </w:rPr>
        <w:t xml:space="preserve">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r w:rsidRPr="007C168F">
        <w:rPr>
          <w:rFonts w:ascii="Times New Roman" w:hAnsi="Times New Roman"/>
          <w:bCs/>
          <w:color w:val="000000" w:themeColor="text1"/>
          <w:sz w:val="28"/>
          <w:szCs w:val="28"/>
        </w:rPr>
        <w:t>подпунктом "а" пункта 2.13 административного регламента;</w:t>
      </w:r>
    </w:p>
    <w:p w:rsidR="007C168F" w:rsidRPr="007C168F" w:rsidRDefault="007C168F" w:rsidP="00776B2B">
      <w:pPr>
        <w:pStyle w:val="af3"/>
        <w:ind w:firstLine="709"/>
        <w:jc w:val="both"/>
        <w:rPr>
          <w:rFonts w:ascii="Times New Roman" w:hAnsi="Times New Roman"/>
          <w:color w:val="000000" w:themeColor="text1"/>
          <w:sz w:val="28"/>
          <w:szCs w:val="28"/>
        </w:rPr>
      </w:pPr>
      <w:r w:rsidRPr="007C168F">
        <w:rPr>
          <w:rFonts w:ascii="Times New Roman" w:hAnsi="Times New Roman"/>
          <w:bCs/>
          <w:color w:val="000000" w:themeColor="text1"/>
          <w:sz w:val="28"/>
          <w:szCs w:val="28"/>
        </w:rPr>
        <w:t>-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2.13 административного регламента.</w:t>
      </w:r>
    </w:p>
    <w:p w:rsidR="007C168F" w:rsidRPr="007C168F" w:rsidRDefault="007C168F" w:rsidP="00776B2B">
      <w:pPr>
        <w:ind w:firstLine="709"/>
        <w:jc w:val="center"/>
        <w:rPr>
          <w:color w:val="000000" w:themeColor="text1"/>
          <w:sz w:val="28"/>
          <w:szCs w:val="28"/>
        </w:rPr>
      </w:pPr>
    </w:p>
    <w:p w:rsidR="007C168F" w:rsidRPr="007C168F" w:rsidRDefault="007C168F" w:rsidP="00776B2B">
      <w:pPr>
        <w:ind w:firstLine="709"/>
        <w:jc w:val="center"/>
        <w:rPr>
          <w:color w:val="000000" w:themeColor="text1"/>
          <w:sz w:val="28"/>
          <w:szCs w:val="28"/>
        </w:rPr>
      </w:pPr>
      <w:r w:rsidRPr="007C168F">
        <w:rPr>
          <w:color w:val="000000" w:themeColor="text1"/>
          <w:sz w:val="28"/>
          <w:szCs w:val="28"/>
        </w:rPr>
        <w:t xml:space="preserve">Требования к помещениям, в которых предоставляются  </w:t>
      </w:r>
    </w:p>
    <w:p w:rsidR="007C168F" w:rsidRPr="007C168F" w:rsidRDefault="007C168F" w:rsidP="00776B2B">
      <w:pPr>
        <w:ind w:firstLine="709"/>
        <w:jc w:val="center"/>
        <w:rPr>
          <w:color w:val="000000" w:themeColor="text1"/>
          <w:sz w:val="28"/>
          <w:szCs w:val="28"/>
        </w:rPr>
      </w:pPr>
      <w:r w:rsidRPr="007C168F">
        <w:rPr>
          <w:color w:val="000000" w:themeColor="text1"/>
          <w:sz w:val="28"/>
          <w:szCs w:val="28"/>
        </w:rPr>
        <w:t xml:space="preserve">муниципальные услуги, к залу ожидания, местам для </w:t>
      </w:r>
    </w:p>
    <w:p w:rsidR="007C168F" w:rsidRPr="007C168F" w:rsidRDefault="007C168F" w:rsidP="00776B2B">
      <w:pPr>
        <w:ind w:firstLine="709"/>
        <w:jc w:val="center"/>
        <w:rPr>
          <w:color w:val="000000" w:themeColor="text1"/>
          <w:sz w:val="28"/>
          <w:szCs w:val="28"/>
        </w:rPr>
      </w:pPr>
      <w:r w:rsidRPr="007C168F">
        <w:rPr>
          <w:color w:val="000000" w:themeColor="text1"/>
          <w:sz w:val="28"/>
          <w:szCs w:val="28"/>
        </w:rPr>
        <w:t xml:space="preserve">заполнения запросов  о предоставлении  муниципальной услуги, информационным  стендам с образцами их заполнения и перечнем </w:t>
      </w:r>
    </w:p>
    <w:p w:rsidR="007C168F" w:rsidRPr="007C168F" w:rsidRDefault="007C168F" w:rsidP="00776B2B">
      <w:pPr>
        <w:ind w:firstLine="709"/>
        <w:jc w:val="center"/>
        <w:rPr>
          <w:color w:val="000000" w:themeColor="text1"/>
          <w:sz w:val="28"/>
          <w:szCs w:val="28"/>
        </w:rPr>
      </w:pPr>
      <w:r w:rsidRPr="007C168F">
        <w:rPr>
          <w:color w:val="000000" w:themeColor="text1"/>
          <w:sz w:val="28"/>
          <w:szCs w:val="28"/>
        </w:rPr>
        <w:t>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C168F" w:rsidRPr="007C168F" w:rsidRDefault="007C168F" w:rsidP="00776B2B">
      <w:pPr>
        <w:ind w:firstLine="709"/>
        <w:jc w:val="center"/>
        <w:rPr>
          <w:color w:val="000000" w:themeColor="text1"/>
          <w:sz w:val="28"/>
          <w:szCs w:val="28"/>
        </w:rPr>
      </w:pP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2.25. Местоположение административных зданий, в которых осуществляется прием </w:t>
      </w:r>
      <w:r w:rsidRPr="007C168F">
        <w:rPr>
          <w:bCs/>
          <w:color w:val="000000" w:themeColor="text1"/>
          <w:sz w:val="28"/>
          <w:szCs w:val="28"/>
        </w:rPr>
        <w:t xml:space="preserve">заявлений </w:t>
      </w:r>
      <w:r w:rsidRPr="007C168F">
        <w:rPr>
          <w:color w:val="000000" w:themeColor="text1"/>
          <w:sz w:val="28"/>
          <w:szCs w:val="28"/>
        </w:rPr>
        <w:t>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В случае, если имеется возможность организации стоянки (парковки) </w:t>
      </w:r>
      <w:r w:rsidRPr="007C168F">
        <w:rPr>
          <w:color w:val="000000" w:themeColor="text1"/>
          <w:sz w:val="28"/>
          <w:szCs w:val="28"/>
        </w:rPr>
        <w:lastRenderedPageBreak/>
        <w:t>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C168F" w:rsidRPr="007C168F" w:rsidRDefault="007C168F" w:rsidP="00776B2B">
      <w:pPr>
        <w:widowControl w:val="0"/>
        <w:autoSpaceDE w:val="0"/>
        <w:autoSpaceDN w:val="0"/>
        <w:adjustRightInd w:val="0"/>
        <w:ind w:firstLine="709"/>
        <w:jc w:val="both"/>
        <w:rPr>
          <w:strike/>
          <w:color w:val="000000" w:themeColor="text1"/>
          <w:sz w:val="28"/>
          <w:szCs w:val="28"/>
        </w:rPr>
      </w:pPr>
      <w:r w:rsidRPr="007C168F">
        <w:rPr>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C168F" w:rsidRPr="007C168F" w:rsidRDefault="007C168F" w:rsidP="00776B2B">
      <w:pPr>
        <w:widowControl w:val="0"/>
        <w:tabs>
          <w:tab w:val="left" w:pos="567"/>
          <w:tab w:val="left" w:pos="1134"/>
        </w:tabs>
        <w:ind w:firstLine="709"/>
        <w:jc w:val="both"/>
        <w:rPr>
          <w:color w:val="000000" w:themeColor="text1"/>
          <w:sz w:val="28"/>
          <w:szCs w:val="28"/>
        </w:rPr>
      </w:pPr>
      <w:r w:rsidRPr="007C168F">
        <w:rPr>
          <w:color w:val="000000" w:themeColor="text1"/>
          <w:sz w:val="28"/>
          <w:szCs w:val="28"/>
        </w:rPr>
        <w:t>- наименование;</w:t>
      </w:r>
    </w:p>
    <w:p w:rsidR="007C168F" w:rsidRPr="007C168F" w:rsidRDefault="007C168F" w:rsidP="00776B2B">
      <w:pPr>
        <w:widowControl w:val="0"/>
        <w:tabs>
          <w:tab w:val="left" w:pos="567"/>
          <w:tab w:val="left" w:pos="1134"/>
        </w:tabs>
        <w:ind w:firstLine="709"/>
        <w:jc w:val="both"/>
        <w:rPr>
          <w:color w:val="000000" w:themeColor="text1"/>
          <w:sz w:val="28"/>
          <w:szCs w:val="28"/>
        </w:rPr>
      </w:pPr>
      <w:r w:rsidRPr="007C168F">
        <w:rPr>
          <w:color w:val="000000" w:themeColor="text1"/>
          <w:sz w:val="28"/>
          <w:szCs w:val="28"/>
        </w:rPr>
        <w:t>- местонахождение и юридический адрес;</w:t>
      </w:r>
    </w:p>
    <w:p w:rsidR="007C168F" w:rsidRPr="007C168F" w:rsidRDefault="007C168F" w:rsidP="00776B2B">
      <w:pPr>
        <w:widowControl w:val="0"/>
        <w:tabs>
          <w:tab w:val="left" w:pos="567"/>
          <w:tab w:val="left" w:pos="1134"/>
        </w:tabs>
        <w:ind w:firstLine="709"/>
        <w:jc w:val="both"/>
        <w:rPr>
          <w:color w:val="000000" w:themeColor="text1"/>
          <w:sz w:val="28"/>
          <w:szCs w:val="28"/>
        </w:rPr>
      </w:pPr>
      <w:r w:rsidRPr="007C168F">
        <w:rPr>
          <w:color w:val="000000" w:themeColor="text1"/>
          <w:sz w:val="28"/>
          <w:szCs w:val="28"/>
        </w:rPr>
        <w:t>- режим работы;</w:t>
      </w:r>
    </w:p>
    <w:p w:rsidR="007C168F" w:rsidRPr="007C168F" w:rsidRDefault="007C168F" w:rsidP="00776B2B">
      <w:pPr>
        <w:widowControl w:val="0"/>
        <w:tabs>
          <w:tab w:val="left" w:pos="567"/>
          <w:tab w:val="left" w:pos="1134"/>
        </w:tabs>
        <w:ind w:firstLine="709"/>
        <w:jc w:val="both"/>
        <w:rPr>
          <w:color w:val="000000" w:themeColor="text1"/>
          <w:sz w:val="28"/>
          <w:szCs w:val="28"/>
        </w:rPr>
      </w:pPr>
      <w:r w:rsidRPr="007C168F">
        <w:rPr>
          <w:color w:val="000000" w:themeColor="text1"/>
          <w:sz w:val="28"/>
          <w:szCs w:val="28"/>
        </w:rPr>
        <w:t>- график приема;</w:t>
      </w:r>
    </w:p>
    <w:p w:rsidR="007C168F" w:rsidRPr="007C168F" w:rsidRDefault="007C168F" w:rsidP="00776B2B">
      <w:pPr>
        <w:widowControl w:val="0"/>
        <w:tabs>
          <w:tab w:val="left" w:pos="567"/>
          <w:tab w:val="left" w:pos="1134"/>
        </w:tabs>
        <w:ind w:firstLine="709"/>
        <w:jc w:val="both"/>
        <w:rPr>
          <w:color w:val="000000" w:themeColor="text1"/>
          <w:sz w:val="28"/>
          <w:szCs w:val="28"/>
        </w:rPr>
      </w:pPr>
      <w:r w:rsidRPr="007C168F">
        <w:rPr>
          <w:color w:val="000000" w:themeColor="text1"/>
          <w:sz w:val="28"/>
          <w:szCs w:val="28"/>
        </w:rPr>
        <w:t>- номера телефонов для справок.</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Помещения, в которых предоставляется муниципальная услуга, оснащаются: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противопожарной системой и средствами пожаротушения;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системой оповещения о возникновении чрезвычайной ситуации;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средствами оказания первой медицинской помощи;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туалетными комнатами для посетителей.</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Места для заполнения </w:t>
      </w:r>
      <w:r w:rsidRPr="007C168F">
        <w:rPr>
          <w:bCs/>
          <w:color w:val="000000" w:themeColor="text1"/>
          <w:sz w:val="28"/>
          <w:szCs w:val="28"/>
        </w:rPr>
        <w:t xml:space="preserve">заявлений </w:t>
      </w:r>
      <w:r w:rsidRPr="007C168F">
        <w:rPr>
          <w:color w:val="000000" w:themeColor="text1"/>
          <w:sz w:val="28"/>
          <w:szCs w:val="28"/>
        </w:rPr>
        <w:t xml:space="preserve">оборудуются стульями, столами (стойками), бланками </w:t>
      </w:r>
      <w:r w:rsidRPr="007C168F">
        <w:rPr>
          <w:bCs/>
          <w:color w:val="000000" w:themeColor="text1"/>
          <w:sz w:val="28"/>
          <w:szCs w:val="28"/>
        </w:rPr>
        <w:t xml:space="preserve">заявлений </w:t>
      </w:r>
      <w:r w:rsidRPr="007C168F">
        <w:rPr>
          <w:color w:val="000000" w:themeColor="text1"/>
          <w:sz w:val="28"/>
          <w:szCs w:val="28"/>
        </w:rPr>
        <w:t xml:space="preserve">о </w:t>
      </w:r>
      <w:r w:rsidRPr="007C168F">
        <w:rPr>
          <w:bCs/>
          <w:color w:val="000000" w:themeColor="text1"/>
          <w:sz w:val="28"/>
          <w:szCs w:val="28"/>
        </w:rPr>
        <w:t xml:space="preserve"> </w:t>
      </w:r>
      <w:r w:rsidRPr="007C168F">
        <w:rPr>
          <w:color w:val="000000" w:themeColor="text1"/>
          <w:sz w:val="28"/>
          <w:szCs w:val="28"/>
        </w:rPr>
        <w:t>предоставлении муниципальной услуги письменными принадлежностями.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Места приема заявителей оборудуются информационными табличками (вывесками) с указанием:</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номера кабинета и наименования отдела;</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lastRenderedPageBreak/>
        <w:t>- фамилии, имени и отчества (последнее – при наличии), должности ответственного лица за прием документов;</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графика приема заявителей.</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При предоставлении муниципальной услуги инвалидам обеспечиваются: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xml:space="preserve"> -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допуск сурдопереводчика и тифлосурдопереводчика;</w:t>
      </w:r>
    </w:p>
    <w:p w:rsidR="007C168F" w:rsidRPr="007C168F" w:rsidRDefault="007C168F" w:rsidP="00776B2B">
      <w:pPr>
        <w:widowControl w:val="0"/>
        <w:autoSpaceDE w:val="0"/>
        <w:autoSpaceDN w:val="0"/>
        <w:adjustRightInd w:val="0"/>
        <w:ind w:firstLine="709"/>
        <w:jc w:val="both"/>
        <w:rPr>
          <w:strike/>
          <w:color w:val="000000" w:themeColor="text1"/>
          <w:sz w:val="28"/>
          <w:szCs w:val="28"/>
        </w:rPr>
      </w:pPr>
      <w:r w:rsidRPr="007C168F">
        <w:rPr>
          <w:color w:val="000000" w:themeColor="text1"/>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7C168F" w:rsidRPr="007C168F" w:rsidRDefault="007C168F" w:rsidP="00776B2B">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 оказание инвалидам помощи в преодолении барьеров, мешающих получению ими муниципальных услуг наравне с другими лицами.</w:t>
      </w:r>
    </w:p>
    <w:p w:rsidR="007C168F" w:rsidRPr="007C168F" w:rsidRDefault="007C168F" w:rsidP="00776B2B">
      <w:pPr>
        <w:ind w:firstLine="709"/>
        <w:jc w:val="center"/>
        <w:rPr>
          <w:color w:val="000000" w:themeColor="text1"/>
          <w:sz w:val="28"/>
          <w:szCs w:val="28"/>
        </w:rPr>
      </w:pPr>
    </w:p>
    <w:p w:rsidR="007C168F" w:rsidRPr="007C168F" w:rsidRDefault="007C168F" w:rsidP="00776B2B">
      <w:pPr>
        <w:pStyle w:val="af3"/>
        <w:ind w:firstLine="709"/>
        <w:jc w:val="center"/>
        <w:rPr>
          <w:rFonts w:ascii="Times New Roman" w:hAnsi="Times New Roman"/>
          <w:color w:val="000000" w:themeColor="text1"/>
          <w:sz w:val="28"/>
          <w:szCs w:val="28"/>
        </w:rPr>
      </w:pPr>
      <w:r w:rsidRPr="007C168F">
        <w:rPr>
          <w:rFonts w:ascii="Times New Roman" w:hAnsi="Times New Roman"/>
          <w:color w:val="000000" w:themeColor="text1"/>
          <w:sz w:val="28"/>
          <w:szCs w:val="28"/>
        </w:rPr>
        <w:t xml:space="preserve">Показатели доступности и </w:t>
      </w:r>
      <w:hyperlink r:id="rId15" w:history="1">
        <w:r w:rsidRPr="007C168F">
          <w:rPr>
            <w:rStyle w:val="a5"/>
            <w:rFonts w:ascii="Times New Roman" w:hAnsi="Times New Roman"/>
            <w:color w:val="000000" w:themeColor="text1"/>
            <w:szCs w:val="28"/>
          </w:rPr>
          <w:t>качества</w:t>
        </w:r>
      </w:hyperlink>
      <w:r w:rsidRPr="007C168F">
        <w:rPr>
          <w:rFonts w:ascii="Times New Roman" w:hAnsi="Times New Roman"/>
          <w:color w:val="000000" w:themeColor="text1"/>
          <w:sz w:val="28"/>
          <w:szCs w:val="28"/>
        </w:rPr>
        <w:t xml:space="preserve"> муниципальных услуг</w:t>
      </w:r>
    </w:p>
    <w:p w:rsidR="007C168F" w:rsidRPr="007C168F" w:rsidRDefault="007C168F" w:rsidP="00776B2B">
      <w:pPr>
        <w:pStyle w:val="af3"/>
        <w:ind w:firstLine="709"/>
        <w:jc w:val="center"/>
        <w:rPr>
          <w:rFonts w:ascii="Times New Roman" w:hAnsi="Times New Roman"/>
          <w:color w:val="000000" w:themeColor="text1"/>
          <w:sz w:val="28"/>
          <w:szCs w:val="28"/>
        </w:rPr>
      </w:pP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2.26. Основными показателями доступности предоставления муниципальной услуги являются:</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возможность получения заявителем уведомлений о предоставлении муниципальной  услуги с помощью Единого портала;</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lastRenderedPageBreak/>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2.27. Основными показателями качества предоставления муниципальной услуги являются:</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отсутствие нарушений установленных сроков в процессе предоставления муниципальной услуги;</w:t>
      </w:r>
    </w:p>
    <w:p w:rsidR="007C168F" w:rsidRPr="007C168F" w:rsidRDefault="007C168F" w:rsidP="00776B2B">
      <w:pPr>
        <w:autoSpaceDE w:val="0"/>
        <w:autoSpaceDN w:val="0"/>
        <w:adjustRightInd w:val="0"/>
        <w:ind w:firstLine="709"/>
        <w:jc w:val="both"/>
        <w:rPr>
          <w:bCs/>
          <w:color w:val="000000" w:themeColor="text1"/>
          <w:sz w:val="28"/>
          <w:szCs w:val="28"/>
        </w:rPr>
      </w:pPr>
      <w:r w:rsidRPr="007C168F">
        <w:rPr>
          <w:bCs/>
          <w:color w:val="000000" w:themeColor="text1"/>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2.28. Информирование о порядке предоставления муниципальной услуги осуществляется:</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1) непосредственно при личном приеме заявителя в уполномоченном органе или многофункциональном центре;</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2) по телефону уполномоченного органа или многофункционального центра;</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3) письменно, в том числе посредством электронной почты, факсимильной связи;</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4) посредством размещения в открытой и доступной форме информации:</w:t>
      </w:r>
    </w:p>
    <w:p w:rsidR="007C168F" w:rsidRPr="007C168F" w:rsidRDefault="007C168F" w:rsidP="00776B2B">
      <w:pPr>
        <w:widowControl w:val="0"/>
        <w:tabs>
          <w:tab w:val="left" w:pos="851"/>
          <w:tab w:val="left" w:pos="1134"/>
        </w:tabs>
        <w:ind w:firstLine="709"/>
        <w:jc w:val="both"/>
        <w:rPr>
          <w:color w:val="000000" w:themeColor="text1"/>
          <w:sz w:val="28"/>
          <w:szCs w:val="28"/>
        </w:rPr>
      </w:pPr>
      <w:r w:rsidRPr="007C168F">
        <w:rPr>
          <w:color w:val="000000" w:themeColor="text1"/>
          <w:sz w:val="28"/>
          <w:szCs w:val="28"/>
        </w:rPr>
        <w:t>- на Едином портале (https://www.gosuslugi.ru/);</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 на официальном сайте уполномоченного органа</w:t>
      </w:r>
      <w:r w:rsidRPr="007C168F">
        <w:rPr>
          <w:iCs/>
          <w:color w:val="000000" w:themeColor="text1"/>
          <w:sz w:val="28"/>
          <w:szCs w:val="28"/>
        </w:rPr>
        <w:t xml:space="preserve"> </w:t>
      </w:r>
      <w:hyperlink r:id="rId16" w:history="1">
        <w:r w:rsidRPr="007C168F">
          <w:rPr>
            <w:rStyle w:val="a5"/>
            <w:color w:val="000000" w:themeColor="text1"/>
            <w:szCs w:val="28"/>
          </w:rPr>
          <w:t>www.octobdonland.ru</w:t>
        </w:r>
      </w:hyperlink>
      <w:r w:rsidRPr="007C168F">
        <w:rPr>
          <w:color w:val="000000" w:themeColor="text1"/>
          <w:sz w:val="28"/>
          <w:szCs w:val="28"/>
        </w:rPr>
        <w:t>;</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5) посредством размещения информации на информационных стендах уполномоченного органа или многофункционального центра.</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2.29. Информирование осуществляется по вопросам, касающимся:</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 способов подачи заявления о предоставлении муниципальной услуги;</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 справочной     информации     о    работе    уполномоченного      органа</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(структурных подразделений уполномоченного органа);</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 документов, необходимых для предоставления муниципальной услуги;</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 порядка и сроков предоставления муниципальной услуги;</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 порядка  получения   сведений   о   ходе    рассмотрения   заявления   о</w:t>
      </w:r>
    </w:p>
    <w:p w:rsidR="007C168F" w:rsidRPr="007C168F" w:rsidRDefault="007C168F" w:rsidP="00776B2B">
      <w:pPr>
        <w:autoSpaceDE w:val="0"/>
        <w:autoSpaceDN w:val="0"/>
        <w:adjustRightInd w:val="0"/>
        <w:jc w:val="both"/>
        <w:rPr>
          <w:color w:val="000000" w:themeColor="text1"/>
          <w:sz w:val="28"/>
          <w:szCs w:val="28"/>
        </w:rPr>
      </w:pPr>
      <w:r w:rsidRPr="007C168F">
        <w:rPr>
          <w:color w:val="000000" w:themeColor="text1"/>
          <w:sz w:val="28"/>
          <w:szCs w:val="28"/>
        </w:rPr>
        <w:t>предоставлении муниципальной услуги;</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 порядка     досудебного      (внесудебного)     обжалования      действий</w:t>
      </w:r>
    </w:p>
    <w:p w:rsidR="007C168F" w:rsidRPr="007C168F" w:rsidRDefault="007C168F" w:rsidP="00776B2B">
      <w:pPr>
        <w:autoSpaceDE w:val="0"/>
        <w:autoSpaceDN w:val="0"/>
        <w:adjustRightInd w:val="0"/>
        <w:jc w:val="both"/>
        <w:rPr>
          <w:color w:val="000000" w:themeColor="text1"/>
          <w:sz w:val="28"/>
          <w:szCs w:val="28"/>
        </w:rPr>
      </w:pPr>
      <w:r w:rsidRPr="007C168F">
        <w:rPr>
          <w:color w:val="000000" w:themeColor="text1"/>
          <w:sz w:val="28"/>
          <w:szCs w:val="28"/>
        </w:rPr>
        <w:lastRenderedPageBreak/>
        <w:t>(бездействия) должностных лиц, и принимаемых ими решений при предоставлении муниципальной услуги.</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Получение информации по вопросам предоставления муниципальной услуги осуществляется бесплатно.</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2.30.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 xml:space="preserve">- изложить обращение в письменной форме; </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 назначить другое время для консультаций.</w:t>
      </w:r>
    </w:p>
    <w:p w:rsidR="007C168F" w:rsidRPr="007C168F" w:rsidRDefault="007C168F" w:rsidP="00776B2B">
      <w:pPr>
        <w:tabs>
          <w:tab w:val="left" w:pos="7425"/>
        </w:tabs>
        <w:ind w:firstLine="709"/>
        <w:jc w:val="both"/>
        <w:rPr>
          <w:color w:val="000000" w:themeColor="text1"/>
          <w:sz w:val="28"/>
          <w:szCs w:val="28"/>
        </w:rPr>
      </w:pPr>
      <w:r w:rsidRPr="007C168F">
        <w:rPr>
          <w:color w:val="000000" w:themeColor="text1"/>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Продолжительность информирования по телефону не должна превышать 10 минут.</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Информирование осуществляется в соответствии с графиком приема граждан.</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2.31.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168F" w:rsidRPr="007C168F" w:rsidRDefault="007C168F" w:rsidP="00776B2B">
      <w:pPr>
        <w:autoSpaceDE w:val="0"/>
        <w:autoSpaceDN w:val="0"/>
        <w:adjustRightInd w:val="0"/>
        <w:ind w:firstLine="709"/>
        <w:jc w:val="both"/>
        <w:rPr>
          <w:color w:val="000000" w:themeColor="text1"/>
          <w:sz w:val="28"/>
          <w:szCs w:val="28"/>
        </w:rPr>
      </w:pPr>
      <w:r w:rsidRPr="007C168F">
        <w:rPr>
          <w:color w:val="000000" w:themeColor="text1"/>
          <w:sz w:val="28"/>
          <w:szCs w:val="28"/>
        </w:rPr>
        <w:t>2.32. На  официальном   сайте   уполномоченного   органа,   на  стендах  в</w:t>
      </w:r>
    </w:p>
    <w:p w:rsidR="007C168F" w:rsidRPr="007C168F" w:rsidRDefault="007C168F" w:rsidP="00776B2B">
      <w:pPr>
        <w:autoSpaceDE w:val="0"/>
        <w:autoSpaceDN w:val="0"/>
        <w:adjustRightInd w:val="0"/>
        <w:jc w:val="both"/>
        <w:rPr>
          <w:color w:val="000000" w:themeColor="text1"/>
          <w:sz w:val="28"/>
          <w:szCs w:val="28"/>
        </w:rPr>
      </w:pPr>
      <w:r w:rsidRPr="007C168F">
        <w:rPr>
          <w:color w:val="000000" w:themeColor="text1"/>
          <w:sz w:val="28"/>
          <w:szCs w:val="28"/>
        </w:rPr>
        <w:t>местах предоставления муниципальной услуги и в многофункциональном центре размещается следующая справочная информация:</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lastRenderedPageBreak/>
        <w:t xml:space="preserve">- о месте нахождения и графике работы уполномоченного органа и их структурных подразделений, ответственных за предоставление </w:t>
      </w:r>
      <w:r w:rsidR="006273A5" w:rsidRPr="007C168F">
        <w:rPr>
          <w:color w:val="000000" w:themeColor="text1"/>
          <w:sz w:val="28"/>
          <w:szCs w:val="28"/>
        </w:rPr>
        <w:t>муниципальной</w:t>
      </w:r>
      <w:r w:rsidRPr="007C168F">
        <w:rPr>
          <w:color w:val="000000" w:themeColor="text1"/>
          <w:sz w:val="28"/>
          <w:szCs w:val="28"/>
        </w:rPr>
        <w:t xml:space="preserve"> услуги, а также многофункциональных центров;</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 адрес официального сайта, а также электронной почты и (или) формы обратной связи уполномоченного органа в сети "Интернет".</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2.33.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2.34.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7C168F" w:rsidRPr="007C168F" w:rsidRDefault="007C168F" w:rsidP="007C168F">
      <w:pPr>
        <w:autoSpaceDE w:val="0"/>
        <w:autoSpaceDN w:val="0"/>
        <w:adjustRightInd w:val="0"/>
        <w:spacing w:line="237" w:lineRule="auto"/>
        <w:ind w:firstLine="709"/>
        <w:jc w:val="both"/>
        <w:rPr>
          <w:color w:val="000000" w:themeColor="text1"/>
          <w:sz w:val="28"/>
          <w:szCs w:val="28"/>
        </w:rPr>
      </w:pPr>
      <w:r w:rsidRPr="007C168F">
        <w:rPr>
          <w:color w:val="000000" w:themeColor="text1"/>
          <w:sz w:val="28"/>
          <w:szCs w:val="28"/>
        </w:rPr>
        <w:t xml:space="preserve">2.35. </w:t>
      </w:r>
      <w:r w:rsidRPr="007C168F">
        <w:rPr>
          <w:rFonts w:eastAsia="Calibri"/>
          <w:color w:val="000000" w:themeColor="text1"/>
          <w:sz w:val="28"/>
          <w:szCs w:val="28"/>
        </w:rPr>
        <w:t xml:space="preserve">Информация о ходе рассмотрения </w:t>
      </w:r>
      <w:r w:rsidRPr="007C168F">
        <w:rPr>
          <w:rFonts w:eastAsia="Calibri"/>
          <w:bCs/>
          <w:color w:val="000000" w:themeColor="text1"/>
          <w:sz w:val="28"/>
          <w:szCs w:val="28"/>
        </w:rPr>
        <w:t>заявления</w:t>
      </w:r>
      <w:r w:rsidRPr="007C168F">
        <w:rPr>
          <w:rFonts w:eastAsia="Calibri"/>
          <w:color w:val="000000" w:themeColor="text1"/>
          <w:sz w:val="28"/>
          <w:szCs w:val="28"/>
        </w:rPr>
        <w:t xml:space="preserve"> и о результатах предоставления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местного самоуправления при обращении заявителя лично, по телефону посредством электронной почты.</w:t>
      </w:r>
    </w:p>
    <w:p w:rsidR="007C168F" w:rsidRPr="007C168F" w:rsidRDefault="007C168F" w:rsidP="007C168F">
      <w:pPr>
        <w:widowControl w:val="0"/>
        <w:autoSpaceDE w:val="0"/>
        <w:autoSpaceDN w:val="0"/>
        <w:adjustRightInd w:val="0"/>
        <w:spacing w:line="237" w:lineRule="auto"/>
        <w:ind w:firstLine="709"/>
        <w:jc w:val="center"/>
        <w:rPr>
          <w:color w:val="000000" w:themeColor="text1"/>
          <w:sz w:val="28"/>
          <w:szCs w:val="28"/>
        </w:rPr>
      </w:pPr>
    </w:p>
    <w:p w:rsidR="007C168F" w:rsidRPr="007C168F" w:rsidRDefault="007C168F" w:rsidP="007C168F">
      <w:pPr>
        <w:widowControl w:val="0"/>
        <w:autoSpaceDE w:val="0"/>
        <w:autoSpaceDN w:val="0"/>
        <w:adjustRightInd w:val="0"/>
        <w:spacing w:line="237" w:lineRule="auto"/>
        <w:ind w:firstLine="709"/>
        <w:jc w:val="center"/>
        <w:rPr>
          <w:color w:val="000000" w:themeColor="text1"/>
          <w:sz w:val="28"/>
          <w:szCs w:val="28"/>
        </w:rPr>
      </w:pPr>
      <w:r w:rsidRPr="007C168F">
        <w:rPr>
          <w:color w:val="000000" w:themeColor="text1"/>
          <w:sz w:val="28"/>
          <w:szCs w:val="28"/>
        </w:rPr>
        <w:t xml:space="preserve">Раздел </w:t>
      </w:r>
      <w:r w:rsidRPr="007C168F">
        <w:rPr>
          <w:color w:val="000000" w:themeColor="text1"/>
          <w:sz w:val="28"/>
          <w:szCs w:val="28"/>
          <w:lang w:val="en-US"/>
        </w:rPr>
        <w:t>III</w:t>
      </w:r>
      <w:r w:rsidRPr="007C168F">
        <w:rPr>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C168F" w:rsidRPr="007C168F" w:rsidRDefault="007C168F" w:rsidP="007C168F">
      <w:pPr>
        <w:widowControl w:val="0"/>
        <w:autoSpaceDE w:val="0"/>
        <w:autoSpaceDN w:val="0"/>
        <w:adjustRightInd w:val="0"/>
        <w:spacing w:line="237" w:lineRule="auto"/>
        <w:ind w:firstLine="709"/>
        <w:jc w:val="both"/>
        <w:rPr>
          <w:color w:val="000000" w:themeColor="text1"/>
          <w:sz w:val="28"/>
          <w:szCs w:val="28"/>
        </w:rPr>
      </w:pPr>
    </w:p>
    <w:p w:rsidR="007C168F" w:rsidRPr="007C168F" w:rsidRDefault="007C168F" w:rsidP="007C168F">
      <w:pPr>
        <w:pStyle w:val="ConsPlusTitle"/>
        <w:spacing w:line="237" w:lineRule="auto"/>
        <w:ind w:firstLine="709"/>
        <w:jc w:val="center"/>
        <w:outlineLvl w:val="2"/>
        <w:rPr>
          <w:rFonts w:ascii="Times New Roman" w:hAnsi="Times New Roman" w:cs="Times New Roman"/>
          <w:b w:val="0"/>
          <w:color w:val="000000" w:themeColor="text1"/>
          <w:sz w:val="28"/>
          <w:szCs w:val="28"/>
        </w:rPr>
      </w:pPr>
      <w:r w:rsidRPr="007C168F">
        <w:rPr>
          <w:rFonts w:ascii="Times New Roman" w:hAnsi="Times New Roman" w:cs="Times New Roman"/>
          <w:b w:val="0"/>
          <w:color w:val="000000" w:themeColor="text1"/>
          <w:sz w:val="28"/>
          <w:szCs w:val="28"/>
        </w:rPr>
        <w:t>Перечень вариантов предоставления муниципальной услуги,</w:t>
      </w:r>
    </w:p>
    <w:p w:rsidR="007C168F" w:rsidRPr="007C168F" w:rsidRDefault="007C168F" w:rsidP="00776B2B">
      <w:pPr>
        <w:pStyle w:val="ConsPlusTitle"/>
        <w:ind w:firstLine="709"/>
        <w:jc w:val="center"/>
        <w:outlineLvl w:val="2"/>
        <w:rPr>
          <w:rFonts w:ascii="Times New Roman" w:hAnsi="Times New Roman" w:cs="Times New Roman"/>
          <w:b w:val="0"/>
          <w:color w:val="000000" w:themeColor="text1"/>
          <w:sz w:val="28"/>
          <w:szCs w:val="28"/>
        </w:rPr>
      </w:pPr>
      <w:r w:rsidRPr="007C168F">
        <w:rPr>
          <w:rFonts w:ascii="Times New Roman" w:hAnsi="Times New Roman" w:cs="Times New Roman"/>
          <w:b w:val="0"/>
          <w:color w:val="000000" w:themeColor="text1"/>
          <w:sz w:val="28"/>
          <w:szCs w:val="28"/>
        </w:rPr>
        <w:t>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слуги без рассмотрения (при необходимости)</w:t>
      </w:r>
    </w:p>
    <w:p w:rsidR="007C168F" w:rsidRPr="007C168F" w:rsidRDefault="007C168F" w:rsidP="00776B2B">
      <w:pPr>
        <w:pStyle w:val="ConsPlusTitle"/>
        <w:ind w:firstLine="709"/>
        <w:jc w:val="center"/>
        <w:outlineLvl w:val="2"/>
        <w:rPr>
          <w:rFonts w:ascii="Times New Roman" w:hAnsi="Times New Roman" w:cs="Times New Roman"/>
          <w:b w:val="0"/>
          <w:color w:val="000000" w:themeColor="text1"/>
          <w:sz w:val="28"/>
          <w:szCs w:val="28"/>
        </w:rPr>
      </w:pPr>
    </w:p>
    <w:p w:rsidR="007C168F" w:rsidRPr="007C168F" w:rsidRDefault="007C168F" w:rsidP="00776B2B">
      <w:pPr>
        <w:pStyle w:val="ConsPlusNormal0"/>
        <w:ind w:firstLine="54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3.1. Настоящий раздел содержит состав, последовательность и сроки выполнения административных процедур для следующих вариантов предоставления </w:t>
      </w:r>
      <w:r w:rsidR="006273A5">
        <w:rPr>
          <w:rFonts w:ascii="Times New Roman" w:hAnsi="Times New Roman" w:cs="Times New Roman"/>
          <w:color w:val="000000" w:themeColor="text1"/>
          <w:sz w:val="28"/>
          <w:szCs w:val="28"/>
        </w:rPr>
        <w:t>муниципальной</w:t>
      </w:r>
      <w:r w:rsidRPr="007C168F">
        <w:rPr>
          <w:rFonts w:ascii="Times New Roman" w:hAnsi="Times New Roman" w:cs="Times New Roman"/>
          <w:color w:val="000000" w:themeColor="text1"/>
          <w:sz w:val="28"/>
          <w:szCs w:val="28"/>
        </w:rPr>
        <w:t xml:space="preserve"> услуги:</w:t>
      </w:r>
    </w:p>
    <w:p w:rsidR="007C168F" w:rsidRPr="007C168F" w:rsidRDefault="007C168F" w:rsidP="00776B2B">
      <w:pPr>
        <w:pStyle w:val="ConsPlusNormal0"/>
        <w:ind w:firstLine="54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3.1.1. Вариант 1 – направление уведомления о соответствии указанных   в</w:t>
      </w:r>
    </w:p>
    <w:p w:rsidR="007C168F" w:rsidRPr="007C168F" w:rsidRDefault="007C168F" w:rsidP="00776B2B">
      <w:pPr>
        <w:pStyle w:val="ConsPlusNormal0"/>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lastRenderedPageBreak/>
        <w:t>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C168F" w:rsidRPr="007C168F" w:rsidRDefault="007C168F" w:rsidP="00776B2B">
      <w:pPr>
        <w:pStyle w:val="ConsPlusNormal0"/>
        <w:ind w:firstLine="54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3.1.2. Вариант 2 – выдача дубликата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Pr="007C168F">
        <w:rPr>
          <w:rFonts w:ascii="Times New Roman" w:eastAsia="Calibri" w:hAnsi="Times New Roman" w:cs="Times New Roman"/>
          <w:iCs/>
          <w:color w:val="000000" w:themeColor="text1"/>
          <w:sz w:val="28"/>
          <w:szCs w:val="28"/>
        </w:rPr>
        <w:t>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7C168F">
        <w:rPr>
          <w:rFonts w:ascii="Times New Roman" w:hAnsi="Times New Roman" w:cs="Times New Roman"/>
          <w:color w:val="000000" w:themeColor="text1"/>
          <w:sz w:val="28"/>
          <w:szCs w:val="28"/>
        </w:rPr>
        <w:t>.</w:t>
      </w:r>
    </w:p>
    <w:p w:rsidR="007C168F" w:rsidRPr="007C168F" w:rsidRDefault="007C168F" w:rsidP="00776B2B">
      <w:pPr>
        <w:pStyle w:val="ConsPlusNormal0"/>
        <w:ind w:firstLine="54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3.1.3. Вариант 3 – внесение изменений в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w:t>
      </w:r>
      <w:r w:rsidRPr="007C168F">
        <w:rPr>
          <w:rFonts w:ascii="Times New Roman" w:eastAsia="Calibri" w:hAnsi="Times New Roman" w:cs="Times New Roman"/>
          <w:iCs/>
          <w:color w:val="000000" w:themeColor="text1"/>
          <w:sz w:val="28"/>
          <w:szCs w:val="28"/>
        </w:rPr>
        <w:t>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7C168F">
        <w:rPr>
          <w:rFonts w:ascii="Times New Roman" w:hAnsi="Times New Roman" w:cs="Times New Roman"/>
          <w:color w:val="000000" w:themeColor="text1"/>
          <w:sz w:val="28"/>
          <w:szCs w:val="28"/>
        </w:rPr>
        <w:t>.</w:t>
      </w:r>
    </w:p>
    <w:p w:rsidR="007C168F" w:rsidRPr="007C168F" w:rsidRDefault="007C168F" w:rsidP="00776B2B">
      <w:pPr>
        <w:pStyle w:val="ConsPlusNormal0"/>
        <w:ind w:firstLine="54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3.1.4. Вариант 4 – исправление допущенных опечаток и ошибок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w:t>
      </w:r>
      <w:r w:rsidRPr="007C168F">
        <w:rPr>
          <w:rFonts w:ascii="Times New Roman" w:eastAsia="Calibri" w:hAnsi="Times New Roman" w:cs="Times New Roman"/>
          <w:iCs/>
          <w:color w:val="000000" w:themeColor="text1"/>
          <w:sz w:val="28"/>
          <w:szCs w:val="28"/>
        </w:rPr>
        <w:t>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r w:rsidRPr="007C168F">
        <w:rPr>
          <w:rFonts w:ascii="Times New Roman" w:hAnsi="Times New Roman" w:cs="Times New Roman"/>
          <w:color w:val="000000" w:themeColor="text1"/>
          <w:sz w:val="28"/>
          <w:szCs w:val="28"/>
        </w:rPr>
        <w:t>.</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Описание административной процедуры профилирования заявителя</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3.2.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lastRenderedPageBreak/>
        <w:t>Подразделы, содержащие описание вариантов предоставления муниципальной услуги</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Вариант 1</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3.3. Результат предоставления муниципальной услуги указан в подпункте "а" пункта 2.18 административного регламента.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Перечень и описание административных процедур предоставления муниципальной услуги</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Прием запроса и документов и (или) информации, необходимых</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для предоставления муниципальной услуги</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 xml:space="preserve">3.4. Основанием для начала административной процедуры является поступление в </w:t>
      </w:r>
      <w:r w:rsidRPr="007C168F">
        <w:rPr>
          <w:bCs/>
          <w:color w:val="000000" w:themeColor="text1"/>
          <w:sz w:val="28"/>
          <w:szCs w:val="28"/>
        </w:rPr>
        <w:t>уполномоченный орган местного самоуправления (далее в настоящем разделе –</w:t>
      </w:r>
      <w:r w:rsidRPr="007C168F">
        <w:rPr>
          <w:color w:val="000000" w:themeColor="text1"/>
          <w:sz w:val="28"/>
          <w:szCs w:val="28"/>
        </w:rPr>
        <w:t xml:space="preserve"> уполномоченный орган)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 одним из способов, установленных пунктом 2.5 административного регламента.</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 xml:space="preserve">3.5. В целях установления личности физическое лицо представляет в уполномоченный орган документ, предусмотренный подпунктом </w:t>
      </w:r>
      <w:r w:rsidRPr="007C168F">
        <w:rPr>
          <w:bCs/>
          <w:color w:val="000000" w:themeColor="text1"/>
          <w:sz w:val="28"/>
          <w:szCs w:val="28"/>
        </w:rPr>
        <w:t>"</w:t>
      </w:r>
      <w:r w:rsidRPr="007C168F">
        <w:rPr>
          <w:color w:val="000000" w:themeColor="text1"/>
          <w:sz w:val="28"/>
          <w:szCs w:val="28"/>
        </w:rPr>
        <w:t>б</w:t>
      </w:r>
      <w:r w:rsidRPr="007C168F">
        <w:rPr>
          <w:bCs/>
          <w:color w:val="000000" w:themeColor="text1"/>
          <w:sz w:val="28"/>
          <w:szCs w:val="28"/>
        </w:rPr>
        <w:t>"</w:t>
      </w:r>
      <w:r w:rsidRPr="007C168F">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и "в" пункта 2.8 административного регламента.</w:t>
      </w: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 xml:space="preserve">3.6. Основания для принятия решения об отказе в приеме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и документов, необходимых для предоставления муниципальной услуги, указаны в пункте 2.10 административного регламента.</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3.7. Возможность получения муниципальной услуги по экстерриториальному принципу отсутствует.</w:t>
      </w: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3.8. </w:t>
      </w:r>
      <w:r w:rsidRPr="007C168F">
        <w:rPr>
          <w:rFonts w:ascii="Times New Roman" w:hAnsi="Times New Roman" w:cs="Times New Roman"/>
          <w:bCs/>
          <w:color w:val="000000" w:themeColor="text1"/>
          <w:sz w:val="28"/>
          <w:szCs w:val="28"/>
        </w:rPr>
        <w:t>Уведомление о планируемом строительстве</w:t>
      </w:r>
      <w:r w:rsidRPr="007C168F">
        <w:rPr>
          <w:rFonts w:ascii="Times New Roman" w:hAnsi="Times New Roman" w:cs="Times New Roman"/>
          <w:color w:val="000000" w:themeColor="text1"/>
          <w:sz w:val="28"/>
          <w:szCs w:val="28"/>
        </w:rPr>
        <w:t xml:space="preserve"> и документы, предусмотренные подпунктами "б" - "е" пункта 2.8 и пунктом 2.9 административного регламента, направленные одним из способов, установленных    в     подпунктах    "б",   "в"    пункта   2.5    административного</w:t>
      </w:r>
    </w:p>
    <w:p w:rsidR="007C168F" w:rsidRPr="007C168F" w:rsidRDefault="007C168F" w:rsidP="007C168F">
      <w:pPr>
        <w:pStyle w:val="ConsPlusNormal0"/>
        <w:spacing w:line="237" w:lineRule="auto"/>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регламента, принимаются ответственным должностным лицом.</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lastRenderedPageBreak/>
        <w:t>Уведомление о планируемом строительстве</w:t>
      </w:r>
      <w:r w:rsidRPr="007C168F">
        <w:rPr>
          <w:rFonts w:ascii="Times New Roman" w:hAnsi="Times New Roman" w:cs="Times New Roman"/>
          <w:color w:val="000000" w:themeColor="text1"/>
          <w:sz w:val="28"/>
          <w:szCs w:val="28"/>
        </w:rPr>
        <w:t xml:space="preserve"> и документы, предусмотренные подпунктами "б" - "е" пункта 2.8 и пунктом 2.9 административного регламента, направленные способом, указанным в подпункте "а" пункта 2.5 административного регламента, регистрируются должностным лицом. </w:t>
      </w:r>
    </w:p>
    <w:p w:rsidR="007C168F" w:rsidRPr="007C168F" w:rsidRDefault="007C168F" w:rsidP="00776B2B">
      <w:pPr>
        <w:widowControl w:val="0"/>
        <w:tabs>
          <w:tab w:val="left" w:pos="567"/>
        </w:tabs>
        <w:ind w:firstLine="709"/>
        <w:jc w:val="both"/>
        <w:rPr>
          <w:color w:val="000000" w:themeColor="text1"/>
          <w:sz w:val="28"/>
          <w:szCs w:val="28"/>
        </w:rPr>
      </w:pPr>
      <w:r w:rsidRPr="007C168F">
        <w:rPr>
          <w:bCs/>
          <w:color w:val="000000" w:themeColor="text1"/>
          <w:sz w:val="28"/>
          <w:szCs w:val="28"/>
        </w:rPr>
        <w:t>Уведомление о планируемом строительстве</w:t>
      </w:r>
      <w:r w:rsidRPr="007C168F">
        <w:rPr>
          <w:color w:val="000000" w:themeColor="text1"/>
          <w:sz w:val="28"/>
          <w:szCs w:val="28"/>
        </w:rPr>
        <w:t xml:space="preserve"> и документы, предусмотренные подпунктами "б" - "е" пункта 2.8 и пунктом 2.9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3.9. Для приема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Для возможности подачи заявления через Единый портал заявитель должен быть зарегистрирован в ЕСИА.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3.10. Срок регистрации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 указан в пункте 2.17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3.11. Результатом административной процедуры является регистрация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Межведомственное информационное взаимодействие</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3.12. Основанием для начала административной процедуры является регистрация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и приложенных к уведомлению документов, если заявитель самостоятельно не представил документы, указанные в </w:t>
      </w:r>
      <w:hyperlink r:id="rId17" w:anchor="Par146" w:tooltip="21. Исчерпывающий перечень документов, необходимых для выдачи разрешения на ввод объекта в эксплуатацию, которые заявитель вправе предоставить по собственной инициативе:" w:history="1">
        <w:r w:rsidRPr="007C168F">
          <w:rPr>
            <w:rStyle w:val="a5"/>
            <w:color w:val="000000" w:themeColor="text1"/>
            <w:szCs w:val="28"/>
          </w:rPr>
          <w:t>пункте</w:t>
        </w:r>
      </w:hyperlink>
      <w:r w:rsidRPr="007C168F">
        <w:rPr>
          <w:color w:val="000000" w:themeColor="text1"/>
          <w:sz w:val="28"/>
          <w:szCs w:val="28"/>
        </w:rPr>
        <w:t xml:space="preserve"> 2.9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3.13. Ответственное должностное лицо подготавливает и направляет с использованием ГИСОГД  РО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3.14. Срок направления межведомственного запроса составляет три рабочих дня со дня регистрации уведомления о планируемом строительстве  при отсутствии оснований для его возврата, предусмотренных пунктом 2.11 административного регламента.</w:t>
      </w:r>
    </w:p>
    <w:p w:rsidR="007C168F" w:rsidRPr="007C168F" w:rsidRDefault="007C168F" w:rsidP="00776B2B">
      <w:pPr>
        <w:ind w:firstLine="709"/>
        <w:jc w:val="both"/>
        <w:rPr>
          <w:color w:val="000000" w:themeColor="text1"/>
          <w:sz w:val="28"/>
          <w:szCs w:val="28"/>
        </w:rPr>
      </w:pPr>
      <w:r w:rsidRPr="007C168F">
        <w:rPr>
          <w:color w:val="000000" w:themeColor="text1"/>
          <w:sz w:val="28"/>
          <w:szCs w:val="28"/>
        </w:rPr>
        <w:lastRenderedPageBreak/>
        <w:t>3.15. По межведомственному запросу документ (его копия или сведения, содержащиеся в нем), предусмотренный пунктом 2.9 административного регламента, предоставляется организацией, в распоряжении которой  находится этот документ в электронной форме, в срок не позднее трех рабочих дней со дня получения соответствующего межведомственного запроса.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3.16.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 xml:space="preserve">Принятие решения о предоставлении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(об отказе в предоставлении) муниципальной услуги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xml:space="preserve">3.17. Основанием для начала административной процедуры является регистрация </w:t>
      </w:r>
      <w:r w:rsidRPr="007C168F">
        <w:rPr>
          <w:bCs/>
          <w:color w:val="000000" w:themeColor="text1"/>
          <w:sz w:val="28"/>
          <w:szCs w:val="28"/>
        </w:rPr>
        <w:t>уведомления о планируемом строительстве</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3.18. В рамках рассмотрения </w:t>
      </w:r>
      <w:r w:rsidRPr="007C168F">
        <w:rPr>
          <w:rFonts w:ascii="Times New Roman" w:hAnsi="Times New Roman" w:cs="Times New Roman"/>
          <w:bCs/>
          <w:color w:val="000000" w:themeColor="text1"/>
          <w:sz w:val="28"/>
          <w:szCs w:val="28"/>
        </w:rPr>
        <w:t>уведомления о планируемом строительстве</w:t>
      </w:r>
      <w:r w:rsidRPr="007C168F">
        <w:rPr>
          <w:rFonts w:ascii="Times New Roman" w:hAnsi="Times New Roman" w:cs="Times New Roman"/>
          <w:color w:val="000000" w:themeColor="text1"/>
          <w:sz w:val="28"/>
          <w:szCs w:val="28"/>
        </w:rPr>
        <w:t xml:space="preserve"> и документов, предусмотренных подпунктами "б" - "е" пункта 2.8 и пунктом 2.9 административного регламента, осуществляется проверка наличия и правильности оформления документов, указанных в подпунктах "б" - "е" пункта 2.8 и пункте 2.9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3.19. Ответственное должностное лицо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ГрК РФ,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xml:space="preserve">3.20. Критериями принятия решения о предоставлении муниципальной услуги являются отсутствие оснований для </w:t>
      </w:r>
      <w:r w:rsidRPr="007C168F">
        <w:rPr>
          <w:bCs/>
          <w:color w:val="000000" w:themeColor="text1"/>
          <w:sz w:val="28"/>
          <w:szCs w:val="28"/>
        </w:rPr>
        <w:t>направления заявителю уведомления о несоответствии</w:t>
      </w:r>
      <w:r w:rsidRPr="007C168F">
        <w:rPr>
          <w:color w:val="000000" w:themeColor="text1"/>
          <w:sz w:val="28"/>
          <w:szCs w:val="28"/>
        </w:rPr>
        <w:t xml:space="preserve">, указанных в </w:t>
      </w:r>
      <w:hyperlink r:id="rId18" w:anchor="P270" w:history="1">
        <w:r w:rsidRPr="007C168F">
          <w:rPr>
            <w:rStyle w:val="a5"/>
            <w:color w:val="000000" w:themeColor="text1"/>
            <w:szCs w:val="28"/>
          </w:rPr>
          <w:t>пункте</w:t>
        </w:r>
      </w:hyperlink>
      <w:r w:rsidRPr="007C168F">
        <w:rPr>
          <w:color w:val="000000" w:themeColor="text1"/>
          <w:sz w:val="28"/>
          <w:szCs w:val="28"/>
        </w:rPr>
        <w:t xml:space="preserve"> 2.13 </w:t>
      </w:r>
      <w:r w:rsidRPr="007C168F">
        <w:rPr>
          <w:bCs/>
          <w:color w:val="000000" w:themeColor="text1"/>
          <w:sz w:val="28"/>
          <w:szCs w:val="28"/>
        </w:rPr>
        <w:t xml:space="preserve">административного регламента. </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xml:space="preserve">3.21. Критериями принятия решения об отказе в предоставлении муниципальной услуги являются наличие оснований для </w:t>
      </w:r>
      <w:r w:rsidRPr="007C168F">
        <w:rPr>
          <w:bCs/>
          <w:color w:val="000000" w:themeColor="text1"/>
          <w:sz w:val="28"/>
          <w:szCs w:val="28"/>
        </w:rPr>
        <w:t>направления заявителю уведомления о несоответствии</w:t>
      </w:r>
      <w:r w:rsidRPr="007C168F">
        <w:rPr>
          <w:color w:val="000000" w:themeColor="text1"/>
          <w:sz w:val="28"/>
          <w:szCs w:val="28"/>
        </w:rPr>
        <w:t xml:space="preserve">, указанных в </w:t>
      </w:r>
      <w:hyperlink r:id="rId19" w:anchor="P270" w:history="1">
        <w:r w:rsidRPr="007C168F">
          <w:rPr>
            <w:rStyle w:val="a5"/>
            <w:color w:val="000000" w:themeColor="text1"/>
            <w:szCs w:val="28"/>
          </w:rPr>
          <w:t>пункте</w:t>
        </w:r>
      </w:hyperlink>
      <w:r w:rsidRPr="007C168F">
        <w:rPr>
          <w:color w:val="000000" w:themeColor="text1"/>
          <w:sz w:val="28"/>
          <w:szCs w:val="28"/>
        </w:rPr>
        <w:t xml:space="preserve"> 2.13 </w:t>
      </w:r>
      <w:r w:rsidRPr="007C168F">
        <w:rPr>
          <w:bCs/>
          <w:color w:val="000000" w:themeColor="text1"/>
          <w:sz w:val="28"/>
          <w:szCs w:val="28"/>
        </w:rPr>
        <w:t xml:space="preserve">административного регламента. </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xml:space="preserve">3.22. По результатам проверки документов, предусмотренных </w:t>
      </w:r>
      <w:r w:rsidRPr="007C168F">
        <w:rPr>
          <w:color w:val="000000" w:themeColor="text1"/>
          <w:sz w:val="28"/>
          <w:szCs w:val="28"/>
        </w:rPr>
        <w:lastRenderedPageBreak/>
        <w:t xml:space="preserve">подпунктами "б" - "е" пункта 2.8 и пунктом 2.9 административного регламента, ответственное должностное лицо подготавливает проект соответствующего решения.  </w:t>
      </w: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3.23.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уведомления о соответствии или уведомления о несоответствии. </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3.24.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3.25.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7C168F" w:rsidRPr="007C168F" w:rsidRDefault="007C168F" w:rsidP="007C168F">
      <w:pPr>
        <w:pStyle w:val="af3"/>
        <w:spacing w:line="237" w:lineRule="auto"/>
        <w:ind w:firstLine="709"/>
        <w:jc w:val="both"/>
        <w:rPr>
          <w:rFonts w:ascii="Times New Roman" w:hAnsi="Times New Roman"/>
          <w:color w:val="000000" w:themeColor="text1"/>
          <w:sz w:val="28"/>
          <w:szCs w:val="28"/>
        </w:rPr>
      </w:pPr>
      <w:r w:rsidRPr="007C168F">
        <w:rPr>
          <w:rFonts w:ascii="Times New Roman" w:hAnsi="Times New Roman"/>
          <w:color w:val="000000" w:themeColor="text1"/>
          <w:sz w:val="28"/>
          <w:szCs w:val="28"/>
        </w:rPr>
        <w:t>В течение срока, указанного в пункте 2.4 административного регламента, ответственное должностное лицо</w:t>
      </w:r>
      <w:r w:rsidRPr="007C168F">
        <w:rPr>
          <w:rFonts w:ascii="Times New Roman" w:hAnsi="Times New Roman"/>
          <w:color w:val="000000" w:themeColor="text1"/>
          <w:sz w:val="28"/>
          <w:szCs w:val="28"/>
          <w:shd w:val="clear" w:color="auto" w:fill="FFFFFF"/>
        </w:rPr>
        <w:t xml:space="preserve"> </w:t>
      </w:r>
      <w:r w:rsidRPr="007C168F">
        <w:rPr>
          <w:rFonts w:ascii="Times New Roman" w:hAnsi="Times New Roman"/>
          <w:color w:val="000000" w:themeColor="text1"/>
          <w:sz w:val="28"/>
          <w:szCs w:val="28"/>
        </w:rPr>
        <w:t>обеспечивает размещение результат</w:t>
      </w:r>
      <w:r w:rsidR="00182C94">
        <w:rPr>
          <w:rFonts w:ascii="Times New Roman" w:hAnsi="Times New Roman"/>
          <w:color w:val="000000" w:themeColor="text1"/>
          <w:sz w:val="28"/>
          <w:szCs w:val="28"/>
        </w:rPr>
        <w:t>а</w:t>
      </w:r>
      <w:r w:rsidRPr="007C168F">
        <w:rPr>
          <w:rFonts w:ascii="Times New Roman" w:hAnsi="Times New Roman"/>
          <w:color w:val="000000" w:themeColor="text1"/>
          <w:sz w:val="28"/>
          <w:szCs w:val="28"/>
        </w:rPr>
        <w:t xml:space="preserve"> муниципальной услуги и </w:t>
      </w:r>
      <w:r w:rsidRPr="007C168F">
        <w:rPr>
          <w:rFonts w:ascii="Times New Roman" w:hAnsi="Times New Roman"/>
          <w:bCs/>
          <w:color w:val="000000" w:themeColor="text1"/>
          <w:sz w:val="28"/>
          <w:szCs w:val="28"/>
        </w:rPr>
        <w:t xml:space="preserve">уведомления о планируемом строительстве </w:t>
      </w:r>
      <w:r w:rsidRPr="007C168F">
        <w:rPr>
          <w:rFonts w:ascii="Times New Roman" w:hAnsi="Times New Roman"/>
          <w:color w:val="000000" w:themeColor="text1"/>
          <w:sz w:val="28"/>
          <w:szCs w:val="28"/>
          <w:shd w:val="clear" w:color="auto" w:fill="FFFFFF"/>
        </w:rPr>
        <w:t>в ГИСОГД РО.</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3.26. 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шесть рабочих дней со дня регистрации уведомления о планируемом строительстве и документов, необходимых для предоставления муниципальной услуги.</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Предоставление результата муниципальной услуги</w:t>
      </w:r>
    </w:p>
    <w:p w:rsidR="007C168F" w:rsidRPr="007C168F" w:rsidRDefault="007C168F" w:rsidP="007C168F">
      <w:pPr>
        <w:widowControl w:val="0"/>
        <w:spacing w:line="237" w:lineRule="auto"/>
        <w:ind w:firstLine="709"/>
        <w:jc w:val="both"/>
        <w:rPr>
          <w:color w:val="000000" w:themeColor="text1"/>
          <w:sz w:val="28"/>
          <w:szCs w:val="28"/>
        </w:rPr>
      </w:pP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3.27. Основанием для начала выполнения административной процедуры является подписание уполномоченным должностным лицом уведомления о соответствии.</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3.28.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1) на бумажном носителе;</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3.29. Должностным лицом, ответственным за выполнение административной процедуры, является ответственное должностное лицо.</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3.30. При подаче уведомления о планируемом строительстве и документов, предусмотренных подпунктами "б" - "е" пункта 2.8 и пунктом 2.9 административного регламента, в ходе личного приема, посредством почтового </w:t>
      </w:r>
      <w:r w:rsidRPr="007C168F">
        <w:rPr>
          <w:color w:val="000000" w:themeColor="text1"/>
          <w:sz w:val="28"/>
          <w:szCs w:val="28"/>
        </w:rPr>
        <w:lastRenderedPageBreak/>
        <w:t>отправления уведомление о соответствии выдается заявителю на руки или направляется посредством почтового отправления.</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3.31. При подаче уведомления о планируемом строительстве и документов, предусмотренных подпунктами "б" - "е" пункта 2.8 и пунктом 2.9 административного регламента, посредством Единого портала направление заявителю уведомления о соответствии осуществляется в личный кабинет заявителя на Едином портале (статус заявления обновляется до статуса "Услуга оказана").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3.32. При подаче уведомления о планируемом строительстве и документов, предусмотренных подпунктами "б" - "е" пункта 2.8 и пунктом 2.9 административного регламента, через многофункциональный центр уведомление о соответствии направляется в многофункциональный центр.</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3.33. Срок предоставления заявителю результата муниципальной услуги исчисляется со дня подписания уведомления о соответствии и составляет один рабочий день, но не превышает срок, установленный в пункте 2.4 административного регламента.</w:t>
      </w:r>
    </w:p>
    <w:p w:rsidR="007C168F" w:rsidRPr="007C168F" w:rsidRDefault="007C168F" w:rsidP="00776B2B">
      <w:pPr>
        <w:widowControl w:val="0"/>
        <w:tabs>
          <w:tab w:val="left" w:pos="567"/>
        </w:tabs>
        <w:ind w:firstLine="709"/>
        <w:jc w:val="center"/>
        <w:rPr>
          <w:color w:val="000000" w:themeColor="text1"/>
          <w:sz w:val="28"/>
          <w:szCs w:val="28"/>
        </w:rPr>
      </w:pP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Получение дополнительных сведений от заявителя</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3.34. Получение дополнительных сведений от заявителя не предусмотрено.</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Максимальный срок предоставления муниципальной услуги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3.35. Срок предоставления муниципальной услуги указан в пункте 2.4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Вариант 2</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3.36. Результатом предоставления муниципальной услуги является дубликат документа, указанного в подпункте </w:t>
      </w:r>
      <w:r w:rsidRPr="007C168F">
        <w:rPr>
          <w:bCs/>
          <w:color w:val="000000" w:themeColor="text1"/>
          <w:sz w:val="28"/>
          <w:szCs w:val="28"/>
        </w:rPr>
        <w:t>"</w:t>
      </w:r>
      <w:r w:rsidRPr="007C168F">
        <w:rPr>
          <w:color w:val="000000" w:themeColor="text1"/>
          <w:sz w:val="28"/>
          <w:szCs w:val="28"/>
        </w:rPr>
        <w:t>а</w:t>
      </w:r>
      <w:r w:rsidRPr="007C168F">
        <w:rPr>
          <w:bCs/>
          <w:color w:val="000000" w:themeColor="text1"/>
          <w:sz w:val="28"/>
          <w:szCs w:val="28"/>
        </w:rPr>
        <w:t>"</w:t>
      </w:r>
      <w:r w:rsidRPr="007C168F">
        <w:rPr>
          <w:color w:val="000000" w:themeColor="text1"/>
          <w:sz w:val="28"/>
          <w:szCs w:val="28"/>
        </w:rPr>
        <w:t xml:space="preserve"> пункта 2.3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Перечень и описание административных процедур предоставления муниципальной услуги</w:t>
      </w:r>
    </w:p>
    <w:p w:rsidR="007C168F" w:rsidRPr="007C168F" w:rsidRDefault="007C168F" w:rsidP="00776B2B">
      <w:pPr>
        <w:widowControl w:val="0"/>
        <w:tabs>
          <w:tab w:val="left" w:pos="567"/>
        </w:tabs>
        <w:ind w:firstLine="709"/>
        <w:jc w:val="center"/>
        <w:rPr>
          <w:color w:val="000000" w:themeColor="text1"/>
          <w:sz w:val="28"/>
          <w:szCs w:val="28"/>
        </w:rPr>
      </w:pP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Прием запроса и документов и (или) информации, необходимых</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для предоставления муниципальной услуги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3.37. 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4 к административному регламенту одним из способов, установленных пунктом 2.5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3.38. В целях установления личности физическое лицо представляет в </w:t>
      </w:r>
      <w:r w:rsidRPr="007C168F">
        <w:rPr>
          <w:color w:val="000000" w:themeColor="text1"/>
          <w:sz w:val="28"/>
          <w:szCs w:val="28"/>
        </w:rPr>
        <w:lastRenderedPageBreak/>
        <w:t xml:space="preserve">уполномоченный орган документ, предусмотренный подпунктом </w:t>
      </w:r>
      <w:r w:rsidRPr="007C168F">
        <w:rPr>
          <w:bCs/>
          <w:color w:val="000000" w:themeColor="text1"/>
          <w:sz w:val="28"/>
          <w:szCs w:val="28"/>
        </w:rPr>
        <w:t>"</w:t>
      </w:r>
      <w:r w:rsidRPr="007C168F">
        <w:rPr>
          <w:color w:val="000000" w:themeColor="text1"/>
          <w:sz w:val="28"/>
          <w:szCs w:val="28"/>
        </w:rPr>
        <w:t>б</w:t>
      </w:r>
      <w:r w:rsidRPr="007C168F">
        <w:rPr>
          <w:bCs/>
          <w:color w:val="000000" w:themeColor="text1"/>
          <w:sz w:val="28"/>
          <w:szCs w:val="28"/>
        </w:rPr>
        <w:t>"</w:t>
      </w:r>
      <w:r w:rsidRPr="007C168F">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3.39. Основания для принятия решения об отказе в приеме заявления о выдаче дубликата  и документов, необходимых для предоставления муниципальной услуги, отсутствуют.</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3.40. Возможность получения муниципальной услуги по экстерриториальному принципу отсутствует.</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3.41. Заявление о выдаче дубликата,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Заявление о выдаче дубликата, направленное способом, указанным в подпункте "а" пункта 2.5 административного регламента, регистрируются должностным лицом.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Заявление о выдаче дубликата,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3.42. Для приема заявления о выдаче дубликата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 выдаче дубликата  и для подготовки ответа.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Для возможности подачи заявления о выдаче дубликата  через Единый портал  заявитель должен быть зарегистрирован в ЕСИА.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3.43. Срок регистрации заявления о выдаче дубликата  указан в пункте 2.17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3.44. Результатом административной процедуры является регистрация заявления о выдаче дубликата.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lastRenderedPageBreak/>
        <w:t>Межведомственное информационное взаимодействие</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3.45. Направление межведомственных информационных запросов не осуществляется.</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Принятие решения о предоставлении</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(об отказе в предоставлении) муниципальной услуги</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3.46. Основанием для начала административной процедуры является регистрация заявления о выдаче дубликата.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3.47. Критерием принятия решения о предоставлении муниципальной услуги является соответствие заявителя кругу лиц, указанных в пункте 1.2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3.48. По результатам проверки заявления о выдаче дубликата  ответственное должностное лицо подготавливает проект соответствующего решения.</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3.49.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дубликата  или подписание решения об отказе в выдаче дубликата.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3.50.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3.51. Критерием для отказа в предоставлении муниципальной услуги является </w:t>
      </w:r>
      <w:r w:rsidRPr="007C168F">
        <w:rPr>
          <w:bCs/>
          <w:color w:val="000000" w:themeColor="text1"/>
          <w:sz w:val="28"/>
          <w:szCs w:val="28"/>
        </w:rPr>
        <w:t>несоответствие заявителя кругу лиц, указанных в пункте 1.2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3.52. Срок принятия решения о предоставлении (об отказе в предоставлении) муниципальной услуги не может превышать пять рабочих дней со дня регистрации заявления о выдаче дубликата.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Предоставление результата муниципальной услуги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3.53. Основанием для начала выполнения административной процедуры является подписание уполномоченным должностным лицом дубликата.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3.54. Заявитель по его выбору вправе получить дубликат одним из следующих способов:</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1) на бумажном носителе;</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w:t>
      </w:r>
      <w:r w:rsidRPr="007C168F">
        <w:rPr>
          <w:color w:val="000000" w:themeColor="text1"/>
          <w:sz w:val="28"/>
          <w:szCs w:val="28"/>
        </w:rPr>
        <w:lastRenderedPageBreak/>
        <w:t>уполномоченного органа.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3.55. Должностным лицом, ответственным за выполнение административной процедуры, является ответственное должностное лицо.</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3.56. При подаче заявления о выдаче дубликата в ходе личного приема, посредством почтового отправления дубликат выдается заявителю на руки или направляется посредством почтового отправления.</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3.57. При подаче заявления о выдаче дубликата посредством Единого портала направление заявителю дубликата осуществляется в личный кабинет заявителя на Едином портале  (статус заявления обновляется до статуса "Услуга оказана").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3.58. При подаче заявления о выдаче дубликата через многофункциональный центр дубликат направляется в многофункциональный центр.</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3.59. Срок предоставления заявителю результата муниципальной услуги исчисляется со дня подписания решения о предоставлении муниципальной услуги или об отказе в предоставлении муниципальной услуги  и составляет один рабочий день, но не превышает срок, установленный в пункте 2.21 административного регламента.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 </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Получение дополнительных сведений от заявителя</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 </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3.60. Получение дополнительных сведений от заявителя не предусмотрено.</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 </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Максимальный срок предоставления муниципальной услуги</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 </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3.61. Срок предоставления муниципальной услуги указан в пункте 2.21 административного регламента.</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Вариант 3</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3.62. Результат предоставления муниципальной услуги указан в подпункте "а" пункта 2.18 административного регламента.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Перечень и описание административных процедур предоставления муниципальной услуги</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Прием запроса и документов и (или) информации, необходимых</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для предоставления муниципальной услуги</w:t>
      </w:r>
    </w:p>
    <w:p w:rsidR="007C168F" w:rsidRPr="007C168F" w:rsidRDefault="007C168F" w:rsidP="007C168F">
      <w:pPr>
        <w:widowControl w:val="0"/>
        <w:tabs>
          <w:tab w:val="left" w:pos="567"/>
        </w:tabs>
        <w:spacing w:line="237" w:lineRule="auto"/>
        <w:ind w:firstLine="709"/>
        <w:jc w:val="both"/>
        <w:rPr>
          <w:color w:val="000000" w:themeColor="text1"/>
          <w:sz w:val="28"/>
          <w:szCs w:val="28"/>
        </w:rPr>
      </w:pPr>
    </w:p>
    <w:p w:rsidR="007C168F" w:rsidRPr="007C168F" w:rsidRDefault="007C168F" w:rsidP="007C168F">
      <w:pPr>
        <w:widowControl w:val="0"/>
        <w:spacing w:line="237" w:lineRule="auto"/>
        <w:ind w:firstLine="709"/>
        <w:jc w:val="both"/>
        <w:rPr>
          <w:color w:val="000000" w:themeColor="text1"/>
          <w:sz w:val="28"/>
          <w:szCs w:val="28"/>
        </w:rPr>
      </w:pPr>
      <w:r w:rsidRPr="007C168F">
        <w:rPr>
          <w:color w:val="000000" w:themeColor="text1"/>
          <w:sz w:val="28"/>
          <w:szCs w:val="28"/>
        </w:rPr>
        <w:t xml:space="preserve">3.63. Основанием для начала административной процедуры является поступление в </w:t>
      </w:r>
      <w:r w:rsidRPr="007C168F">
        <w:rPr>
          <w:bCs/>
          <w:color w:val="000000" w:themeColor="text1"/>
          <w:sz w:val="28"/>
          <w:szCs w:val="28"/>
        </w:rPr>
        <w:t>уполномоченный орган уведомления об изменении параметров</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 одним из способов, установленных пунктом 2.5 административного регламента.</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lastRenderedPageBreak/>
        <w:t xml:space="preserve">3.64. В целях установления личности физическое лицо представляет в уполномоченный орган документ, предусмотренный подпунктом </w:t>
      </w:r>
      <w:r w:rsidRPr="007C168F">
        <w:rPr>
          <w:bCs/>
          <w:color w:val="000000" w:themeColor="text1"/>
          <w:sz w:val="28"/>
          <w:szCs w:val="28"/>
        </w:rPr>
        <w:t>"</w:t>
      </w:r>
      <w:r w:rsidRPr="007C168F">
        <w:rPr>
          <w:color w:val="000000" w:themeColor="text1"/>
          <w:sz w:val="28"/>
          <w:szCs w:val="28"/>
        </w:rPr>
        <w:t>б</w:t>
      </w:r>
      <w:r w:rsidRPr="007C168F">
        <w:rPr>
          <w:bCs/>
          <w:color w:val="000000" w:themeColor="text1"/>
          <w:sz w:val="28"/>
          <w:szCs w:val="28"/>
        </w:rPr>
        <w:t>"</w:t>
      </w:r>
      <w:r w:rsidRPr="007C168F">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и "в" пункта 2.8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xml:space="preserve">3.65. Основания для принятия решения об отказе в приеме </w:t>
      </w:r>
      <w:r w:rsidRPr="007C168F">
        <w:rPr>
          <w:bCs/>
          <w:color w:val="000000" w:themeColor="text1"/>
          <w:sz w:val="28"/>
          <w:szCs w:val="28"/>
        </w:rPr>
        <w:t>уведомления об изменении параметров</w:t>
      </w:r>
      <w:r w:rsidRPr="007C168F">
        <w:rPr>
          <w:color w:val="000000" w:themeColor="text1"/>
          <w:sz w:val="28"/>
          <w:szCs w:val="28"/>
        </w:rPr>
        <w:t xml:space="preserve"> и документов, необходимых для предоставления муниципальной услуги, указаны в пункте 2.10 административного регламента.</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3.66. Возможность получения муниципальной услуги по экстерриториальному принципу отсутствует.</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3.67. </w:t>
      </w:r>
      <w:r w:rsidRPr="007C168F">
        <w:rPr>
          <w:rFonts w:ascii="Times New Roman" w:hAnsi="Times New Roman" w:cs="Times New Roman"/>
          <w:bCs/>
          <w:color w:val="000000" w:themeColor="text1"/>
          <w:sz w:val="28"/>
          <w:szCs w:val="28"/>
        </w:rPr>
        <w:t>Уведомление об изменении параметров</w:t>
      </w:r>
      <w:r w:rsidRPr="007C168F">
        <w:rPr>
          <w:rFonts w:ascii="Times New Roman" w:hAnsi="Times New Roman" w:cs="Times New Roman"/>
          <w:color w:val="000000" w:themeColor="text1"/>
          <w:sz w:val="28"/>
          <w:szCs w:val="28"/>
        </w:rPr>
        <w:t xml:space="preserve"> и документы, предусмотренные подпунктами "б" - "е" пункта 2.8 и пунктом 2.9 административного регламента, направленные одним из способов, установленных в подпунктах "б", "в" пункта 2.5 административного регламента, принимаются ответственным должностным лицом.</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t>Уведомление об изменении параметров</w:t>
      </w:r>
      <w:r w:rsidRPr="007C168F">
        <w:rPr>
          <w:rFonts w:ascii="Times New Roman" w:hAnsi="Times New Roman" w:cs="Times New Roman"/>
          <w:color w:val="000000" w:themeColor="text1"/>
          <w:sz w:val="28"/>
          <w:szCs w:val="28"/>
        </w:rPr>
        <w:t xml:space="preserve"> и документы, предусмотренные подпунктами "б" - "е" пункта 2.8 и пунктом 2.9 административного регламента, направленные способом, указанным в подпункте "а" пункта 2.5 административного регламента, регистрируются должностным лицом. </w:t>
      </w:r>
    </w:p>
    <w:p w:rsidR="007C168F" w:rsidRPr="007C168F" w:rsidRDefault="007C168F" w:rsidP="00776B2B">
      <w:pPr>
        <w:widowControl w:val="0"/>
        <w:tabs>
          <w:tab w:val="left" w:pos="567"/>
        </w:tabs>
        <w:ind w:firstLine="709"/>
        <w:jc w:val="both"/>
        <w:rPr>
          <w:color w:val="000000" w:themeColor="text1"/>
          <w:sz w:val="28"/>
          <w:szCs w:val="28"/>
        </w:rPr>
      </w:pPr>
      <w:r w:rsidRPr="007C168F">
        <w:rPr>
          <w:bCs/>
          <w:color w:val="000000" w:themeColor="text1"/>
          <w:sz w:val="28"/>
          <w:szCs w:val="28"/>
        </w:rPr>
        <w:t>Уведомление об изменении параметров</w:t>
      </w:r>
      <w:r w:rsidRPr="007C168F">
        <w:rPr>
          <w:color w:val="000000" w:themeColor="text1"/>
          <w:sz w:val="28"/>
          <w:szCs w:val="28"/>
        </w:rPr>
        <w:t xml:space="preserve"> и документы, предусмотренные подпунктами "б" - "е" пункта 2.8 и пунктом 2.9 административного регламента, направленные через многофункциональный центр, могут быть получены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3.68. Для приема </w:t>
      </w:r>
      <w:r w:rsidRPr="007C168F">
        <w:rPr>
          <w:bCs/>
          <w:color w:val="000000" w:themeColor="text1"/>
          <w:sz w:val="28"/>
          <w:szCs w:val="28"/>
        </w:rPr>
        <w:t>уведомления об изменении параметров</w:t>
      </w:r>
      <w:r w:rsidRPr="007C168F">
        <w:rPr>
          <w:color w:val="000000" w:themeColor="text1"/>
          <w:sz w:val="28"/>
          <w:szCs w:val="28"/>
        </w:rPr>
        <w:t xml:space="preserve">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Для возможности подачи </w:t>
      </w:r>
      <w:r w:rsidRPr="007C168F">
        <w:rPr>
          <w:bCs/>
          <w:color w:val="000000" w:themeColor="text1"/>
          <w:sz w:val="28"/>
          <w:szCs w:val="28"/>
        </w:rPr>
        <w:t>уведомления об изменении параметров</w:t>
      </w:r>
      <w:r w:rsidRPr="007C168F">
        <w:rPr>
          <w:color w:val="000000" w:themeColor="text1"/>
          <w:sz w:val="28"/>
          <w:szCs w:val="28"/>
        </w:rPr>
        <w:t xml:space="preserve"> через Единый портал заявитель должен быть зарегистрирован в ЕСИА.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lastRenderedPageBreak/>
        <w:t xml:space="preserve">3.69. Срок регистрации </w:t>
      </w:r>
      <w:r w:rsidRPr="007C168F">
        <w:rPr>
          <w:bCs/>
          <w:color w:val="000000" w:themeColor="text1"/>
          <w:sz w:val="28"/>
          <w:szCs w:val="28"/>
        </w:rPr>
        <w:t>уведомления об изменении параметров</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 указан в пункте 2.17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3.70. Результатом административной процедуры является регистрация </w:t>
      </w:r>
      <w:r w:rsidRPr="007C168F">
        <w:rPr>
          <w:bCs/>
          <w:color w:val="000000" w:themeColor="text1"/>
          <w:sz w:val="28"/>
          <w:szCs w:val="28"/>
        </w:rPr>
        <w:t>уведомления об изменении параметров</w:t>
      </w:r>
      <w:r w:rsidRPr="007C168F">
        <w:rPr>
          <w:color w:val="000000" w:themeColor="text1"/>
          <w:sz w:val="28"/>
          <w:szCs w:val="28"/>
        </w:rPr>
        <w:t xml:space="preserve"> и документов, предусмотренных подпунктами "б" - "е" пункта 2.8 и пунктом 2.9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Межведомственное информационное взаимодействие</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3.71. Основанием для начала административной процедуры является регистрация </w:t>
      </w:r>
      <w:r w:rsidRPr="007C168F">
        <w:rPr>
          <w:bCs/>
          <w:color w:val="000000" w:themeColor="text1"/>
          <w:sz w:val="28"/>
          <w:szCs w:val="28"/>
        </w:rPr>
        <w:t>уведомления об изменении параметров</w:t>
      </w:r>
      <w:r w:rsidRPr="007C168F">
        <w:rPr>
          <w:color w:val="000000" w:themeColor="text1"/>
          <w:sz w:val="28"/>
          <w:szCs w:val="28"/>
        </w:rPr>
        <w:t xml:space="preserve"> и приложенных к уведомлению документов, если заявитель самостоятельно не представил документы, указанные в </w:t>
      </w:r>
      <w:hyperlink r:id="rId20" w:anchor="Par146" w:tooltip="21. Исчерпывающий перечень документов, необходимых для выдачи разрешения на ввод объекта в эксплуатацию, которые заявитель вправе предоставить по собственной инициативе:" w:history="1">
        <w:r w:rsidRPr="007C168F">
          <w:rPr>
            <w:rStyle w:val="a5"/>
            <w:color w:val="000000" w:themeColor="text1"/>
            <w:szCs w:val="28"/>
          </w:rPr>
          <w:t>пункте</w:t>
        </w:r>
      </w:hyperlink>
      <w:r w:rsidRPr="007C168F">
        <w:rPr>
          <w:color w:val="000000" w:themeColor="text1"/>
          <w:sz w:val="28"/>
          <w:szCs w:val="28"/>
        </w:rPr>
        <w:t xml:space="preserve"> 2.9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3.72. Ответственное должностное лицо подготавливает и направляет с использованием ГИСОГД  РО запрос о представлении в уполномоченный орган документа (его копии или сведений, содержащихся в нем), предусмотренного пунктом 2.9 административного регламента.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3.73. Срок направления межведомственного запроса составляет три рабочих дня со дня регистрации уведомления об изменении параметров при отсутствии оснований для его возврата, предусмотренных пунктом 2.11 административного регламента.</w:t>
      </w:r>
    </w:p>
    <w:p w:rsidR="007C168F" w:rsidRPr="007C168F" w:rsidRDefault="007C168F" w:rsidP="00776B2B">
      <w:pPr>
        <w:ind w:firstLine="709"/>
        <w:jc w:val="both"/>
        <w:rPr>
          <w:color w:val="000000" w:themeColor="text1"/>
          <w:sz w:val="28"/>
          <w:szCs w:val="28"/>
        </w:rPr>
      </w:pPr>
      <w:r w:rsidRPr="007C168F">
        <w:rPr>
          <w:color w:val="000000" w:themeColor="text1"/>
          <w:sz w:val="28"/>
          <w:szCs w:val="28"/>
        </w:rPr>
        <w:t>3.74. По межведомственному запросу документ (его копия или сведения, содержащиеся в нем), предусмотренный пунктом 2.9 административного регламента, предоставляется организацией, в распоряжении которой  находится этот документ в электронной форме, в срок не позднее трех рабочих дней со дня получения соответствующего межведомственного запроса.</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3.75. Результатом административной процедуры является получение уполномоченным органом запрашиваемого документа (его копии или сведений, содержащихся в нем).</w:t>
      </w:r>
    </w:p>
    <w:p w:rsidR="007C168F" w:rsidRPr="007C168F" w:rsidRDefault="007C168F" w:rsidP="00776B2B">
      <w:pPr>
        <w:widowControl w:val="0"/>
        <w:tabs>
          <w:tab w:val="left" w:pos="567"/>
        </w:tabs>
        <w:ind w:firstLine="709"/>
        <w:jc w:val="both"/>
        <w:rPr>
          <w:color w:val="000000" w:themeColor="text1"/>
          <w:sz w:val="28"/>
          <w:szCs w:val="28"/>
        </w:rPr>
      </w:pPr>
      <w:r w:rsidRPr="007C168F">
        <w:rPr>
          <w:color w:val="000000" w:themeColor="text1"/>
          <w:sz w:val="28"/>
          <w:szCs w:val="28"/>
        </w:rPr>
        <w:t xml:space="preserve">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 xml:space="preserve">Принятие решения о предоставлении </w:t>
      </w:r>
    </w:p>
    <w:p w:rsidR="007C168F" w:rsidRPr="007C168F" w:rsidRDefault="007C168F" w:rsidP="00776B2B">
      <w:pPr>
        <w:widowControl w:val="0"/>
        <w:tabs>
          <w:tab w:val="left" w:pos="567"/>
        </w:tabs>
        <w:ind w:firstLine="709"/>
        <w:jc w:val="center"/>
        <w:rPr>
          <w:color w:val="000000" w:themeColor="text1"/>
          <w:sz w:val="28"/>
          <w:szCs w:val="28"/>
        </w:rPr>
      </w:pPr>
      <w:r w:rsidRPr="007C168F">
        <w:rPr>
          <w:color w:val="000000" w:themeColor="text1"/>
          <w:sz w:val="28"/>
          <w:szCs w:val="28"/>
        </w:rPr>
        <w:t>(об отказе в предоставлении) муниципальной услуги</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w:t>
      </w:r>
    </w:p>
    <w:p w:rsidR="007C168F" w:rsidRPr="007C168F" w:rsidRDefault="007C168F" w:rsidP="00776B2B">
      <w:pPr>
        <w:widowControl w:val="0"/>
        <w:ind w:firstLine="709"/>
        <w:jc w:val="both"/>
        <w:rPr>
          <w:color w:val="000000" w:themeColor="text1"/>
          <w:sz w:val="28"/>
          <w:szCs w:val="28"/>
        </w:rPr>
      </w:pPr>
      <w:r w:rsidRPr="007C168F">
        <w:rPr>
          <w:color w:val="000000" w:themeColor="text1"/>
          <w:sz w:val="28"/>
          <w:szCs w:val="28"/>
        </w:rPr>
        <w:t xml:space="preserve">3.76. Основанием для начала административной процедуры является регистрация </w:t>
      </w:r>
      <w:r w:rsidRPr="007C168F">
        <w:rPr>
          <w:bCs/>
          <w:color w:val="000000" w:themeColor="text1"/>
          <w:sz w:val="28"/>
          <w:szCs w:val="28"/>
        </w:rPr>
        <w:t xml:space="preserve">уведомления </w:t>
      </w:r>
      <w:r w:rsidRPr="007C168F">
        <w:rPr>
          <w:color w:val="000000" w:themeColor="text1"/>
          <w:sz w:val="28"/>
          <w:szCs w:val="28"/>
        </w:rPr>
        <w:t>об изменении параметров и документов, предусмотренных подпунктами "б" - "е" пункта 2.8 и пунктом 2.9 административного регламента.</w:t>
      </w:r>
    </w:p>
    <w:p w:rsidR="007C168F" w:rsidRPr="007C168F" w:rsidRDefault="007C168F" w:rsidP="00776B2B">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3.77. В рамках рассмотрения </w:t>
      </w:r>
      <w:r w:rsidRPr="007C168F">
        <w:rPr>
          <w:rFonts w:ascii="Times New Roman" w:hAnsi="Times New Roman" w:cs="Times New Roman"/>
          <w:bCs/>
          <w:color w:val="000000" w:themeColor="text1"/>
          <w:sz w:val="28"/>
          <w:szCs w:val="28"/>
        </w:rPr>
        <w:t xml:space="preserve">уведомления </w:t>
      </w:r>
      <w:r w:rsidRPr="007C168F">
        <w:rPr>
          <w:rFonts w:ascii="Times New Roman" w:hAnsi="Times New Roman" w:cs="Times New Roman"/>
          <w:color w:val="000000" w:themeColor="text1"/>
          <w:sz w:val="28"/>
          <w:szCs w:val="28"/>
        </w:rPr>
        <w:t>об изменении параметров и документов, предусмотренных подпунктами "б" - "е" пункта 2.8 и пунктом 2.9 административного регламента, осуществляется проверка наличия и правильности оформления документов, указанных в подпунктах "б" - "е" пункта 2.8 и пункте 2.9  административного регламента.</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lastRenderedPageBreak/>
        <w:t>3.78. Ответственное должностное лицо проводит проверку соответствия указанных в уведомлении об изменении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об изменении параметров,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3.79. Критериями принятия решения о предоставлении муниципальной услуги являются отсутствие оснований для </w:t>
      </w:r>
      <w:r w:rsidRPr="007C168F">
        <w:rPr>
          <w:rFonts w:ascii="Times New Roman" w:hAnsi="Times New Roman" w:cs="Times New Roman"/>
          <w:bCs/>
          <w:color w:val="000000" w:themeColor="text1"/>
          <w:sz w:val="28"/>
          <w:szCs w:val="28"/>
        </w:rPr>
        <w:t>направления заявителю уведомления о несоответствии</w:t>
      </w:r>
      <w:r w:rsidRPr="007C168F">
        <w:rPr>
          <w:rFonts w:ascii="Times New Roman" w:hAnsi="Times New Roman" w:cs="Times New Roman"/>
          <w:color w:val="000000" w:themeColor="text1"/>
          <w:sz w:val="28"/>
          <w:szCs w:val="28"/>
        </w:rPr>
        <w:t xml:space="preserve">, указанных в </w:t>
      </w:r>
      <w:hyperlink r:id="rId21" w:anchor="P270" w:history="1">
        <w:r w:rsidRPr="007C168F">
          <w:rPr>
            <w:rStyle w:val="a5"/>
            <w:rFonts w:ascii="Times New Roman" w:hAnsi="Times New Roman" w:cs="Times New Roman"/>
            <w:color w:val="000000" w:themeColor="text1"/>
            <w:szCs w:val="28"/>
          </w:rPr>
          <w:t>пункте</w:t>
        </w:r>
      </w:hyperlink>
      <w:r w:rsidRPr="007C168F">
        <w:rPr>
          <w:rFonts w:ascii="Times New Roman" w:hAnsi="Times New Roman" w:cs="Times New Roman"/>
          <w:color w:val="000000" w:themeColor="text1"/>
          <w:sz w:val="28"/>
          <w:szCs w:val="28"/>
        </w:rPr>
        <w:t xml:space="preserve"> 2.13 </w:t>
      </w:r>
      <w:r w:rsidRPr="007C168F">
        <w:rPr>
          <w:rFonts w:ascii="Times New Roman" w:hAnsi="Times New Roman" w:cs="Times New Roman"/>
          <w:bCs/>
          <w:color w:val="000000" w:themeColor="text1"/>
          <w:sz w:val="28"/>
          <w:szCs w:val="28"/>
        </w:rPr>
        <w:t xml:space="preserve">административного регламента. </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 xml:space="preserve">3.80. Критериями принятия решения об отказе в предоставлении муниципальной услуги являются наличие оснований для </w:t>
      </w:r>
      <w:r w:rsidRPr="007C168F">
        <w:rPr>
          <w:bCs/>
          <w:color w:val="000000" w:themeColor="text1"/>
          <w:sz w:val="28"/>
          <w:szCs w:val="28"/>
        </w:rPr>
        <w:t>направления заявителю уведомления о несоответствии</w:t>
      </w:r>
      <w:r w:rsidRPr="007C168F">
        <w:rPr>
          <w:color w:val="000000" w:themeColor="text1"/>
          <w:sz w:val="28"/>
          <w:szCs w:val="28"/>
        </w:rPr>
        <w:t xml:space="preserve">, указанных в </w:t>
      </w:r>
      <w:hyperlink r:id="rId22" w:anchor="P270" w:history="1">
        <w:r w:rsidRPr="007C168F">
          <w:rPr>
            <w:rStyle w:val="a5"/>
            <w:color w:val="000000" w:themeColor="text1"/>
            <w:szCs w:val="28"/>
          </w:rPr>
          <w:t>пункте</w:t>
        </w:r>
      </w:hyperlink>
      <w:r w:rsidRPr="007C168F">
        <w:rPr>
          <w:color w:val="000000" w:themeColor="text1"/>
          <w:sz w:val="28"/>
          <w:szCs w:val="28"/>
        </w:rPr>
        <w:t xml:space="preserve"> 2.13 </w:t>
      </w:r>
      <w:r w:rsidRPr="007C168F">
        <w:rPr>
          <w:bCs/>
          <w:color w:val="000000" w:themeColor="text1"/>
          <w:sz w:val="28"/>
          <w:szCs w:val="28"/>
        </w:rPr>
        <w:t xml:space="preserve">административного регламента. </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 xml:space="preserve">3.81. По результатам проверки документов, предусмотренных подпунктами "б" - "е" пункта 2.8 и пунктом 2.9 административного регламента, ответственное должностное лицо подготавливает проект соответствующего решения.  </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3.82. 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уведомления о соответствии или уведомления о несоответствии. </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3.83.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3.84.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7C168F" w:rsidRPr="007C168F" w:rsidRDefault="007C168F" w:rsidP="008344F1">
      <w:pPr>
        <w:pStyle w:val="af3"/>
        <w:ind w:firstLine="709"/>
        <w:jc w:val="both"/>
        <w:rPr>
          <w:rFonts w:ascii="Times New Roman" w:hAnsi="Times New Roman"/>
          <w:color w:val="000000" w:themeColor="text1"/>
          <w:sz w:val="28"/>
          <w:szCs w:val="28"/>
        </w:rPr>
      </w:pPr>
      <w:r w:rsidRPr="007C168F">
        <w:rPr>
          <w:rFonts w:ascii="Times New Roman" w:hAnsi="Times New Roman"/>
          <w:color w:val="000000" w:themeColor="text1"/>
          <w:sz w:val="28"/>
          <w:szCs w:val="28"/>
        </w:rPr>
        <w:t>В течение срока, указанного в пункте 2.4 административного регламента, ответственное должностное лицо</w:t>
      </w:r>
      <w:r w:rsidRPr="007C168F">
        <w:rPr>
          <w:rFonts w:ascii="Times New Roman" w:hAnsi="Times New Roman"/>
          <w:color w:val="000000" w:themeColor="text1"/>
          <w:sz w:val="28"/>
          <w:szCs w:val="28"/>
          <w:shd w:val="clear" w:color="auto" w:fill="FFFFFF"/>
        </w:rPr>
        <w:t xml:space="preserve"> </w:t>
      </w:r>
      <w:r w:rsidRPr="007C168F">
        <w:rPr>
          <w:rFonts w:ascii="Times New Roman" w:hAnsi="Times New Roman"/>
          <w:color w:val="000000" w:themeColor="text1"/>
          <w:sz w:val="28"/>
          <w:szCs w:val="28"/>
        </w:rPr>
        <w:t>обеспечивает размещение результат</w:t>
      </w:r>
      <w:r w:rsidR="00182C94">
        <w:rPr>
          <w:rFonts w:ascii="Times New Roman" w:hAnsi="Times New Roman"/>
          <w:color w:val="000000" w:themeColor="text1"/>
          <w:sz w:val="28"/>
          <w:szCs w:val="28"/>
        </w:rPr>
        <w:t>а</w:t>
      </w:r>
      <w:r w:rsidRPr="007C168F">
        <w:rPr>
          <w:rFonts w:ascii="Times New Roman" w:hAnsi="Times New Roman"/>
          <w:color w:val="000000" w:themeColor="text1"/>
          <w:sz w:val="28"/>
          <w:szCs w:val="28"/>
        </w:rPr>
        <w:t xml:space="preserve"> муниципальной услуги и </w:t>
      </w:r>
      <w:r w:rsidRPr="007C168F">
        <w:rPr>
          <w:rFonts w:ascii="Times New Roman" w:hAnsi="Times New Roman"/>
          <w:bCs/>
          <w:color w:val="000000" w:themeColor="text1"/>
          <w:sz w:val="28"/>
          <w:szCs w:val="28"/>
        </w:rPr>
        <w:t xml:space="preserve">уведомления </w:t>
      </w:r>
      <w:r w:rsidRPr="007C168F">
        <w:rPr>
          <w:rFonts w:ascii="Times New Roman" w:hAnsi="Times New Roman"/>
          <w:color w:val="000000" w:themeColor="text1"/>
          <w:sz w:val="28"/>
          <w:szCs w:val="28"/>
        </w:rPr>
        <w:t xml:space="preserve">об изменении параметров </w:t>
      </w:r>
      <w:r w:rsidRPr="007C168F">
        <w:rPr>
          <w:rFonts w:ascii="Times New Roman" w:hAnsi="Times New Roman"/>
          <w:color w:val="000000" w:themeColor="text1"/>
          <w:sz w:val="28"/>
          <w:szCs w:val="28"/>
          <w:shd w:val="clear" w:color="auto" w:fill="FFFFFF"/>
        </w:rPr>
        <w:t>в ГИСОГД</w:t>
      </w:r>
      <w:r w:rsidRPr="007C168F">
        <w:rPr>
          <w:rFonts w:ascii="Times New Roman" w:hAnsi="Times New Roman"/>
          <w:color w:val="000000" w:themeColor="text1"/>
          <w:sz w:val="18"/>
          <w:szCs w:val="18"/>
          <w:shd w:val="clear" w:color="auto" w:fill="FFFFFF"/>
        </w:rPr>
        <w:t xml:space="preserve"> </w:t>
      </w:r>
      <w:r w:rsidRPr="007C168F">
        <w:rPr>
          <w:rFonts w:ascii="Times New Roman" w:hAnsi="Times New Roman"/>
          <w:color w:val="000000" w:themeColor="text1"/>
          <w:sz w:val="28"/>
          <w:szCs w:val="28"/>
          <w:shd w:val="clear" w:color="auto" w:fill="FFFFFF"/>
        </w:rPr>
        <w:t>РО.</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3.85. Срок     принятия    решения    о   предоставлении   (об   отказе     в</w:t>
      </w:r>
    </w:p>
    <w:p w:rsidR="007C168F" w:rsidRPr="007C168F" w:rsidRDefault="007C168F" w:rsidP="008344F1">
      <w:pPr>
        <w:widowControl w:val="0"/>
        <w:jc w:val="both"/>
        <w:rPr>
          <w:color w:val="000000" w:themeColor="text1"/>
          <w:sz w:val="28"/>
          <w:szCs w:val="28"/>
        </w:rPr>
      </w:pPr>
      <w:r w:rsidRPr="007C168F">
        <w:rPr>
          <w:color w:val="000000" w:themeColor="text1"/>
          <w:sz w:val="28"/>
          <w:szCs w:val="28"/>
        </w:rPr>
        <w:t xml:space="preserve">предоставлении) муниципальной услуги исчисляется с даты получения уполномоченным органом всех сведений, необходимых для принятия решения </w:t>
      </w:r>
      <w:r w:rsidRPr="007C168F">
        <w:rPr>
          <w:color w:val="000000" w:themeColor="text1"/>
          <w:sz w:val="28"/>
          <w:szCs w:val="28"/>
        </w:rPr>
        <w:lastRenderedPageBreak/>
        <w:t>о предоставлении (об отказе в предоставлении) муниципальной услуги, и не может превышать шесть рабочих дней со дня регистрации уведомления об изменении параметров и документов, необходимых для предоставления муниципальной услуги.</w:t>
      </w:r>
    </w:p>
    <w:p w:rsidR="007C168F" w:rsidRPr="007C168F" w:rsidRDefault="007C168F" w:rsidP="008344F1">
      <w:pPr>
        <w:widowControl w:val="0"/>
        <w:tabs>
          <w:tab w:val="left" w:pos="567"/>
        </w:tabs>
        <w:ind w:firstLine="709"/>
        <w:jc w:val="both"/>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Предоставление результата муниципальной услуги</w:t>
      </w:r>
    </w:p>
    <w:p w:rsidR="007C168F" w:rsidRPr="007C168F" w:rsidRDefault="007C168F" w:rsidP="008344F1">
      <w:pPr>
        <w:widowControl w:val="0"/>
        <w:ind w:firstLine="709"/>
        <w:jc w:val="both"/>
        <w:rPr>
          <w:color w:val="000000" w:themeColor="text1"/>
          <w:sz w:val="28"/>
          <w:szCs w:val="28"/>
        </w:rPr>
      </w:pP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3.86. Основанием для начала выполнения административной процедуры является подписание уполномоченным должностным лицом уведомления о соответствии.</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3.87.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1) на бумажном носителе;</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3.88. Должностным лицом, ответственным за выполнение административной процедуры, является ответственное должностное лицо.</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3.89. При подаче уведомления об изменении параметров и документов, предусмотренных подпунктами "б" - "е" пункта 2.8 и пунктом 2.9 административного регламента, в ходе личного приема, посредством почтового отправления уведомление о соответствии выдается заявителю на руки или направляется посредством почтового отправления.</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3.90. При подаче уведомления об изменении параметров и документов, предусмотренных подпунктами "б" - "е" пункта 2.8 и пунктом 2.9 административного регламента, посредством Единого портала направление заявителю уведомления о соответствии осуществляется в личный кабинет заявителя на Едином портале (статус заявления обновляется до статуса "Услуга оказана").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3.91. При подаче уведомления об изменении параметров и документов, предусмотренных подпунктами "б" - "е" пункта 2.8 и пунктом 2.9 административного регламента, через многофункциональный центр уведомление о соответствии направляется в многофункциональный центр.</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3.92. Срок предоставления заявителю результата муниципальной услуги исчисляется со дня подписания уведомления о соответствии и составляет один рабочий день, но не превышает срок, установленный в пункте 2.4 административного регламента.</w:t>
      </w:r>
    </w:p>
    <w:p w:rsidR="007C168F" w:rsidRPr="007C168F" w:rsidRDefault="007C168F" w:rsidP="008344F1">
      <w:pPr>
        <w:widowControl w:val="0"/>
        <w:tabs>
          <w:tab w:val="left" w:pos="567"/>
        </w:tabs>
        <w:ind w:firstLine="709"/>
        <w:jc w:val="both"/>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Получение дополнительных сведений от заявителя</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widowControl w:val="0"/>
        <w:tabs>
          <w:tab w:val="left" w:pos="567"/>
        </w:tabs>
        <w:ind w:firstLine="709"/>
        <w:jc w:val="both"/>
        <w:rPr>
          <w:color w:val="000000" w:themeColor="text1"/>
          <w:sz w:val="18"/>
          <w:szCs w:val="18"/>
        </w:rPr>
      </w:pPr>
      <w:r w:rsidRPr="007C168F">
        <w:rPr>
          <w:color w:val="000000" w:themeColor="text1"/>
          <w:sz w:val="28"/>
          <w:szCs w:val="28"/>
        </w:rPr>
        <w:t>3.93.</w:t>
      </w:r>
      <w:r w:rsidRPr="007C168F">
        <w:rPr>
          <w:color w:val="000000" w:themeColor="text1"/>
          <w:sz w:val="10"/>
          <w:szCs w:val="10"/>
        </w:rPr>
        <w:t xml:space="preserve"> </w:t>
      </w:r>
      <w:r w:rsidRPr="007C168F">
        <w:rPr>
          <w:color w:val="000000" w:themeColor="text1"/>
          <w:sz w:val="28"/>
          <w:szCs w:val="28"/>
        </w:rPr>
        <w:t>Получение</w:t>
      </w:r>
      <w:r w:rsidRPr="007C168F">
        <w:rPr>
          <w:color w:val="000000" w:themeColor="text1"/>
          <w:sz w:val="16"/>
          <w:szCs w:val="16"/>
        </w:rPr>
        <w:t xml:space="preserve"> </w:t>
      </w:r>
      <w:r w:rsidRPr="007C168F">
        <w:rPr>
          <w:color w:val="000000" w:themeColor="text1"/>
          <w:sz w:val="28"/>
          <w:szCs w:val="28"/>
        </w:rPr>
        <w:t>дополнительных</w:t>
      </w:r>
      <w:r w:rsidRPr="007C168F">
        <w:rPr>
          <w:color w:val="000000" w:themeColor="text1"/>
          <w:sz w:val="18"/>
          <w:szCs w:val="18"/>
        </w:rPr>
        <w:t xml:space="preserve"> </w:t>
      </w:r>
      <w:r w:rsidRPr="007C168F">
        <w:rPr>
          <w:color w:val="000000" w:themeColor="text1"/>
          <w:sz w:val="28"/>
          <w:szCs w:val="28"/>
        </w:rPr>
        <w:t>сведений</w:t>
      </w:r>
      <w:r w:rsidRPr="007C168F">
        <w:rPr>
          <w:color w:val="000000" w:themeColor="text1"/>
          <w:sz w:val="16"/>
          <w:szCs w:val="16"/>
        </w:rPr>
        <w:t xml:space="preserve"> </w:t>
      </w:r>
      <w:r w:rsidRPr="007C168F">
        <w:rPr>
          <w:color w:val="000000" w:themeColor="text1"/>
          <w:sz w:val="28"/>
          <w:szCs w:val="28"/>
        </w:rPr>
        <w:t>от</w:t>
      </w:r>
      <w:r w:rsidRPr="007C168F">
        <w:rPr>
          <w:color w:val="000000" w:themeColor="text1"/>
          <w:sz w:val="16"/>
          <w:szCs w:val="16"/>
        </w:rPr>
        <w:t xml:space="preserve"> </w:t>
      </w:r>
      <w:r w:rsidRPr="007C168F">
        <w:rPr>
          <w:color w:val="000000" w:themeColor="text1"/>
          <w:sz w:val="28"/>
          <w:szCs w:val="28"/>
        </w:rPr>
        <w:t>заявителя</w:t>
      </w:r>
      <w:r w:rsidRPr="007C168F">
        <w:rPr>
          <w:color w:val="000000" w:themeColor="text1"/>
          <w:sz w:val="16"/>
          <w:szCs w:val="16"/>
        </w:rPr>
        <w:t xml:space="preserve"> </w:t>
      </w:r>
      <w:r w:rsidRPr="007C168F">
        <w:rPr>
          <w:color w:val="000000" w:themeColor="text1"/>
          <w:sz w:val="28"/>
          <w:szCs w:val="28"/>
        </w:rPr>
        <w:t>не</w:t>
      </w:r>
      <w:r w:rsidRPr="007C168F">
        <w:rPr>
          <w:color w:val="000000" w:themeColor="text1"/>
          <w:sz w:val="16"/>
          <w:szCs w:val="16"/>
        </w:rPr>
        <w:t xml:space="preserve"> </w:t>
      </w:r>
      <w:r w:rsidRPr="007C168F">
        <w:rPr>
          <w:color w:val="000000" w:themeColor="text1"/>
          <w:sz w:val="28"/>
          <w:szCs w:val="28"/>
        </w:rPr>
        <w:t>предусмотрено.</w:t>
      </w:r>
    </w:p>
    <w:p w:rsidR="008344F1" w:rsidRDefault="008344F1" w:rsidP="008344F1">
      <w:pPr>
        <w:widowControl w:val="0"/>
        <w:tabs>
          <w:tab w:val="left" w:pos="567"/>
        </w:tabs>
        <w:jc w:val="center"/>
        <w:rPr>
          <w:color w:val="000000" w:themeColor="text1"/>
          <w:sz w:val="28"/>
          <w:szCs w:val="28"/>
        </w:rPr>
      </w:pPr>
    </w:p>
    <w:p w:rsidR="007C168F" w:rsidRPr="007C168F" w:rsidRDefault="007C168F" w:rsidP="008344F1">
      <w:pPr>
        <w:widowControl w:val="0"/>
        <w:tabs>
          <w:tab w:val="left" w:pos="567"/>
        </w:tabs>
        <w:jc w:val="center"/>
        <w:rPr>
          <w:color w:val="000000" w:themeColor="text1"/>
          <w:sz w:val="28"/>
          <w:szCs w:val="28"/>
        </w:rPr>
      </w:pPr>
      <w:r w:rsidRPr="007C168F">
        <w:rPr>
          <w:color w:val="000000" w:themeColor="text1"/>
          <w:sz w:val="28"/>
          <w:szCs w:val="28"/>
        </w:rPr>
        <w:lastRenderedPageBreak/>
        <w:t>Максимальный срок предоставления муниципальной услуги</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3.94. Срок предоставления муниципальной услуги указан в пункте 2.4 административного регламента.</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Вариант 4</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6273A5"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6273A5">
        <w:rPr>
          <w:rFonts w:ascii="Times New Roman" w:hAnsi="Times New Roman" w:cs="Times New Roman"/>
          <w:color w:val="000000" w:themeColor="text1"/>
          <w:sz w:val="28"/>
          <w:szCs w:val="28"/>
        </w:rPr>
        <w:t xml:space="preserve">3.95. Результат предоставления </w:t>
      </w:r>
      <w:r w:rsidR="006273A5">
        <w:rPr>
          <w:rFonts w:ascii="Times New Roman" w:hAnsi="Times New Roman" w:cs="Times New Roman"/>
          <w:color w:val="000000" w:themeColor="text1"/>
          <w:sz w:val="28"/>
          <w:szCs w:val="28"/>
        </w:rPr>
        <w:t>муниципальной</w:t>
      </w:r>
      <w:r w:rsidRPr="006273A5">
        <w:rPr>
          <w:rFonts w:ascii="Times New Roman" w:hAnsi="Times New Roman" w:cs="Times New Roman"/>
          <w:color w:val="000000" w:themeColor="text1"/>
          <w:sz w:val="28"/>
          <w:szCs w:val="28"/>
        </w:rPr>
        <w:t xml:space="preserve"> услуги указан в </w:t>
      </w:r>
      <w:hyperlink r:id="rId23" w:anchor="Par94" w:tooltip="4) исправление допущенных опечаток и ошибок в разрешении на ввод объекта в эксплуатацию." w:history="1">
        <w:r w:rsidRPr="006273A5">
          <w:rPr>
            <w:rStyle w:val="a5"/>
            <w:rFonts w:ascii="Times New Roman" w:hAnsi="Times New Roman" w:cs="Times New Roman"/>
            <w:color w:val="000000" w:themeColor="text1"/>
            <w:sz w:val="28"/>
            <w:szCs w:val="28"/>
          </w:rPr>
          <w:t xml:space="preserve">подпункте "а" пункта 2.18 </w:t>
        </w:r>
      </w:hyperlink>
      <w:r w:rsidRPr="006273A5">
        <w:rPr>
          <w:rFonts w:ascii="Times New Roman" w:hAnsi="Times New Roman" w:cs="Times New Roman"/>
          <w:color w:val="000000" w:themeColor="text1"/>
          <w:sz w:val="28"/>
          <w:szCs w:val="28"/>
        </w:rPr>
        <w:t xml:space="preserve">настоящего </w:t>
      </w:r>
      <w:r w:rsidR="00B123AB">
        <w:rPr>
          <w:rFonts w:ascii="Times New Roman" w:hAnsi="Times New Roman" w:cs="Times New Roman"/>
          <w:color w:val="000000" w:themeColor="text1"/>
          <w:sz w:val="28"/>
          <w:szCs w:val="28"/>
        </w:rPr>
        <w:t>а</w:t>
      </w:r>
      <w:r w:rsidRPr="006273A5">
        <w:rPr>
          <w:rFonts w:ascii="Times New Roman" w:hAnsi="Times New Roman" w:cs="Times New Roman"/>
          <w:color w:val="000000" w:themeColor="text1"/>
          <w:sz w:val="28"/>
          <w:szCs w:val="28"/>
        </w:rPr>
        <w:t>дминистративного регламента с исправленными опечатками и ошибками.</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Перечень и описание административных процедур предоставления муниципальной услуги</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Прием запроса и документов и (или) информации, необходимых</w:t>
      </w:r>
    </w:p>
    <w:p w:rsidR="007C168F" w:rsidRPr="007C168F" w:rsidRDefault="007C168F" w:rsidP="007C168F">
      <w:pPr>
        <w:widowControl w:val="0"/>
        <w:tabs>
          <w:tab w:val="left" w:pos="567"/>
        </w:tabs>
        <w:spacing w:line="237" w:lineRule="auto"/>
        <w:ind w:firstLine="709"/>
        <w:jc w:val="center"/>
        <w:rPr>
          <w:color w:val="000000" w:themeColor="text1"/>
          <w:sz w:val="28"/>
          <w:szCs w:val="28"/>
        </w:rPr>
      </w:pPr>
      <w:r w:rsidRPr="007C168F">
        <w:rPr>
          <w:color w:val="000000" w:themeColor="text1"/>
          <w:sz w:val="28"/>
          <w:szCs w:val="28"/>
        </w:rPr>
        <w:t>для предоставления муниципальной услуги</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 </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3.96.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6 к административному регламенту, одним из способов, установленных пунктом 2.5 административного регламента.</w:t>
      </w:r>
    </w:p>
    <w:p w:rsidR="007C168F" w:rsidRPr="007C168F" w:rsidRDefault="007C168F" w:rsidP="007C168F">
      <w:pPr>
        <w:widowControl w:val="0"/>
        <w:tabs>
          <w:tab w:val="left" w:pos="567"/>
        </w:tabs>
        <w:spacing w:line="237" w:lineRule="auto"/>
        <w:ind w:firstLine="709"/>
        <w:jc w:val="both"/>
        <w:rPr>
          <w:color w:val="000000" w:themeColor="text1"/>
          <w:sz w:val="28"/>
          <w:szCs w:val="28"/>
        </w:rPr>
      </w:pPr>
      <w:r w:rsidRPr="007C168F">
        <w:rPr>
          <w:color w:val="000000" w:themeColor="text1"/>
          <w:sz w:val="28"/>
          <w:szCs w:val="28"/>
        </w:rPr>
        <w:t xml:space="preserve">3.97. В целях установления личности физическое лицо представляет в уполномоченный орган документ, предусмотренный подпунктом </w:t>
      </w:r>
      <w:r w:rsidRPr="007C168F">
        <w:rPr>
          <w:bCs/>
          <w:color w:val="000000" w:themeColor="text1"/>
          <w:sz w:val="28"/>
          <w:szCs w:val="28"/>
        </w:rPr>
        <w:t>"</w:t>
      </w:r>
      <w:r w:rsidRPr="007C168F">
        <w:rPr>
          <w:color w:val="000000" w:themeColor="text1"/>
          <w:sz w:val="28"/>
          <w:szCs w:val="28"/>
        </w:rPr>
        <w:t>б</w:t>
      </w:r>
      <w:r w:rsidRPr="007C168F">
        <w:rPr>
          <w:bCs/>
          <w:color w:val="000000" w:themeColor="text1"/>
          <w:sz w:val="28"/>
          <w:szCs w:val="28"/>
        </w:rPr>
        <w:t>"</w:t>
      </w:r>
      <w:r w:rsidRPr="007C168F">
        <w:rPr>
          <w:color w:val="000000" w:themeColor="text1"/>
          <w:sz w:val="28"/>
          <w:szCs w:val="28"/>
        </w:rPr>
        <w:t xml:space="preserve"> пункта 2.8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2.8 административного регламента.</w:t>
      </w:r>
    </w:p>
    <w:p w:rsidR="007C168F" w:rsidRPr="007C168F" w:rsidRDefault="007C168F" w:rsidP="007C168F">
      <w:pPr>
        <w:pStyle w:val="ConsPlusNormal0"/>
        <w:spacing w:line="237" w:lineRule="auto"/>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 "в" пункта 2.8 административного регламента.</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2.8 административного регламента.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3.98. Основания для принятия решения об отказе в приеме заявления об исправлении допущенных опечаток и ошибок и документов, необходимых для предоставления муниципальной услуги, отсутствуют.</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3.99. Возможность получения муниципальной услуги по экстерриториальному принципу отсутствует.</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3.100. Заявление об исправлении допущенных опечаток и ошибок, направленное одним из способов, установленных в подпунктах "б", "в" пункта 2.5 административного регламента, принимаются ответственным должностным лицом.</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lastRenderedPageBreak/>
        <w:t xml:space="preserve">Заявление об исправлении допущенных опечаток и ошибок, направленное способом, указанным в подпункте "а" пункта 2.5 административного регламента, регистрируются должностным лицом. </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Заявление об исправлении допущенных опечаток и ошибок, направленное через многофункциональный центр, может быть получено из многофункционального центра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 № 63-ФЗ "Об электронной подписи".</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3.101. Для приема заявления об исправлении допущенных опечаток и ошибок в электронной форме с использованием Единого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об исправлении допущенных опечаток и ошибок и для подготовки ответа.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Для возможности подачи заявления об исправлении допущенных опечаток и ошибок через Единый портал  заявитель должен быть зарегистрирован в ЕСИА.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3.102. Срок регистрации заявления об исправлении допущенных опечаток и ошибок указан в пункте 2.17 административного регламента.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3.103. Результатом административной процедуры является регистрация заявления об исправлении допущенных опечаток и ошибок.</w:t>
      </w:r>
    </w:p>
    <w:p w:rsidR="007C168F" w:rsidRPr="007C168F" w:rsidRDefault="007C168F" w:rsidP="008344F1">
      <w:pPr>
        <w:widowControl w:val="0"/>
        <w:tabs>
          <w:tab w:val="left" w:pos="567"/>
        </w:tabs>
        <w:ind w:firstLine="709"/>
        <w:jc w:val="center"/>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Межведомственное информационное взаимодействие</w:t>
      </w:r>
    </w:p>
    <w:p w:rsidR="007C168F" w:rsidRPr="007C168F" w:rsidRDefault="007C168F" w:rsidP="008344F1">
      <w:pPr>
        <w:widowControl w:val="0"/>
        <w:tabs>
          <w:tab w:val="left" w:pos="567"/>
        </w:tabs>
        <w:ind w:firstLine="709"/>
        <w:jc w:val="center"/>
        <w:rPr>
          <w:color w:val="000000" w:themeColor="text1"/>
          <w:sz w:val="28"/>
          <w:szCs w:val="28"/>
        </w:rPr>
      </w:pP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3.104. Направление межведомственных информационных запросов не осуществляется.</w:t>
      </w:r>
    </w:p>
    <w:p w:rsidR="007C168F" w:rsidRPr="007C168F" w:rsidRDefault="007C168F" w:rsidP="008344F1">
      <w:pPr>
        <w:widowControl w:val="0"/>
        <w:tabs>
          <w:tab w:val="left" w:pos="567"/>
        </w:tabs>
        <w:ind w:firstLine="709"/>
        <w:jc w:val="center"/>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 xml:space="preserve">Принятие решения о предоставлении </w:t>
      </w: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(об отказе в предоставлении) муниципальной услуги</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3.105. Основанием для начала административной процедуры является регистрация заявления об исправлении допущенных опечаток и ошибок.</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3.106. В рамках рассмотрения заявления об исправлении допущенных опечаток и ошибок  осуществляется проверка на предмет наличия (отсутствия) оснований для принятия решения об исправлении допущенных опечаток и ошибок в уведомлении о соответствии, уведомлении о несоответствии.</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3.107. Критериями принятия решения о предоставлении муниципальной услуги являются:</w:t>
      </w:r>
    </w:p>
    <w:p w:rsidR="007C168F" w:rsidRPr="007C168F" w:rsidRDefault="007C168F" w:rsidP="008344F1">
      <w:pPr>
        <w:pStyle w:val="ConsPlusNormal0"/>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 соответствие заявителя кругу лиц, указанных в пункте 1.2 административного регламента;</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t>б) наличие опечаток и ошибок в уведомлении о соответствии, уведомлении о несоответствии</w:t>
      </w:r>
      <w:r w:rsidRPr="007C168F">
        <w:rPr>
          <w:rFonts w:ascii="Times New Roman" w:hAnsi="Times New Roman" w:cs="Times New Roman"/>
          <w:color w:val="000000" w:themeColor="text1"/>
          <w:sz w:val="28"/>
          <w:szCs w:val="28"/>
        </w:rPr>
        <w:t>.</w:t>
      </w:r>
    </w:p>
    <w:p w:rsidR="007C168F" w:rsidRPr="007C168F" w:rsidRDefault="007C168F" w:rsidP="008344F1">
      <w:pPr>
        <w:ind w:firstLine="709"/>
        <w:jc w:val="both"/>
        <w:rPr>
          <w:color w:val="000000" w:themeColor="text1"/>
          <w:sz w:val="28"/>
          <w:szCs w:val="28"/>
        </w:rPr>
      </w:pPr>
      <w:r w:rsidRPr="007C168F">
        <w:rPr>
          <w:color w:val="000000" w:themeColor="text1"/>
          <w:sz w:val="28"/>
          <w:szCs w:val="28"/>
        </w:rPr>
        <w:lastRenderedPageBreak/>
        <w:t>3.108. Критериями для принятия решения об отказе в предоставлении муниципальной услуги являются:</w:t>
      </w:r>
    </w:p>
    <w:p w:rsidR="007C168F" w:rsidRPr="007C168F" w:rsidRDefault="007C168F" w:rsidP="008344F1">
      <w:pPr>
        <w:pStyle w:val="ConsPlusNormal0"/>
        <w:ind w:firstLine="709"/>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 несоответствие   заявителя   кругу       лиц,     указанных  в    пункте 1.2</w:t>
      </w:r>
    </w:p>
    <w:p w:rsidR="007C168F" w:rsidRPr="007C168F" w:rsidRDefault="007C168F" w:rsidP="008344F1">
      <w:pPr>
        <w:pStyle w:val="ConsPlusNormal0"/>
        <w:ind w:firstLine="0"/>
        <w:jc w:val="both"/>
        <w:rPr>
          <w:rFonts w:ascii="Times New Roman" w:hAnsi="Times New Roman" w:cs="Times New Roman"/>
          <w:bCs/>
          <w:color w:val="000000" w:themeColor="text1"/>
          <w:sz w:val="28"/>
          <w:szCs w:val="28"/>
        </w:rPr>
      </w:pPr>
      <w:r w:rsidRPr="007C168F">
        <w:rPr>
          <w:rFonts w:ascii="Times New Roman" w:hAnsi="Times New Roman" w:cs="Times New Roman"/>
          <w:bCs/>
          <w:color w:val="000000" w:themeColor="text1"/>
          <w:sz w:val="28"/>
          <w:szCs w:val="28"/>
        </w:rPr>
        <w:t>административного регламента;</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bCs/>
          <w:color w:val="000000" w:themeColor="text1"/>
          <w:sz w:val="28"/>
          <w:szCs w:val="28"/>
        </w:rPr>
        <w:t>б) отсутствие опечаток и ошибок в уведомлении о соответствии, уведомлении о несоответствии</w:t>
      </w:r>
      <w:r w:rsidRPr="007C168F">
        <w:rPr>
          <w:rFonts w:ascii="Times New Roman" w:hAnsi="Times New Roman" w:cs="Times New Roman"/>
          <w:color w:val="000000" w:themeColor="text1"/>
          <w:sz w:val="28"/>
          <w:szCs w:val="28"/>
        </w:rPr>
        <w:t>.</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3.109. По результатам проверки заявления об исправлении допущенных опечаток и ошибок ответственное должностное лицо подготавливает проект соответствующего решения.</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3.110. Результатом административной процедуры по принятию решения о</w:t>
      </w:r>
    </w:p>
    <w:p w:rsidR="007C168F" w:rsidRPr="007C168F" w:rsidRDefault="007C168F" w:rsidP="008344F1">
      <w:pPr>
        <w:pStyle w:val="ConsPlusNormal0"/>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предоставлении   (об отказе в предоставлении) муниципальной услуги  является</w:t>
      </w:r>
    </w:p>
    <w:p w:rsidR="007C168F" w:rsidRPr="007C168F" w:rsidRDefault="007C168F" w:rsidP="008344F1">
      <w:pPr>
        <w:pStyle w:val="ConsPlusNormal0"/>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 xml:space="preserve">соответственно подписание уведомления о соответствии, уведомления о несоответствии с внесенными исправлениями допущенных опечаток и ошибок или подписание решения об отказе </w:t>
      </w:r>
      <w:r w:rsidRPr="007C168F">
        <w:rPr>
          <w:rFonts w:ascii="Times New Roman" w:eastAsia="Calibri" w:hAnsi="Times New Roman" w:cs="Times New Roman"/>
          <w:color w:val="000000" w:themeColor="text1"/>
          <w:sz w:val="28"/>
          <w:szCs w:val="28"/>
        </w:rPr>
        <w:t>во внесении исправлений в уведомление о соответствии, уведомление о несоответствии</w:t>
      </w:r>
      <w:r w:rsidRPr="007C168F">
        <w:rPr>
          <w:rFonts w:ascii="Times New Roman" w:hAnsi="Times New Roman" w:cs="Times New Roman"/>
          <w:color w:val="000000" w:themeColor="text1"/>
          <w:sz w:val="28"/>
          <w:szCs w:val="28"/>
        </w:rPr>
        <w:t>.</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3.111. 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 главным архитектором Администрации Октябрьского района.</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3.112. 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3.113. Срок принятия решения о предоставлении (об отказе в предоставлении) муниципально</w:t>
      </w:r>
      <w:r w:rsidR="00B123AB">
        <w:rPr>
          <w:color w:val="000000" w:themeColor="text1"/>
          <w:sz w:val="28"/>
          <w:szCs w:val="28"/>
        </w:rPr>
        <w:t>й услуги не может превышать пять</w:t>
      </w:r>
      <w:r w:rsidRPr="007C168F">
        <w:rPr>
          <w:color w:val="000000" w:themeColor="text1"/>
          <w:sz w:val="28"/>
          <w:szCs w:val="28"/>
        </w:rPr>
        <w:t xml:space="preserve"> рабочих дней со дня регистрации заявления.</w:t>
      </w:r>
    </w:p>
    <w:p w:rsidR="007C168F" w:rsidRPr="007C168F" w:rsidRDefault="007C168F" w:rsidP="008344F1">
      <w:pPr>
        <w:widowControl w:val="0"/>
        <w:tabs>
          <w:tab w:val="left" w:pos="567"/>
        </w:tabs>
        <w:ind w:firstLine="709"/>
        <w:jc w:val="both"/>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Предоставление результата муниципальной услуги</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3.114. Основанием для начала выполнения административной процедуры является подписание уведомления о соответствии, уведомления о несоответствии с внесенными исправлениями допущенных опечаток и ошибок.</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3.115. 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1) на бумажном носителе;</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3.116. Должностным лицом, ответственным за выполнение административной процедуры, является ответственное должностное лицо.</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lastRenderedPageBreak/>
        <w:t>3.117. При подаче заявления об исправлении допущенных опечаток и ошибок в ходе личного приема, посредством почтового отправления уведомление о соответствии, уведомление о несоответствии с внесенными исправлениями допущенных опечаток и ошибок выдается заявителю на руки или направляется посредством почтового отправления.</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3.118. При подаче заявления об исправлении допущенных опечаток и ошибок посредством Единого портала направление уведомления о соответствии, уведомления о несоответствии с внесенными исправлениями допущенных опечаток и ошибок осуществляется в личный кабинет заявителя на Едином портале (статус заявления обновляется до статуса "Услуга оказана").</w:t>
      </w:r>
    </w:p>
    <w:p w:rsidR="007C168F" w:rsidRPr="007C168F" w:rsidRDefault="007C168F" w:rsidP="008344F1">
      <w:pPr>
        <w:pStyle w:val="ConsPlusNormal0"/>
        <w:ind w:firstLine="709"/>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3.119. При  подаче  заявления  об  исправлении  допущенных  опечаток  и</w:t>
      </w:r>
    </w:p>
    <w:p w:rsidR="007C168F" w:rsidRPr="007C168F" w:rsidRDefault="007C168F" w:rsidP="008344F1">
      <w:pPr>
        <w:pStyle w:val="ConsPlusNormal0"/>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ошибок через многофункциональный центр уведомление о соответствии, уведомление   о    несоответствии   с   внесенными  исправлениями допущенных</w:t>
      </w:r>
    </w:p>
    <w:p w:rsidR="007C168F" w:rsidRPr="007C168F" w:rsidRDefault="007C168F" w:rsidP="008344F1">
      <w:pPr>
        <w:pStyle w:val="ConsPlusNormal0"/>
        <w:ind w:firstLine="0"/>
        <w:jc w:val="both"/>
        <w:rPr>
          <w:rFonts w:ascii="Times New Roman" w:hAnsi="Times New Roman" w:cs="Times New Roman"/>
          <w:color w:val="000000" w:themeColor="text1"/>
          <w:sz w:val="28"/>
          <w:szCs w:val="28"/>
        </w:rPr>
      </w:pPr>
      <w:r w:rsidRPr="007C168F">
        <w:rPr>
          <w:rFonts w:ascii="Times New Roman" w:hAnsi="Times New Roman" w:cs="Times New Roman"/>
          <w:color w:val="000000" w:themeColor="text1"/>
          <w:sz w:val="28"/>
          <w:szCs w:val="28"/>
        </w:rPr>
        <w:t>опечаток и ошибок направляется в многофункциональный центр.</w:t>
      </w:r>
    </w:p>
    <w:p w:rsidR="007C168F" w:rsidRPr="007C168F" w:rsidRDefault="007C168F" w:rsidP="008344F1">
      <w:pPr>
        <w:widowControl w:val="0"/>
        <w:ind w:firstLine="709"/>
        <w:jc w:val="both"/>
        <w:rPr>
          <w:color w:val="000000" w:themeColor="text1"/>
          <w:sz w:val="28"/>
          <w:szCs w:val="28"/>
        </w:rPr>
      </w:pPr>
      <w:r w:rsidRPr="007C168F">
        <w:rPr>
          <w:color w:val="000000" w:themeColor="text1"/>
          <w:sz w:val="28"/>
          <w:szCs w:val="28"/>
        </w:rPr>
        <w:t>3.120. Срок предоставления заявителю результата муниципальной услуги исчисляется со дня принятия решения об исправлении допущенных опечаток и ошибок в уведомлении о соответствии, уведомлении о несоответствии и составляет один рабочий день, но не превышает срок, установленный в пункте 2.19 административного регламента.</w:t>
      </w:r>
    </w:p>
    <w:p w:rsidR="007C168F" w:rsidRPr="007C168F" w:rsidRDefault="007C168F" w:rsidP="008344F1">
      <w:pPr>
        <w:widowControl w:val="0"/>
        <w:tabs>
          <w:tab w:val="left" w:pos="567"/>
        </w:tabs>
        <w:ind w:firstLine="709"/>
        <w:jc w:val="both"/>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Получение дополнительных сведений от заявителя</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3.121. Получение дополнительных сведений от заявителя не предусмотрено.</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Максимальный срок предоставления муниципальной услуги</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 </w:t>
      </w:r>
    </w:p>
    <w:p w:rsidR="007C168F" w:rsidRPr="007C168F" w:rsidRDefault="007C168F" w:rsidP="008344F1">
      <w:pPr>
        <w:widowControl w:val="0"/>
        <w:tabs>
          <w:tab w:val="left" w:pos="567"/>
        </w:tabs>
        <w:ind w:firstLine="709"/>
        <w:jc w:val="both"/>
        <w:rPr>
          <w:color w:val="000000" w:themeColor="text1"/>
          <w:sz w:val="28"/>
          <w:szCs w:val="28"/>
        </w:rPr>
      </w:pPr>
      <w:r w:rsidRPr="007C168F">
        <w:rPr>
          <w:color w:val="000000" w:themeColor="text1"/>
          <w:sz w:val="28"/>
          <w:szCs w:val="28"/>
        </w:rPr>
        <w:t>3.122. Срок предоставления муниципальной услуги указан в пункте 2.19 административного регламента.</w:t>
      </w:r>
    </w:p>
    <w:p w:rsidR="007C168F" w:rsidRPr="007C168F" w:rsidRDefault="007C168F" w:rsidP="008344F1">
      <w:pPr>
        <w:widowControl w:val="0"/>
        <w:tabs>
          <w:tab w:val="left" w:pos="567"/>
        </w:tabs>
        <w:ind w:firstLine="709"/>
        <w:jc w:val="both"/>
        <w:rPr>
          <w:color w:val="000000" w:themeColor="text1"/>
          <w:sz w:val="28"/>
          <w:szCs w:val="28"/>
        </w:rPr>
      </w:pPr>
    </w:p>
    <w:p w:rsidR="007C168F" w:rsidRPr="007C168F" w:rsidRDefault="007C168F" w:rsidP="008344F1">
      <w:pPr>
        <w:widowControl w:val="0"/>
        <w:tabs>
          <w:tab w:val="left" w:pos="567"/>
        </w:tabs>
        <w:ind w:firstLine="709"/>
        <w:jc w:val="center"/>
        <w:rPr>
          <w:color w:val="000000" w:themeColor="text1"/>
          <w:sz w:val="28"/>
          <w:szCs w:val="28"/>
        </w:rPr>
      </w:pPr>
      <w:r w:rsidRPr="007C168F">
        <w:rPr>
          <w:color w:val="000000" w:themeColor="text1"/>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C168F" w:rsidRPr="007C168F" w:rsidRDefault="007C168F" w:rsidP="008344F1">
      <w:pPr>
        <w:widowControl w:val="0"/>
        <w:tabs>
          <w:tab w:val="left" w:pos="567"/>
        </w:tabs>
        <w:ind w:firstLine="709"/>
        <w:jc w:val="center"/>
        <w:rPr>
          <w:color w:val="000000" w:themeColor="text1"/>
          <w:sz w:val="26"/>
          <w:szCs w:val="26"/>
        </w:rPr>
      </w:pPr>
    </w:p>
    <w:p w:rsidR="007C168F" w:rsidRPr="007C168F" w:rsidRDefault="007C168F" w:rsidP="008344F1">
      <w:pPr>
        <w:autoSpaceDE w:val="0"/>
        <w:autoSpaceDN w:val="0"/>
        <w:adjustRightInd w:val="0"/>
        <w:ind w:firstLine="709"/>
        <w:jc w:val="center"/>
        <w:rPr>
          <w:color w:val="000000" w:themeColor="text1"/>
          <w:sz w:val="28"/>
          <w:szCs w:val="28"/>
        </w:rPr>
      </w:pPr>
      <w:r w:rsidRPr="007C168F">
        <w:rPr>
          <w:color w:val="000000" w:themeColor="text1"/>
          <w:sz w:val="28"/>
          <w:szCs w:val="28"/>
        </w:rPr>
        <w:t xml:space="preserve">Исчерпывающий перечень административных процедур (действий) при предоставлении муниципальной услуги, выполняемых многофункциональными центрами </w:t>
      </w:r>
    </w:p>
    <w:p w:rsidR="007C168F" w:rsidRPr="007C168F" w:rsidRDefault="007C168F" w:rsidP="008344F1">
      <w:pPr>
        <w:widowControl w:val="0"/>
        <w:tabs>
          <w:tab w:val="left" w:pos="567"/>
        </w:tabs>
        <w:ind w:firstLine="709"/>
        <w:jc w:val="center"/>
        <w:rPr>
          <w:color w:val="000000" w:themeColor="text1"/>
          <w:sz w:val="28"/>
          <w:szCs w:val="28"/>
        </w:rPr>
      </w:pPr>
    </w:p>
    <w:p w:rsidR="007C168F" w:rsidRPr="007C168F" w:rsidRDefault="007C168F" w:rsidP="008344F1">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3.123. Многофункциональный центр осуществляет:</w:t>
      </w:r>
    </w:p>
    <w:p w:rsidR="007C168F" w:rsidRPr="007C168F" w:rsidRDefault="007C168F" w:rsidP="008344F1">
      <w:pPr>
        <w:autoSpaceDE w:val="0"/>
        <w:autoSpaceDN w:val="0"/>
        <w:adjustRightInd w:val="0"/>
        <w:ind w:firstLine="709"/>
        <w:jc w:val="both"/>
        <w:rPr>
          <w:color w:val="000000" w:themeColor="text1"/>
          <w:sz w:val="28"/>
          <w:szCs w:val="28"/>
        </w:rPr>
      </w:pPr>
      <w:r w:rsidRPr="007C168F">
        <w:rPr>
          <w:color w:val="000000" w:themeColor="text1"/>
          <w:sz w:val="28"/>
          <w:szCs w:val="28"/>
        </w:rPr>
        <w:t>а)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C168F" w:rsidRPr="007C168F" w:rsidRDefault="007C168F" w:rsidP="008344F1">
      <w:pPr>
        <w:autoSpaceDE w:val="0"/>
        <w:autoSpaceDN w:val="0"/>
        <w:adjustRightInd w:val="0"/>
        <w:ind w:firstLine="709"/>
        <w:jc w:val="both"/>
        <w:rPr>
          <w:color w:val="000000" w:themeColor="text1"/>
          <w:sz w:val="28"/>
          <w:szCs w:val="28"/>
        </w:rPr>
      </w:pPr>
      <w:r w:rsidRPr="007C168F">
        <w:rPr>
          <w:color w:val="000000" w:themeColor="text1"/>
          <w:sz w:val="28"/>
          <w:szCs w:val="28"/>
        </w:rPr>
        <w:lastRenderedPageBreak/>
        <w:t>б)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w:t>
      </w:r>
    </w:p>
    <w:p w:rsidR="007C168F" w:rsidRPr="007C168F" w:rsidRDefault="007C168F" w:rsidP="008344F1">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в) иные процедуры и действия, предусмотренные Федеральным законом № 210-ФЗ.</w:t>
      </w:r>
    </w:p>
    <w:p w:rsidR="007C168F" w:rsidRPr="007C168F" w:rsidRDefault="007C168F" w:rsidP="008344F1">
      <w:pPr>
        <w:widowControl w:val="0"/>
        <w:autoSpaceDE w:val="0"/>
        <w:autoSpaceDN w:val="0"/>
        <w:adjustRightInd w:val="0"/>
        <w:ind w:firstLine="709"/>
        <w:jc w:val="both"/>
        <w:rPr>
          <w:color w:val="000000" w:themeColor="text1"/>
          <w:sz w:val="28"/>
          <w:szCs w:val="28"/>
        </w:rPr>
      </w:pPr>
      <w:r w:rsidRPr="007C168F">
        <w:rPr>
          <w:color w:val="000000" w:themeColor="text1"/>
          <w:sz w:val="28"/>
          <w:szCs w:val="28"/>
        </w:rPr>
        <w:t>В соответствии с частью 1</w:t>
      </w:r>
      <w:r w:rsidRPr="007C168F">
        <w:rPr>
          <w:color w:val="000000" w:themeColor="text1"/>
          <w:sz w:val="28"/>
          <w:szCs w:val="28"/>
          <w:vertAlign w:val="superscript"/>
        </w:rPr>
        <w:t>1</w:t>
      </w:r>
      <w:r w:rsidRPr="007C168F">
        <w:rPr>
          <w:color w:val="000000" w:themeColor="text1"/>
          <w:sz w:val="28"/>
          <w:szCs w:val="28"/>
        </w:rPr>
        <w:t xml:space="preserve"> статьи 16 Федерального закона № 210-ФЗ для реализации своих функций многофункциональные центры вправе привлекать иные организации. </w:t>
      </w:r>
    </w:p>
    <w:p w:rsidR="007C168F" w:rsidRPr="007C168F" w:rsidRDefault="007C168F" w:rsidP="008344F1">
      <w:pPr>
        <w:ind w:firstLine="709"/>
        <w:jc w:val="center"/>
        <w:rPr>
          <w:color w:val="000000" w:themeColor="text1"/>
          <w:sz w:val="28"/>
          <w:szCs w:val="28"/>
        </w:rPr>
      </w:pPr>
      <w:r w:rsidRPr="007C168F">
        <w:rPr>
          <w:color w:val="000000" w:themeColor="text1"/>
          <w:sz w:val="28"/>
          <w:szCs w:val="28"/>
        </w:rPr>
        <w:t>Информирование заявителей</w:t>
      </w:r>
    </w:p>
    <w:p w:rsidR="007C168F" w:rsidRPr="007C168F" w:rsidRDefault="007C168F" w:rsidP="008344F1">
      <w:pPr>
        <w:widowControl w:val="0"/>
        <w:autoSpaceDE w:val="0"/>
        <w:autoSpaceDN w:val="0"/>
        <w:adjustRightInd w:val="0"/>
        <w:ind w:firstLine="709"/>
        <w:jc w:val="both"/>
        <w:rPr>
          <w:color w:val="000000" w:themeColor="text1"/>
          <w:sz w:val="28"/>
          <w:szCs w:val="28"/>
        </w:rPr>
      </w:pPr>
    </w:p>
    <w:p w:rsidR="007C168F" w:rsidRPr="007C168F" w:rsidRDefault="007C168F" w:rsidP="008344F1">
      <w:pPr>
        <w:ind w:firstLine="709"/>
        <w:jc w:val="both"/>
        <w:rPr>
          <w:color w:val="000000" w:themeColor="text1"/>
          <w:sz w:val="28"/>
          <w:szCs w:val="28"/>
        </w:rPr>
      </w:pPr>
      <w:r w:rsidRPr="007C168F">
        <w:rPr>
          <w:color w:val="000000" w:themeColor="text1"/>
          <w:sz w:val="28"/>
          <w:szCs w:val="28"/>
        </w:rPr>
        <w:t xml:space="preserve">3.124. Информирование заявителя многофункциональными центрами осуществляется следующими способами: </w:t>
      </w:r>
    </w:p>
    <w:p w:rsidR="007C168F" w:rsidRPr="007C168F" w:rsidRDefault="007C168F" w:rsidP="008344F1">
      <w:pPr>
        <w:ind w:firstLine="709"/>
        <w:jc w:val="both"/>
        <w:rPr>
          <w:color w:val="000000" w:themeColor="text1"/>
          <w:sz w:val="28"/>
          <w:szCs w:val="28"/>
        </w:rPr>
      </w:pPr>
      <w:r w:rsidRPr="007C168F">
        <w:rPr>
          <w:color w:val="000000" w:themeColor="text1"/>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C168F" w:rsidRPr="007C168F" w:rsidRDefault="007C168F" w:rsidP="008344F1">
      <w:pPr>
        <w:ind w:firstLine="709"/>
        <w:jc w:val="both"/>
        <w:rPr>
          <w:color w:val="000000" w:themeColor="text1"/>
          <w:sz w:val="28"/>
          <w:szCs w:val="28"/>
        </w:rPr>
      </w:pPr>
      <w:r w:rsidRPr="007C168F">
        <w:rPr>
          <w:color w:val="000000" w:themeColor="text1"/>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7C168F" w:rsidRPr="007C168F" w:rsidRDefault="007C168F" w:rsidP="008344F1">
      <w:pPr>
        <w:ind w:firstLine="709"/>
        <w:jc w:val="both"/>
        <w:rPr>
          <w:color w:val="000000" w:themeColor="text1"/>
          <w:sz w:val="28"/>
          <w:szCs w:val="28"/>
        </w:rPr>
      </w:pPr>
      <w:r w:rsidRPr="007C168F">
        <w:rPr>
          <w:color w:val="000000" w:themeColor="text1"/>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6273A5">
        <w:rPr>
          <w:color w:val="000000" w:themeColor="text1"/>
          <w:sz w:val="28"/>
          <w:szCs w:val="28"/>
        </w:rPr>
        <w:t>муниципальной</w:t>
      </w:r>
      <w:r w:rsidRPr="007C168F">
        <w:rPr>
          <w:color w:val="000000" w:themeColor="text1"/>
          <w:sz w:val="28"/>
          <w:szCs w:val="28"/>
        </w:rPr>
        <w:t xml:space="preserve"> услуге не может превышать 15 минут.</w:t>
      </w:r>
    </w:p>
    <w:p w:rsidR="007C168F" w:rsidRPr="007C168F" w:rsidRDefault="007C168F" w:rsidP="008344F1">
      <w:pPr>
        <w:ind w:firstLine="709"/>
        <w:jc w:val="both"/>
        <w:rPr>
          <w:color w:val="000000" w:themeColor="text1"/>
          <w:sz w:val="28"/>
          <w:szCs w:val="28"/>
        </w:rPr>
      </w:pPr>
      <w:r w:rsidRPr="007C168F">
        <w:rPr>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изложить обращение в письменной форме (ответ направляется заявителю в соответствии со способом, указанным в обращении);</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назначить другое время для консультаций.</w:t>
      </w:r>
    </w:p>
    <w:p w:rsidR="007C168F" w:rsidRPr="007C168F" w:rsidRDefault="007C168F" w:rsidP="008344F1">
      <w:pPr>
        <w:ind w:firstLine="709"/>
        <w:jc w:val="both"/>
        <w:rPr>
          <w:color w:val="000000" w:themeColor="text1"/>
          <w:sz w:val="28"/>
          <w:szCs w:val="28"/>
        </w:rPr>
      </w:pPr>
      <w:r w:rsidRPr="007C168F">
        <w:rPr>
          <w:color w:val="000000" w:themeColor="text1"/>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w:t>
      </w:r>
      <w:r w:rsidRPr="007C168F">
        <w:rPr>
          <w:color w:val="000000" w:themeColor="text1"/>
          <w:sz w:val="28"/>
          <w:szCs w:val="28"/>
        </w:rPr>
        <w:lastRenderedPageBreak/>
        <w:t>форме по почтовому адресу, указанному в обращении, поступившем в многофункциональный центр в письменной форме.</w:t>
      </w:r>
    </w:p>
    <w:p w:rsidR="007C168F" w:rsidRPr="007C168F" w:rsidRDefault="007C168F" w:rsidP="008344F1">
      <w:pPr>
        <w:ind w:firstLine="709"/>
        <w:jc w:val="both"/>
        <w:rPr>
          <w:color w:val="000000" w:themeColor="text1"/>
          <w:sz w:val="28"/>
          <w:szCs w:val="28"/>
        </w:rPr>
      </w:pPr>
    </w:p>
    <w:p w:rsidR="007C168F" w:rsidRPr="007C168F" w:rsidRDefault="007C168F" w:rsidP="008344F1">
      <w:pPr>
        <w:autoSpaceDE w:val="0"/>
        <w:autoSpaceDN w:val="0"/>
        <w:adjustRightInd w:val="0"/>
        <w:ind w:firstLine="709"/>
        <w:jc w:val="center"/>
        <w:rPr>
          <w:color w:val="000000" w:themeColor="text1"/>
          <w:sz w:val="28"/>
          <w:szCs w:val="28"/>
        </w:rPr>
      </w:pPr>
      <w:r w:rsidRPr="007C168F">
        <w:rPr>
          <w:color w:val="000000" w:themeColor="text1"/>
          <w:sz w:val="28"/>
          <w:szCs w:val="28"/>
        </w:rPr>
        <w:t>Выдача заявителю результата предоставления муниципальной услуги</w:t>
      </w:r>
    </w:p>
    <w:p w:rsidR="007C168F" w:rsidRPr="007C168F" w:rsidRDefault="007C168F" w:rsidP="008344F1">
      <w:pPr>
        <w:ind w:firstLine="709"/>
        <w:jc w:val="both"/>
        <w:rPr>
          <w:color w:val="000000" w:themeColor="text1"/>
          <w:sz w:val="28"/>
          <w:szCs w:val="28"/>
        </w:rPr>
      </w:pPr>
    </w:p>
    <w:p w:rsidR="007C168F" w:rsidRPr="007C168F" w:rsidRDefault="007C168F" w:rsidP="008344F1">
      <w:pPr>
        <w:autoSpaceDE w:val="0"/>
        <w:autoSpaceDN w:val="0"/>
        <w:adjustRightInd w:val="0"/>
        <w:ind w:firstLine="709"/>
        <w:jc w:val="both"/>
        <w:rPr>
          <w:color w:val="000000" w:themeColor="text1"/>
          <w:sz w:val="28"/>
          <w:szCs w:val="28"/>
        </w:rPr>
      </w:pPr>
      <w:r w:rsidRPr="007C168F">
        <w:rPr>
          <w:color w:val="000000" w:themeColor="text1"/>
          <w:sz w:val="28"/>
          <w:szCs w:val="28"/>
        </w:rPr>
        <w:t xml:space="preserve">3.125. При наличии в </w:t>
      </w:r>
      <w:r w:rsidRPr="007C168F">
        <w:rPr>
          <w:bCs/>
          <w:color w:val="000000" w:themeColor="text1"/>
          <w:sz w:val="28"/>
          <w:szCs w:val="28"/>
        </w:rPr>
        <w:t xml:space="preserve">заявлении </w:t>
      </w:r>
      <w:r w:rsidRPr="007C168F">
        <w:rPr>
          <w:color w:val="000000" w:themeColor="text1"/>
          <w:sz w:val="28"/>
          <w:szCs w:val="28"/>
        </w:rPr>
        <w:t xml:space="preserve">о предоставлении муниципальной услуги указания о выдаче результатов оказания услуги через многофункциональный центр, уполномоченный местного самоуправления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7C168F" w:rsidRPr="007C168F" w:rsidRDefault="007C168F" w:rsidP="008344F1">
      <w:pPr>
        <w:autoSpaceDE w:val="0"/>
        <w:autoSpaceDN w:val="0"/>
        <w:adjustRightInd w:val="0"/>
        <w:ind w:firstLine="709"/>
        <w:jc w:val="both"/>
        <w:rPr>
          <w:color w:val="000000" w:themeColor="text1"/>
          <w:sz w:val="28"/>
          <w:szCs w:val="28"/>
        </w:rPr>
      </w:pPr>
      <w:r w:rsidRPr="007C168F">
        <w:rPr>
          <w:color w:val="000000" w:themeColor="text1"/>
          <w:sz w:val="28"/>
          <w:szCs w:val="28"/>
        </w:rPr>
        <w:t>Порядок и сроки передачи уполномоченным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C168F" w:rsidRPr="007C168F" w:rsidRDefault="007C168F" w:rsidP="008344F1">
      <w:pPr>
        <w:autoSpaceDE w:val="0"/>
        <w:autoSpaceDN w:val="0"/>
        <w:adjustRightInd w:val="0"/>
        <w:ind w:firstLine="709"/>
        <w:jc w:val="both"/>
        <w:rPr>
          <w:color w:val="000000" w:themeColor="text1"/>
          <w:sz w:val="28"/>
          <w:szCs w:val="28"/>
        </w:rPr>
      </w:pPr>
      <w:r w:rsidRPr="007C168F">
        <w:rPr>
          <w:color w:val="000000" w:themeColor="text1"/>
          <w:sz w:val="28"/>
          <w:szCs w:val="28"/>
        </w:rPr>
        <w:t>3.126.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Работник многофункционального центра осуществляет следующие действия:</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проверяет полномочия представителя заявителя (в случае обращения представителя заявителя);</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xml:space="preserve">- определяет статус исполнения </w:t>
      </w:r>
      <w:r w:rsidRPr="007C168F">
        <w:rPr>
          <w:bCs/>
          <w:color w:val="000000" w:themeColor="text1"/>
          <w:sz w:val="28"/>
          <w:szCs w:val="28"/>
        </w:rPr>
        <w:t>заявления о выдаче разрешения на строительство, заявления о внесении изменений, уведомления</w:t>
      </w:r>
      <w:r w:rsidRPr="007C168F">
        <w:rPr>
          <w:color w:val="000000" w:themeColor="text1"/>
          <w:sz w:val="28"/>
          <w:szCs w:val="28"/>
        </w:rPr>
        <w:t>;</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xml:space="preserve">-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w:t>
      </w:r>
      <w:r w:rsidRPr="007C168F">
        <w:rPr>
          <w:color w:val="000000" w:themeColor="text1"/>
          <w:sz w:val="28"/>
          <w:szCs w:val="28"/>
        </w:rPr>
        <w:lastRenderedPageBreak/>
        <w:t>нормативными правовыми актами Российской Федерации случаях – печати с изображением Государственного герба Российской Федерации);</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xml:space="preserve">- выдает документы заявителю, при необходимости запрашивает у заявителя подписи за каждый выданный документ; </w:t>
      </w:r>
    </w:p>
    <w:p w:rsidR="007C168F" w:rsidRPr="007C168F" w:rsidRDefault="007C168F" w:rsidP="008344F1">
      <w:pPr>
        <w:tabs>
          <w:tab w:val="left" w:pos="7920"/>
        </w:tabs>
        <w:ind w:firstLine="709"/>
        <w:jc w:val="both"/>
        <w:rPr>
          <w:color w:val="000000" w:themeColor="text1"/>
          <w:sz w:val="28"/>
          <w:szCs w:val="28"/>
        </w:rPr>
      </w:pPr>
      <w:r w:rsidRPr="007C168F">
        <w:rPr>
          <w:color w:val="000000" w:themeColor="text1"/>
          <w:sz w:val="28"/>
          <w:szCs w:val="28"/>
        </w:rPr>
        <w:t>- запрашивает согласие заявителя на участие в смс-опросе для оценки качества предоставленных многофункциональным центром услуг.</w:t>
      </w:r>
    </w:p>
    <w:p w:rsidR="007C168F" w:rsidRPr="007C168F" w:rsidRDefault="007C168F" w:rsidP="008344F1">
      <w:pPr>
        <w:autoSpaceDE w:val="0"/>
        <w:autoSpaceDN w:val="0"/>
        <w:adjustRightInd w:val="0"/>
        <w:jc w:val="both"/>
        <w:rPr>
          <w:rStyle w:val="aff9"/>
          <w:b w:val="0"/>
          <w:color w:val="000000" w:themeColor="text1"/>
        </w:rPr>
      </w:pPr>
    </w:p>
    <w:p w:rsidR="007C168F" w:rsidRPr="007C168F" w:rsidRDefault="007C168F" w:rsidP="008344F1">
      <w:pPr>
        <w:autoSpaceDE w:val="0"/>
        <w:autoSpaceDN w:val="0"/>
        <w:adjustRightInd w:val="0"/>
        <w:jc w:val="both"/>
        <w:rPr>
          <w:rStyle w:val="aff9"/>
          <w:b w:val="0"/>
          <w:color w:val="000000" w:themeColor="text1"/>
          <w:sz w:val="28"/>
          <w:szCs w:val="28"/>
        </w:rPr>
      </w:pPr>
    </w:p>
    <w:p w:rsidR="007C168F" w:rsidRPr="007C168F" w:rsidRDefault="007C168F" w:rsidP="008344F1">
      <w:pPr>
        <w:autoSpaceDE w:val="0"/>
        <w:autoSpaceDN w:val="0"/>
        <w:adjustRightInd w:val="0"/>
        <w:jc w:val="both"/>
        <w:rPr>
          <w:rStyle w:val="aff9"/>
          <w:b w:val="0"/>
          <w:color w:val="000000" w:themeColor="text1"/>
          <w:sz w:val="28"/>
          <w:szCs w:val="28"/>
        </w:rPr>
      </w:pPr>
    </w:p>
    <w:p w:rsidR="007C168F" w:rsidRPr="007C168F" w:rsidRDefault="007C168F" w:rsidP="008344F1">
      <w:pPr>
        <w:autoSpaceDE w:val="0"/>
        <w:autoSpaceDN w:val="0"/>
        <w:adjustRightInd w:val="0"/>
        <w:jc w:val="both"/>
        <w:rPr>
          <w:color w:val="000000" w:themeColor="text1"/>
        </w:rPr>
      </w:pPr>
      <w:r w:rsidRPr="007C168F">
        <w:rPr>
          <w:color w:val="000000" w:themeColor="text1"/>
          <w:sz w:val="28"/>
          <w:szCs w:val="28"/>
        </w:rPr>
        <w:t xml:space="preserve">И.О. Управляющего делами </w:t>
      </w:r>
    </w:p>
    <w:p w:rsidR="007C168F" w:rsidRPr="007C168F" w:rsidRDefault="007C168F" w:rsidP="008344F1">
      <w:pPr>
        <w:autoSpaceDE w:val="0"/>
        <w:autoSpaceDN w:val="0"/>
        <w:adjustRightInd w:val="0"/>
        <w:jc w:val="both"/>
        <w:rPr>
          <w:color w:val="000000" w:themeColor="text1"/>
          <w:sz w:val="28"/>
          <w:szCs w:val="28"/>
        </w:rPr>
      </w:pPr>
      <w:r w:rsidRPr="007C168F">
        <w:rPr>
          <w:color w:val="000000" w:themeColor="text1"/>
          <w:sz w:val="28"/>
          <w:szCs w:val="28"/>
        </w:rPr>
        <w:t>Администрации Октябрьского района</w:t>
      </w:r>
      <w:r w:rsidRPr="007C168F">
        <w:rPr>
          <w:color w:val="000000" w:themeColor="text1"/>
          <w:sz w:val="28"/>
          <w:szCs w:val="28"/>
        </w:rPr>
        <w:tab/>
      </w:r>
      <w:r w:rsidRPr="007C168F">
        <w:rPr>
          <w:color w:val="000000" w:themeColor="text1"/>
          <w:sz w:val="28"/>
          <w:szCs w:val="28"/>
        </w:rPr>
        <w:tab/>
        <w:t xml:space="preserve">   </w:t>
      </w:r>
      <w:r w:rsidRPr="007C168F">
        <w:rPr>
          <w:color w:val="000000" w:themeColor="text1"/>
          <w:sz w:val="28"/>
          <w:szCs w:val="28"/>
        </w:rPr>
        <w:tab/>
        <w:t xml:space="preserve">               </w:t>
      </w:r>
      <w:r w:rsidRPr="007C168F">
        <w:rPr>
          <w:color w:val="000000" w:themeColor="text1"/>
          <w:sz w:val="28"/>
          <w:szCs w:val="28"/>
          <w:shd w:val="clear" w:color="auto" w:fill="FFFFFF"/>
        </w:rPr>
        <w:t xml:space="preserve">Е.С. </w:t>
      </w:r>
      <w:r w:rsidRPr="007C168F">
        <w:rPr>
          <w:color w:val="000000" w:themeColor="text1"/>
          <w:sz w:val="28"/>
          <w:szCs w:val="28"/>
        </w:rPr>
        <w:t>Сорочинская</w:t>
      </w:r>
    </w:p>
    <w:p w:rsidR="007C168F" w:rsidRPr="007C168F" w:rsidRDefault="007C168F" w:rsidP="008344F1">
      <w:pPr>
        <w:autoSpaceDE w:val="0"/>
        <w:autoSpaceDN w:val="0"/>
        <w:adjustRightInd w:val="0"/>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P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8344F1" w:rsidRDefault="008344F1" w:rsidP="007C168F">
      <w:pPr>
        <w:autoSpaceDE w:val="0"/>
        <w:autoSpaceDN w:val="0"/>
        <w:adjustRightInd w:val="0"/>
        <w:spacing w:line="237" w:lineRule="auto"/>
        <w:jc w:val="both"/>
        <w:rPr>
          <w:color w:val="000000" w:themeColor="text1"/>
          <w:sz w:val="28"/>
          <w:szCs w:val="28"/>
        </w:rPr>
      </w:pPr>
    </w:p>
    <w:p w:rsidR="008344F1" w:rsidRDefault="008344F1" w:rsidP="007C168F">
      <w:pPr>
        <w:autoSpaceDE w:val="0"/>
        <w:autoSpaceDN w:val="0"/>
        <w:adjustRightInd w:val="0"/>
        <w:spacing w:line="237" w:lineRule="auto"/>
        <w:jc w:val="both"/>
        <w:rPr>
          <w:color w:val="000000" w:themeColor="text1"/>
          <w:sz w:val="28"/>
          <w:szCs w:val="28"/>
        </w:rPr>
      </w:pPr>
    </w:p>
    <w:p w:rsidR="008344F1" w:rsidRPr="007C168F" w:rsidRDefault="008344F1"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7" w:lineRule="auto"/>
        <w:jc w:val="both"/>
        <w:rPr>
          <w:color w:val="000000" w:themeColor="text1"/>
          <w:sz w:val="28"/>
          <w:szCs w:val="28"/>
        </w:rPr>
      </w:pPr>
    </w:p>
    <w:p w:rsidR="007C168F" w:rsidRDefault="007C168F" w:rsidP="007C168F">
      <w:pPr>
        <w:autoSpaceDE w:val="0"/>
        <w:autoSpaceDN w:val="0"/>
        <w:adjustRightInd w:val="0"/>
        <w:spacing w:line="232" w:lineRule="auto"/>
        <w:jc w:val="both"/>
        <w:rPr>
          <w:color w:val="000000" w:themeColor="text1"/>
          <w:sz w:val="28"/>
          <w:szCs w:val="28"/>
        </w:rPr>
      </w:pPr>
    </w:p>
    <w:p w:rsidR="007C168F" w:rsidRDefault="007C168F" w:rsidP="007C168F">
      <w:pPr>
        <w:autoSpaceDE w:val="0"/>
        <w:autoSpaceDN w:val="0"/>
        <w:adjustRightInd w:val="0"/>
        <w:spacing w:line="232" w:lineRule="auto"/>
        <w:jc w:val="both"/>
        <w:rPr>
          <w:color w:val="000000" w:themeColor="text1"/>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1159"/>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1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adjustRightInd w:val="0"/>
        <w:jc w:val="right"/>
        <w:outlineLvl w:val="1"/>
        <w:rPr>
          <w:sz w:val="28"/>
          <w:szCs w:val="28"/>
        </w:rPr>
      </w:pPr>
    </w:p>
    <w:p w:rsidR="007C168F" w:rsidRDefault="007C168F" w:rsidP="007C168F">
      <w:pPr>
        <w:autoSpaceDE w:val="0"/>
        <w:autoSpaceDN w:val="0"/>
        <w:jc w:val="center"/>
        <w:rPr>
          <w:sz w:val="28"/>
          <w:szCs w:val="28"/>
        </w:rPr>
      </w:pPr>
      <w:r>
        <w:rPr>
          <w:sz w:val="28"/>
          <w:szCs w:val="28"/>
        </w:rPr>
        <w:tab/>
        <w:t xml:space="preserve">ПЕРЕЧЕНЬ </w:t>
      </w:r>
    </w:p>
    <w:p w:rsidR="007C168F" w:rsidRDefault="007C168F" w:rsidP="007C168F">
      <w:pPr>
        <w:autoSpaceDE w:val="0"/>
        <w:autoSpaceDN w:val="0"/>
        <w:jc w:val="center"/>
        <w:rPr>
          <w:sz w:val="28"/>
          <w:szCs w:val="28"/>
        </w:rPr>
      </w:pPr>
      <w:r>
        <w:rPr>
          <w:sz w:val="28"/>
          <w:szCs w:val="28"/>
        </w:rPr>
        <w:t>признаков заявителей, а также комбинации значений признаков, каждая из которых соответствует одному варианту предоставления услуги</w:t>
      </w:r>
    </w:p>
    <w:p w:rsidR="007C168F" w:rsidRDefault="007C168F" w:rsidP="007C168F">
      <w:pPr>
        <w:autoSpaceDE w:val="0"/>
        <w:autoSpaceDN w:val="0"/>
        <w:jc w:val="center"/>
        <w:rPr>
          <w:sz w:val="28"/>
          <w:szCs w:val="28"/>
        </w:rPr>
      </w:pPr>
    </w:p>
    <w:tbl>
      <w:tblPr>
        <w:tblW w:w="9555" w:type="dxa"/>
        <w:tblLayout w:type="fixed"/>
        <w:tblCellMar>
          <w:top w:w="102" w:type="dxa"/>
          <w:left w:w="62" w:type="dxa"/>
          <w:bottom w:w="102" w:type="dxa"/>
          <w:right w:w="62" w:type="dxa"/>
        </w:tblCellMar>
        <w:tblLook w:val="04A0" w:firstRow="1" w:lastRow="0" w:firstColumn="1" w:lastColumn="0" w:noHBand="0" w:noVBand="1"/>
      </w:tblPr>
      <w:tblGrid>
        <w:gridCol w:w="1055"/>
        <w:gridCol w:w="8500"/>
      </w:tblGrid>
      <w:tr w:rsidR="007C168F" w:rsidTr="007C168F">
        <w:tc>
          <w:tcPr>
            <w:tcW w:w="1055"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варианта</w:t>
            </w:r>
          </w:p>
        </w:tc>
        <w:tc>
          <w:tcPr>
            <w:tcW w:w="8500"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Перечень признаков заявителей, </w:t>
            </w:r>
          </w:p>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также комбинации значений признаков, каждая из которых соответствует одному варианту предоставления услуги</w:t>
            </w:r>
          </w:p>
        </w:tc>
      </w:tr>
      <w:tr w:rsidR="007C168F" w:rsidTr="007C168F">
        <w:tc>
          <w:tcPr>
            <w:tcW w:w="1055"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8500"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Заявитель обратился с уведомлением о планируемых строительстве или реконструкции объекта индивидуального жилищного строительства или садового дома</w:t>
            </w:r>
          </w:p>
        </w:tc>
      </w:tr>
      <w:tr w:rsidR="007C168F" w:rsidTr="007C168F">
        <w:tc>
          <w:tcPr>
            <w:tcW w:w="1055"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8500"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Заявитель обратился за выдачей дубликата </w:t>
            </w:r>
            <w:r>
              <w:rPr>
                <w:rFonts w:ascii="Times New Roman" w:eastAsia="Calibri" w:hAnsi="Times New Roman" w:cs="Times New Roman"/>
                <w:iCs/>
                <w:color w:val="000000" w:themeColor="text1"/>
                <w:sz w:val="24"/>
                <w:szCs w:val="24"/>
              </w:rPr>
              <w:t>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r>
      <w:tr w:rsidR="007C168F" w:rsidTr="007C168F">
        <w:tc>
          <w:tcPr>
            <w:tcW w:w="1055"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8500"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Заявитель обратился с уведомлением об изменении параметров планируемого строительства или реконструкции объекта индивидуального жилищного строительства или садового дома</w:t>
            </w:r>
          </w:p>
        </w:tc>
      </w:tr>
      <w:tr w:rsidR="007C168F" w:rsidTr="007C168F">
        <w:tc>
          <w:tcPr>
            <w:tcW w:w="1055"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8500" w:type="dxa"/>
            <w:tcBorders>
              <w:top w:val="single" w:sz="4" w:space="0" w:color="auto"/>
              <w:left w:val="single" w:sz="4" w:space="0" w:color="auto"/>
              <w:bottom w:val="single" w:sz="4" w:space="0" w:color="auto"/>
              <w:right w:val="single" w:sz="4" w:space="0" w:color="auto"/>
            </w:tcBorders>
            <w:hideMark/>
          </w:tcPr>
          <w:p w:rsidR="007C168F" w:rsidRDefault="007C168F">
            <w:pPr>
              <w:pStyle w:val="ConsPlusNormal0"/>
              <w:ind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Заявитель обратился за исправлением допущенных опечаток и ошибок </w:t>
            </w:r>
            <w:r>
              <w:rPr>
                <w:rFonts w:ascii="Times New Roman" w:eastAsia="Calibri" w:hAnsi="Times New Roman" w:cs="Times New Roman"/>
                <w:iCs/>
                <w:color w:val="000000" w:themeColor="text1"/>
                <w:sz w:val="24"/>
                <w:szCs w:val="24"/>
              </w:rPr>
              <w:t xml:space="preserve">в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w:t>
            </w:r>
            <w:r>
              <w:rPr>
                <w:rFonts w:ascii="Times New Roman" w:eastAsia="Calibri" w:hAnsi="Times New Roman" w:cs="Times New Roman"/>
                <w:iCs/>
                <w:color w:val="000000" w:themeColor="text1"/>
                <w:sz w:val="24"/>
                <w:szCs w:val="24"/>
              </w:rPr>
              <w:lastRenderedPageBreak/>
              <w:t>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tc>
      </w:tr>
    </w:tbl>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jc w:val="center"/>
        <w:rPr>
          <w:sz w:val="28"/>
          <w:szCs w:val="28"/>
        </w:rPr>
      </w:pPr>
    </w:p>
    <w:p w:rsidR="007C168F" w:rsidRDefault="007C168F" w:rsidP="007C168F">
      <w:pPr>
        <w:autoSpaceDE w:val="0"/>
        <w:autoSpaceDN w:val="0"/>
        <w:rPr>
          <w:sz w:val="28"/>
          <w:szCs w:val="28"/>
        </w:rPr>
      </w:pPr>
    </w:p>
    <w:p w:rsidR="007C168F" w:rsidRDefault="007C168F" w:rsidP="007C168F">
      <w:pPr>
        <w:autoSpaceDE w:val="0"/>
        <w:autoSpaceDN w:val="0"/>
        <w:rPr>
          <w:sz w:val="28"/>
          <w:szCs w:val="28"/>
        </w:rPr>
      </w:pPr>
    </w:p>
    <w:p w:rsidR="007C168F" w:rsidRDefault="007C168F" w:rsidP="007C168F">
      <w:pPr>
        <w:rPr>
          <w:vanish/>
          <w:szCs w:val="24"/>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1159"/>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2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rPr>
          <w:bCs/>
          <w:sz w:val="28"/>
          <w:szCs w:val="28"/>
        </w:rPr>
      </w:pPr>
    </w:p>
    <w:p w:rsidR="007C168F" w:rsidRDefault="007C168F" w:rsidP="007C168F">
      <w:pPr>
        <w:tabs>
          <w:tab w:val="left" w:pos="851"/>
        </w:tabs>
        <w:autoSpaceDE w:val="0"/>
        <w:autoSpaceDN w:val="0"/>
        <w:jc w:val="right"/>
        <w:rPr>
          <w:sz w:val="28"/>
          <w:szCs w:val="28"/>
        </w:rPr>
      </w:pPr>
    </w:p>
    <w:p w:rsidR="007C168F" w:rsidRDefault="007C168F" w:rsidP="007C168F">
      <w:pPr>
        <w:autoSpaceDE w:val="0"/>
        <w:autoSpaceDN w:val="0"/>
        <w:jc w:val="right"/>
        <w:rPr>
          <w:sz w:val="28"/>
          <w:szCs w:val="28"/>
        </w:rPr>
      </w:pPr>
      <w:r>
        <w:rPr>
          <w:sz w:val="28"/>
          <w:szCs w:val="28"/>
        </w:rPr>
        <w:t>ФОРМА</w:t>
      </w:r>
    </w:p>
    <w:p w:rsidR="007C168F" w:rsidRDefault="007C168F" w:rsidP="007C168F">
      <w:pPr>
        <w:tabs>
          <w:tab w:val="left" w:pos="142"/>
          <w:tab w:val="left" w:pos="284"/>
        </w:tabs>
        <w:jc w:val="right"/>
        <w:rPr>
          <w:bCs/>
          <w:sz w:val="28"/>
          <w:szCs w:val="28"/>
        </w:rPr>
      </w:pPr>
    </w:p>
    <w:p w:rsidR="007C168F" w:rsidRDefault="007C168F" w:rsidP="007C168F">
      <w:pPr>
        <w:pStyle w:val="Default"/>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7C168F" w:rsidRDefault="007C168F" w:rsidP="007C168F">
      <w:pPr>
        <w:tabs>
          <w:tab w:val="left" w:pos="9071"/>
        </w:tabs>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7C168F" w:rsidRDefault="007C168F" w:rsidP="007C168F">
      <w:pPr>
        <w:tabs>
          <w:tab w:val="left" w:pos="9071"/>
        </w:tabs>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7C168F" w:rsidRDefault="007C168F" w:rsidP="007C168F">
      <w:pPr>
        <w:tabs>
          <w:tab w:val="left" w:pos="9071"/>
        </w:tabs>
        <w:rPr>
          <w:sz w:val="18"/>
          <w:szCs w:val="18"/>
        </w:rPr>
      </w:pPr>
      <w:r>
        <w:rPr>
          <w:sz w:val="18"/>
          <w:szCs w:val="18"/>
        </w:rPr>
        <w:t xml:space="preserve">                                                                                                      полное наименование организации – для юридических лиц),</w:t>
      </w:r>
    </w:p>
    <w:p w:rsidR="007C168F" w:rsidRDefault="007C168F" w:rsidP="007C168F">
      <w:pPr>
        <w:tabs>
          <w:tab w:val="left" w:pos="9071"/>
        </w:tabs>
        <w:rPr>
          <w:szCs w:val="24"/>
        </w:rPr>
      </w:pPr>
      <w:r>
        <w:t xml:space="preserve">                                                                     __________________________________________</w:t>
      </w:r>
    </w:p>
    <w:p w:rsidR="007C168F" w:rsidRDefault="007C168F" w:rsidP="007C168F">
      <w:pPr>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7C168F" w:rsidRDefault="007C168F" w:rsidP="007C168F"/>
    <w:p w:rsidR="007C168F" w:rsidRDefault="007C168F" w:rsidP="007C168F">
      <w:pPr>
        <w:jc w:val="center"/>
        <w:rPr>
          <w:sz w:val="28"/>
          <w:szCs w:val="28"/>
        </w:rPr>
      </w:pPr>
      <w:r>
        <w:rPr>
          <w:sz w:val="28"/>
          <w:szCs w:val="28"/>
        </w:rPr>
        <w:t>РЕШЕНИЕ</w:t>
      </w:r>
    </w:p>
    <w:p w:rsidR="007C168F" w:rsidRDefault="007C168F" w:rsidP="007C168F">
      <w:pPr>
        <w:jc w:val="center"/>
        <w:rPr>
          <w:sz w:val="28"/>
          <w:szCs w:val="28"/>
        </w:rPr>
      </w:pPr>
      <w:r>
        <w:rPr>
          <w:sz w:val="28"/>
          <w:szCs w:val="28"/>
        </w:rPr>
        <w:t xml:space="preserve">об отказе в приеме документов </w:t>
      </w:r>
    </w:p>
    <w:p w:rsidR="007C168F" w:rsidRDefault="007C168F" w:rsidP="007C168F">
      <w:pPr>
        <w:jc w:val="both"/>
        <w:rPr>
          <w:sz w:val="28"/>
          <w:szCs w:val="28"/>
        </w:rPr>
      </w:pPr>
    </w:p>
    <w:p w:rsidR="007C168F" w:rsidRDefault="007C168F" w:rsidP="007C168F">
      <w:pPr>
        <w:ind w:firstLine="709"/>
        <w:jc w:val="both"/>
        <w:rPr>
          <w:sz w:val="28"/>
          <w:szCs w:val="28"/>
        </w:rPr>
      </w:pPr>
      <w:r>
        <w:rPr>
          <w:sz w:val="28"/>
          <w:szCs w:val="28"/>
        </w:rPr>
        <w:t xml:space="preserve">В приеме документов для предоставления муниципальной услуги </w:t>
      </w:r>
      <w:r>
        <w:rPr>
          <w:bCs/>
          <w:sz w:val="28"/>
          <w:szCs w:val="28"/>
        </w:rPr>
        <w:t>«</w:t>
      </w:r>
      <w:r>
        <w:rPr>
          <w:sz w:val="28"/>
          <w:szCs w:val="28"/>
        </w:rPr>
        <w:t>Направление</w:t>
      </w:r>
      <w:r>
        <w:rPr>
          <w:spacing w:val="1"/>
          <w:sz w:val="28"/>
          <w:szCs w:val="28"/>
        </w:rPr>
        <w:t xml:space="preserve"> </w:t>
      </w:r>
      <w:r>
        <w:rPr>
          <w:sz w:val="28"/>
          <w:szCs w:val="28"/>
        </w:rPr>
        <w:t>уведомления</w:t>
      </w:r>
      <w:r>
        <w:rPr>
          <w:spacing w:val="1"/>
          <w:sz w:val="28"/>
          <w:szCs w:val="28"/>
        </w:rPr>
        <w:t xml:space="preserve"> </w:t>
      </w:r>
      <w:r>
        <w:rPr>
          <w:sz w:val="28"/>
          <w:szCs w:val="28"/>
        </w:rPr>
        <w:t>о</w:t>
      </w:r>
      <w:r>
        <w:rPr>
          <w:spacing w:val="1"/>
          <w:sz w:val="28"/>
          <w:szCs w:val="28"/>
        </w:rPr>
        <w:t xml:space="preserve"> </w:t>
      </w:r>
      <w:r>
        <w:rPr>
          <w:sz w:val="28"/>
          <w:szCs w:val="28"/>
        </w:rPr>
        <w:t>соответствии</w:t>
      </w:r>
      <w:r>
        <w:rPr>
          <w:spacing w:val="1"/>
          <w:sz w:val="28"/>
          <w:szCs w:val="28"/>
        </w:rPr>
        <w:t xml:space="preserve"> </w:t>
      </w:r>
      <w:r>
        <w:rPr>
          <w:sz w:val="28"/>
          <w:szCs w:val="28"/>
        </w:rPr>
        <w:t>указанных</w:t>
      </w:r>
      <w:r>
        <w:rPr>
          <w:spacing w:val="1"/>
          <w:sz w:val="28"/>
          <w:szCs w:val="28"/>
        </w:rPr>
        <w:t xml:space="preserve"> </w:t>
      </w:r>
      <w:r>
        <w:rPr>
          <w:sz w:val="28"/>
          <w:szCs w:val="28"/>
        </w:rPr>
        <w:t>в</w:t>
      </w:r>
      <w:r>
        <w:rPr>
          <w:spacing w:val="1"/>
          <w:sz w:val="28"/>
          <w:szCs w:val="28"/>
        </w:rPr>
        <w:t xml:space="preserve"> </w:t>
      </w:r>
      <w:r>
        <w:rPr>
          <w:sz w:val="28"/>
          <w:szCs w:val="28"/>
        </w:rPr>
        <w:t>уведомлении</w:t>
      </w:r>
      <w:r>
        <w:rPr>
          <w:spacing w:val="1"/>
          <w:sz w:val="28"/>
          <w:szCs w:val="28"/>
        </w:rPr>
        <w:t xml:space="preserve"> </w:t>
      </w:r>
      <w:r>
        <w:rPr>
          <w:sz w:val="28"/>
          <w:szCs w:val="28"/>
        </w:rPr>
        <w:t>о</w:t>
      </w:r>
      <w:r>
        <w:rPr>
          <w:spacing w:val="1"/>
          <w:sz w:val="28"/>
          <w:szCs w:val="28"/>
        </w:rPr>
        <w:t xml:space="preserve"> </w:t>
      </w:r>
      <w:r>
        <w:rPr>
          <w:sz w:val="28"/>
          <w:szCs w:val="28"/>
        </w:rPr>
        <w:t>планируемом</w:t>
      </w:r>
      <w:r>
        <w:rPr>
          <w:spacing w:val="1"/>
          <w:sz w:val="28"/>
          <w:szCs w:val="28"/>
        </w:rPr>
        <w:t xml:space="preserve"> </w:t>
      </w:r>
      <w:r>
        <w:rPr>
          <w:sz w:val="28"/>
          <w:szCs w:val="28"/>
        </w:rPr>
        <w:t>строительстве</w:t>
      </w:r>
      <w:r>
        <w:rPr>
          <w:spacing w:val="1"/>
          <w:sz w:val="28"/>
          <w:szCs w:val="28"/>
        </w:rPr>
        <w:t xml:space="preserve"> </w:t>
      </w:r>
      <w:r>
        <w:rPr>
          <w:sz w:val="28"/>
          <w:szCs w:val="28"/>
        </w:rPr>
        <w:t>или</w:t>
      </w:r>
      <w:r>
        <w:rPr>
          <w:spacing w:val="60"/>
          <w:sz w:val="28"/>
          <w:szCs w:val="28"/>
        </w:rPr>
        <w:t xml:space="preserve"> </w:t>
      </w:r>
      <w:r>
        <w:rPr>
          <w:sz w:val="28"/>
          <w:szCs w:val="28"/>
        </w:rPr>
        <w:t>реконструкции</w:t>
      </w:r>
      <w:r>
        <w:rPr>
          <w:spacing w:val="1"/>
          <w:sz w:val="28"/>
          <w:szCs w:val="28"/>
        </w:rPr>
        <w:t xml:space="preserve"> </w:t>
      </w:r>
      <w:r>
        <w:rPr>
          <w:sz w:val="28"/>
          <w:szCs w:val="28"/>
        </w:rPr>
        <w:t>объекта</w:t>
      </w:r>
      <w:r>
        <w:rPr>
          <w:spacing w:val="1"/>
          <w:sz w:val="28"/>
          <w:szCs w:val="28"/>
        </w:rPr>
        <w:t xml:space="preserve"> </w:t>
      </w:r>
      <w:r>
        <w:rPr>
          <w:sz w:val="28"/>
          <w:szCs w:val="28"/>
        </w:rPr>
        <w:t>индивидуального</w:t>
      </w:r>
      <w:r>
        <w:rPr>
          <w:spacing w:val="1"/>
          <w:sz w:val="28"/>
          <w:szCs w:val="28"/>
        </w:rPr>
        <w:t xml:space="preserve"> </w:t>
      </w:r>
      <w:r>
        <w:rPr>
          <w:sz w:val="28"/>
          <w:szCs w:val="28"/>
        </w:rPr>
        <w:t>жилищного</w:t>
      </w:r>
      <w:r>
        <w:rPr>
          <w:spacing w:val="1"/>
          <w:sz w:val="28"/>
          <w:szCs w:val="28"/>
        </w:rPr>
        <w:t xml:space="preserve"> </w:t>
      </w:r>
      <w:r>
        <w:rPr>
          <w:sz w:val="28"/>
          <w:szCs w:val="28"/>
        </w:rPr>
        <w:t>строительства</w:t>
      </w:r>
      <w:r>
        <w:rPr>
          <w:spacing w:val="1"/>
          <w:sz w:val="28"/>
          <w:szCs w:val="28"/>
        </w:rPr>
        <w:t xml:space="preserve"> </w:t>
      </w:r>
      <w:r>
        <w:rPr>
          <w:sz w:val="28"/>
          <w:szCs w:val="28"/>
        </w:rPr>
        <w:t>или</w:t>
      </w:r>
      <w:r>
        <w:rPr>
          <w:spacing w:val="1"/>
          <w:sz w:val="28"/>
          <w:szCs w:val="28"/>
        </w:rPr>
        <w:t xml:space="preserve"> </w:t>
      </w:r>
      <w:r>
        <w:rPr>
          <w:sz w:val="28"/>
          <w:szCs w:val="28"/>
        </w:rPr>
        <w:t>садового</w:t>
      </w:r>
      <w:r>
        <w:rPr>
          <w:spacing w:val="1"/>
          <w:sz w:val="28"/>
          <w:szCs w:val="28"/>
        </w:rPr>
        <w:t xml:space="preserve"> </w:t>
      </w:r>
      <w:r>
        <w:rPr>
          <w:sz w:val="28"/>
          <w:szCs w:val="28"/>
        </w:rPr>
        <w:t>дома</w:t>
      </w:r>
      <w:r>
        <w:rPr>
          <w:spacing w:val="1"/>
          <w:sz w:val="28"/>
          <w:szCs w:val="28"/>
        </w:rPr>
        <w:t xml:space="preserve"> </w:t>
      </w:r>
      <w:r>
        <w:rPr>
          <w:sz w:val="28"/>
          <w:szCs w:val="28"/>
        </w:rPr>
        <w:t>параметров</w:t>
      </w:r>
      <w:r>
        <w:rPr>
          <w:spacing w:val="1"/>
          <w:sz w:val="28"/>
          <w:szCs w:val="28"/>
        </w:rPr>
        <w:t xml:space="preserve"> </w:t>
      </w:r>
      <w:r>
        <w:rPr>
          <w:sz w:val="28"/>
          <w:szCs w:val="28"/>
        </w:rPr>
        <w:t>объекта</w:t>
      </w:r>
      <w:r>
        <w:rPr>
          <w:spacing w:val="1"/>
          <w:sz w:val="28"/>
          <w:szCs w:val="28"/>
        </w:rPr>
        <w:t xml:space="preserve"> </w:t>
      </w:r>
      <w:r>
        <w:rPr>
          <w:sz w:val="28"/>
          <w:szCs w:val="28"/>
        </w:rPr>
        <w:t>индивидуального жилищного строительства или садового дома установленным параметрам и</w:t>
      </w:r>
      <w:r>
        <w:rPr>
          <w:spacing w:val="1"/>
          <w:sz w:val="28"/>
          <w:szCs w:val="28"/>
        </w:rPr>
        <w:t xml:space="preserve"> </w:t>
      </w:r>
      <w:r>
        <w:rPr>
          <w:sz w:val="28"/>
          <w:szCs w:val="28"/>
        </w:rPr>
        <w:t>допустимости</w:t>
      </w:r>
      <w:r>
        <w:rPr>
          <w:spacing w:val="1"/>
          <w:sz w:val="28"/>
          <w:szCs w:val="28"/>
        </w:rPr>
        <w:t xml:space="preserve"> </w:t>
      </w:r>
      <w:r>
        <w:rPr>
          <w:sz w:val="28"/>
          <w:szCs w:val="28"/>
        </w:rPr>
        <w:t>размещения</w:t>
      </w:r>
      <w:r>
        <w:rPr>
          <w:spacing w:val="1"/>
          <w:sz w:val="28"/>
          <w:szCs w:val="28"/>
        </w:rPr>
        <w:t xml:space="preserve"> </w:t>
      </w:r>
      <w:r>
        <w:rPr>
          <w:sz w:val="28"/>
          <w:szCs w:val="28"/>
        </w:rPr>
        <w:t>объекта</w:t>
      </w:r>
      <w:r>
        <w:rPr>
          <w:spacing w:val="1"/>
          <w:sz w:val="28"/>
          <w:szCs w:val="28"/>
        </w:rPr>
        <w:t xml:space="preserve"> </w:t>
      </w:r>
      <w:r>
        <w:rPr>
          <w:sz w:val="28"/>
          <w:szCs w:val="28"/>
        </w:rPr>
        <w:t>индивидуального</w:t>
      </w:r>
      <w:r>
        <w:rPr>
          <w:spacing w:val="1"/>
          <w:sz w:val="28"/>
          <w:szCs w:val="28"/>
        </w:rPr>
        <w:t xml:space="preserve"> </w:t>
      </w:r>
      <w:r>
        <w:rPr>
          <w:sz w:val="28"/>
          <w:szCs w:val="28"/>
        </w:rPr>
        <w:t>жилищного</w:t>
      </w:r>
      <w:r>
        <w:rPr>
          <w:spacing w:val="1"/>
          <w:sz w:val="28"/>
          <w:szCs w:val="28"/>
        </w:rPr>
        <w:t xml:space="preserve"> </w:t>
      </w:r>
      <w:r>
        <w:rPr>
          <w:sz w:val="28"/>
          <w:szCs w:val="28"/>
        </w:rPr>
        <w:t>строительства</w:t>
      </w:r>
      <w:r>
        <w:rPr>
          <w:spacing w:val="1"/>
          <w:sz w:val="28"/>
          <w:szCs w:val="28"/>
        </w:rPr>
        <w:t xml:space="preserve"> </w:t>
      </w:r>
      <w:r>
        <w:rPr>
          <w:sz w:val="28"/>
          <w:szCs w:val="28"/>
        </w:rPr>
        <w:t>или</w:t>
      </w:r>
      <w:r>
        <w:rPr>
          <w:spacing w:val="1"/>
          <w:sz w:val="28"/>
          <w:szCs w:val="28"/>
        </w:rPr>
        <w:t xml:space="preserve"> </w:t>
      </w:r>
      <w:r>
        <w:rPr>
          <w:sz w:val="28"/>
          <w:szCs w:val="28"/>
        </w:rPr>
        <w:t>садового дома</w:t>
      </w:r>
      <w:r>
        <w:rPr>
          <w:spacing w:val="1"/>
          <w:sz w:val="28"/>
          <w:szCs w:val="28"/>
        </w:rPr>
        <w:t xml:space="preserve"> </w:t>
      </w:r>
      <w:r>
        <w:rPr>
          <w:sz w:val="28"/>
          <w:szCs w:val="28"/>
        </w:rPr>
        <w:t>на</w:t>
      </w:r>
      <w:r>
        <w:rPr>
          <w:spacing w:val="1"/>
          <w:sz w:val="28"/>
          <w:szCs w:val="28"/>
        </w:rPr>
        <w:t xml:space="preserve"> </w:t>
      </w:r>
      <w:r>
        <w:rPr>
          <w:sz w:val="28"/>
          <w:szCs w:val="28"/>
        </w:rPr>
        <w:t>земельном</w:t>
      </w:r>
      <w:r>
        <w:rPr>
          <w:spacing w:val="1"/>
          <w:sz w:val="28"/>
          <w:szCs w:val="28"/>
        </w:rPr>
        <w:t xml:space="preserve"> </w:t>
      </w:r>
      <w:r>
        <w:rPr>
          <w:sz w:val="28"/>
          <w:szCs w:val="28"/>
        </w:rPr>
        <w:t>участке</w:t>
      </w:r>
      <w:r>
        <w:rPr>
          <w:spacing w:val="1"/>
          <w:sz w:val="28"/>
          <w:szCs w:val="28"/>
        </w:rPr>
        <w:t xml:space="preserve"> </w:t>
      </w:r>
      <w:r>
        <w:rPr>
          <w:sz w:val="28"/>
          <w:szCs w:val="28"/>
        </w:rPr>
        <w:t>либо</w:t>
      </w:r>
      <w:r>
        <w:rPr>
          <w:spacing w:val="1"/>
          <w:sz w:val="28"/>
          <w:szCs w:val="28"/>
        </w:rPr>
        <w:t xml:space="preserve"> </w:t>
      </w:r>
      <w:r>
        <w:rPr>
          <w:sz w:val="28"/>
          <w:szCs w:val="28"/>
        </w:rPr>
        <w:t>несоответствии</w:t>
      </w:r>
      <w:r>
        <w:rPr>
          <w:spacing w:val="1"/>
          <w:sz w:val="28"/>
          <w:szCs w:val="28"/>
        </w:rPr>
        <w:t xml:space="preserve"> </w:t>
      </w:r>
      <w:r>
        <w:rPr>
          <w:sz w:val="28"/>
          <w:szCs w:val="28"/>
        </w:rPr>
        <w:t>указанных</w:t>
      </w:r>
      <w:r>
        <w:rPr>
          <w:spacing w:val="1"/>
          <w:sz w:val="28"/>
          <w:szCs w:val="28"/>
        </w:rPr>
        <w:t xml:space="preserve"> </w:t>
      </w:r>
      <w:r>
        <w:rPr>
          <w:sz w:val="28"/>
          <w:szCs w:val="28"/>
        </w:rPr>
        <w:t>в</w:t>
      </w:r>
      <w:r>
        <w:rPr>
          <w:spacing w:val="1"/>
          <w:sz w:val="28"/>
          <w:szCs w:val="28"/>
        </w:rPr>
        <w:t xml:space="preserve"> </w:t>
      </w:r>
      <w:r>
        <w:rPr>
          <w:sz w:val="28"/>
          <w:szCs w:val="28"/>
        </w:rPr>
        <w:t>уведомлении</w:t>
      </w:r>
      <w:r>
        <w:rPr>
          <w:spacing w:val="1"/>
          <w:sz w:val="28"/>
          <w:szCs w:val="28"/>
        </w:rPr>
        <w:t xml:space="preserve"> </w:t>
      </w:r>
      <w:r>
        <w:rPr>
          <w:sz w:val="28"/>
          <w:szCs w:val="28"/>
        </w:rPr>
        <w:t>о</w:t>
      </w:r>
      <w:r>
        <w:rPr>
          <w:spacing w:val="1"/>
          <w:sz w:val="28"/>
          <w:szCs w:val="28"/>
        </w:rPr>
        <w:t xml:space="preserve"> </w:t>
      </w:r>
      <w:r>
        <w:rPr>
          <w:sz w:val="28"/>
          <w:szCs w:val="28"/>
        </w:rPr>
        <w:t>планируемом</w:t>
      </w:r>
      <w:r>
        <w:rPr>
          <w:spacing w:val="1"/>
          <w:sz w:val="28"/>
          <w:szCs w:val="28"/>
        </w:rPr>
        <w:t xml:space="preserve"> </w:t>
      </w:r>
      <w:r>
        <w:rPr>
          <w:sz w:val="28"/>
          <w:szCs w:val="28"/>
        </w:rPr>
        <w:t>строительстве</w:t>
      </w:r>
      <w:r>
        <w:rPr>
          <w:spacing w:val="1"/>
          <w:sz w:val="28"/>
          <w:szCs w:val="28"/>
        </w:rPr>
        <w:t xml:space="preserve"> </w:t>
      </w:r>
      <w:r>
        <w:rPr>
          <w:sz w:val="28"/>
          <w:szCs w:val="28"/>
        </w:rPr>
        <w:t>или</w:t>
      </w:r>
      <w:r>
        <w:rPr>
          <w:spacing w:val="1"/>
          <w:sz w:val="28"/>
          <w:szCs w:val="28"/>
        </w:rPr>
        <w:t xml:space="preserve"> </w:t>
      </w:r>
      <w:r>
        <w:rPr>
          <w:sz w:val="28"/>
          <w:szCs w:val="28"/>
        </w:rPr>
        <w:t>реконструкции</w:t>
      </w:r>
      <w:r>
        <w:rPr>
          <w:spacing w:val="1"/>
          <w:sz w:val="28"/>
          <w:szCs w:val="28"/>
        </w:rPr>
        <w:t xml:space="preserve"> </w:t>
      </w:r>
      <w:r>
        <w:rPr>
          <w:sz w:val="28"/>
          <w:szCs w:val="28"/>
        </w:rPr>
        <w:t>объекта</w:t>
      </w:r>
      <w:r>
        <w:rPr>
          <w:spacing w:val="1"/>
          <w:sz w:val="28"/>
          <w:szCs w:val="28"/>
        </w:rPr>
        <w:t xml:space="preserve"> </w:t>
      </w:r>
      <w:r>
        <w:rPr>
          <w:sz w:val="28"/>
          <w:szCs w:val="28"/>
        </w:rPr>
        <w:t>индивидуального</w:t>
      </w:r>
      <w:r>
        <w:rPr>
          <w:spacing w:val="1"/>
          <w:sz w:val="28"/>
          <w:szCs w:val="28"/>
        </w:rPr>
        <w:t xml:space="preserve"> </w:t>
      </w:r>
      <w:r>
        <w:rPr>
          <w:sz w:val="28"/>
          <w:szCs w:val="28"/>
        </w:rPr>
        <w:t>жилищного</w:t>
      </w:r>
      <w:r>
        <w:rPr>
          <w:spacing w:val="1"/>
          <w:sz w:val="28"/>
          <w:szCs w:val="28"/>
        </w:rPr>
        <w:t xml:space="preserve"> </w:t>
      </w:r>
      <w:r>
        <w:rPr>
          <w:sz w:val="28"/>
          <w:szCs w:val="28"/>
        </w:rPr>
        <w:t>строительства</w:t>
      </w:r>
      <w:r>
        <w:rPr>
          <w:spacing w:val="1"/>
          <w:sz w:val="28"/>
          <w:szCs w:val="28"/>
        </w:rPr>
        <w:t xml:space="preserve"> </w:t>
      </w:r>
      <w:r>
        <w:rPr>
          <w:sz w:val="28"/>
          <w:szCs w:val="28"/>
        </w:rPr>
        <w:t>или</w:t>
      </w:r>
      <w:r>
        <w:rPr>
          <w:spacing w:val="1"/>
          <w:sz w:val="28"/>
          <w:szCs w:val="28"/>
        </w:rPr>
        <w:t xml:space="preserve"> </w:t>
      </w:r>
      <w:r>
        <w:rPr>
          <w:sz w:val="28"/>
          <w:szCs w:val="28"/>
        </w:rPr>
        <w:t>садового</w:t>
      </w:r>
      <w:r>
        <w:rPr>
          <w:spacing w:val="1"/>
          <w:sz w:val="28"/>
          <w:szCs w:val="28"/>
        </w:rPr>
        <w:t xml:space="preserve"> </w:t>
      </w:r>
      <w:r>
        <w:rPr>
          <w:sz w:val="28"/>
          <w:szCs w:val="28"/>
        </w:rPr>
        <w:t>дома</w:t>
      </w:r>
      <w:r>
        <w:rPr>
          <w:spacing w:val="1"/>
          <w:sz w:val="28"/>
          <w:szCs w:val="28"/>
        </w:rPr>
        <w:t xml:space="preserve"> </w:t>
      </w:r>
      <w:r>
        <w:rPr>
          <w:sz w:val="28"/>
          <w:szCs w:val="28"/>
        </w:rPr>
        <w:t>параметров</w:t>
      </w:r>
      <w:r>
        <w:rPr>
          <w:spacing w:val="1"/>
          <w:sz w:val="28"/>
          <w:szCs w:val="28"/>
        </w:rPr>
        <w:t xml:space="preserve"> </w:t>
      </w:r>
      <w:r>
        <w:rPr>
          <w:sz w:val="28"/>
          <w:szCs w:val="28"/>
        </w:rPr>
        <w:t>объекта индивидуального</w:t>
      </w:r>
      <w:r>
        <w:rPr>
          <w:spacing w:val="1"/>
          <w:sz w:val="28"/>
          <w:szCs w:val="28"/>
        </w:rPr>
        <w:t xml:space="preserve"> </w:t>
      </w:r>
      <w:r>
        <w:rPr>
          <w:sz w:val="28"/>
          <w:szCs w:val="28"/>
        </w:rPr>
        <w:t>жилищного строительства</w:t>
      </w:r>
      <w:r>
        <w:rPr>
          <w:spacing w:val="1"/>
          <w:sz w:val="28"/>
          <w:szCs w:val="28"/>
        </w:rPr>
        <w:t xml:space="preserve"> </w:t>
      </w:r>
      <w:r>
        <w:rPr>
          <w:sz w:val="28"/>
          <w:szCs w:val="28"/>
        </w:rPr>
        <w:t>или</w:t>
      </w:r>
      <w:r>
        <w:rPr>
          <w:spacing w:val="1"/>
          <w:sz w:val="28"/>
          <w:szCs w:val="28"/>
        </w:rPr>
        <w:t xml:space="preserve"> </w:t>
      </w:r>
      <w:r>
        <w:rPr>
          <w:sz w:val="28"/>
          <w:szCs w:val="28"/>
        </w:rPr>
        <w:t>садового</w:t>
      </w:r>
      <w:r>
        <w:rPr>
          <w:spacing w:val="1"/>
          <w:sz w:val="28"/>
          <w:szCs w:val="28"/>
        </w:rPr>
        <w:t xml:space="preserve"> </w:t>
      </w:r>
      <w:r>
        <w:rPr>
          <w:sz w:val="28"/>
          <w:szCs w:val="28"/>
        </w:rPr>
        <w:t>дома установленным параметрам и (или) недопустимости размещения объекта индивидуального</w:t>
      </w:r>
      <w:r>
        <w:rPr>
          <w:spacing w:val="1"/>
          <w:sz w:val="28"/>
          <w:szCs w:val="28"/>
        </w:rPr>
        <w:t xml:space="preserve"> </w:t>
      </w:r>
      <w:r>
        <w:rPr>
          <w:sz w:val="28"/>
          <w:szCs w:val="28"/>
        </w:rPr>
        <w:t>жилищного</w:t>
      </w:r>
      <w:r>
        <w:rPr>
          <w:spacing w:val="1"/>
          <w:sz w:val="28"/>
          <w:szCs w:val="28"/>
        </w:rPr>
        <w:t xml:space="preserve"> </w:t>
      </w:r>
      <w:r>
        <w:rPr>
          <w:sz w:val="28"/>
          <w:szCs w:val="28"/>
        </w:rPr>
        <w:t>строительства</w:t>
      </w:r>
      <w:r>
        <w:rPr>
          <w:spacing w:val="1"/>
          <w:sz w:val="28"/>
          <w:szCs w:val="28"/>
        </w:rPr>
        <w:t xml:space="preserve"> </w:t>
      </w:r>
      <w:r>
        <w:rPr>
          <w:sz w:val="28"/>
          <w:szCs w:val="28"/>
        </w:rPr>
        <w:t>или</w:t>
      </w:r>
      <w:r>
        <w:rPr>
          <w:spacing w:val="1"/>
          <w:sz w:val="28"/>
          <w:szCs w:val="28"/>
        </w:rPr>
        <w:t xml:space="preserve"> </w:t>
      </w:r>
      <w:r>
        <w:rPr>
          <w:sz w:val="28"/>
          <w:szCs w:val="28"/>
        </w:rPr>
        <w:t>садового</w:t>
      </w:r>
      <w:r>
        <w:rPr>
          <w:spacing w:val="1"/>
          <w:sz w:val="28"/>
          <w:szCs w:val="28"/>
        </w:rPr>
        <w:t xml:space="preserve"> </w:t>
      </w:r>
      <w:r>
        <w:rPr>
          <w:sz w:val="28"/>
          <w:szCs w:val="28"/>
        </w:rPr>
        <w:t>дома</w:t>
      </w:r>
      <w:r>
        <w:rPr>
          <w:spacing w:val="1"/>
          <w:sz w:val="28"/>
          <w:szCs w:val="28"/>
        </w:rPr>
        <w:t xml:space="preserve"> </w:t>
      </w:r>
      <w:r>
        <w:rPr>
          <w:sz w:val="28"/>
          <w:szCs w:val="28"/>
        </w:rPr>
        <w:t>на</w:t>
      </w:r>
      <w:r>
        <w:rPr>
          <w:spacing w:val="1"/>
          <w:sz w:val="28"/>
          <w:szCs w:val="28"/>
        </w:rPr>
        <w:t xml:space="preserve"> </w:t>
      </w:r>
      <w:r>
        <w:rPr>
          <w:sz w:val="28"/>
          <w:szCs w:val="28"/>
        </w:rPr>
        <w:t>земельном</w:t>
      </w:r>
      <w:r>
        <w:rPr>
          <w:spacing w:val="1"/>
          <w:sz w:val="28"/>
          <w:szCs w:val="28"/>
        </w:rPr>
        <w:t xml:space="preserve"> </w:t>
      </w:r>
      <w:r>
        <w:rPr>
          <w:sz w:val="28"/>
          <w:szCs w:val="28"/>
        </w:rPr>
        <w:t>участке</w:t>
      </w:r>
      <w:r>
        <w:rPr>
          <w:bCs/>
          <w:sz w:val="28"/>
        </w:rPr>
        <w:t xml:space="preserve">» </w:t>
      </w:r>
      <w:r>
        <w:rPr>
          <w:bCs/>
          <w:sz w:val="28"/>
          <w:szCs w:val="28"/>
        </w:rPr>
        <w:t xml:space="preserve"> </w:t>
      </w:r>
      <w:r>
        <w:rPr>
          <w:sz w:val="28"/>
          <w:szCs w:val="28"/>
        </w:rPr>
        <w:t xml:space="preserve"> Вам   отказано   по   следующим    основаниям:</w:t>
      </w:r>
    </w:p>
    <w:p w:rsidR="007C168F" w:rsidRDefault="007C168F" w:rsidP="007C168F">
      <w:pPr>
        <w:pStyle w:val="Default"/>
        <w:rPr>
          <w:sz w:val="23"/>
          <w:szCs w:val="23"/>
        </w:rPr>
      </w:pPr>
      <w:r>
        <w:rPr>
          <w:sz w:val="23"/>
          <w:szCs w:val="23"/>
        </w:rPr>
        <w:t>___________________________________________________________________________________</w:t>
      </w:r>
    </w:p>
    <w:p w:rsidR="007C168F" w:rsidRDefault="007C168F" w:rsidP="007C168F">
      <w:pPr>
        <w:pStyle w:val="Default"/>
        <w:jc w:val="center"/>
        <w:rPr>
          <w:sz w:val="18"/>
          <w:szCs w:val="18"/>
        </w:rPr>
      </w:pPr>
      <w:r>
        <w:rPr>
          <w:sz w:val="18"/>
          <w:szCs w:val="18"/>
        </w:rPr>
        <w:t>(указываются основания со ссылкой на положения административного регламента)</w:t>
      </w:r>
    </w:p>
    <w:p w:rsidR="007C168F" w:rsidRDefault="007C168F" w:rsidP="007C168F">
      <w:pPr>
        <w:widowControl w:val="0"/>
        <w:ind w:firstLine="709"/>
        <w:jc w:val="both"/>
        <w:rPr>
          <w:sz w:val="28"/>
          <w:szCs w:val="28"/>
        </w:rPr>
      </w:pPr>
      <w:r>
        <w:rPr>
          <w:sz w:val="28"/>
          <w:szCs w:val="28"/>
        </w:rPr>
        <w:t>Дополнительно информируем:_____________________________________</w:t>
      </w:r>
    </w:p>
    <w:p w:rsidR="007C168F" w:rsidRDefault="007C168F" w:rsidP="007C168F">
      <w:pPr>
        <w:widowControl w:val="0"/>
        <w:jc w:val="center"/>
        <w:rPr>
          <w:sz w:val="18"/>
          <w:szCs w:val="1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r>
        <w:rPr>
          <w:sz w:val="18"/>
          <w:szCs w:val="18"/>
        </w:rPr>
        <w:t xml:space="preserve">(указывается информация, необходимая для устранения причин отказа в приеме документов, </w:t>
      </w:r>
    </w:p>
    <w:p w:rsidR="007C168F" w:rsidRDefault="007C168F" w:rsidP="007C168F">
      <w:pPr>
        <w:widowControl w:val="0"/>
        <w:jc w:val="center"/>
        <w:rPr>
          <w:sz w:val="18"/>
          <w:szCs w:val="18"/>
        </w:rPr>
      </w:pPr>
      <w:r>
        <w:rPr>
          <w:sz w:val="18"/>
          <w:szCs w:val="18"/>
        </w:rPr>
        <w:t>а также иная дополнительная информация при наличии)</w:t>
      </w:r>
    </w:p>
    <w:p w:rsidR="007C168F" w:rsidRDefault="007C168F" w:rsidP="007C168F">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C168F" w:rsidTr="007C168F">
        <w:tc>
          <w:tcPr>
            <w:tcW w:w="3119" w:type="dxa"/>
            <w:tcBorders>
              <w:top w:val="nil"/>
              <w:left w:val="nil"/>
              <w:bottom w:val="single" w:sz="4" w:space="0" w:color="auto"/>
              <w:right w:val="nil"/>
            </w:tcBorders>
            <w:vAlign w:val="bottom"/>
          </w:tcPr>
          <w:p w:rsidR="007C168F" w:rsidRDefault="007C168F">
            <w:pPr>
              <w:rPr>
                <w:szCs w:val="24"/>
              </w:rPr>
            </w:pPr>
          </w:p>
        </w:tc>
        <w:tc>
          <w:tcPr>
            <w:tcW w:w="595" w:type="dxa"/>
            <w:vAlign w:val="bottom"/>
          </w:tcPr>
          <w:p w:rsidR="007C168F" w:rsidRDefault="007C168F">
            <w:pPr>
              <w:rPr>
                <w:szCs w:val="24"/>
              </w:rPr>
            </w:pPr>
          </w:p>
        </w:tc>
        <w:tc>
          <w:tcPr>
            <w:tcW w:w="1701" w:type="dxa"/>
            <w:tcBorders>
              <w:top w:val="nil"/>
              <w:left w:val="nil"/>
              <w:bottom w:val="single" w:sz="4" w:space="0" w:color="auto"/>
              <w:right w:val="nil"/>
            </w:tcBorders>
            <w:vAlign w:val="bottom"/>
          </w:tcPr>
          <w:p w:rsidR="007C168F" w:rsidRDefault="007C168F">
            <w:pPr>
              <w:rPr>
                <w:szCs w:val="24"/>
              </w:rPr>
            </w:pPr>
          </w:p>
        </w:tc>
        <w:tc>
          <w:tcPr>
            <w:tcW w:w="709" w:type="dxa"/>
            <w:vAlign w:val="bottom"/>
          </w:tcPr>
          <w:p w:rsidR="007C168F" w:rsidRDefault="007C168F">
            <w:pPr>
              <w:rPr>
                <w:szCs w:val="24"/>
              </w:rPr>
            </w:pPr>
          </w:p>
        </w:tc>
        <w:tc>
          <w:tcPr>
            <w:tcW w:w="3346" w:type="dxa"/>
            <w:tcBorders>
              <w:top w:val="nil"/>
              <w:left w:val="nil"/>
              <w:bottom w:val="single" w:sz="4" w:space="0" w:color="auto"/>
              <w:right w:val="nil"/>
            </w:tcBorders>
            <w:vAlign w:val="bottom"/>
          </w:tcPr>
          <w:p w:rsidR="007C168F" w:rsidRDefault="007C168F">
            <w:pPr>
              <w:rPr>
                <w:szCs w:val="24"/>
              </w:rPr>
            </w:pPr>
          </w:p>
        </w:tc>
      </w:tr>
      <w:tr w:rsidR="007C168F" w:rsidTr="007C168F">
        <w:tc>
          <w:tcPr>
            <w:tcW w:w="3119" w:type="dxa"/>
            <w:hideMark/>
          </w:tcPr>
          <w:p w:rsidR="007C168F" w:rsidRDefault="007C168F">
            <w:pPr>
              <w:jc w:val="center"/>
              <w:rPr>
                <w:sz w:val="18"/>
                <w:szCs w:val="18"/>
              </w:rPr>
            </w:pPr>
            <w:r>
              <w:rPr>
                <w:sz w:val="18"/>
                <w:szCs w:val="18"/>
              </w:rPr>
              <w:t>(должность)</w:t>
            </w:r>
          </w:p>
        </w:tc>
        <w:tc>
          <w:tcPr>
            <w:tcW w:w="595" w:type="dxa"/>
          </w:tcPr>
          <w:p w:rsidR="007C168F" w:rsidRDefault="007C168F">
            <w:pPr>
              <w:jc w:val="center"/>
              <w:rPr>
                <w:sz w:val="18"/>
                <w:szCs w:val="18"/>
              </w:rPr>
            </w:pPr>
          </w:p>
        </w:tc>
        <w:tc>
          <w:tcPr>
            <w:tcW w:w="1701" w:type="dxa"/>
            <w:hideMark/>
          </w:tcPr>
          <w:p w:rsidR="007C168F" w:rsidRDefault="007C168F">
            <w:pPr>
              <w:jc w:val="center"/>
              <w:rPr>
                <w:sz w:val="18"/>
                <w:szCs w:val="18"/>
              </w:rPr>
            </w:pPr>
            <w:r>
              <w:rPr>
                <w:sz w:val="18"/>
                <w:szCs w:val="18"/>
              </w:rPr>
              <w:t>(подпись)</w:t>
            </w:r>
          </w:p>
        </w:tc>
        <w:tc>
          <w:tcPr>
            <w:tcW w:w="709" w:type="dxa"/>
          </w:tcPr>
          <w:p w:rsidR="007C168F" w:rsidRDefault="007C168F">
            <w:pPr>
              <w:jc w:val="center"/>
              <w:rPr>
                <w:sz w:val="18"/>
                <w:szCs w:val="18"/>
              </w:rPr>
            </w:pPr>
          </w:p>
        </w:tc>
        <w:tc>
          <w:tcPr>
            <w:tcW w:w="3346" w:type="dxa"/>
            <w:hideMark/>
          </w:tcPr>
          <w:p w:rsidR="007C168F" w:rsidRDefault="007C168F">
            <w:pPr>
              <w:jc w:val="center"/>
              <w:rPr>
                <w:sz w:val="18"/>
                <w:szCs w:val="18"/>
              </w:rPr>
            </w:pPr>
            <w:r>
              <w:rPr>
                <w:sz w:val="18"/>
                <w:szCs w:val="18"/>
              </w:rPr>
              <w:t>(фамилия, имя, отчество (при наличии)</w:t>
            </w:r>
          </w:p>
        </w:tc>
      </w:tr>
    </w:tbl>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3969"/>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3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autoSpaceDE w:val="0"/>
        <w:autoSpaceDN w:val="0"/>
        <w:spacing w:before="240"/>
        <w:jc w:val="right"/>
        <w:rPr>
          <w:sz w:val="28"/>
          <w:szCs w:val="28"/>
        </w:rPr>
      </w:pPr>
    </w:p>
    <w:p w:rsidR="007C168F" w:rsidRDefault="007C168F" w:rsidP="007C168F">
      <w:pPr>
        <w:autoSpaceDE w:val="0"/>
        <w:autoSpaceDN w:val="0"/>
        <w:spacing w:before="240"/>
        <w:jc w:val="right"/>
        <w:rPr>
          <w:sz w:val="28"/>
          <w:szCs w:val="28"/>
        </w:rPr>
      </w:pPr>
    </w:p>
    <w:p w:rsidR="007C168F" w:rsidRDefault="007C168F" w:rsidP="007C168F">
      <w:pPr>
        <w:autoSpaceDE w:val="0"/>
        <w:autoSpaceDN w:val="0"/>
        <w:spacing w:before="240"/>
        <w:jc w:val="right"/>
        <w:rPr>
          <w:sz w:val="28"/>
          <w:szCs w:val="28"/>
        </w:rPr>
      </w:pPr>
    </w:p>
    <w:p w:rsidR="007C168F" w:rsidRDefault="007C168F" w:rsidP="007C168F">
      <w:pPr>
        <w:autoSpaceDE w:val="0"/>
        <w:autoSpaceDN w:val="0"/>
        <w:spacing w:before="240"/>
        <w:jc w:val="right"/>
        <w:rPr>
          <w:sz w:val="28"/>
          <w:szCs w:val="28"/>
        </w:rPr>
      </w:pPr>
      <w:r>
        <w:rPr>
          <w:sz w:val="28"/>
          <w:szCs w:val="28"/>
        </w:rPr>
        <w:t xml:space="preserve">                                                             ФОРМА</w:t>
      </w:r>
    </w:p>
    <w:p w:rsidR="007C168F" w:rsidRDefault="007C168F" w:rsidP="007C168F">
      <w:pPr>
        <w:pStyle w:val="Default"/>
        <w:rPr>
          <w:sz w:val="18"/>
          <w:szCs w:val="18"/>
        </w:rPr>
      </w:pPr>
    </w:p>
    <w:p w:rsidR="007C168F" w:rsidRDefault="007C168F" w:rsidP="007C168F">
      <w:pPr>
        <w:pStyle w:val="Default"/>
        <w:spacing w:line="237" w:lineRule="auto"/>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7C168F" w:rsidRDefault="007C168F" w:rsidP="007C168F">
      <w:pPr>
        <w:tabs>
          <w:tab w:val="left" w:pos="9071"/>
        </w:tabs>
        <w:spacing w:line="237" w:lineRule="auto"/>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7C168F" w:rsidRDefault="007C168F" w:rsidP="007C168F">
      <w:pPr>
        <w:tabs>
          <w:tab w:val="left" w:pos="9071"/>
        </w:tabs>
        <w:spacing w:line="237" w:lineRule="auto"/>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7C168F" w:rsidRDefault="007C168F" w:rsidP="007C168F">
      <w:pPr>
        <w:tabs>
          <w:tab w:val="left" w:pos="9071"/>
        </w:tabs>
        <w:spacing w:line="237" w:lineRule="auto"/>
        <w:rPr>
          <w:sz w:val="18"/>
          <w:szCs w:val="18"/>
        </w:rPr>
      </w:pPr>
      <w:r>
        <w:rPr>
          <w:sz w:val="18"/>
          <w:szCs w:val="18"/>
        </w:rPr>
        <w:t xml:space="preserve">                                                                                                      полное наименование организации – для юридических лиц),</w:t>
      </w:r>
    </w:p>
    <w:p w:rsidR="007C168F" w:rsidRDefault="007C168F" w:rsidP="007C168F">
      <w:pPr>
        <w:tabs>
          <w:tab w:val="left" w:pos="9071"/>
        </w:tabs>
        <w:spacing w:line="237" w:lineRule="auto"/>
        <w:rPr>
          <w:szCs w:val="24"/>
        </w:rPr>
      </w:pPr>
      <w:r>
        <w:t xml:space="preserve">                                                                     __________________________________________</w:t>
      </w:r>
    </w:p>
    <w:p w:rsidR="007C168F" w:rsidRDefault="007C168F" w:rsidP="007C168F">
      <w:pPr>
        <w:spacing w:line="237" w:lineRule="auto"/>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7C168F" w:rsidRDefault="007C168F" w:rsidP="007C168F">
      <w:pPr>
        <w:spacing w:line="237" w:lineRule="auto"/>
        <w:rPr>
          <w:sz w:val="18"/>
          <w:szCs w:val="18"/>
        </w:rPr>
      </w:pPr>
    </w:p>
    <w:p w:rsidR="007C168F" w:rsidRDefault="007C168F" w:rsidP="007C168F">
      <w:pPr>
        <w:spacing w:line="237" w:lineRule="auto"/>
        <w:jc w:val="center"/>
        <w:rPr>
          <w:sz w:val="28"/>
          <w:szCs w:val="28"/>
        </w:rPr>
      </w:pPr>
      <w:r>
        <w:rPr>
          <w:sz w:val="28"/>
          <w:szCs w:val="28"/>
        </w:rPr>
        <w:t>РЕШЕНИЕ</w:t>
      </w:r>
    </w:p>
    <w:p w:rsidR="007C168F" w:rsidRDefault="007C168F" w:rsidP="007C168F">
      <w:pPr>
        <w:tabs>
          <w:tab w:val="left" w:pos="851"/>
        </w:tabs>
        <w:spacing w:line="237" w:lineRule="auto"/>
        <w:jc w:val="center"/>
        <w:rPr>
          <w:sz w:val="28"/>
          <w:szCs w:val="28"/>
        </w:rPr>
      </w:pPr>
      <w:r>
        <w:rPr>
          <w:sz w:val="28"/>
          <w:szCs w:val="28"/>
        </w:rPr>
        <w:t>о возврате документов без рассмотрения</w:t>
      </w:r>
    </w:p>
    <w:p w:rsidR="007C168F" w:rsidRDefault="007C168F" w:rsidP="007C168F">
      <w:pPr>
        <w:tabs>
          <w:tab w:val="left" w:pos="851"/>
        </w:tabs>
        <w:spacing w:line="237" w:lineRule="auto"/>
        <w:jc w:val="center"/>
        <w:rPr>
          <w:sz w:val="18"/>
          <w:szCs w:val="18"/>
        </w:rPr>
      </w:pPr>
    </w:p>
    <w:p w:rsidR="007C168F" w:rsidRDefault="007C168F" w:rsidP="007C168F">
      <w:pPr>
        <w:spacing w:line="237" w:lineRule="auto"/>
        <w:jc w:val="both"/>
        <w:rPr>
          <w:sz w:val="28"/>
          <w:szCs w:val="28"/>
        </w:rPr>
      </w:pPr>
      <w:r>
        <w:rPr>
          <w:sz w:val="28"/>
          <w:szCs w:val="28"/>
        </w:rPr>
        <w:tab/>
        <w:t xml:space="preserve">В соответствии с частью 6 статьи 51.1 Градостроительного кодекса Российской </w:t>
      </w:r>
      <w:r>
        <w:rPr>
          <w:color w:val="000000" w:themeColor="text1"/>
          <w:sz w:val="28"/>
          <w:szCs w:val="28"/>
        </w:rPr>
        <w:t xml:space="preserve">Федерации принято решение о возврате </w:t>
      </w:r>
      <w:r>
        <w:rPr>
          <w:sz w:val="28"/>
          <w:szCs w:val="28"/>
        </w:rPr>
        <w:t>Вам</w:t>
      </w:r>
      <w:r>
        <w:rPr>
          <w:color w:val="000000" w:themeColor="text1"/>
          <w:sz w:val="28"/>
          <w:szCs w:val="28"/>
        </w:rPr>
        <w:t xml:space="preserve">                     уведомления * </w:t>
      </w:r>
      <w:r>
        <w:rPr>
          <w:sz w:val="28"/>
          <w:szCs w:val="28"/>
        </w:rPr>
        <w:t xml:space="preserve">от </w:t>
      </w:r>
      <w:r>
        <w:rPr>
          <w:sz w:val="28"/>
          <w:szCs w:val="28"/>
          <w:u w:val="single"/>
        </w:rPr>
        <w:t xml:space="preserve">                      </w:t>
      </w:r>
      <w:r>
        <w:rPr>
          <w:sz w:val="28"/>
          <w:szCs w:val="28"/>
        </w:rPr>
        <w:t xml:space="preserve">  № </w:t>
      </w:r>
      <w:r>
        <w:rPr>
          <w:sz w:val="28"/>
          <w:szCs w:val="28"/>
          <w:u w:val="single"/>
        </w:rPr>
        <w:t xml:space="preserve">        </w:t>
      </w:r>
      <w:r>
        <w:rPr>
          <w:sz w:val="28"/>
          <w:szCs w:val="28"/>
        </w:rPr>
        <w:t xml:space="preserve"> (далее – уведомление) и прилагаемых к </w:t>
      </w:r>
    </w:p>
    <w:p w:rsidR="007C168F" w:rsidRDefault="007C168F" w:rsidP="007C168F">
      <w:pPr>
        <w:spacing w:line="237" w:lineRule="auto"/>
        <w:jc w:val="both"/>
        <w:rPr>
          <w:sz w:val="28"/>
          <w:szCs w:val="28"/>
        </w:rPr>
      </w:pPr>
      <w:r>
        <w:rPr>
          <w:sz w:val="18"/>
          <w:szCs w:val="18"/>
        </w:rPr>
        <w:t xml:space="preserve">                                                  (дата и номер регистрации)</w:t>
      </w:r>
    </w:p>
    <w:p w:rsidR="007C168F" w:rsidRDefault="007C168F" w:rsidP="007C168F">
      <w:pPr>
        <w:spacing w:line="237" w:lineRule="auto"/>
        <w:jc w:val="both"/>
        <w:rPr>
          <w:sz w:val="28"/>
          <w:szCs w:val="28"/>
        </w:rPr>
      </w:pPr>
      <w:r>
        <w:rPr>
          <w:sz w:val="28"/>
          <w:szCs w:val="28"/>
        </w:rPr>
        <w:t>нему документов без рассмотрения  по следующим основаниям:</w:t>
      </w:r>
    </w:p>
    <w:p w:rsidR="007C168F" w:rsidRDefault="007C168F" w:rsidP="007C168F">
      <w:pPr>
        <w:pStyle w:val="Default"/>
        <w:spacing w:line="237" w:lineRule="auto"/>
        <w:rPr>
          <w:sz w:val="23"/>
          <w:szCs w:val="23"/>
        </w:rPr>
      </w:pPr>
      <w:r>
        <w:rPr>
          <w:sz w:val="23"/>
          <w:szCs w:val="23"/>
        </w:rPr>
        <w:t xml:space="preserve"> ___________________________________________________________________________________</w:t>
      </w:r>
    </w:p>
    <w:p w:rsidR="007C168F" w:rsidRDefault="007C168F" w:rsidP="007C168F">
      <w:pPr>
        <w:autoSpaceDE w:val="0"/>
        <w:autoSpaceDN w:val="0"/>
        <w:adjustRightInd w:val="0"/>
        <w:spacing w:line="237" w:lineRule="auto"/>
        <w:jc w:val="center"/>
        <w:rPr>
          <w:sz w:val="18"/>
          <w:szCs w:val="18"/>
        </w:rPr>
      </w:pPr>
      <w:r>
        <w:rPr>
          <w:sz w:val="18"/>
          <w:szCs w:val="18"/>
        </w:rPr>
        <w:t>(указываются основания со ссылкой на положения статьи 51.1 Градостроительного кодекса Российской Федерации)</w:t>
      </w:r>
    </w:p>
    <w:p w:rsidR="007C168F" w:rsidRDefault="007C168F" w:rsidP="007C168F">
      <w:pPr>
        <w:spacing w:line="237" w:lineRule="auto"/>
        <w:ind w:firstLine="709"/>
        <w:jc w:val="both"/>
      </w:pPr>
      <w:r>
        <w:rPr>
          <w:sz w:val="28"/>
          <w:szCs w:val="28"/>
        </w:rPr>
        <w:t>В данном случае уведомление считается ненаправленным.</w:t>
      </w:r>
    </w:p>
    <w:p w:rsidR="007C168F" w:rsidRDefault="007C168F" w:rsidP="007C168F">
      <w:pPr>
        <w:autoSpaceDE w:val="0"/>
        <w:autoSpaceDN w:val="0"/>
        <w:adjustRightInd w:val="0"/>
        <w:spacing w:line="237" w:lineRule="auto"/>
        <w:ind w:firstLine="709"/>
        <w:jc w:val="both"/>
        <w:rPr>
          <w:sz w:val="28"/>
          <w:szCs w:val="28"/>
        </w:rPr>
      </w:pPr>
      <w:r>
        <w:rPr>
          <w:sz w:val="28"/>
          <w:szCs w:val="28"/>
        </w:rPr>
        <w:t>Вы вправе повторно обратиться в уполномоченный орган с запросом о предоставлении муниципальной услуги после устранения указанных нарушений.</w:t>
      </w:r>
    </w:p>
    <w:p w:rsidR="007C168F" w:rsidRDefault="007C168F" w:rsidP="007C168F">
      <w:pPr>
        <w:spacing w:line="237" w:lineRule="auto"/>
        <w:ind w:firstLine="567"/>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7C168F" w:rsidRDefault="007C168F" w:rsidP="007C168F">
      <w:pPr>
        <w:autoSpaceDE w:val="0"/>
        <w:autoSpaceDN w:val="0"/>
        <w:adjustRightInd w:val="0"/>
        <w:spacing w:line="237" w:lineRule="auto"/>
        <w:jc w:val="both"/>
        <w:rPr>
          <w:sz w:val="18"/>
          <w:szCs w:val="1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C168F" w:rsidTr="007C168F">
        <w:tc>
          <w:tcPr>
            <w:tcW w:w="3119" w:type="dxa"/>
            <w:tcBorders>
              <w:top w:val="nil"/>
              <w:left w:val="nil"/>
              <w:bottom w:val="single" w:sz="4" w:space="0" w:color="auto"/>
              <w:right w:val="nil"/>
            </w:tcBorders>
            <w:vAlign w:val="bottom"/>
          </w:tcPr>
          <w:p w:rsidR="007C168F" w:rsidRDefault="007C168F">
            <w:pPr>
              <w:spacing w:line="237" w:lineRule="auto"/>
              <w:rPr>
                <w:szCs w:val="24"/>
              </w:rPr>
            </w:pPr>
          </w:p>
        </w:tc>
        <w:tc>
          <w:tcPr>
            <w:tcW w:w="595" w:type="dxa"/>
            <w:vAlign w:val="bottom"/>
          </w:tcPr>
          <w:p w:rsidR="007C168F" w:rsidRDefault="007C168F">
            <w:pPr>
              <w:spacing w:line="237" w:lineRule="auto"/>
              <w:rPr>
                <w:szCs w:val="24"/>
              </w:rPr>
            </w:pPr>
          </w:p>
        </w:tc>
        <w:tc>
          <w:tcPr>
            <w:tcW w:w="1701" w:type="dxa"/>
            <w:tcBorders>
              <w:top w:val="nil"/>
              <w:left w:val="nil"/>
              <w:bottom w:val="single" w:sz="4" w:space="0" w:color="auto"/>
              <w:right w:val="nil"/>
            </w:tcBorders>
            <w:vAlign w:val="bottom"/>
          </w:tcPr>
          <w:p w:rsidR="007C168F" w:rsidRDefault="007C168F">
            <w:pPr>
              <w:spacing w:line="237" w:lineRule="auto"/>
              <w:rPr>
                <w:szCs w:val="24"/>
              </w:rPr>
            </w:pPr>
          </w:p>
        </w:tc>
        <w:tc>
          <w:tcPr>
            <w:tcW w:w="709" w:type="dxa"/>
            <w:vAlign w:val="bottom"/>
          </w:tcPr>
          <w:p w:rsidR="007C168F" w:rsidRDefault="007C168F">
            <w:pPr>
              <w:spacing w:line="237" w:lineRule="auto"/>
              <w:rPr>
                <w:szCs w:val="24"/>
              </w:rPr>
            </w:pPr>
          </w:p>
        </w:tc>
        <w:tc>
          <w:tcPr>
            <w:tcW w:w="3346" w:type="dxa"/>
            <w:tcBorders>
              <w:top w:val="nil"/>
              <w:left w:val="nil"/>
              <w:bottom w:val="single" w:sz="4" w:space="0" w:color="auto"/>
              <w:right w:val="nil"/>
            </w:tcBorders>
            <w:vAlign w:val="bottom"/>
          </w:tcPr>
          <w:p w:rsidR="007C168F" w:rsidRDefault="007C168F">
            <w:pPr>
              <w:spacing w:line="237" w:lineRule="auto"/>
              <w:rPr>
                <w:szCs w:val="24"/>
              </w:rPr>
            </w:pPr>
          </w:p>
        </w:tc>
      </w:tr>
      <w:tr w:rsidR="007C168F" w:rsidTr="007C168F">
        <w:tc>
          <w:tcPr>
            <w:tcW w:w="3119" w:type="dxa"/>
            <w:hideMark/>
          </w:tcPr>
          <w:p w:rsidR="007C168F" w:rsidRDefault="007C168F">
            <w:pPr>
              <w:spacing w:line="237" w:lineRule="auto"/>
              <w:jc w:val="center"/>
              <w:rPr>
                <w:sz w:val="18"/>
                <w:szCs w:val="18"/>
              </w:rPr>
            </w:pPr>
            <w:r>
              <w:rPr>
                <w:sz w:val="18"/>
                <w:szCs w:val="18"/>
              </w:rPr>
              <w:t>(должность)</w:t>
            </w:r>
          </w:p>
        </w:tc>
        <w:tc>
          <w:tcPr>
            <w:tcW w:w="595" w:type="dxa"/>
          </w:tcPr>
          <w:p w:rsidR="007C168F" w:rsidRDefault="007C168F">
            <w:pPr>
              <w:spacing w:line="237" w:lineRule="auto"/>
              <w:jc w:val="center"/>
              <w:rPr>
                <w:sz w:val="18"/>
                <w:szCs w:val="18"/>
              </w:rPr>
            </w:pPr>
          </w:p>
        </w:tc>
        <w:tc>
          <w:tcPr>
            <w:tcW w:w="1701" w:type="dxa"/>
            <w:hideMark/>
          </w:tcPr>
          <w:p w:rsidR="007C168F" w:rsidRDefault="007C168F">
            <w:pPr>
              <w:spacing w:line="237" w:lineRule="auto"/>
              <w:jc w:val="center"/>
              <w:rPr>
                <w:sz w:val="18"/>
                <w:szCs w:val="18"/>
              </w:rPr>
            </w:pPr>
            <w:r>
              <w:rPr>
                <w:sz w:val="18"/>
                <w:szCs w:val="18"/>
              </w:rPr>
              <w:t>(подпись)</w:t>
            </w:r>
          </w:p>
        </w:tc>
        <w:tc>
          <w:tcPr>
            <w:tcW w:w="709" w:type="dxa"/>
          </w:tcPr>
          <w:p w:rsidR="007C168F" w:rsidRDefault="007C168F">
            <w:pPr>
              <w:spacing w:line="237" w:lineRule="auto"/>
              <w:jc w:val="center"/>
              <w:rPr>
                <w:sz w:val="18"/>
                <w:szCs w:val="18"/>
              </w:rPr>
            </w:pPr>
          </w:p>
        </w:tc>
        <w:tc>
          <w:tcPr>
            <w:tcW w:w="3346" w:type="dxa"/>
            <w:hideMark/>
          </w:tcPr>
          <w:p w:rsidR="007C168F" w:rsidRDefault="007C168F">
            <w:pPr>
              <w:spacing w:line="237" w:lineRule="auto"/>
              <w:jc w:val="center"/>
              <w:rPr>
                <w:sz w:val="18"/>
                <w:szCs w:val="18"/>
              </w:rPr>
            </w:pPr>
            <w:r>
              <w:rPr>
                <w:sz w:val="18"/>
                <w:szCs w:val="18"/>
              </w:rPr>
              <w:t>(фамилия, имя, отчество (при наличии)</w:t>
            </w:r>
          </w:p>
        </w:tc>
      </w:tr>
    </w:tbl>
    <w:p w:rsidR="007C168F" w:rsidRDefault="007C168F" w:rsidP="007C168F">
      <w:pPr>
        <w:autoSpaceDE w:val="0"/>
        <w:autoSpaceDN w:val="0"/>
        <w:adjustRightInd w:val="0"/>
        <w:spacing w:line="237" w:lineRule="auto"/>
        <w:jc w:val="both"/>
        <w:rPr>
          <w:sz w:val="28"/>
          <w:szCs w:val="28"/>
        </w:rPr>
      </w:pPr>
    </w:p>
    <w:p w:rsidR="007C168F" w:rsidRDefault="007C168F" w:rsidP="007C168F">
      <w:pPr>
        <w:spacing w:line="237" w:lineRule="auto"/>
        <w:jc w:val="both"/>
        <w:rPr>
          <w:szCs w:val="24"/>
        </w:rPr>
      </w:pPr>
    </w:p>
    <w:p w:rsidR="007C168F" w:rsidRDefault="007C168F" w:rsidP="007C168F">
      <w:pPr>
        <w:spacing w:line="237" w:lineRule="auto"/>
        <w:jc w:val="both"/>
        <w:rPr>
          <w:sz w:val="28"/>
          <w:szCs w:val="28"/>
        </w:rPr>
      </w:pPr>
      <w:r>
        <w:rPr>
          <w:szCs w:val="24"/>
        </w:rPr>
        <w:t>*Указывается один из вариантов: уведомление о планируемых строительстве или реконструкции объекта индивидуального жилищного строительства или садового дома,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1159"/>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4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autoSpaceDE w:val="0"/>
        <w:autoSpaceDN w:val="0"/>
        <w:spacing w:before="240"/>
        <w:jc w:val="right"/>
        <w:rPr>
          <w:sz w:val="28"/>
          <w:szCs w:val="28"/>
        </w:rPr>
      </w:pPr>
      <w:r>
        <w:rPr>
          <w:sz w:val="28"/>
          <w:szCs w:val="28"/>
        </w:rPr>
        <w:t>ФОРМА</w:t>
      </w:r>
    </w:p>
    <w:p w:rsidR="007C168F" w:rsidRDefault="007C168F" w:rsidP="007C168F">
      <w:pPr>
        <w:autoSpaceDE w:val="0"/>
        <w:autoSpaceDN w:val="0"/>
        <w:jc w:val="center"/>
        <w:rPr>
          <w:bCs/>
          <w:color w:val="000000" w:themeColor="text1"/>
          <w:sz w:val="28"/>
          <w:szCs w:val="28"/>
        </w:rPr>
      </w:pPr>
      <w:r>
        <w:rPr>
          <w:bCs/>
          <w:color w:val="000000" w:themeColor="text1"/>
          <w:sz w:val="28"/>
          <w:szCs w:val="28"/>
        </w:rPr>
        <w:t>ЗАЯВЛЕНИЕ</w:t>
      </w:r>
    </w:p>
    <w:p w:rsidR="007C168F" w:rsidRDefault="007C168F" w:rsidP="007C168F">
      <w:pPr>
        <w:spacing w:line="240" w:lineRule="atLeast"/>
        <w:jc w:val="center"/>
        <w:rPr>
          <w:color w:val="000000" w:themeColor="text1"/>
          <w:sz w:val="28"/>
          <w:szCs w:val="28"/>
        </w:rPr>
      </w:pPr>
      <w:r>
        <w:rPr>
          <w:color w:val="000000" w:themeColor="text1"/>
          <w:sz w:val="28"/>
          <w:szCs w:val="28"/>
        </w:rPr>
        <w:t xml:space="preserve">о выдаче дубликата </w:t>
      </w:r>
    </w:p>
    <w:p w:rsidR="007C168F" w:rsidRDefault="007C168F" w:rsidP="007C168F">
      <w:pPr>
        <w:spacing w:line="240" w:lineRule="atLeast"/>
        <w:jc w:val="center"/>
        <w:rPr>
          <w:color w:val="000000" w:themeColor="text1"/>
          <w:sz w:val="28"/>
          <w:szCs w:val="28"/>
        </w:rPr>
      </w:pPr>
      <w:r>
        <w:rPr>
          <w:color w:val="000000" w:themeColor="text1"/>
          <w:sz w:val="28"/>
          <w:szCs w:val="28"/>
        </w:rPr>
        <w:t>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w:t>
      </w:r>
    </w:p>
    <w:p w:rsidR="007C168F" w:rsidRDefault="007C168F" w:rsidP="007C168F">
      <w:pPr>
        <w:jc w:val="center"/>
        <w:rPr>
          <w:color w:val="000000" w:themeColor="text1"/>
          <w:sz w:val="28"/>
          <w:szCs w:val="28"/>
        </w:rPr>
      </w:pPr>
    </w:p>
    <w:p w:rsidR="007C168F" w:rsidRDefault="007C168F" w:rsidP="007C168F">
      <w:pPr>
        <w:autoSpaceDE w:val="0"/>
        <w:autoSpaceDN w:val="0"/>
        <w:jc w:val="right"/>
        <w:rPr>
          <w:sz w:val="28"/>
          <w:szCs w:val="28"/>
        </w:rPr>
      </w:pPr>
    </w:p>
    <w:p w:rsidR="007C168F" w:rsidRDefault="007C168F" w:rsidP="007C168F">
      <w:pPr>
        <w:autoSpaceDE w:val="0"/>
        <w:autoSpaceDN w:val="0"/>
        <w:jc w:val="right"/>
        <w:rPr>
          <w:sz w:val="28"/>
          <w:szCs w:val="28"/>
        </w:rPr>
      </w:pPr>
      <w:r>
        <w:rPr>
          <w:sz w:val="28"/>
          <w:szCs w:val="28"/>
        </w:rPr>
        <w:t>"__" __________ 20___ г.</w:t>
      </w:r>
    </w:p>
    <w:p w:rsidR="007C168F" w:rsidRDefault="007C168F" w:rsidP="007C168F">
      <w:pPr>
        <w:jc w:val="center"/>
        <w:rPr>
          <w:sz w:val="18"/>
          <w:szCs w:val="1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7C168F" w:rsidTr="007C168F">
        <w:trPr>
          <w:trHeight w:val="165"/>
        </w:trPr>
        <w:tc>
          <w:tcPr>
            <w:tcW w:w="9739" w:type="dxa"/>
            <w:tcBorders>
              <w:top w:val="nil"/>
              <w:left w:val="nil"/>
              <w:bottom w:val="single" w:sz="4" w:space="0" w:color="auto"/>
              <w:right w:val="nil"/>
            </w:tcBorders>
          </w:tcPr>
          <w:p w:rsidR="007C168F" w:rsidRDefault="007C168F">
            <w:pPr>
              <w:autoSpaceDE w:val="0"/>
              <w:autoSpaceDN w:val="0"/>
              <w:jc w:val="right"/>
              <w:rPr>
                <w:szCs w:val="24"/>
              </w:rPr>
            </w:pPr>
          </w:p>
        </w:tc>
      </w:tr>
      <w:tr w:rsidR="007C168F" w:rsidTr="007C168F">
        <w:trPr>
          <w:trHeight w:val="126"/>
        </w:trPr>
        <w:tc>
          <w:tcPr>
            <w:tcW w:w="9739" w:type="dxa"/>
            <w:tcBorders>
              <w:top w:val="single" w:sz="4" w:space="0" w:color="auto"/>
              <w:left w:val="nil"/>
              <w:bottom w:val="single" w:sz="4" w:space="0" w:color="auto"/>
              <w:right w:val="nil"/>
            </w:tcBorders>
          </w:tcPr>
          <w:p w:rsidR="007C168F" w:rsidRDefault="007C168F">
            <w:pPr>
              <w:autoSpaceDE w:val="0"/>
              <w:autoSpaceDN w:val="0"/>
              <w:jc w:val="right"/>
              <w:rPr>
                <w:szCs w:val="24"/>
              </w:rPr>
            </w:pPr>
          </w:p>
        </w:tc>
      </w:tr>
      <w:tr w:rsidR="007C168F" w:rsidTr="007C168F">
        <w:trPr>
          <w:trHeight w:val="135"/>
        </w:trPr>
        <w:tc>
          <w:tcPr>
            <w:tcW w:w="9739" w:type="dxa"/>
            <w:tcBorders>
              <w:top w:val="single" w:sz="4" w:space="0" w:color="auto"/>
              <w:left w:val="nil"/>
              <w:bottom w:val="nil"/>
              <w:right w:val="nil"/>
            </w:tcBorders>
            <w:hideMark/>
          </w:tcPr>
          <w:p w:rsidR="007C168F" w:rsidRDefault="007C168F">
            <w:pPr>
              <w:autoSpaceDE w:val="0"/>
              <w:autoSpaceDN w:val="0"/>
              <w:jc w:val="center"/>
              <w:rPr>
                <w:sz w:val="18"/>
                <w:szCs w:val="18"/>
              </w:rPr>
            </w:pPr>
            <w:r>
              <w:rPr>
                <w:sz w:val="18"/>
                <w:szCs w:val="18"/>
              </w:rPr>
              <w:t>(наименование уполномоченного органа местного самоуправления)</w:t>
            </w:r>
          </w:p>
        </w:tc>
      </w:tr>
    </w:tbl>
    <w:tbl>
      <w:tblPr>
        <w:tblpPr w:leftFromText="180" w:rightFromText="180" w:vertAnchor="text" w:horzAnchor="margin" w:tblpX="150" w:tblpY="314"/>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4902"/>
        <w:gridCol w:w="3820"/>
      </w:tblGrid>
      <w:tr w:rsidR="007C168F" w:rsidTr="007C168F">
        <w:trPr>
          <w:trHeight w:val="540"/>
        </w:trPr>
        <w:tc>
          <w:tcPr>
            <w:tcW w:w="9597" w:type="dxa"/>
            <w:gridSpan w:val="3"/>
            <w:tcBorders>
              <w:top w:val="nil"/>
              <w:left w:val="nil"/>
              <w:bottom w:val="single" w:sz="4" w:space="0" w:color="auto"/>
              <w:right w:val="nil"/>
            </w:tcBorders>
          </w:tcPr>
          <w:p w:rsidR="007C168F" w:rsidRDefault="007C168F">
            <w:pPr>
              <w:spacing w:line="240" w:lineRule="atLeast"/>
              <w:rPr>
                <w:sz w:val="28"/>
                <w:szCs w:val="28"/>
              </w:rPr>
            </w:pPr>
            <w:r>
              <w:rPr>
                <w:sz w:val="28"/>
                <w:szCs w:val="28"/>
              </w:rPr>
              <w:t xml:space="preserve">Прошу выдать дубликат уведомления </w:t>
            </w:r>
            <w:r>
              <w:rPr>
                <w:sz w:val="28"/>
                <w:szCs w:val="28"/>
                <w:u w:val="single"/>
              </w:rPr>
              <w:t xml:space="preserve">                                                                  </w:t>
            </w:r>
          </w:p>
          <w:p w:rsidR="007C168F" w:rsidRDefault="007C168F">
            <w:pPr>
              <w:jc w:val="center"/>
              <w:rPr>
                <w:rFonts w:eastAsia="Calibri"/>
                <w:sz w:val="18"/>
                <w:szCs w:val="18"/>
                <w:lang w:eastAsia="en-US"/>
              </w:rPr>
            </w:pPr>
          </w:p>
          <w:p w:rsidR="007C168F" w:rsidRDefault="007C168F">
            <w:pPr>
              <w:jc w:val="center"/>
              <w:rPr>
                <w:rFonts w:eastAsia="Calibri"/>
                <w:sz w:val="28"/>
                <w:szCs w:val="28"/>
                <w:lang w:eastAsia="en-US"/>
              </w:rPr>
            </w:pPr>
            <w:r>
              <w:rPr>
                <w:rFonts w:eastAsia="Calibri"/>
                <w:sz w:val="28"/>
                <w:szCs w:val="28"/>
                <w:lang w:eastAsia="en-US"/>
              </w:rPr>
              <w:t>1. Сведения о застройщике</w:t>
            </w:r>
          </w:p>
        </w:tc>
      </w:tr>
      <w:tr w:rsidR="007C168F" w:rsidTr="007C168F">
        <w:trPr>
          <w:trHeight w:val="85"/>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1.1.</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428"/>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1.1.1.</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Фамилия, имя, отчество (при наличии)</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p w:rsidR="007C168F" w:rsidRDefault="007C168F">
            <w:pPr>
              <w:rPr>
                <w:rFonts w:eastAsia="Calibri"/>
                <w:sz w:val="28"/>
                <w:szCs w:val="28"/>
                <w:lang w:eastAsia="en-US"/>
              </w:rPr>
            </w:pPr>
          </w:p>
        </w:tc>
      </w:tr>
      <w:tr w:rsidR="007C168F" w:rsidTr="007C168F">
        <w:trPr>
          <w:trHeight w:val="421"/>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lastRenderedPageBreak/>
              <w:t>1.1.2.</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665"/>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1.1.3.</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279"/>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Сведения о юридическом лице:</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175"/>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1.2.1.</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Полное наименование</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620"/>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1.2.2.</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581"/>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1.2.3.</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bl>
    <w:p w:rsidR="007C168F" w:rsidRDefault="007C168F" w:rsidP="007C168F">
      <w:pPr>
        <w:spacing w:line="252" w:lineRule="auto"/>
        <w:jc w:val="center"/>
        <w:rPr>
          <w:sz w:val="28"/>
          <w:szCs w:val="28"/>
        </w:rPr>
      </w:pPr>
    </w:p>
    <w:p w:rsidR="007C168F" w:rsidRDefault="007C168F" w:rsidP="007C168F">
      <w:pPr>
        <w:autoSpaceDE w:val="0"/>
        <w:autoSpaceDN w:val="0"/>
        <w:adjustRightInd w:val="0"/>
        <w:spacing w:line="252" w:lineRule="auto"/>
        <w:jc w:val="center"/>
        <w:rPr>
          <w:sz w:val="28"/>
          <w:szCs w:val="28"/>
        </w:rPr>
      </w:pPr>
      <w:r>
        <w:rPr>
          <w:rFonts w:eastAsia="Calibri"/>
          <w:sz w:val="28"/>
          <w:szCs w:val="28"/>
          <w:lang w:eastAsia="en-US"/>
        </w:rPr>
        <w:t xml:space="preserve">2. </w:t>
      </w:r>
      <w:r>
        <w:rPr>
          <w:sz w:val="28"/>
          <w:szCs w:val="28"/>
        </w:rPr>
        <w:t>Сведения о выданном уведомлении</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2901"/>
        <w:gridCol w:w="2692"/>
        <w:gridCol w:w="3115"/>
      </w:tblGrid>
      <w:tr w:rsidR="007C168F" w:rsidTr="007C168F">
        <w:trPr>
          <w:trHeight w:val="471"/>
        </w:trPr>
        <w:tc>
          <w:tcPr>
            <w:tcW w:w="533"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 xml:space="preserve">№ </w:t>
            </w:r>
          </w:p>
          <w:p w:rsidR="007C168F" w:rsidRDefault="007C168F">
            <w:pPr>
              <w:jc w:val="center"/>
              <w:rPr>
                <w:rFonts w:eastAsia="Calibri"/>
                <w:sz w:val="28"/>
                <w:szCs w:val="28"/>
                <w:lang w:eastAsia="en-US"/>
              </w:rPr>
            </w:pPr>
            <w:r>
              <w:rPr>
                <w:rFonts w:eastAsia="Calibri"/>
                <w:sz w:val="28"/>
                <w:szCs w:val="28"/>
                <w:lang w:eastAsia="en-US"/>
              </w:rPr>
              <w:t>п/п</w:t>
            </w:r>
          </w:p>
        </w:tc>
        <w:tc>
          <w:tcPr>
            <w:tcW w:w="1488" w:type="pct"/>
            <w:tcBorders>
              <w:top w:val="single" w:sz="4" w:space="0" w:color="auto"/>
              <w:left w:val="single" w:sz="4" w:space="0" w:color="auto"/>
              <w:bottom w:val="single" w:sz="4" w:space="0" w:color="auto"/>
              <w:right w:val="single" w:sz="4" w:space="0" w:color="auto"/>
            </w:tcBorders>
            <w:vAlign w:val="center"/>
            <w:hideMark/>
          </w:tcPr>
          <w:p w:rsidR="007C168F" w:rsidRDefault="007C168F">
            <w:pPr>
              <w:spacing w:line="240" w:lineRule="atLeast"/>
              <w:jc w:val="center"/>
              <w:rPr>
                <w:sz w:val="28"/>
                <w:szCs w:val="28"/>
              </w:rPr>
            </w:pPr>
            <w:r>
              <w:rPr>
                <w:sz w:val="28"/>
                <w:szCs w:val="28"/>
              </w:rPr>
              <w:t xml:space="preserve">Орган, выдавший </w:t>
            </w:r>
            <w:r>
              <w:rPr>
                <w:sz w:val="28"/>
                <w:szCs w:val="28"/>
              </w:rPr>
              <w:br/>
              <w:t xml:space="preserve">уведомление </w:t>
            </w:r>
          </w:p>
        </w:tc>
        <w:tc>
          <w:tcPr>
            <w:tcW w:w="1381" w:type="pct"/>
            <w:tcBorders>
              <w:top w:val="single" w:sz="4" w:space="0" w:color="auto"/>
              <w:left w:val="single" w:sz="4" w:space="0" w:color="auto"/>
              <w:bottom w:val="single" w:sz="4" w:space="0" w:color="auto"/>
              <w:right w:val="single" w:sz="4" w:space="0" w:color="auto"/>
            </w:tcBorders>
            <w:vAlign w:val="center"/>
            <w:hideMark/>
          </w:tcPr>
          <w:p w:rsidR="007C168F" w:rsidRDefault="007C168F">
            <w:pPr>
              <w:spacing w:line="240" w:lineRule="atLeast"/>
              <w:jc w:val="center"/>
              <w:rPr>
                <w:sz w:val="28"/>
                <w:szCs w:val="28"/>
              </w:rPr>
            </w:pPr>
            <w:r>
              <w:rPr>
                <w:sz w:val="28"/>
                <w:szCs w:val="28"/>
              </w:rPr>
              <w:t>Номер документа</w:t>
            </w:r>
          </w:p>
        </w:tc>
        <w:tc>
          <w:tcPr>
            <w:tcW w:w="1598"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Дата документа</w:t>
            </w:r>
          </w:p>
        </w:tc>
      </w:tr>
      <w:tr w:rsidR="007C168F" w:rsidTr="007C168F">
        <w:trPr>
          <w:trHeight w:val="196"/>
        </w:trPr>
        <w:tc>
          <w:tcPr>
            <w:tcW w:w="533"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488"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381"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598"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r>
    </w:tbl>
    <w:p w:rsidR="007C168F" w:rsidRDefault="007C168F" w:rsidP="007C168F">
      <w:pPr>
        <w:tabs>
          <w:tab w:val="left" w:pos="142"/>
          <w:tab w:val="left" w:pos="284"/>
        </w:tabs>
        <w:jc w:val="right"/>
        <w:rPr>
          <w:bCs/>
          <w:sz w:val="28"/>
          <w:szCs w:val="28"/>
        </w:rPr>
      </w:pPr>
    </w:p>
    <w:p w:rsidR="007C168F" w:rsidRDefault="007C168F" w:rsidP="007C168F">
      <w:pPr>
        <w:rPr>
          <w:sz w:val="28"/>
          <w:szCs w:val="28"/>
        </w:rPr>
      </w:pPr>
      <w:r>
        <w:rPr>
          <w:sz w:val="28"/>
          <w:szCs w:val="28"/>
        </w:rPr>
        <w:t>Приложение:_________________________________________________________</w:t>
      </w:r>
    </w:p>
    <w:p w:rsidR="007C168F" w:rsidRDefault="007C168F" w:rsidP="007C168F">
      <w:pPr>
        <w:rPr>
          <w:sz w:val="28"/>
          <w:szCs w:val="28"/>
        </w:rPr>
      </w:pPr>
      <w:r>
        <w:rPr>
          <w:sz w:val="28"/>
          <w:szCs w:val="28"/>
        </w:rPr>
        <w:t>____________________________________________________________________</w:t>
      </w:r>
    </w:p>
    <w:p w:rsidR="007C168F" w:rsidRDefault="007C168F" w:rsidP="007C168F">
      <w:pPr>
        <w:rPr>
          <w:sz w:val="28"/>
          <w:szCs w:val="28"/>
        </w:rPr>
      </w:pPr>
      <w:r>
        <w:rPr>
          <w:sz w:val="28"/>
          <w:szCs w:val="28"/>
        </w:rPr>
        <w:t>Номер телефона и адрес электронной почты для связи: _____________________</w:t>
      </w:r>
    </w:p>
    <w:p w:rsidR="007C168F" w:rsidRDefault="007C168F" w:rsidP="007C168F">
      <w:pPr>
        <w:rPr>
          <w:sz w:val="28"/>
          <w:szCs w:val="28"/>
        </w:rPr>
      </w:pPr>
      <w:r>
        <w:rPr>
          <w:sz w:val="28"/>
          <w:szCs w:val="28"/>
        </w:rPr>
        <w:t>____________________________________________________________________</w:t>
      </w:r>
    </w:p>
    <w:p w:rsidR="007C168F" w:rsidRDefault="007C168F" w:rsidP="007C168F">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7C168F" w:rsidTr="007C168F">
        <w:tc>
          <w:tcPr>
            <w:tcW w:w="8508" w:type="dxa"/>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7C168F" w:rsidRDefault="007C168F">
            <w:pPr>
              <w:autoSpaceDE w:val="0"/>
              <w:autoSpaceDN w:val="0"/>
              <w:rPr>
                <w:szCs w:val="24"/>
              </w:rPr>
            </w:pPr>
          </w:p>
        </w:tc>
      </w:tr>
      <w:tr w:rsidR="007C168F" w:rsidTr="007C168F">
        <w:tc>
          <w:tcPr>
            <w:tcW w:w="8508" w:type="dxa"/>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7C168F" w:rsidRDefault="007C168F">
            <w:pPr>
              <w:autoSpaceDE w:val="0"/>
              <w:autoSpaceDN w:val="0"/>
              <w:rPr>
                <w:szCs w:val="24"/>
              </w:rPr>
            </w:pPr>
          </w:p>
        </w:tc>
      </w:tr>
      <w:tr w:rsidR="007C168F" w:rsidTr="007C168F">
        <w:tc>
          <w:tcPr>
            <w:tcW w:w="8508" w:type="dxa"/>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7C168F" w:rsidRDefault="007C168F">
            <w:pPr>
              <w:autoSpaceDE w:val="0"/>
              <w:autoSpaceDN w:val="0"/>
              <w:rPr>
                <w:szCs w:val="24"/>
              </w:rPr>
            </w:pPr>
          </w:p>
        </w:tc>
      </w:tr>
      <w:tr w:rsidR="007C168F" w:rsidTr="007C168F">
        <w:tc>
          <w:tcPr>
            <w:tcW w:w="9642" w:type="dxa"/>
            <w:gridSpan w:val="2"/>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ind w:right="255"/>
              <w:jc w:val="center"/>
              <w:rPr>
                <w:sz w:val="20"/>
              </w:rPr>
            </w:pPr>
            <w:r>
              <w:rPr>
                <w:sz w:val="20"/>
              </w:rPr>
              <w:t>Указывается один из перечисленных способов</w:t>
            </w:r>
          </w:p>
        </w:tc>
      </w:tr>
    </w:tbl>
    <w:p w:rsidR="007C168F" w:rsidRDefault="007C168F" w:rsidP="007C168F">
      <w:pPr>
        <w:rPr>
          <w:vanish/>
          <w:szCs w:val="24"/>
        </w:rPr>
      </w:pPr>
    </w:p>
    <w:p w:rsidR="007C168F" w:rsidRDefault="007C168F" w:rsidP="007C168F">
      <w:pPr>
        <w:autoSpaceDE w:val="0"/>
        <w:autoSpaceDN w:val="0"/>
        <w:adjustRightInd w:val="0"/>
        <w:jc w:val="both"/>
        <w:rPr>
          <w:sz w:val="28"/>
          <w:szCs w:val="28"/>
        </w:rPr>
      </w:pPr>
    </w:p>
    <w:tbl>
      <w:tblPr>
        <w:tblW w:w="0" w:type="auto"/>
        <w:tblCellMar>
          <w:left w:w="28" w:type="dxa"/>
          <w:right w:w="28" w:type="dxa"/>
        </w:tblCellMar>
        <w:tblLook w:val="04A0" w:firstRow="1" w:lastRow="0" w:firstColumn="1" w:lastColumn="0" w:noHBand="0" w:noVBand="1"/>
      </w:tblPr>
      <w:tblGrid>
        <w:gridCol w:w="2978"/>
        <w:gridCol w:w="452"/>
        <w:gridCol w:w="2026"/>
        <w:gridCol w:w="526"/>
        <w:gridCol w:w="3685"/>
      </w:tblGrid>
      <w:tr w:rsidR="007C168F" w:rsidTr="007C168F">
        <w:tc>
          <w:tcPr>
            <w:tcW w:w="2978" w:type="dxa"/>
            <w:vAlign w:val="bottom"/>
          </w:tcPr>
          <w:p w:rsidR="007C168F" w:rsidRDefault="007C168F"/>
        </w:tc>
        <w:tc>
          <w:tcPr>
            <w:tcW w:w="452" w:type="dxa"/>
            <w:vAlign w:val="bottom"/>
          </w:tcPr>
          <w:p w:rsidR="007C168F" w:rsidRDefault="007C168F"/>
        </w:tc>
        <w:tc>
          <w:tcPr>
            <w:tcW w:w="2026" w:type="dxa"/>
            <w:tcBorders>
              <w:top w:val="nil"/>
              <w:left w:val="nil"/>
              <w:bottom w:val="single" w:sz="4" w:space="0" w:color="auto"/>
              <w:right w:val="nil"/>
            </w:tcBorders>
            <w:vAlign w:val="bottom"/>
          </w:tcPr>
          <w:p w:rsidR="007C168F" w:rsidRDefault="007C168F"/>
        </w:tc>
        <w:tc>
          <w:tcPr>
            <w:tcW w:w="526" w:type="dxa"/>
            <w:vAlign w:val="bottom"/>
          </w:tcPr>
          <w:p w:rsidR="007C168F" w:rsidRDefault="007C168F"/>
        </w:tc>
        <w:tc>
          <w:tcPr>
            <w:tcW w:w="3685" w:type="dxa"/>
            <w:tcBorders>
              <w:top w:val="nil"/>
              <w:left w:val="nil"/>
              <w:bottom w:val="single" w:sz="4" w:space="0" w:color="auto"/>
              <w:right w:val="nil"/>
            </w:tcBorders>
            <w:vAlign w:val="bottom"/>
          </w:tcPr>
          <w:p w:rsidR="007C168F" w:rsidRDefault="007C168F"/>
        </w:tc>
      </w:tr>
      <w:tr w:rsidR="007C168F" w:rsidTr="007C168F">
        <w:tc>
          <w:tcPr>
            <w:tcW w:w="2978" w:type="dxa"/>
          </w:tcPr>
          <w:p w:rsidR="007C168F" w:rsidRDefault="007C168F"/>
        </w:tc>
        <w:tc>
          <w:tcPr>
            <w:tcW w:w="452" w:type="dxa"/>
          </w:tcPr>
          <w:p w:rsidR="007C168F" w:rsidRDefault="007C168F"/>
        </w:tc>
        <w:tc>
          <w:tcPr>
            <w:tcW w:w="2026" w:type="dxa"/>
            <w:hideMark/>
          </w:tcPr>
          <w:p w:rsidR="007C168F" w:rsidRDefault="007C168F">
            <w:pPr>
              <w:spacing w:line="240" w:lineRule="atLeast"/>
              <w:jc w:val="center"/>
              <w:rPr>
                <w:sz w:val="18"/>
                <w:szCs w:val="18"/>
              </w:rPr>
            </w:pPr>
            <w:r>
              <w:rPr>
                <w:sz w:val="18"/>
                <w:szCs w:val="18"/>
              </w:rPr>
              <w:t>(подпись)</w:t>
            </w:r>
          </w:p>
        </w:tc>
        <w:tc>
          <w:tcPr>
            <w:tcW w:w="526" w:type="dxa"/>
          </w:tcPr>
          <w:p w:rsidR="007C168F" w:rsidRDefault="007C168F">
            <w:pPr>
              <w:spacing w:line="240" w:lineRule="atLeast"/>
              <w:jc w:val="center"/>
              <w:rPr>
                <w:sz w:val="18"/>
                <w:szCs w:val="18"/>
              </w:rPr>
            </w:pPr>
          </w:p>
        </w:tc>
        <w:tc>
          <w:tcPr>
            <w:tcW w:w="3685" w:type="dxa"/>
            <w:hideMark/>
          </w:tcPr>
          <w:p w:rsidR="007C168F" w:rsidRDefault="007C168F">
            <w:pPr>
              <w:spacing w:line="240" w:lineRule="atLeast"/>
              <w:jc w:val="center"/>
              <w:rPr>
                <w:sz w:val="18"/>
                <w:szCs w:val="18"/>
              </w:rPr>
            </w:pPr>
            <w:r>
              <w:rPr>
                <w:sz w:val="18"/>
                <w:szCs w:val="18"/>
              </w:rPr>
              <w:t>(фамилия, имя, отчество  (при наличии)</w:t>
            </w:r>
          </w:p>
        </w:tc>
      </w:tr>
    </w:tbl>
    <w:p w:rsidR="007C168F" w:rsidRDefault="007C168F" w:rsidP="007C168F">
      <w:pPr>
        <w:autoSpaceDE w:val="0"/>
        <w:autoSpaceDN w:val="0"/>
        <w:adjustRightInd w:val="0"/>
        <w:jc w:val="both"/>
        <w:rPr>
          <w:sz w:val="28"/>
          <w:szCs w:val="28"/>
        </w:rPr>
      </w:pPr>
    </w:p>
    <w:p w:rsidR="007C168F" w:rsidRDefault="007C168F" w:rsidP="007C168F">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2273"/>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5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rPr>
          <w:bCs/>
          <w:sz w:val="28"/>
          <w:szCs w:val="28"/>
        </w:rPr>
      </w:pPr>
    </w:p>
    <w:p w:rsidR="007C168F" w:rsidRDefault="007C168F" w:rsidP="007C168F">
      <w:pPr>
        <w:tabs>
          <w:tab w:val="left" w:pos="142"/>
          <w:tab w:val="left" w:pos="284"/>
        </w:tabs>
        <w:rPr>
          <w:bCs/>
          <w:sz w:val="28"/>
          <w:szCs w:val="28"/>
        </w:rPr>
      </w:pPr>
    </w:p>
    <w:p w:rsidR="007C168F" w:rsidRDefault="007C168F" w:rsidP="007C168F">
      <w:pPr>
        <w:autoSpaceDE w:val="0"/>
        <w:autoSpaceDN w:val="0"/>
        <w:spacing w:before="240"/>
        <w:jc w:val="right"/>
        <w:rPr>
          <w:sz w:val="28"/>
          <w:szCs w:val="28"/>
        </w:rPr>
      </w:pPr>
      <w:r>
        <w:rPr>
          <w:sz w:val="28"/>
          <w:szCs w:val="28"/>
        </w:rPr>
        <w:t>ФОРМА</w:t>
      </w:r>
    </w:p>
    <w:p w:rsidR="007C168F" w:rsidRDefault="007C168F" w:rsidP="007C168F">
      <w:pPr>
        <w:pStyle w:val="Default"/>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7C168F" w:rsidRDefault="007C168F" w:rsidP="007C168F">
      <w:pPr>
        <w:tabs>
          <w:tab w:val="left" w:pos="9071"/>
        </w:tabs>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7C168F" w:rsidRDefault="007C168F" w:rsidP="007C168F">
      <w:pPr>
        <w:tabs>
          <w:tab w:val="left" w:pos="9071"/>
        </w:tabs>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7C168F" w:rsidRDefault="007C168F" w:rsidP="007C168F">
      <w:pPr>
        <w:tabs>
          <w:tab w:val="left" w:pos="9071"/>
        </w:tabs>
        <w:rPr>
          <w:sz w:val="18"/>
          <w:szCs w:val="18"/>
        </w:rPr>
      </w:pPr>
      <w:r>
        <w:rPr>
          <w:sz w:val="18"/>
          <w:szCs w:val="18"/>
        </w:rPr>
        <w:t xml:space="preserve">                                                                                                      полное наименование организации – для юридических лиц),</w:t>
      </w:r>
    </w:p>
    <w:p w:rsidR="007C168F" w:rsidRDefault="007C168F" w:rsidP="007C168F">
      <w:pPr>
        <w:tabs>
          <w:tab w:val="left" w:pos="9071"/>
        </w:tabs>
        <w:rPr>
          <w:szCs w:val="24"/>
        </w:rPr>
      </w:pPr>
      <w:r>
        <w:t xml:space="preserve">                                                                     __________________________________________</w:t>
      </w:r>
    </w:p>
    <w:p w:rsidR="007C168F" w:rsidRDefault="007C168F" w:rsidP="007C168F">
      <w:pPr>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7C168F" w:rsidRDefault="007C168F" w:rsidP="007C168F"/>
    <w:p w:rsidR="007C168F" w:rsidRDefault="007C168F" w:rsidP="007C168F">
      <w:pPr>
        <w:jc w:val="center"/>
        <w:rPr>
          <w:color w:val="000000" w:themeColor="text1"/>
          <w:sz w:val="28"/>
          <w:szCs w:val="28"/>
        </w:rPr>
      </w:pPr>
      <w:r>
        <w:rPr>
          <w:color w:val="000000" w:themeColor="text1"/>
          <w:sz w:val="28"/>
          <w:szCs w:val="28"/>
        </w:rPr>
        <w:t>РЕШЕНИЕ</w:t>
      </w:r>
    </w:p>
    <w:p w:rsidR="007C168F" w:rsidRDefault="007C168F" w:rsidP="007C168F">
      <w:pPr>
        <w:spacing w:line="240" w:lineRule="atLeast"/>
        <w:jc w:val="center"/>
        <w:rPr>
          <w:color w:val="000000" w:themeColor="text1"/>
          <w:sz w:val="28"/>
          <w:szCs w:val="28"/>
        </w:rPr>
      </w:pPr>
      <w:r>
        <w:rPr>
          <w:color w:val="000000" w:themeColor="text1"/>
          <w:sz w:val="28"/>
          <w:szCs w:val="28"/>
        </w:rPr>
        <w:t xml:space="preserve">об отказе </w:t>
      </w:r>
      <w:r>
        <w:rPr>
          <w:bCs/>
          <w:color w:val="000000" w:themeColor="text1"/>
          <w:sz w:val="28"/>
          <w:szCs w:val="28"/>
        </w:rPr>
        <w:t>в выдаче дубликата</w:t>
      </w:r>
      <w:r>
        <w:rPr>
          <w:color w:val="000000" w:themeColor="text1"/>
          <w:sz w:val="28"/>
          <w:szCs w:val="28"/>
        </w:rPr>
        <w:t xml:space="preserve"> </w:t>
      </w:r>
      <w:r>
        <w:rPr>
          <w:color w:val="000000" w:themeColor="text1"/>
          <w:sz w:val="28"/>
          <w:szCs w:val="28"/>
        </w:rPr>
        <w:br/>
        <w:t>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C168F" w:rsidRDefault="007C168F" w:rsidP="007C168F">
      <w:pPr>
        <w:spacing w:line="240" w:lineRule="atLeast"/>
        <w:jc w:val="center"/>
        <w:rPr>
          <w:color w:val="000000" w:themeColor="text1"/>
          <w:sz w:val="28"/>
          <w:szCs w:val="28"/>
        </w:rPr>
      </w:pPr>
      <w:r>
        <w:rPr>
          <w:color w:val="000000" w:themeColor="text1"/>
          <w:sz w:val="28"/>
          <w:szCs w:val="28"/>
        </w:rPr>
        <w:t>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C168F" w:rsidRDefault="007C168F" w:rsidP="007C168F">
      <w:pPr>
        <w:jc w:val="center"/>
        <w:rPr>
          <w:sz w:val="28"/>
          <w:szCs w:val="28"/>
        </w:rPr>
      </w:pPr>
    </w:p>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7C168F" w:rsidTr="007C168F">
        <w:trPr>
          <w:trHeight w:val="165"/>
        </w:trPr>
        <w:tc>
          <w:tcPr>
            <w:tcW w:w="9739" w:type="dxa"/>
            <w:tcBorders>
              <w:top w:val="nil"/>
              <w:left w:val="nil"/>
              <w:bottom w:val="single" w:sz="4" w:space="0" w:color="auto"/>
              <w:right w:val="nil"/>
            </w:tcBorders>
          </w:tcPr>
          <w:p w:rsidR="007C168F" w:rsidRDefault="007C168F">
            <w:pPr>
              <w:autoSpaceDE w:val="0"/>
              <w:autoSpaceDN w:val="0"/>
              <w:jc w:val="right"/>
              <w:rPr>
                <w:szCs w:val="24"/>
              </w:rPr>
            </w:pPr>
          </w:p>
        </w:tc>
      </w:tr>
      <w:tr w:rsidR="007C168F" w:rsidTr="007C168F">
        <w:trPr>
          <w:trHeight w:val="135"/>
        </w:trPr>
        <w:tc>
          <w:tcPr>
            <w:tcW w:w="9739" w:type="dxa"/>
            <w:tcBorders>
              <w:top w:val="single" w:sz="4" w:space="0" w:color="auto"/>
              <w:left w:val="nil"/>
              <w:bottom w:val="nil"/>
              <w:right w:val="nil"/>
            </w:tcBorders>
          </w:tcPr>
          <w:p w:rsidR="007C168F" w:rsidRDefault="007C168F">
            <w:pPr>
              <w:autoSpaceDE w:val="0"/>
              <w:autoSpaceDN w:val="0"/>
              <w:jc w:val="center"/>
              <w:rPr>
                <w:sz w:val="18"/>
                <w:szCs w:val="18"/>
              </w:rPr>
            </w:pPr>
            <w:r>
              <w:rPr>
                <w:sz w:val="18"/>
                <w:szCs w:val="18"/>
              </w:rPr>
              <w:t>(наименование уполномоченного органа местного самоуправления)</w:t>
            </w:r>
          </w:p>
          <w:p w:rsidR="007C168F" w:rsidRDefault="007C168F">
            <w:pPr>
              <w:autoSpaceDE w:val="0"/>
              <w:autoSpaceDN w:val="0"/>
              <w:jc w:val="center"/>
              <w:rPr>
                <w:sz w:val="18"/>
                <w:szCs w:val="18"/>
              </w:rPr>
            </w:pPr>
          </w:p>
        </w:tc>
      </w:tr>
    </w:tbl>
    <w:p w:rsidR="007C168F" w:rsidRDefault="007C168F" w:rsidP="007C168F">
      <w:pPr>
        <w:jc w:val="both"/>
        <w:rPr>
          <w:sz w:val="28"/>
          <w:szCs w:val="28"/>
        </w:rPr>
      </w:pPr>
      <w:r>
        <w:rPr>
          <w:sz w:val="28"/>
          <w:szCs w:val="28"/>
        </w:rPr>
        <w:t xml:space="preserve">по результатам рассмотрения заявления </w:t>
      </w:r>
      <w:r>
        <w:rPr>
          <w:bCs/>
          <w:sz w:val="28"/>
          <w:szCs w:val="28"/>
        </w:rPr>
        <w:t>о выдаче дубликата</w:t>
      </w:r>
      <w:r>
        <w:rPr>
          <w:sz w:val="28"/>
          <w:szCs w:val="28"/>
        </w:rPr>
        <w:t xml:space="preserve"> уведомления*                от </w:t>
      </w:r>
      <w:r>
        <w:rPr>
          <w:sz w:val="28"/>
          <w:szCs w:val="28"/>
          <w:u w:val="single"/>
        </w:rPr>
        <w:t xml:space="preserve">                           </w:t>
      </w:r>
      <w:r>
        <w:rPr>
          <w:sz w:val="28"/>
          <w:szCs w:val="28"/>
        </w:rPr>
        <w:t xml:space="preserve">№ </w:t>
      </w:r>
      <w:r>
        <w:rPr>
          <w:sz w:val="28"/>
          <w:szCs w:val="28"/>
          <w:u w:val="single"/>
        </w:rPr>
        <w:t xml:space="preserve">              </w:t>
      </w:r>
      <w:r>
        <w:rPr>
          <w:sz w:val="28"/>
          <w:szCs w:val="28"/>
        </w:rPr>
        <w:t>принято решение об отказе в выдаче дубликата</w:t>
      </w:r>
    </w:p>
    <w:p w:rsidR="007C168F" w:rsidRDefault="007C168F" w:rsidP="007C168F">
      <w:pPr>
        <w:jc w:val="both"/>
        <w:rPr>
          <w:sz w:val="18"/>
          <w:szCs w:val="18"/>
        </w:rPr>
      </w:pPr>
      <w:r>
        <w:rPr>
          <w:sz w:val="18"/>
          <w:szCs w:val="18"/>
        </w:rPr>
        <w:t xml:space="preserve">                      (дата и номер регистрации)</w:t>
      </w:r>
    </w:p>
    <w:p w:rsidR="007C168F" w:rsidRDefault="007C168F" w:rsidP="007C168F">
      <w:pPr>
        <w:jc w:val="both"/>
        <w:rPr>
          <w:sz w:val="28"/>
          <w:szCs w:val="28"/>
        </w:rPr>
      </w:pPr>
      <w:r>
        <w:rPr>
          <w:sz w:val="28"/>
          <w:szCs w:val="28"/>
        </w:rPr>
        <w:t> уведомления по следующим основаниям:</w:t>
      </w:r>
    </w:p>
    <w:p w:rsidR="007C168F" w:rsidRDefault="007C168F" w:rsidP="007C168F">
      <w:pPr>
        <w:pStyle w:val="Default"/>
        <w:rPr>
          <w:sz w:val="23"/>
          <w:szCs w:val="23"/>
        </w:rPr>
      </w:pPr>
      <w:r>
        <w:rPr>
          <w:sz w:val="23"/>
          <w:szCs w:val="23"/>
        </w:rPr>
        <w:t>___________________________________________________________________________________</w:t>
      </w:r>
    </w:p>
    <w:p w:rsidR="007C168F" w:rsidRDefault="007C168F" w:rsidP="007C168F">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7C168F" w:rsidRDefault="007C168F" w:rsidP="007C168F">
      <w:pPr>
        <w:autoSpaceDE w:val="0"/>
        <w:autoSpaceDN w:val="0"/>
        <w:adjustRightInd w:val="0"/>
        <w:spacing w:line="276" w:lineRule="auto"/>
        <w:ind w:firstLine="709"/>
        <w:jc w:val="both"/>
        <w:rPr>
          <w:sz w:val="28"/>
          <w:szCs w:val="28"/>
        </w:rPr>
      </w:pPr>
    </w:p>
    <w:p w:rsidR="007C168F" w:rsidRDefault="007C168F" w:rsidP="007C168F">
      <w:pPr>
        <w:autoSpaceDE w:val="0"/>
        <w:autoSpaceDN w:val="0"/>
        <w:adjustRightInd w:val="0"/>
        <w:spacing w:line="276" w:lineRule="auto"/>
        <w:ind w:firstLine="709"/>
        <w:jc w:val="both"/>
        <w:rPr>
          <w:sz w:val="28"/>
          <w:szCs w:val="28"/>
        </w:rPr>
      </w:pPr>
    </w:p>
    <w:p w:rsidR="007C168F" w:rsidRDefault="007C168F" w:rsidP="007C168F">
      <w:pPr>
        <w:widowControl w:val="0"/>
        <w:ind w:firstLine="709"/>
        <w:jc w:val="both"/>
        <w:rPr>
          <w:sz w:val="28"/>
          <w:szCs w:val="28"/>
        </w:rPr>
      </w:pPr>
      <w:r>
        <w:rPr>
          <w:sz w:val="28"/>
          <w:szCs w:val="28"/>
        </w:rPr>
        <w:t>Дополнительно информируем:_____________________________________</w:t>
      </w:r>
    </w:p>
    <w:p w:rsidR="007C168F" w:rsidRDefault="007C168F" w:rsidP="007C168F">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7C168F" w:rsidRDefault="007C168F" w:rsidP="007C168F">
      <w:pPr>
        <w:pStyle w:val="ConsPlusNonformat"/>
        <w:ind w:firstLine="708"/>
        <w:jc w:val="center"/>
        <w:rPr>
          <w:rFonts w:ascii="Times New Roman" w:hAnsi="Times New Roman" w:cs="Times New Roman"/>
          <w:sz w:val="18"/>
          <w:szCs w:val="18"/>
        </w:rPr>
      </w:pPr>
      <w:r>
        <w:rPr>
          <w:rFonts w:ascii="Times New Roman" w:hAnsi="Times New Roman" w:cs="Times New Roman"/>
          <w:sz w:val="18"/>
          <w:szCs w:val="18"/>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7C168F" w:rsidRDefault="007C168F" w:rsidP="007C168F">
      <w:pPr>
        <w:autoSpaceDE w:val="0"/>
        <w:autoSpaceDN w:val="0"/>
        <w:adjustRightInd w:val="0"/>
        <w:spacing w:line="276" w:lineRule="auto"/>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C168F" w:rsidRDefault="007C168F" w:rsidP="007C168F">
      <w:pPr>
        <w:spacing w:line="276" w:lineRule="auto"/>
        <w:ind w:firstLine="567"/>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7C168F" w:rsidRDefault="007C168F" w:rsidP="007C168F">
      <w:pPr>
        <w:autoSpaceDE w:val="0"/>
        <w:autoSpaceDN w:val="0"/>
        <w:adjustRightInd w:val="0"/>
        <w:jc w:val="both"/>
        <w:rPr>
          <w:sz w:val="28"/>
          <w:szCs w:val="28"/>
        </w:rPr>
      </w:pPr>
    </w:p>
    <w:p w:rsidR="007C168F" w:rsidRDefault="007C168F" w:rsidP="007C168F">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C168F" w:rsidTr="007C168F">
        <w:tc>
          <w:tcPr>
            <w:tcW w:w="3119" w:type="dxa"/>
            <w:tcBorders>
              <w:top w:val="nil"/>
              <w:left w:val="nil"/>
              <w:bottom w:val="single" w:sz="4" w:space="0" w:color="auto"/>
              <w:right w:val="nil"/>
            </w:tcBorders>
            <w:vAlign w:val="bottom"/>
          </w:tcPr>
          <w:p w:rsidR="007C168F" w:rsidRDefault="007C168F">
            <w:pPr>
              <w:rPr>
                <w:szCs w:val="24"/>
              </w:rPr>
            </w:pPr>
          </w:p>
        </w:tc>
        <w:tc>
          <w:tcPr>
            <w:tcW w:w="595" w:type="dxa"/>
            <w:vAlign w:val="bottom"/>
          </w:tcPr>
          <w:p w:rsidR="007C168F" w:rsidRDefault="007C168F">
            <w:pPr>
              <w:rPr>
                <w:szCs w:val="24"/>
              </w:rPr>
            </w:pPr>
          </w:p>
        </w:tc>
        <w:tc>
          <w:tcPr>
            <w:tcW w:w="1701" w:type="dxa"/>
            <w:tcBorders>
              <w:top w:val="nil"/>
              <w:left w:val="nil"/>
              <w:bottom w:val="single" w:sz="4" w:space="0" w:color="auto"/>
              <w:right w:val="nil"/>
            </w:tcBorders>
            <w:vAlign w:val="bottom"/>
          </w:tcPr>
          <w:p w:rsidR="007C168F" w:rsidRDefault="007C168F">
            <w:pPr>
              <w:rPr>
                <w:szCs w:val="24"/>
              </w:rPr>
            </w:pPr>
          </w:p>
        </w:tc>
        <w:tc>
          <w:tcPr>
            <w:tcW w:w="709" w:type="dxa"/>
            <w:vAlign w:val="bottom"/>
          </w:tcPr>
          <w:p w:rsidR="007C168F" w:rsidRDefault="007C168F">
            <w:pPr>
              <w:rPr>
                <w:szCs w:val="24"/>
              </w:rPr>
            </w:pPr>
          </w:p>
        </w:tc>
        <w:tc>
          <w:tcPr>
            <w:tcW w:w="3346" w:type="dxa"/>
            <w:tcBorders>
              <w:top w:val="nil"/>
              <w:left w:val="nil"/>
              <w:bottom w:val="single" w:sz="4" w:space="0" w:color="auto"/>
              <w:right w:val="nil"/>
            </w:tcBorders>
            <w:vAlign w:val="bottom"/>
          </w:tcPr>
          <w:p w:rsidR="007C168F" w:rsidRDefault="007C168F">
            <w:pPr>
              <w:rPr>
                <w:szCs w:val="24"/>
              </w:rPr>
            </w:pPr>
          </w:p>
        </w:tc>
      </w:tr>
      <w:tr w:rsidR="007C168F" w:rsidTr="007C168F">
        <w:tc>
          <w:tcPr>
            <w:tcW w:w="3119" w:type="dxa"/>
            <w:hideMark/>
          </w:tcPr>
          <w:p w:rsidR="007C168F" w:rsidRDefault="007C168F">
            <w:pPr>
              <w:jc w:val="center"/>
              <w:rPr>
                <w:sz w:val="18"/>
                <w:szCs w:val="18"/>
              </w:rPr>
            </w:pPr>
            <w:r>
              <w:rPr>
                <w:sz w:val="18"/>
                <w:szCs w:val="18"/>
              </w:rPr>
              <w:t>(должность)</w:t>
            </w:r>
          </w:p>
        </w:tc>
        <w:tc>
          <w:tcPr>
            <w:tcW w:w="595" w:type="dxa"/>
          </w:tcPr>
          <w:p w:rsidR="007C168F" w:rsidRDefault="007C168F">
            <w:pPr>
              <w:jc w:val="center"/>
              <w:rPr>
                <w:sz w:val="18"/>
                <w:szCs w:val="18"/>
              </w:rPr>
            </w:pPr>
          </w:p>
        </w:tc>
        <w:tc>
          <w:tcPr>
            <w:tcW w:w="1701" w:type="dxa"/>
            <w:hideMark/>
          </w:tcPr>
          <w:p w:rsidR="007C168F" w:rsidRDefault="007C168F">
            <w:pPr>
              <w:jc w:val="center"/>
              <w:rPr>
                <w:sz w:val="18"/>
                <w:szCs w:val="18"/>
              </w:rPr>
            </w:pPr>
            <w:r>
              <w:rPr>
                <w:sz w:val="18"/>
                <w:szCs w:val="18"/>
              </w:rPr>
              <w:t>(подпись)</w:t>
            </w:r>
          </w:p>
        </w:tc>
        <w:tc>
          <w:tcPr>
            <w:tcW w:w="709" w:type="dxa"/>
          </w:tcPr>
          <w:p w:rsidR="007C168F" w:rsidRDefault="007C168F">
            <w:pPr>
              <w:jc w:val="center"/>
              <w:rPr>
                <w:sz w:val="18"/>
                <w:szCs w:val="18"/>
              </w:rPr>
            </w:pPr>
          </w:p>
        </w:tc>
        <w:tc>
          <w:tcPr>
            <w:tcW w:w="3346" w:type="dxa"/>
            <w:hideMark/>
          </w:tcPr>
          <w:p w:rsidR="007C168F" w:rsidRDefault="007C168F">
            <w:pPr>
              <w:jc w:val="center"/>
              <w:rPr>
                <w:sz w:val="18"/>
                <w:szCs w:val="18"/>
              </w:rPr>
            </w:pPr>
            <w:r>
              <w:rPr>
                <w:sz w:val="18"/>
                <w:szCs w:val="18"/>
              </w:rPr>
              <w:t>(фамилия, имя, отчество (при наличии)</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both"/>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spacing w:line="276" w:lineRule="auto"/>
        <w:jc w:val="both"/>
        <w:rPr>
          <w:szCs w:val="24"/>
        </w:rPr>
      </w:pPr>
      <w:r>
        <w:rPr>
          <w:szCs w:val="24"/>
        </w:rPr>
        <w:t xml:space="preserve">*Указывается один из вариантов: </w:t>
      </w:r>
    </w:p>
    <w:p w:rsidR="007C168F" w:rsidRDefault="007C168F" w:rsidP="007C168F">
      <w:pPr>
        <w:spacing w:line="276" w:lineRule="auto"/>
        <w:jc w:val="both"/>
        <w:rPr>
          <w:szCs w:val="24"/>
        </w:rPr>
      </w:pPr>
      <w:r>
        <w:rPr>
          <w:szCs w:val="24"/>
        </w:rPr>
        <w:t xml:space="preserve">- </w:t>
      </w:r>
      <w:r>
        <w:rPr>
          <w:color w:val="000000" w:themeColor="text1"/>
          <w:szCs w:val="24"/>
        </w:rPr>
        <w:t>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C168F" w:rsidRDefault="007C168F" w:rsidP="007C168F">
      <w:pPr>
        <w:spacing w:line="240" w:lineRule="atLeast"/>
        <w:jc w:val="both"/>
        <w:rPr>
          <w:color w:val="000000" w:themeColor="text1"/>
          <w:szCs w:val="24"/>
        </w:rPr>
      </w:pPr>
      <w:r>
        <w:rPr>
          <w:color w:val="000000" w:themeColor="text1"/>
          <w:szCs w:val="24"/>
        </w:rPr>
        <w:t>-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C168F" w:rsidRDefault="007C168F" w:rsidP="007C168F">
      <w:pPr>
        <w:spacing w:line="276" w:lineRule="auto"/>
        <w:jc w:val="both"/>
        <w:rPr>
          <w:szCs w:val="24"/>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2273"/>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6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autoSpaceDE w:val="0"/>
        <w:autoSpaceDN w:val="0"/>
        <w:jc w:val="right"/>
        <w:rPr>
          <w:sz w:val="28"/>
          <w:szCs w:val="28"/>
        </w:rPr>
      </w:pPr>
      <w:r>
        <w:rPr>
          <w:sz w:val="28"/>
          <w:szCs w:val="28"/>
        </w:rPr>
        <w:t>ФОРМА</w:t>
      </w:r>
    </w:p>
    <w:p w:rsidR="007C168F" w:rsidRDefault="007C168F" w:rsidP="007C168F">
      <w:pPr>
        <w:autoSpaceDE w:val="0"/>
        <w:autoSpaceDN w:val="0"/>
        <w:jc w:val="center"/>
        <w:rPr>
          <w:bCs/>
          <w:sz w:val="28"/>
          <w:szCs w:val="28"/>
        </w:rPr>
      </w:pPr>
    </w:p>
    <w:p w:rsidR="007C168F" w:rsidRDefault="007C168F" w:rsidP="007C168F">
      <w:pPr>
        <w:autoSpaceDE w:val="0"/>
        <w:autoSpaceDN w:val="0"/>
        <w:jc w:val="center"/>
        <w:rPr>
          <w:bCs/>
          <w:sz w:val="28"/>
          <w:szCs w:val="28"/>
        </w:rPr>
      </w:pPr>
      <w:r>
        <w:rPr>
          <w:bCs/>
          <w:sz w:val="28"/>
          <w:szCs w:val="28"/>
        </w:rPr>
        <w:t>ЗАЯВЛЕНИЕ</w:t>
      </w:r>
    </w:p>
    <w:p w:rsidR="007C168F" w:rsidRDefault="007C168F" w:rsidP="007C168F">
      <w:pPr>
        <w:autoSpaceDE w:val="0"/>
        <w:autoSpaceDN w:val="0"/>
        <w:jc w:val="center"/>
        <w:rPr>
          <w:bCs/>
          <w:color w:val="000000" w:themeColor="text1"/>
          <w:sz w:val="28"/>
          <w:szCs w:val="28"/>
        </w:rPr>
      </w:pPr>
      <w:r>
        <w:rPr>
          <w:bCs/>
          <w:color w:val="000000" w:themeColor="text1"/>
          <w:sz w:val="28"/>
          <w:szCs w:val="28"/>
        </w:rPr>
        <w:t xml:space="preserve">об исправлении допущенных опечаток и ошибок </w:t>
      </w:r>
    </w:p>
    <w:p w:rsidR="007C168F" w:rsidRDefault="007C168F" w:rsidP="007C168F">
      <w:pPr>
        <w:autoSpaceDE w:val="0"/>
        <w:autoSpaceDN w:val="0"/>
        <w:jc w:val="center"/>
        <w:rPr>
          <w:color w:val="000000" w:themeColor="text1"/>
          <w:sz w:val="28"/>
          <w:szCs w:val="28"/>
        </w:rPr>
      </w:pPr>
      <w:r>
        <w:rPr>
          <w:color w:val="000000" w:themeColor="text1"/>
          <w:sz w:val="28"/>
          <w:szCs w:val="28"/>
        </w:rPr>
        <w:t xml:space="preserve">в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7C168F" w:rsidRDefault="007C168F" w:rsidP="007C168F">
      <w:pPr>
        <w:spacing w:line="240" w:lineRule="atLeast"/>
        <w:jc w:val="center"/>
        <w:rPr>
          <w:color w:val="000000" w:themeColor="text1"/>
          <w:sz w:val="28"/>
          <w:szCs w:val="28"/>
        </w:rPr>
      </w:pPr>
      <w:r>
        <w:rPr>
          <w:color w:val="000000" w:themeColor="text1"/>
          <w:sz w:val="28"/>
          <w:szCs w:val="28"/>
        </w:rPr>
        <w:t>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C168F" w:rsidRDefault="007C168F" w:rsidP="007C168F">
      <w:pPr>
        <w:spacing w:line="240" w:lineRule="atLeast"/>
        <w:jc w:val="center"/>
        <w:rPr>
          <w:color w:val="000000" w:themeColor="text1"/>
          <w:sz w:val="28"/>
          <w:szCs w:val="28"/>
        </w:rPr>
      </w:pPr>
      <w:r>
        <w:rPr>
          <w:color w:val="000000" w:themeColor="text1"/>
          <w:sz w:val="28"/>
          <w:szCs w:val="28"/>
        </w:rPr>
        <w:t>(далее - уведомление)</w:t>
      </w:r>
    </w:p>
    <w:p w:rsidR="007C168F" w:rsidRDefault="007C168F" w:rsidP="007C168F">
      <w:pPr>
        <w:autoSpaceDE w:val="0"/>
        <w:autoSpaceDN w:val="0"/>
        <w:jc w:val="right"/>
        <w:rPr>
          <w:sz w:val="28"/>
          <w:szCs w:val="28"/>
        </w:rPr>
      </w:pPr>
    </w:p>
    <w:p w:rsidR="007C168F" w:rsidRDefault="007C168F" w:rsidP="007C168F">
      <w:pPr>
        <w:autoSpaceDE w:val="0"/>
        <w:autoSpaceDN w:val="0"/>
        <w:jc w:val="right"/>
        <w:rPr>
          <w:sz w:val="28"/>
          <w:szCs w:val="28"/>
        </w:rPr>
      </w:pPr>
      <w:r>
        <w:rPr>
          <w:sz w:val="28"/>
          <w:szCs w:val="28"/>
        </w:rPr>
        <w:t>"__" __________ 20___ г.</w:t>
      </w:r>
    </w:p>
    <w:p w:rsidR="007C168F" w:rsidRDefault="007C168F" w:rsidP="007C168F">
      <w:pPr>
        <w:jc w:val="center"/>
        <w:rPr>
          <w:sz w:val="18"/>
          <w:szCs w:val="18"/>
        </w:rPr>
      </w:pPr>
    </w:p>
    <w:tbl>
      <w:tblPr>
        <w:tblW w:w="9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7C168F" w:rsidTr="007C168F">
        <w:trPr>
          <w:trHeight w:val="165"/>
        </w:trPr>
        <w:tc>
          <w:tcPr>
            <w:tcW w:w="9739" w:type="dxa"/>
            <w:tcBorders>
              <w:top w:val="nil"/>
              <w:left w:val="nil"/>
              <w:bottom w:val="single" w:sz="4" w:space="0" w:color="auto"/>
              <w:right w:val="nil"/>
            </w:tcBorders>
          </w:tcPr>
          <w:p w:rsidR="007C168F" w:rsidRDefault="007C168F">
            <w:pPr>
              <w:autoSpaceDE w:val="0"/>
              <w:autoSpaceDN w:val="0"/>
              <w:jc w:val="right"/>
              <w:rPr>
                <w:szCs w:val="24"/>
              </w:rPr>
            </w:pPr>
          </w:p>
        </w:tc>
      </w:tr>
      <w:tr w:rsidR="007C168F" w:rsidTr="007C168F">
        <w:trPr>
          <w:trHeight w:val="135"/>
        </w:trPr>
        <w:tc>
          <w:tcPr>
            <w:tcW w:w="9739" w:type="dxa"/>
            <w:tcBorders>
              <w:top w:val="single" w:sz="4" w:space="0" w:color="auto"/>
              <w:left w:val="nil"/>
              <w:bottom w:val="nil"/>
              <w:right w:val="nil"/>
            </w:tcBorders>
            <w:hideMark/>
          </w:tcPr>
          <w:p w:rsidR="007C168F" w:rsidRDefault="007C168F">
            <w:pPr>
              <w:autoSpaceDE w:val="0"/>
              <w:autoSpaceDN w:val="0"/>
              <w:jc w:val="center"/>
              <w:rPr>
                <w:sz w:val="18"/>
                <w:szCs w:val="18"/>
              </w:rPr>
            </w:pPr>
            <w:r>
              <w:rPr>
                <w:sz w:val="18"/>
                <w:szCs w:val="18"/>
              </w:rPr>
              <w:t>(наименование уполномоченного органа местного самоуправления)</w:t>
            </w:r>
          </w:p>
        </w:tc>
      </w:tr>
    </w:tbl>
    <w:tbl>
      <w:tblPr>
        <w:tblpPr w:leftFromText="180" w:rightFromText="180" w:vertAnchor="text" w:horzAnchor="margin" w:tblpX="150" w:tblpY="314"/>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4902"/>
        <w:gridCol w:w="3820"/>
      </w:tblGrid>
      <w:tr w:rsidR="007C168F" w:rsidTr="007C168F">
        <w:trPr>
          <w:trHeight w:val="540"/>
        </w:trPr>
        <w:tc>
          <w:tcPr>
            <w:tcW w:w="9597" w:type="dxa"/>
            <w:gridSpan w:val="3"/>
            <w:tcBorders>
              <w:top w:val="nil"/>
              <w:left w:val="nil"/>
              <w:bottom w:val="single" w:sz="4" w:space="0" w:color="auto"/>
              <w:right w:val="nil"/>
            </w:tcBorders>
          </w:tcPr>
          <w:p w:rsidR="007C168F" w:rsidRDefault="007C168F">
            <w:pPr>
              <w:jc w:val="both"/>
              <w:rPr>
                <w:sz w:val="28"/>
                <w:szCs w:val="28"/>
              </w:rPr>
            </w:pPr>
            <w:r>
              <w:rPr>
                <w:sz w:val="28"/>
                <w:szCs w:val="28"/>
              </w:rPr>
              <w:t>Прошу исправить допущенную опечатку/ ошибку в уведомлении.</w:t>
            </w:r>
          </w:p>
          <w:p w:rsidR="007C168F" w:rsidRDefault="007C168F">
            <w:pPr>
              <w:jc w:val="center"/>
              <w:rPr>
                <w:rFonts w:eastAsia="Calibri"/>
                <w:sz w:val="18"/>
                <w:szCs w:val="18"/>
                <w:lang w:eastAsia="en-US"/>
              </w:rPr>
            </w:pPr>
          </w:p>
          <w:p w:rsidR="007C168F" w:rsidRDefault="007C168F">
            <w:pPr>
              <w:jc w:val="center"/>
              <w:rPr>
                <w:rFonts w:eastAsia="Calibri"/>
                <w:sz w:val="28"/>
                <w:szCs w:val="28"/>
                <w:lang w:eastAsia="en-US"/>
              </w:rPr>
            </w:pPr>
            <w:r>
              <w:rPr>
                <w:rFonts w:eastAsia="Calibri"/>
                <w:sz w:val="28"/>
                <w:szCs w:val="28"/>
                <w:lang w:eastAsia="en-US"/>
              </w:rPr>
              <w:t>1. Сведения о застройщике</w:t>
            </w:r>
          </w:p>
        </w:tc>
      </w:tr>
      <w:tr w:rsidR="007C168F" w:rsidTr="007C168F">
        <w:trPr>
          <w:trHeight w:val="85"/>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1.1.</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Сведения о физическом лице, в случае если застройщиком является физическое лицо:</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428"/>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1.1.1.</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Фамилия, имя, отчество (при наличии)</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421"/>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1.1.2.</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 xml:space="preserve">Реквизиты документа, удостоверяющего личность </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665"/>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lastRenderedPageBreak/>
              <w:t>1.1.3.</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Основной государственный регистрационный номер индивидуального предпринимателя</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279"/>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Сведения о юридическом лице:</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175"/>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1.2.1.</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Полное наименование</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620"/>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1.2.2.</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Основной государственный регистрационный номер</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r w:rsidR="007C168F" w:rsidTr="007C168F">
        <w:trPr>
          <w:trHeight w:val="581"/>
        </w:trPr>
        <w:tc>
          <w:tcPr>
            <w:tcW w:w="878"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1.2.3.</w:t>
            </w:r>
          </w:p>
        </w:tc>
        <w:tc>
          <w:tcPr>
            <w:tcW w:w="4900" w:type="dxa"/>
            <w:tcBorders>
              <w:top w:val="single" w:sz="4" w:space="0" w:color="auto"/>
              <w:left w:val="single" w:sz="4" w:space="0" w:color="auto"/>
              <w:bottom w:val="single" w:sz="4" w:space="0" w:color="auto"/>
              <w:right w:val="single" w:sz="4" w:space="0" w:color="auto"/>
            </w:tcBorders>
            <w:hideMark/>
          </w:tcPr>
          <w:p w:rsidR="007C168F" w:rsidRDefault="007C168F">
            <w:pPr>
              <w:rPr>
                <w:rFonts w:eastAsia="Calibri"/>
                <w:sz w:val="28"/>
                <w:szCs w:val="28"/>
                <w:lang w:eastAsia="en-US"/>
              </w:rPr>
            </w:pPr>
            <w:r>
              <w:rPr>
                <w:rFonts w:eastAsia="Calibri"/>
                <w:sz w:val="28"/>
                <w:szCs w:val="28"/>
                <w:lang w:eastAsia="en-US"/>
              </w:rPr>
              <w:t>Идентификационный номер налого-плательщика – юридического лица</w:t>
            </w:r>
          </w:p>
        </w:tc>
        <w:tc>
          <w:tcPr>
            <w:tcW w:w="3819" w:type="dxa"/>
            <w:tcBorders>
              <w:top w:val="single" w:sz="4" w:space="0" w:color="auto"/>
              <w:left w:val="single" w:sz="4" w:space="0" w:color="auto"/>
              <w:bottom w:val="single" w:sz="4" w:space="0" w:color="auto"/>
              <w:right w:val="single" w:sz="4" w:space="0" w:color="auto"/>
            </w:tcBorders>
          </w:tcPr>
          <w:p w:rsidR="007C168F" w:rsidRDefault="007C168F">
            <w:pPr>
              <w:rPr>
                <w:rFonts w:eastAsia="Calibri"/>
                <w:sz w:val="28"/>
                <w:szCs w:val="28"/>
                <w:lang w:eastAsia="en-US"/>
              </w:rPr>
            </w:pPr>
          </w:p>
        </w:tc>
      </w:tr>
    </w:tbl>
    <w:p w:rsidR="007C168F" w:rsidRDefault="007C168F" w:rsidP="007C168F">
      <w:pPr>
        <w:spacing w:line="252" w:lineRule="auto"/>
        <w:jc w:val="center"/>
        <w:rPr>
          <w:sz w:val="18"/>
          <w:szCs w:val="18"/>
        </w:rPr>
      </w:pPr>
    </w:p>
    <w:p w:rsidR="007C168F" w:rsidRDefault="007C168F" w:rsidP="007C168F">
      <w:pPr>
        <w:spacing w:line="240" w:lineRule="atLeast"/>
        <w:jc w:val="center"/>
        <w:rPr>
          <w:sz w:val="28"/>
          <w:szCs w:val="28"/>
        </w:rPr>
      </w:pPr>
      <w:r>
        <w:rPr>
          <w:sz w:val="28"/>
          <w:szCs w:val="28"/>
        </w:rPr>
        <w:t>2. Сведения о выданном уведомлении, содержащем опечатку/ ошибку</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4031"/>
        <w:gridCol w:w="2410"/>
        <w:gridCol w:w="2267"/>
      </w:tblGrid>
      <w:tr w:rsidR="007C168F" w:rsidTr="007C168F">
        <w:trPr>
          <w:trHeight w:val="196"/>
        </w:trPr>
        <w:tc>
          <w:tcPr>
            <w:tcW w:w="482" w:type="pct"/>
            <w:tcBorders>
              <w:top w:val="single" w:sz="4" w:space="0" w:color="auto"/>
              <w:left w:val="single" w:sz="4" w:space="0" w:color="auto"/>
              <w:bottom w:val="single" w:sz="4" w:space="0" w:color="auto"/>
              <w:right w:val="single" w:sz="4" w:space="0" w:color="auto"/>
            </w:tcBorders>
            <w:hideMark/>
          </w:tcPr>
          <w:p w:rsidR="007C168F" w:rsidRDefault="007C168F">
            <w:pPr>
              <w:ind w:left="-66" w:right="-116" w:hanging="28"/>
              <w:jc w:val="center"/>
              <w:rPr>
                <w:rFonts w:eastAsia="Calibri"/>
                <w:sz w:val="28"/>
                <w:szCs w:val="28"/>
                <w:lang w:eastAsia="en-US"/>
              </w:rPr>
            </w:pPr>
            <w:r>
              <w:rPr>
                <w:rFonts w:eastAsia="Calibri"/>
                <w:sz w:val="28"/>
                <w:szCs w:val="28"/>
                <w:lang w:eastAsia="en-US"/>
              </w:rPr>
              <w:t>№ п/п</w:t>
            </w:r>
          </w:p>
        </w:tc>
        <w:tc>
          <w:tcPr>
            <w:tcW w:w="2091"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sz w:val="28"/>
                <w:szCs w:val="28"/>
              </w:rPr>
              <w:t>Орган, выдавший уведомление</w:t>
            </w:r>
          </w:p>
        </w:tc>
        <w:tc>
          <w:tcPr>
            <w:tcW w:w="1250"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sz w:val="28"/>
                <w:szCs w:val="28"/>
              </w:rPr>
              <w:t>Номер документа</w:t>
            </w:r>
          </w:p>
        </w:tc>
        <w:tc>
          <w:tcPr>
            <w:tcW w:w="1176"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Дата документа</w:t>
            </w:r>
          </w:p>
        </w:tc>
      </w:tr>
      <w:tr w:rsidR="007C168F" w:rsidTr="007C168F">
        <w:trPr>
          <w:trHeight w:val="196"/>
        </w:trPr>
        <w:tc>
          <w:tcPr>
            <w:tcW w:w="482" w:type="pct"/>
            <w:tcBorders>
              <w:top w:val="single" w:sz="4" w:space="0" w:color="auto"/>
              <w:left w:val="single" w:sz="4" w:space="0" w:color="auto"/>
              <w:bottom w:val="single" w:sz="4" w:space="0" w:color="auto"/>
              <w:right w:val="single" w:sz="4" w:space="0" w:color="auto"/>
            </w:tcBorders>
          </w:tcPr>
          <w:p w:rsidR="007C168F" w:rsidRDefault="007C168F">
            <w:pPr>
              <w:ind w:left="-66" w:right="-116" w:hanging="28"/>
              <w:jc w:val="center"/>
              <w:rPr>
                <w:rFonts w:eastAsia="Calibri"/>
                <w:sz w:val="28"/>
                <w:szCs w:val="28"/>
                <w:lang w:eastAsia="en-US"/>
              </w:rPr>
            </w:pPr>
          </w:p>
        </w:tc>
        <w:tc>
          <w:tcPr>
            <w:tcW w:w="2091"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250"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176"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r>
    </w:tbl>
    <w:p w:rsidR="007C168F" w:rsidRDefault="007C168F" w:rsidP="007C168F">
      <w:pPr>
        <w:tabs>
          <w:tab w:val="left" w:pos="142"/>
          <w:tab w:val="left" w:pos="284"/>
        </w:tabs>
        <w:jc w:val="center"/>
        <w:rPr>
          <w:bCs/>
          <w:sz w:val="18"/>
          <w:szCs w:val="18"/>
        </w:rPr>
      </w:pPr>
    </w:p>
    <w:p w:rsidR="007C168F" w:rsidRDefault="007C168F" w:rsidP="007C168F">
      <w:pPr>
        <w:tabs>
          <w:tab w:val="left" w:pos="142"/>
          <w:tab w:val="left" w:pos="284"/>
        </w:tabs>
        <w:jc w:val="center"/>
        <w:rPr>
          <w:bCs/>
          <w:color w:val="000000" w:themeColor="text1"/>
          <w:sz w:val="28"/>
          <w:szCs w:val="28"/>
          <w:shd w:val="clear" w:color="auto" w:fill="FFFFFF"/>
        </w:rPr>
      </w:pPr>
      <w:r>
        <w:rPr>
          <w:sz w:val="28"/>
          <w:szCs w:val="28"/>
        </w:rPr>
        <w:t xml:space="preserve">3. </w:t>
      </w:r>
      <w:r>
        <w:rPr>
          <w:rFonts w:eastAsia="Calibri"/>
          <w:sz w:val="28"/>
          <w:szCs w:val="28"/>
          <w:lang w:eastAsia="en-US"/>
        </w:rPr>
        <w:t xml:space="preserve">Обоснование для внесения исправлений в </w:t>
      </w:r>
      <w:r>
        <w:rPr>
          <w:sz w:val="28"/>
          <w:szCs w:val="28"/>
        </w:rPr>
        <w:t>уведомление</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936"/>
        <w:gridCol w:w="2747"/>
        <w:gridCol w:w="2963"/>
      </w:tblGrid>
      <w:tr w:rsidR="007C168F" w:rsidTr="007C168F">
        <w:trPr>
          <w:trHeight w:val="841"/>
        </w:trPr>
        <w:tc>
          <w:tcPr>
            <w:tcW w:w="515"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 п/п</w:t>
            </w:r>
          </w:p>
        </w:tc>
        <w:tc>
          <w:tcPr>
            <w:tcW w:w="1523"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 xml:space="preserve">Данные (сведения), указанные </w:t>
            </w:r>
          </w:p>
          <w:p w:rsidR="007C168F" w:rsidRDefault="007C168F">
            <w:pPr>
              <w:jc w:val="center"/>
              <w:rPr>
                <w:rFonts w:eastAsia="Calibri"/>
                <w:sz w:val="28"/>
                <w:szCs w:val="28"/>
                <w:lang w:eastAsia="en-US"/>
              </w:rPr>
            </w:pPr>
            <w:r>
              <w:rPr>
                <w:sz w:val="28"/>
                <w:szCs w:val="28"/>
              </w:rPr>
              <w:t>в уведомлении</w:t>
            </w:r>
          </w:p>
        </w:tc>
        <w:tc>
          <w:tcPr>
            <w:tcW w:w="1425"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 xml:space="preserve">Данные (сведения), которые необходимо указать </w:t>
            </w:r>
          </w:p>
          <w:p w:rsidR="007C168F" w:rsidRDefault="007C168F">
            <w:pPr>
              <w:jc w:val="center"/>
              <w:rPr>
                <w:rFonts w:eastAsia="Calibri"/>
                <w:sz w:val="28"/>
                <w:szCs w:val="28"/>
                <w:lang w:eastAsia="en-US"/>
              </w:rPr>
            </w:pPr>
            <w:r>
              <w:rPr>
                <w:sz w:val="28"/>
                <w:szCs w:val="28"/>
              </w:rPr>
              <w:t>в уведомлении</w:t>
            </w:r>
          </w:p>
        </w:tc>
        <w:tc>
          <w:tcPr>
            <w:tcW w:w="1537" w:type="pct"/>
            <w:tcBorders>
              <w:top w:val="single" w:sz="4" w:space="0" w:color="auto"/>
              <w:left w:val="single" w:sz="4" w:space="0" w:color="auto"/>
              <w:bottom w:val="single" w:sz="4" w:space="0" w:color="auto"/>
              <w:right w:val="single" w:sz="4" w:space="0" w:color="auto"/>
            </w:tcBorders>
            <w:hideMark/>
          </w:tcPr>
          <w:p w:rsidR="007C168F" w:rsidRDefault="007C168F">
            <w:pPr>
              <w:jc w:val="center"/>
              <w:rPr>
                <w:rFonts w:eastAsia="Calibri"/>
                <w:sz w:val="28"/>
                <w:szCs w:val="28"/>
                <w:lang w:eastAsia="en-US"/>
              </w:rPr>
            </w:pPr>
            <w:r>
              <w:rPr>
                <w:rFonts w:eastAsia="Calibri"/>
                <w:sz w:val="28"/>
                <w:szCs w:val="28"/>
                <w:lang w:eastAsia="en-US"/>
              </w:rPr>
              <w:t xml:space="preserve">Обоснование с указанием реквизита(ов) документа(ов), документации, на основании которых принималось решение о выдаче </w:t>
            </w:r>
            <w:r>
              <w:rPr>
                <w:sz w:val="28"/>
                <w:szCs w:val="28"/>
              </w:rPr>
              <w:t>уведомления</w:t>
            </w:r>
          </w:p>
        </w:tc>
      </w:tr>
      <w:tr w:rsidR="007C168F" w:rsidTr="007C168F">
        <w:trPr>
          <w:trHeight w:val="284"/>
        </w:trPr>
        <w:tc>
          <w:tcPr>
            <w:tcW w:w="515"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523"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425"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c>
          <w:tcPr>
            <w:tcW w:w="1537" w:type="pct"/>
            <w:tcBorders>
              <w:top w:val="single" w:sz="4" w:space="0" w:color="auto"/>
              <w:left w:val="single" w:sz="4" w:space="0" w:color="auto"/>
              <w:bottom w:val="single" w:sz="4" w:space="0" w:color="auto"/>
              <w:right w:val="single" w:sz="4" w:space="0" w:color="auto"/>
            </w:tcBorders>
          </w:tcPr>
          <w:p w:rsidR="007C168F" w:rsidRDefault="007C168F">
            <w:pPr>
              <w:jc w:val="center"/>
              <w:rPr>
                <w:rFonts w:eastAsia="Calibri"/>
                <w:sz w:val="28"/>
                <w:szCs w:val="28"/>
                <w:lang w:eastAsia="en-US"/>
              </w:rPr>
            </w:pPr>
          </w:p>
        </w:tc>
      </w:tr>
    </w:tbl>
    <w:p w:rsidR="007C168F" w:rsidRDefault="007C168F" w:rsidP="007C168F">
      <w:pPr>
        <w:rPr>
          <w:sz w:val="28"/>
          <w:szCs w:val="28"/>
        </w:rPr>
      </w:pPr>
      <w:r>
        <w:rPr>
          <w:sz w:val="28"/>
          <w:szCs w:val="28"/>
        </w:rPr>
        <w:t>Приложение:_________________________________________________________</w:t>
      </w:r>
    </w:p>
    <w:p w:rsidR="007C168F" w:rsidRDefault="007C168F" w:rsidP="007C168F">
      <w:pPr>
        <w:rPr>
          <w:sz w:val="28"/>
          <w:szCs w:val="28"/>
        </w:rPr>
      </w:pPr>
      <w:r>
        <w:rPr>
          <w:sz w:val="28"/>
          <w:szCs w:val="28"/>
        </w:rPr>
        <w:t>Номер телефона и адрес электронной почты для связи: _____________________</w:t>
      </w:r>
    </w:p>
    <w:p w:rsidR="007C168F" w:rsidRDefault="007C168F" w:rsidP="007C168F">
      <w:pPr>
        <w:rPr>
          <w:sz w:val="28"/>
          <w:szCs w:val="28"/>
        </w:rPr>
      </w:pPr>
      <w:r>
        <w:rPr>
          <w:sz w:val="28"/>
          <w:szCs w:val="28"/>
        </w:rPr>
        <w:t>____________________________________________________________________</w:t>
      </w:r>
    </w:p>
    <w:p w:rsidR="007C168F" w:rsidRDefault="007C168F" w:rsidP="007C168F">
      <w:pPr>
        <w:rPr>
          <w:sz w:val="28"/>
          <w:szCs w:val="28"/>
        </w:rPr>
      </w:pPr>
      <w:r>
        <w:rPr>
          <w:sz w:val="28"/>
          <w:szCs w:val="28"/>
        </w:rPr>
        <w:t>Результат предоставления услуги прошу:</w:t>
      </w:r>
    </w:p>
    <w:tbl>
      <w:tblPr>
        <w:tblpPr w:leftFromText="180" w:rightFromText="180" w:vertAnchor="text" w:tblpX="108" w:tblpY="1"/>
        <w:tblOverlap w:val="neve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1"/>
        <w:gridCol w:w="1134"/>
      </w:tblGrid>
      <w:tr w:rsidR="007C168F" w:rsidTr="007C168F">
        <w:tc>
          <w:tcPr>
            <w:tcW w:w="8508" w:type="dxa"/>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rPr>
                <w:i/>
                <w:sz w:val="28"/>
                <w:szCs w:val="28"/>
              </w:rPr>
            </w:pPr>
            <w:r>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134" w:type="dxa"/>
            <w:tcBorders>
              <w:top w:val="single" w:sz="4" w:space="0" w:color="auto"/>
              <w:left w:val="single" w:sz="4" w:space="0" w:color="auto"/>
              <w:bottom w:val="single" w:sz="4" w:space="0" w:color="auto"/>
              <w:right w:val="single" w:sz="4" w:space="0" w:color="auto"/>
            </w:tcBorders>
          </w:tcPr>
          <w:p w:rsidR="007C168F" w:rsidRDefault="007C168F">
            <w:pPr>
              <w:autoSpaceDE w:val="0"/>
              <w:autoSpaceDN w:val="0"/>
              <w:rPr>
                <w:szCs w:val="24"/>
              </w:rPr>
            </w:pPr>
          </w:p>
        </w:tc>
      </w:tr>
      <w:tr w:rsidR="007C168F" w:rsidTr="007C168F">
        <w:tc>
          <w:tcPr>
            <w:tcW w:w="8508" w:type="dxa"/>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rPr>
                <w:sz w:val="28"/>
                <w:szCs w:val="28"/>
              </w:rPr>
            </w:pPr>
            <w:r>
              <w:rPr>
                <w:sz w:val="28"/>
                <w:szCs w:val="28"/>
              </w:rPr>
              <w:t>выдать</w:t>
            </w:r>
            <w:r>
              <w:rPr>
                <w:bCs/>
                <w:sz w:val="28"/>
                <w:szCs w:val="28"/>
              </w:rPr>
              <w:t xml:space="preserve"> на бумажном носителе</w:t>
            </w:r>
            <w:r>
              <w:rPr>
                <w:sz w:val="28"/>
                <w:szCs w:val="28"/>
              </w:rPr>
              <w:t xml:space="preserve"> при личном обращении </w:t>
            </w:r>
            <w:r>
              <w:rPr>
                <w:bCs/>
                <w:sz w:val="28"/>
                <w:szCs w:val="28"/>
              </w:rPr>
              <w:t>в уполномоченный орган местного самоуправления либо в многофункциональный центр предоставления государственных и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7C168F" w:rsidRDefault="007C168F">
            <w:pPr>
              <w:autoSpaceDE w:val="0"/>
              <w:autoSpaceDN w:val="0"/>
              <w:rPr>
                <w:szCs w:val="24"/>
              </w:rPr>
            </w:pPr>
          </w:p>
        </w:tc>
      </w:tr>
      <w:tr w:rsidR="007C168F" w:rsidTr="007C168F">
        <w:tc>
          <w:tcPr>
            <w:tcW w:w="8508" w:type="dxa"/>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rPr>
                <w:sz w:val="28"/>
                <w:szCs w:val="28"/>
              </w:rPr>
            </w:pPr>
            <w:r>
              <w:rPr>
                <w:sz w:val="28"/>
                <w:szCs w:val="28"/>
              </w:rPr>
              <w:t xml:space="preserve">направить </w:t>
            </w:r>
            <w:r>
              <w:rPr>
                <w:bCs/>
                <w:sz w:val="28"/>
                <w:szCs w:val="28"/>
              </w:rPr>
              <w:t>на бумажном носителе</w:t>
            </w:r>
            <w:r>
              <w:rPr>
                <w:sz w:val="28"/>
                <w:szCs w:val="28"/>
              </w:rPr>
              <w:t xml:space="preserve"> на почтовый  адрес: ______________________________________________________________________________________________________________________</w:t>
            </w:r>
          </w:p>
        </w:tc>
        <w:tc>
          <w:tcPr>
            <w:tcW w:w="1134" w:type="dxa"/>
            <w:tcBorders>
              <w:top w:val="single" w:sz="4" w:space="0" w:color="auto"/>
              <w:left w:val="single" w:sz="4" w:space="0" w:color="auto"/>
              <w:bottom w:val="single" w:sz="4" w:space="0" w:color="auto"/>
              <w:right w:val="single" w:sz="4" w:space="0" w:color="auto"/>
            </w:tcBorders>
          </w:tcPr>
          <w:p w:rsidR="007C168F" w:rsidRDefault="007C168F">
            <w:pPr>
              <w:autoSpaceDE w:val="0"/>
              <w:autoSpaceDN w:val="0"/>
              <w:rPr>
                <w:szCs w:val="24"/>
              </w:rPr>
            </w:pPr>
          </w:p>
        </w:tc>
      </w:tr>
      <w:tr w:rsidR="007C168F" w:rsidTr="007C168F">
        <w:tc>
          <w:tcPr>
            <w:tcW w:w="9642" w:type="dxa"/>
            <w:gridSpan w:val="2"/>
            <w:tcBorders>
              <w:top w:val="single" w:sz="4" w:space="0" w:color="auto"/>
              <w:left w:val="single" w:sz="4" w:space="0" w:color="auto"/>
              <w:bottom w:val="single" w:sz="4" w:space="0" w:color="auto"/>
              <w:right w:val="single" w:sz="4" w:space="0" w:color="auto"/>
            </w:tcBorders>
            <w:hideMark/>
          </w:tcPr>
          <w:p w:rsidR="007C168F" w:rsidRDefault="007C168F">
            <w:pPr>
              <w:autoSpaceDE w:val="0"/>
              <w:autoSpaceDN w:val="0"/>
              <w:ind w:right="255"/>
              <w:jc w:val="center"/>
              <w:rPr>
                <w:sz w:val="20"/>
              </w:rPr>
            </w:pPr>
            <w:r>
              <w:rPr>
                <w:sz w:val="20"/>
              </w:rPr>
              <w:t>Указывается один из перечисленных способов</w:t>
            </w:r>
          </w:p>
        </w:tc>
      </w:tr>
    </w:tbl>
    <w:p w:rsidR="007C168F" w:rsidRDefault="007C168F" w:rsidP="007C168F">
      <w:pPr>
        <w:rPr>
          <w:szCs w:val="24"/>
        </w:rPr>
      </w:pPr>
    </w:p>
    <w:tbl>
      <w:tblPr>
        <w:tblW w:w="0" w:type="auto"/>
        <w:tblCellMar>
          <w:left w:w="28" w:type="dxa"/>
          <w:right w:w="28" w:type="dxa"/>
        </w:tblCellMar>
        <w:tblLook w:val="04A0" w:firstRow="1" w:lastRow="0" w:firstColumn="1" w:lastColumn="0" w:noHBand="0" w:noVBand="1"/>
      </w:tblPr>
      <w:tblGrid>
        <w:gridCol w:w="2978"/>
        <w:gridCol w:w="452"/>
        <w:gridCol w:w="2026"/>
        <w:gridCol w:w="526"/>
        <w:gridCol w:w="3685"/>
      </w:tblGrid>
      <w:tr w:rsidR="007C168F" w:rsidTr="007C168F">
        <w:tc>
          <w:tcPr>
            <w:tcW w:w="2978" w:type="dxa"/>
            <w:vAlign w:val="bottom"/>
          </w:tcPr>
          <w:p w:rsidR="007C168F" w:rsidRDefault="007C168F"/>
        </w:tc>
        <w:tc>
          <w:tcPr>
            <w:tcW w:w="452" w:type="dxa"/>
            <w:vAlign w:val="bottom"/>
          </w:tcPr>
          <w:p w:rsidR="007C168F" w:rsidRDefault="007C168F"/>
        </w:tc>
        <w:tc>
          <w:tcPr>
            <w:tcW w:w="2026" w:type="dxa"/>
            <w:tcBorders>
              <w:top w:val="nil"/>
              <w:left w:val="nil"/>
              <w:bottom w:val="single" w:sz="4" w:space="0" w:color="auto"/>
              <w:right w:val="nil"/>
            </w:tcBorders>
            <w:vAlign w:val="bottom"/>
          </w:tcPr>
          <w:p w:rsidR="007C168F" w:rsidRDefault="007C168F"/>
        </w:tc>
        <w:tc>
          <w:tcPr>
            <w:tcW w:w="526" w:type="dxa"/>
            <w:vAlign w:val="bottom"/>
          </w:tcPr>
          <w:p w:rsidR="007C168F" w:rsidRDefault="007C168F"/>
        </w:tc>
        <w:tc>
          <w:tcPr>
            <w:tcW w:w="3685" w:type="dxa"/>
            <w:tcBorders>
              <w:top w:val="nil"/>
              <w:left w:val="nil"/>
              <w:bottom w:val="single" w:sz="4" w:space="0" w:color="auto"/>
              <w:right w:val="nil"/>
            </w:tcBorders>
            <w:vAlign w:val="bottom"/>
          </w:tcPr>
          <w:p w:rsidR="007C168F" w:rsidRDefault="007C168F"/>
        </w:tc>
      </w:tr>
      <w:tr w:rsidR="007C168F" w:rsidTr="007C168F">
        <w:tc>
          <w:tcPr>
            <w:tcW w:w="2978" w:type="dxa"/>
          </w:tcPr>
          <w:p w:rsidR="007C168F" w:rsidRDefault="007C168F"/>
        </w:tc>
        <w:tc>
          <w:tcPr>
            <w:tcW w:w="452" w:type="dxa"/>
          </w:tcPr>
          <w:p w:rsidR="007C168F" w:rsidRDefault="007C168F"/>
        </w:tc>
        <w:tc>
          <w:tcPr>
            <w:tcW w:w="2026" w:type="dxa"/>
            <w:hideMark/>
          </w:tcPr>
          <w:p w:rsidR="007C168F" w:rsidRDefault="007C168F">
            <w:pPr>
              <w:spacing w:line="240" w:lineRule="atLeast"/>
              <w:jc w:val="center"/>
              <w:rPr>
                <w:sz w:val="18"/>
                <w:szCs w:val="18"/>
              </w:rPr>
            </w:pPr>
            <w:r>
              <w:rPr>
                <w:sz w:val="18"/>
                <w:szCs w:val="18"/>
              </w:rPr>
              <w:t>(подпись)</w:t>
            </w:r>
          </w:p>
        </w:tc>
        <w:tc>
          <w:tcPr>
            <w:tcW w:w="526" w:type="dxa"/>
          </w:tcPr>
          <w:p w:rsidR="007C168F" w:rsidRDefault="007C168F">
            <w:pPr>
              <w:spacing w:line="240" w:lineRule="atLeast"/>
              <w:jc w:val="center"/>
              <w:rPr>
                <w:sz w:val="18"/>
                <w:szCs w:val="18"/>
              </w:rPr>
            </w:pPr>
          </w:p>
        </w:tc>
        <w:tc>
          <w:tcPr>
            <w:tcW w:w="3685" w:type="dxa"/>
            <w:hideMark/>
          </w:tcPr>
          <w:p w:rsidR="007C168F" w:rsidRDefault="007C168F">
            <w:pPr>
              <w:spacing w:line="240" w:lineRule="atLeast"/>
              <w:jc w:val="center"/>
              <w:rPr>
                <w:sz w:val="18"/>
                <w:szCs w:val="18"/>
              </w:rPr>
            </w:pPr>
            <w:r>
              <w:rPr>
                <w:sz w:val="18"/>
                <w:szCs w:val="18"/>
              </w:rPr>
              <w:t>(фамилия, имя, отчество  (при наличии)</w:t>
            </w:r>
          </w:p>
        </w:tc>
      </w:tr>
    </w:tbl>
    <w:p w:rsidR="007C168F" w:rsidRDefault="007C168F" w:rsidP="007C168F">
      <w:pPr>
        <w:rPr>
          <w:vanish/>
          <w:szCs w:val="24"/>
        </w:rPr>
      </w:pPr>
    </w:p>
    <w:p w:rsidR="007C168F" w:rsidRDefault="007C168F" w:rsidP="007C168F"/>
    <w:p w:rsidR="007C168F" w:rsidRDefault="007C168F" w:rsidP="007C168F">
      <w:pPr>
        <w:rPr>
          <w:bCs/>
          <w:sz w:val="28"/>
          <w:szCs w:val="28"/>
        </w:rPr>
      </w:pPr>
    </w:p>
    <w:tbl>
      <w:tblPr>
        <w:tblpPr w:leftFromText="180" w:rightFromText="180" w:vertAnchor="text" w:horzAnchor="page" w:tblpX="6290" w:tblpY="-107"/>
        <w:tblW w:w="0" w:type="auto"/>
        <w:tblLook w:val="04A0" w:firstRow="1" w:lastRow="0" w:firstColumn="1" w:lastColumn="0" w:noHBand="0" w:noVBand="1"/>
      </w:tblPr>
      <w:tblGrid>
        <w:gridCol w:w="5070"/>
      </w:tblGrid>
      <w:tr w:rsidR="007C168F" w:rsidTr="007C168F">
        <w:trPr>
          <w:trHeight w:val="1159"/>
        </w:trPr>
        <w:tc>
          <w:tcPr>
            <w:tcW w:w="5070" w:type="dxa"/>
            <w:hideMark/>
          </w:tcPr>
          <w:p w:rsidR="007C168F" w:rsidRDefault="007C168F">
            <w:pPr>
              <w:autoSpaceDE w:val="0"/>
              <w:autoSpaceDN w:val="0"/>
              <w:adjustRightInd w:val="0"/>
              <w:jc w:val="center"/>
              <w:outlineLvl w:val="1"/>
              <w:rPr>
                <w:sz w:val="28"/>
                <w:szCs w:val="28"/>
              </w:rPr>
            </w:pPr>
            <w:r>
              <w:rPr>
                <w:sz w:val="28"/>
                <w:szCs w:val="28"/>
              </w:rPr>
              <w:lastRenderedPageBreak/>
              <w:t>Приложение № 7                                                                                         к административному регламенту</w:t>
            </w:r>
          </w:p>
          <w:p w:rsidR="007C168F" w:rsidRDefault="007C168F">
            <w:pPr>
              <w:autoSpaceDE w:val="0"/>
              <w:autoSpaceDN w:val="0"/>
              <w:adjustRightInd w:val="0"/>
              <w:jc w:val="center"/>
              <w:outlineLvl w:val="0"/>
              <w:rPr>
                <w:sz w:val="28"/>
                <w:szCs w:val="28"/>
              </w:rPr>
            </w:pPr>
            <w:r>
              <w:rPr>
                <w:sz w:val="28"/>
                <w:szCs w:val="28"/>
              </w:rPr>
              <w:t xml:space="preserve">предоставления муниципальной услуги </w:t>
            </w:r>
          </w:p>
          <w:p w:rsidR="007C168F" w:rsidRDefault="007C168F">
            <w:pPr>
              <w:autoSpaceDE w:val="0"/>
              <w:autoSpaceDN w:val="0"/>
              <w:adjustRightInd w:val="0"/>
              <w:jc w:val="center"/>
              <w:outlineLvl w:val="0"/>
              <w:rPr>
                <w:sz w:val="28"/>
                <w:szCs w:val="28"/>
              </w:rPr>
            </w:pPr>
            <w:r>
              <w:rPr>
                <w:bCs/>
                <w:sz w:val="28"/>
              </w:rPr>
              <w:t>«</w:t>
            </w:r>
            <w:r>
              <w:rPr>
                <w:bCs/>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bCs/>
                <w:sz w:val="28"/>
              </w:rPr>
              <w:t>»</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autoSpaceDE w:val="0"/>
        <w:autoSpaceDN w:val="0"/>
        <w:spacing w:before="240"/>
        <w:jc w:val="right"/>
        <w:rPr>
          <w:sz w:val="28"/>
          <w:szCs w:val="28"/>
        </w:rPr>
      </w:pPr>
      <w:r>
        <w:rPr>
          <w:bCs/>
          <w:sz w:val="28"/>
          <w:szCs w:val="28"/>
        </w:rPr>
        <w:t xml:space="preserve">                                                      </w:t>
      </w:r>
      <w:r>
        <w:rPr>
          <w:sz w:val="28"/>
          <w:szCs w:val="28"/>
        </w:rPr>
        <w:t>ФОРМА</w:t>
      </w:r>
    </w:p>
    <w:p w:rsidR="007C168F" w:rsidRDefault="007C168F" w:rsidP="007C168F">
      <w:pPr>
        <w:pStyle w:val="Default"/>
        <w:rPr>
          <w:sz w:val="28"/>
          <w:szCs w:val="28"/>
        </w:rPr>
      </w:pPr>
      <w:r>
        <w:rPr>
          <w:sz w:val="28"/>
          <w:szCs w:val="28"/>
        </w:rPr>
        <w:t>(Бланк Администрации)</w:t>
      </w:r>
      <w:r>
        <w:t xml:space="preserve">          </w:t>
      </w:r>
      <w:r>
        <w:rPr>
          <w:sz w:val="28"/>
          <w:szCs w:val="28"/>
        </w:rPr>
        <w:t>Кому</w:t>
      </w:r>
      <w:r>
        <w:t xml:space="preserve"> __________________________________________</w:t>
      </w:r>
    </w:p>
    <w:p w:rsidR="007C168F" w:rsidRDefault="007C168F" w:rsidP="007C168F">
      <w:pPr>
        <w:tabs>
          <w:tab w:val="left" w:pos="9071"/>
        </w:tabs>
        <w:rPr>
          <w:color w:val="000000" w:themeColor="text1"/>
          <w:sz w:val="20"/>
        </w:rPr>
      </w:pPr>
      <w:r>
        <w:rPr>
          <w:sz w:val="20"/>
        </w:rPr>
        <w:t xml:space="preserve">____________ </w:t>
      </w:r>
      <w:r>
        <w:rPr>
          <w:sz w:val="28"/>
          <w:szCs w:val="28"/>
        </w:rPr>
        <w:t>№</w:t>
      </w:r>
      <w:r>
        <w:rPr>
          <w:sz w:val="20"/>
        </w:rPr>
        <w:t xml:space="preserve">_____________                                                     (наименование застройщика </w:t>
      </w:r>
    </w:p>
    <w:p w:rsidR="007C168F" w:rsidRDefault="007C168F" w:rsidP="007C168F">
      <w:pPr>
        <w:tabs>
          <w:tab w:val="left" w:pos="9071"/>
        </w:tabs>
        <w:rPr>
          <w:sz w:val="18"/>
          <w:szCs w:val="18"/>
        </w:rPr>
      </w:pPr>
      <w:r>
        <w:rPr>
          <w:color w:val="000000" w:themeColor="text1"/>
          <w:sz w:val="18"/>
          <w:szCs w:val="18"/>
        </w:rPr>
        <w:t xml:space="preserve">                                                                                            </w:t>
      </w:r>
      <w:r>
        <w:rPr>
          <w:sz w:val="18"/>
          <w:szCs w:val="18"/>
        </w:rPr>
        <w:t xml:space="preserve">(фамилия, имя, отчество  </w:t>
      </w:r>
      <w:r>
        <w:rPr>
          <w:color w:val="000000" w:themeColor="text1"/>
          <w:sz w:val="18"/>
          <w:szCs w:val="18"/>
        </w:rPr>
        <w:t xml:space="preserve">(при  наличии) – для </w:t>
      </w:r>
      <w:r>
        <w:rPr>
          <w:color w:val="000000" w:themeColor="text1"/>
          <w:sz w:val="20"/>
        </w:rPr>
        <w:t>физического лица</w:t>
      </w:r>
      <w:r>
        <w:rPr>
          <w:sz w:val="18"/>
          <w:szCs w:val="18"/>
        </w:rPr>
        <w:t xml:space="preserve">,                             </w:t>
      </w:r>
    </w:p>
    <w:p w:rsidR="007C168F" w:rsidRDefault="007C168F" w:rsidP="007C168F">
      <w:pPr>
        <w:tabs>
          <w:tab w:val="left" w:pos="9071"/>
        </w:tabs>
        <w:rPr>
          <w:sz w:val="18"/>
          <w:szCs w:val="18"/>
        </w:rPr>
      </w:pPr>
      <w:r>
        <w:rPr>
          <w:sz w:val="18"/>
          <w:szCs w:val="18"/>
        </w:rPr>
        <w:t xml:space="preserve">                                                                                                      полное наименование организации – для юридических лиц),</w:t>
      </w:r>
    </w:p>
    <w:p w:rsidR="007C168F" w:rsidRDefault="007C168F" w:rsidP="007C168F">
      <w:pPr>
        <w:tabs>
          <w:tab w:val="left" w:pos="9071"/>
        </w:tabs>
        <w:rPr>
          <w:szCs w:val="24"/>
        </w:rPr>
      </w:pPr>
      <w:r>
        <w:t xml:space="preserve">                                                                     __________________________________________</w:t>
      </w:r>
    </w:p>
    <w:p w:rsidR="007C168F" w:rsidRDefault="007C168F" w:rsidP="007C168F">
      <w:pPr>
        <w:jc w:val="center"/>
        <w:rPr>
          <w:sz w:val="18"/>
          <w:szCs w:val="18"/>
        </w:rPr>
      </w:pPr>
      <w:r>
        <w:rPr>
          <w:sz w:val="18"/>
          <w:szCs w:val="18"/>
        </w:rPr>
        <w:t xml:space="preserve">                                                                        </w:t>
      </w:r>
      <w:r>
        <w:rPr>
          <w:color w:val="000000" w:themeColor="text1"/>
          <w:sz w:val="18"/>
          <w:szCs w:val="18"/>
        </w:rPr>
        <w:t>почтовый индекс и адрес</w:t>
      </w:r>
      <w:r>
        <w:rPr>
          <w:sz w:val="18"/>
          <w:szCs w:val="18"/>
        </w:rPr>
        <w:t>)</w:t>
      </w:r>
    </w:p>
    <w:p w:rsidR="007C168F" w:rsidRDefault="007C168F" w:rsidP="007C168F"/>
    <w:p w:rsidR="007C168F" w:rsidRDefault="007C168F" w:rsidP="007C168F">
      <w:pPr>
        <w:jc w:val="center"/>
        <w:rPr>
          <w:sz w:val="28"/>
          <w:szCs w:val="28"/>
        </w:rPr>
      </w:pPr>
      <w:r>
        <w:rPr>
          <w:sz w:val="28"/>
          <w:szCs w:val="28"/>
        </w:rPr>
        <w:t>РЕШЕНИЕ</w:t>
      </w:r>
    </w:p>
    <w:p w:rsidR="007C168F" w:rsidRDefault="007C168F" w:rsidP="007C168F">
      <w:pPr>
        <w:jc w:val="center"/>
        <w:rPr>
          <w:sz w:val="28"/>
          <w:szCs w:val="28"/>
        </w:rPr>
      </w:pPr>
      <w:r>
        <w:rPr>
          <w:sz w:val="28"/>
          <w:szCs w:val="28"/>
        </w:rPr>
        <w:t xml:space="preserve">об отказе во внесении исправлений </w:t>
      </w:r>
    </w:p>
    <w:p w:rsidR="007C168F" w:rsidRDefault="007C168F" w:rsidP="007C168F">
      <w:pPr>
        <w:spacing w:line="240" w:lineRule="atLeast"/>
        <w:jc w:val="center"/>
        <w:rPr>
          <w:sz w:val="28"/>
          <w:szCs w:val="28"/>
        </w:rPr>
      </w:pPr>
      <w:r>
        <w:rPr>
          <w:sz w:val="28"/>
          <w:szCs w:val="28"/>
        </w:rPr>
        <w:t xml:space="preserve">в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7C168F" w:rsidRDefault="007C168F" w:rsidP="007C168F">
      <w:pPr>
        <w:spacing w:line="240" w:lineRule="atLeast"/>
        <w:jc w:val="center"/>
        <w:rPr>
          <w:sz w:val="28"/>
          <w:szCs w:val="28"/>
        </w:rPr>
      </w:pPr>
      <w:r>
        <w:rPr>
          <w:sz w:val="28"/>
          <w:szCs w:val="28"/>
        </w:rPr>
        <w:t>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C168F" w:rsidRDefault="007C168F" w:rsidP="007C168F">
      <w:pPr>
        <w:spacing w:line="240" w:lineRule="atLeast"/>
        <w:jc w:val="center"/>
        <w:rPr>
          <w:sz w:val="28"/>
          <w:szCs w:val="28"/>
        </w:rPr>
      </w:pPr>
      <w:r>
        <w:rPr>
          <w:sz w:val="28"/>
          <w:szCs w:val="28"/>
        </w:rPr>
        <w:t>(далее – уведомление)</w:t>
      </w:r>
    </w:p>
    <w:p w:rsidR="007C168F" w:rsidRDefault="007C168F" w:rsidP="007C168F">
      <w:pPr>
        <w:jc w:val="center"/>
        <w:rPr>
          <w:sz w:val="28"/>
          <w:szCs w:val="28"/>
        </w:rPr>
      </w:pPr>
    </w:p>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9"/>
      </w:tblGrid>
      <w:tr w:rsidR="007C168F" w:rsidTr="007C168F">
        <w:trPr>
          <w:trHeight w:val="165"/>
        </w:trPr>
        <w:tc>
          <w:tcPr>
            <w:tcW w:w="9739" w:type="dxa"/>
            <w:tcBorders>
              <w:top w:val="nil"/>
              <w:left w:val="nil"/>
              <w:bottom w:val="single" w:sz="4" w:space="0" w:color="auto"/>
              <w:right w:val="nil"/>
            </w:tcBorders>
          </w:tcPr>
          <w:p w:rsidR="007C168F" w:rsidRDefault="007C168F">
            <w:pPr>
              <w:autoSpaceDE w:val="0"/>
              <w:autoSpaceDN w:val="0"/>
              <w:jc w:val="right"/>
              <w:rPr>
                <w:szCs w:val="24"/>
              </w:rPr>
            </w:pPr>
          </w:p>
        </w:tc>
      </w:tr>
      <w:tr w:rsidR="007C168F" w:rsidTr="007C168F">
        <w:trPr>
          <w:trHeight w:val="135"/>
        </w:trPr>
        <w:tc>
          <w:tcPr>
            <w:tcW w:w="9739" w:type="dxa"/>
            <w:tcBorders>
              <w:top w:val="single" w:sz="4" w:space="0" w:color="auto"/>
              <w:left w:val="nil"/>
              <w:bottom w:val="nil"/>
              <w:right w:val="nil"/>
            </w:tcBorders>
          </w:tcPr>
          <w:p w:rsidR="007C168F" w:rsidRDefault="007C168F">
            <w:pPr>
              <w:autoSpaceDE w:val="0"/>
              <w:autoSpaceDN w:val="0"/>
              <w:jc w:val="center"/>
              <w:rPr>
                <w:sz w:val="18"/>
                <w:szCs w:val="18"/>
              </w:rPr>
            </w:pPr>
            <w:r>
              <w:rPr>
                <w:sz w:val="18"/>
                <w:szCs w:val="18"/>
              </w:rPr>
              <w:t>(наименование уполномоченного органа местного самоуправления)</w:t>
            </w:r>
          </w:p>
          <w:p w:rsidR="007C168F" w:rsidRDefault="007C168F">
            <w:pPr>
              <w:autoSpaceDE w:val="0"/>
              <w:autoSpaceDN w:val="0"/>
              <w:jc w:val="center"/>
              <w:rPr>
                <w:sz w:val="18"/>
                <w:szCs w:val="18"/>
              </w:rPr>
            </w:pPr>
          </w:p>
        </w:tc>
      </w:tr>
    </w:tbl>
    <w:p w:rsidR="007C168F" w:rsidRDefault="007C168F" w:rsidP="007C168F">
      <w:pPr>
        <w:jc w:val="both"/>
        <w:rPr>
          <w:sz w:val="28"/>
          <w:szCs w:val="28"/>
        </w:rPr>
      </w:pPr>
      <w:r>
        <w:rPr>
          <w:sz w:val="28"/>
          <w:szCs w:val="28"/>
        </w:rPr>
        <w:t>по результатам рассмотрения заявления об исправлении допущенных опечаток и ошибок в уведомлении*</w:t>
      </w:r>
      <w:r>
        <w:t xml:space="preserve">   </w:t>
      </w:r>
      <w:r>
        <w:rPr>
          <w:sz w:val="28"/>
          <w:szCs w:val="28"/>
        </w:rPr>
        <w:t xml:space="preserve">от </w:t>
      </w:r>
      <w:r>
        <w:rPr>
          <w:sz w:val="28"/>
          <w:szCs w:val="28"/>
          <w:u w:val="single"/>
        </w:rPr>
        <w:t xml:space="preserve">                             </w:t>
      </w:r>
      <w:r>
        <w:rPr>
          <w:sz w:val="28"/>
          <w:szCs w:val="28"/>
        </w:rPr>
        <w:t xml:space="preserve">№ </w:t>
      </w:r>
      <w:r>
        <w:rPr>
          <w:sz w:val="28"/>
          <w:szCs w:val="28"/>
          <w:u w:val="single"/>
        </w:rPr>
        <w:t xml:space="preserve">              </w:t>
      </w:r>
      <w:r>
        <w:rPr>
          <w:sz w:val="28"/>
          <w:szCs w:val="28"/>
        </w:rPr>
        <w:t xml:space="preserve">принято решение об </w:t>
      </w:r>
    </w:p>
    <w:p w:rsidR="007C168F" w:rsidRDefault="007C168F" w:rsidP="007C168F">
      <w:pPr>
        <w:jc w:val="both"/>
        <w:rPr>
          <w:sz w:val="18"/>
          <w:szCs w:val="18"/>
        </w:rPr>
      </w:pPr>
      <w:r>
        <w:rPr>
          <w:sz w:val="18"/>
          <w:szCs w:val="18"/>
        </w:rPr>
        <w:t xml:space="preserve">                                                                                (дата и номер регистрации)</w:t>
      </w:r>
    </w:p>
    <w:p w:rsidR="007C168F" w:rsidRDefault="007C168F" w:rsidP="007C168F">
      <w:pPr>
        <w:rPr>
          <w:sz w:val="28"/>
          <w:szCs w:val="28"/>
        </w:rPr>
      </w:pPr>
      <w:r>
        <w:rPr>
          <w:sz w:val="28"/>
          <w:szCs w:val="28"/>
        </w:rPr>
        <w:t>отказе во внесении исправлений в уведомление по следующим основаниям:</w:t>
      </w:r>
    </w:p>
    <w:p w:rsidR="007C168F" w:rsidRDefault="007C168F" w:rsidP="007C168F">
      <w:pPr>
        <w:pStyle w:val="Default"/>
        <w:rPr>
          <w:sz w:val="23"/>
          <w:szCs w:val="23"/>
        </w:rPr>
      </w:pPr>
      <w:r>
        <w:rPr>
          <w:sz w:val="23"/>
          <w:szCs w:val="23"/>
        </w:rPr>
        <w:t>___________________________________________________________________________________</w:t>
      </w:r>
    </w:p>
    <w:p w:rsidR="007C168F" w:rsidRDefault="007C168F" w:rsidP="007C168F">
      <w:pPr>
        <w:pStyle w:val="Default"/>
        <w:jc w:val="center"/>
        <w:rPr>
          <w:sz w:val="18"/>
          <w:szCs w:val="18"/>
        </w:rPr>
      </w:pPr>
      <w:r>
        <w:rPr>
          <w:sz w:val="18"/>
          <w:szCs w:val="18"/>
        </w:rPr>
        <w:t xml:space="preserve">(указываются основания со ссылкой на положения административного регламента) </w:t>
      </w:r>
    </w:p>
    <w:p w:rsidR="007C168F" w:rsidRDefault="007C168F" w:rsidP="007C168F">
      <w:pPr>
        <w:autoSpaceDE w:val="0"/>
        <w:autoSpaceDN w:val="0"/>
        <w:adjustRightInd w:val="0"/>
        <w:spacing w:line="276" w:lineRule="auto"/>
        <w:ind w:firstLine="709"/>
        <w:jc w:val="both"/>
        <w:rPr>
          <w:sz w:val="28"/>
          <w:szCs w:val="28"/>
        </w:rPr>
      </w:pPr>
    </w:p>
    <w:p w:rsidR="007C168F" w:rsidRDefault="007C168F" w:rsidP="007C168F">
      <w:pPr>
        <w:autoSpaceDE w:val="0"/>
        <w:autoSpaceDN w:val="0"/>
        <w:adjustRightInd w:val="0"/>
        <w:spacing w:line="276" w:lineRule="auto"/>
        <w:ind w:firstLine="709"/>
        <w:jc w:val="both"/>
        <w:rPr>
          <w:sz w:val="28"/>
          <w:szCs w:val="28"/>
        </w:rPr>
      </w:pPr>
    </w:p>
    <w:p w:rsidR="007C168F" w:rsidRDefault="007C168F" w:rsidP="007C168F">
      <w:pPr>
        <w:widowControl w:val="0"/>
        <w:ind w:firstLine="709"/>
        <w:jc w:val="both"/>
        <w:rPr>
          <w:sz w:val="28"/>
          <w:szCs w:val="28"/>
        </w:rPr>
      </w:pPr>
      <w:r>
        <w:rPr>
          <w:sz w:val="28"/>
          <w:szCs w:val="28"/>
        </w:rPr>
        <w:t>Дополнительно информируем:_____________________________________</w:t>
      </w:r>
    </w:p>
    <w:p w:rsidR="007C168F" w:rsidRDefault="007C168F" w:rsidP="007C168F">
      <w:pPr>
        <w:widowControl w:val="0"/>
        <w:jc w:val="center"/>
        <w:rPr>
          <w:sz w:val="28"/>
          <w:szCs w:val="28"/>
        </w:rPr>
      </w:pPr>
      <w:r>
        <w:rPr>
          <w:sz w:val="28"/>
          <w:szCs w:val="28"/>
        </w:rPr>
        <w:t>____________________________________________________________________</w:t>
      </w:r>
      <w:r>
        <w:rPr>
          <w:color w:val="FFFFFF" w:themeColor="background1"/>
          <w:sz w:val="28"/>
          <w:szCs w:val="28"/>
        </w:rPr>
        <w:t>.</w:t>
      </w:r>
      <w:r>
        <w:rPr>
          <w:color w:val="FFFFFF" w:themeColor="background1"/>
        </w:rPr>
        <w:t xml:space="preserve"> </w:t>
      </w:r>
      <w:r>
        <w:t xml:space="preserve">   </w:t>
      </w:r>
    </w:p>
    <w:p w:rsidR="007C168F" w:rsidRDefault="007C168F" w:rsidP="007C168F">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(указывается информация, необходимая для устранения причин отказа во внесении исправлений в уведомление, </w:t>
      </w:r>
    </w:p>
    <w:p w:rsidR="007C168F" w:rsidRDefault="007C168F" w:rsidP="007C168F">
      <w:pPr>
        <w:pStyle w:val="ConsPlusNonformat"/>
        <w:jc w:val="center"/>
        <w:rPr>
          <w:rFonts w:ascii="Times New Roman" w:hAnsi="Times New Roman" w:cs="Times New Roman"/>
          <w:sz w:val="18"/>
          <w:szCs w:val="18"/>
        </w:rPr>
      </w:pPr>
      <w:r>
        <w:rPr>
          <w:rFonts w:ascii="Times New Roman" w:hAnsi="Times New Roman" w:cs="Times New Roman"/>
          <w:sz w:val="18"/>
          <w:szCs w:val="18"/>
        </w:rPr>
        <w:t>а также иная дополнительная информация при наличии)</w:t>
      </w:r>
    </w:p>
    <w:p w:rsidR="007C168F" w:rsidRDefault="007C168F" w:rsidP="007C168F">
      <w:pPr>
        <w:autoSpaceDE w:val="0"/>
        <w:autoSpaceDN w:val="0"/>
        <w:adjustRightInd w:val="0"/>
        <w:spacing w:line="276" w:lineRule="auto"/>
        <w:ind w:firstLine="709"/>
        <w:jc w:val="both"/>
        <w:rPr>
          <w:sz w:val="28"/>
          <w:szCs w:val="28"/>
        </w:rPr>
      </w:pPr>
      <w:r>
        <w:rPr>
          <w:sz w:val="28"/>
          <w:szCs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C168F" w:rsidRDefault="007C168F" w:rsidP="007C168F">
      <w:pPr>
        <w:spacing w:line="276" w:lineRule="auto"/>
        <w:ind w:firstLine="567"/>
        <w:jc w:val="both"/>
        <w:rPr>
          <w:sz w:val="28"/>
          <w:szCs w:val="28"/>
        </w:rPr>
      </w:pPr>
      <w:r>
        <w:rPr>
          <w:sz w:val="28"/>
          <w:szCs w:val="28"/>
        </w:rPr>
        <w:t>Данное решение может быть обжаловано в досудебном порядке путем направления жалобы в уполномоченный орган, а также в судебном порядке.</w:t>
      </w:r>
    </w:p>
    <w:p w:rsidR="007C168F" w:rsidRDefault="007C168F" w:rsidP="007C168F">
      <w:pPr>
        <w:autoSpaceDE w:val="0"/>
        <w:autoSpaceDN w:val="0"/>
        <w:adjustRightInd w:val="0"/>
        <w:jc w:val="both"/>
        <w:rPr>
          <w:sz w:val="28"/>
          <w:szCs w:val="28"/>
        </w:rPr>
      </w:pPr>
    </w:p>
    <w:tbl>
      <w:tblPr>
        <w:tblW w:w="9465" w:type="dxa"/>
        <w:tblLayout w:type="fixed"/>
        <w:tblCellMar>
          <w:left w:w="28" w:type="dxa"/>
          <w:right w:w="28" w:type="dxa"/>
        </w:tblCellMar>
        <w:tblLook w:val="04A0" w:firstRow="1" w:lastRow="0" w:firstColumn="1" w:lastColumn="0" w:noHBand="0" w:noVBand="1"/>
      </w:tblPr>
      <w:tblGrid>
        <w:gridCol w:w="3117"/>
        <w:gridCol w:w="595"/>
        <w:gridCol w:w="1700"/>
        <w:gridCol w:w="709"/>
        <w:gridCol w:w="3344"/>
      </w:tblGrid>
      <w:tr w:rsidR="007C168F" w:rsidTr="007C168F">
        <w:tc>
          <w:tcPr>
            <w:tcW w:w="3119" w:type="dxa"/>
            <w:tcBorders>
              <w:top w:val="nil"/>
              <w:left w:val="nil"/>
              <w:bottom w:val="single" w:sz="4" w:space="0" w:color="auto"/>
              <w:right w:val="nil"/>
            </w:tcBorders>
            <w:vAlign w:val="bottom"/>
          </w:tcPr>
          <w:p w:rsidR="007C168F" w:rsidRDefault="007C168F">
            <w:pPr>
              <w:rPr>
                <w:szCs w:val="24"/>
              </w:rPr>
            </w:pPr>
          </w:p>
        </w:tc>
        <w:tc>
          <w:tcPr>
            <w:tcW w:w="595" w:type="dxa"/>
            <w:vAlign w:val="bottom"/>
          </w:tcPr>
          <w:p w:rsidR="007C168F" w:rsidRDefault="007C168F">
            <w:pPr>
              <w:rPr>
                <w:szCs w:val="24"/>
              </w:rPr>
            </w:pPr>
          </w:p>
        </w:tc>
        <w:tc>
          <w:tcPr>
            <w:tcW w:w="1701" w:type="dxa"/>
            <w:tcBorders>
              <w:top w:val="nil"/>
              <w:left w:val="nil"/>
              <w:bottom w:val="single" w:sz="4" w:space="0" w:color="auto"/>
              <w:right w:val="nil"/>
            </w:tcBorders>
            <w:vAlign w:val="bottom"/>
          </w:tcPr>
          <w:p w:rsidR="007C168F" w:rsidRDefault="007C168F">
            <w:pPr>
              <w:rPr>
                <w:szCs w:val="24"/>
              </w:rPr>
            </w:pPr>
          </w:p>
        </w:tc>
        <w:tc>
          <w:tcPr>
            <w:tcW w:w="709" w:type="dxa"/>
            <w:vAlign w:val="bottom"/>
          </w:tcPr>
          <w:p w:rsidR="007C168F" w:rsidRDefault="007C168F">
            <w:pPr>
              <w:rPr>
                <w:szCs w:val="24"/>
              </w:rPr>
            </w:pPr>
          </w:p>
        </w:tc>
        <w:tc>
          <w:tcPr>
            <w:tcW w:w="3346" w:type="dxa"/>
            <w:tcBorders>
              <w:top w:val="nil"/>
              <w:left w:val="nil"/>
              <w:bottom w:val="single" w:sz="4" w:space="0" w:color="auto"/>
              <w:right w:val="nil"/>
            </w:tcBorders>
            <w:vAlign w:val="bottom"/>
          </w:tcPr>
          <w:p w:rsidR="007C168F" w:rsidRDefault="007C168F">
            <w:pPr>
              <w:rPr>
                <w:szCs w:val="24"/>
              </w:rPr>
            </w:pPr>
          </w:p>
        </w:tc>
      </w:tr>
      <w:tr w:rsidR="007C168F" w:rsidTr="007C168F">
        <w:tc>
          <w:tcPr>
            <w:tcW w:w="3119" w:type="dxa"/>
            <w:hideMark/>
          </w:tcPr>
          <w:p w:rsidR="007C168F" w:rsidRDefault="007C168F">
            <w:pPr>
              <w:jc w:val="center"/>
              <w:rPr>
                <w:sz w:val="18"/>
                <w:szCs w:val="18"/>
              </w:rPr>
            </w:pPr>
            <w:r>
              <w:rPr>
                <w:sz w:val="18"/>
                <w:szCs w:val="18"/>
              </w:rPr>
              <w:t>(должность)</w:t>
            </w:r>
          </w:p>
        </w:tc>
        <w:tc>
          <w:tcPr>
            <w:tcW w:w="595" w:type="dxa"/>
          </w:tcPr>
          <w:p w:rsidR="007C168F" w:rsidRDefault="007C168F">
            <w:pPr>
              <w:jc w:val="center"/>
              <w:rPr>
                <w:sz w:val="18"/>
                <w:szCs w:val="18"/>
              </w:rPr>
            </w:pPr>
          </w:p>
        </w:tc>
        <w:tc>
          <w:tcPr>
            <w:tcW w:w="1701" w:type="dxa"/>
            <w:hideMark/>
          </w:tcPr>
          <w:p w:rsidR="007C168F" w:rsidRDefault="007C168F">
            <w:pPr>
              <w:jc w:val="center"/>
              <w:rPr>
                <w:sz w:val="18"/>
                <w:szCs w:val="18"/>
              </w:rPr>
            </w:pPr>
            <w:r>
              <w:rPr>
                <w:sz w:val="18"/>
                <w:szCs w:val="18"/>
              </w:rPr>
              <w:t>(подпись)</w:t>
            </w:r>
          </w:p>
        </w:tc>
        <w:tc>
          <w:tcPr>
            <w:tcW w:w="709" w:type="dxa"/>
          </w:tcPr>
          <w:p w:rsidR="007C168F" w:rsidRDefault="007C168F">
            <w:pPr>
              <w:jc w:val="center"/>
              <w:rPr>
                <w:sz w:val="18"/>
                <w:szCs w:val="18"/>
              </w:rPr>
            </w:pPr>
          </w:p>
        </w:tc>
        <w:tc>
          <w:tcPr>
            <w:tcW w:w="3346" w:type="dxa"/>
            <w:hideMark/>
          </w:tcPr>
          <w:p w:rsidR="007C168F" w:rsidRDefault="007C168F">
            <w:pPr>
              <w:jc w:val="center"/>
              <w:rPr>
                <w:sz w:val="18"/>
                <w:szCs w:val="18"/>
              </w:rPr>
            </w:pPr>
            <w:r>
              <w:rPr>
                <w:sz w:val="18"/>
                <w:szCs w:val="18"/>
              </w:rPr>
              <w:t>(фамилия, имя, отчество (при наличии)</w:t>
            </w:r>
          </w:p>
        </w:tc>
      </w:tr>
    </w:tbl>
    <w:p w:rsidR="007C168F" w:rsidRDefault="007C168F" w:rsidP="007C168F">
      <w:pPr>
        <w:tabs>
          <w:tab w:val="left" w:pos="142"/>
          <w:tab w:val="left" w:pos="284"/>
        </w:tabs>
        <w:jc w:val="right"/>
        <w:rPr>
          <w:bCs/>
          <w:sz w:val="28"/>
          <w:szCs w:val="28"/>
        </w:rPr>
      </w:pPr>
    </w:p>
    <w:p w:rsidR="007C168F" w:rsidRDefault="007C168F" w:rsidP="007C168F">
      <w:pPr>
        <w:tabs>
          <w:tab w:val="left" w:pos="142"/>
          <w:tab w:val="left" w:pos="284"/>
        </w:tabs>
        <w:jc w:val="right"/>
        <w:rPr>
          <w:bCs/>
          <w:sz w:val="28"/>
          <w:szCs w:val="28"/>
        </w:rPr>
      </w:pPr>
    </w:p>
    <w:p w:rsidR="007C168F" w:rsidRDefault="007C168F" w:rsidP="007C168F">
      <w:pPr>
        <w:spacing w:line="276" w:lineRule="auto"/>
        <w:jc w:val="both"/>
        <w:rPr>
          <w:szCs w:val="24"/>
        </w:rPr>
      </w:pPr>
      <w:r>
        <w:rPr>
          <w:szCs w:val="24"/>
        </w:rPr>
        <w:t xml:space="preserve">*Указывается один из вариантов: </w:t>
      </w:r>
    </w:p>
    <w:p w:rsidR="007C168F" w:rsidRDefault="007C168F" w:rsidP="007C168F">
      <w:pPr>
        <w:spacing w:line="276" w:lineRule="auto"/>
        <w:jc w:val="both"/>
        <w:rPr>
          <w:szCs w:val="24"/>
        </w:rPr>
      </w:pPr>
      <w:r>
        <w:rPr>
          <w:szCs w:val="24"/>
        </w:rPr>
        <w:t xml:space="preserve">- </w:t>
      </w:r>
      <w:r>
        <w:rPr>
          <w:color w:val="000000" w:themeColor="text1"/>
          <w:szCs w:val="24"/>
        </w:rPr>
        <w:t>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C168F" w:rsidRDefault="007C168F" w:rsidP="007C168F">
      <w:pPr>
        <w:spacing w:line="240" w:lineRule="atLeast"/>
        <w:jc w:val="both"/>
        <w:rPr>
          <w:color w:val="000000" w:themeColor="text1"/>
          <w:szCs w:val="24"/>
        </w:rPr>
      </w:pPr>
      <w:r>
        <w:rPr>
          <w:color w:val="000000" w:themeColor="text1"/>
          <w:szCs w:val="24"/>
        </w:rPr>
        <w:t>-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C168F" w:rsidRPr="007C168F" w:rsidRDefault="007C168F" w:rsidP="007C168F">
      <w:pPr>
        <w:tabs>
          <w:tab w:val="left" w:pos="2020"/>
        </w:tabs>
        <w:rPr>
          <w:sz w:val="20"/>
        </w:rPr>
      </w:pPr>
    </w:p>
    <w:sectPr w:rsidR="007C168F" w:rsidRPr="007C168F" w:rsidSect="00264FBA">
      <w:headerReference w:type="default" r:id="rId24"/>
      <w:type w:val="continuous"/>
      <w:pgSz w:w="11909" w:h="16834"/>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F84" w:rsidRDefault="005B5F84" w:rsidP="00264FBA">
      <w:r>
        <w:separator/>
      </w:r>
    </w:p>
  </w:endnote>
  <w:endnote w:type="continuationSeparator" w:id="0">
    <w:p w:rsidR="005B5F84" w:rsidRDefault="005B5F84" w:rsidP="00264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1">
    <w:altName w:val="Times New Roman"/>
    <w:charset w:val="00"/>
    <w:family w:val="auto"/>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F84" w:rsidRDefault="005B5F84" w:rsidP="00264FBA">
      <w:r>
        <w:separator/>
      </w:r>
    </w:p>
  </w:footnote>
  <w:footnote w:type="continuationSeparator" w:id="0">
    <w:p w:rsidR="005B5F84" w:rsidRDefault="005B5F84" w:rsidP="00264F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6143895"/>
      <w:docPartObj>
        <w:docPartGallery w:val="Page Numbers (Top of Page)"/>
        <w:docPartUnique/>
      </w:docPartObj>
    </w:sdtPr>
    <w:sdtEndPr/>
    <w:sdtContent>
      <w:p w:rsidR="00776B2B" w:rsidRDefault="00776B2B">
        <w:pPr>
          <w:pStyle w:val="ad"/>
          <w:jc w:val="center"/>
        </w:pPr>
        <w:r>
          <w:fldChar w:fldCharType="begin"/>
        </w:r>
        <w:r>
          <w:instrText>PAGE   \* MERGEFORMAT</w:instrText>
        </w:r>
        <w:r>
          <w:fldChar w:fldCharType="separate"/>
        </w:r>
        <w:r w:rsidR="0085473E">
          <w:rPr>
            <w:noProof/>
          </w:rPr>
          <w:t>2</w:t>
        </w:r>
        <w:r>
          <w:fldChar w:fldCharType="end"/>
        </w:r>
      </w:p>
    </w:sdtContent>
  </w:sdt>
  <w:p w:rsidR="00776B2B" w:rsidRDefault="00776B2B">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D69"/>
    <w:multiLevelType w:val="multilevel"/>
    <w:tmpl w:val="B0DA5082"/>
    <w:lvl w:ilvl="0">
      <w:start w:val="1"/>
      <w:numFmt w:val="upperRoman"/>
      <w:lvlText w:val="%1."/>
      <w:lvlJc w:val="right"/>
      <w:pPr>
        <w:ind w:left="644" w:hanging="360"/>
      </w:pPr>
    </w:lvl>
    <w:lvl w:ilvl="1">
      <w:start w:val="7"/>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1">
    <w:nsid w:val="40AB2FD2"/>
    <w:multiLevelType w:val="multilevel"/>
    <w:tmpl w:val="82BE53D2"/>
    <w:lvl w:ilvl="0">
      <w:start w:val="1"/>
      <w:numFmt w:val="decimal"/>
      <w:lvlText w:val="%1."/>
      <w:lvlJc w:val="left"/>
      <w:pPr>
        <w:ind w:left="1069" w:hanging="360"/>
      </w:pPr>
    </w:lvl>
    <w:lvl w:ilvl="1">
      <w:start w:val="3"/>
      <w:numFmt w:val="decimal"/>
      <w:isLgl/>
      <w:lvlText w:val="%1.%2."/>
      <w:lvlJc w:val="left"/>
      <w:pPr>
        <w:ind w:left="1459" w:hanging="750"/>
      </w:pPr>
    </w:lvl>
    <w:lvl w:ilvl="2">
      <w:start w:val="3"/>
      <w:numFmt w:val="decimal"/>
      <w:isLgl/>
      <w:lvlText w:val="%1.%2.%3."/>
      <w:lvlJc w:val="left"/>
      <w:pPr>
        <w:ind w:left="1459" w:hanging="75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49FA"/>
    <w:rsid w:val="001134B9"/>
    <w:rsid w:val="0017440E"/>
    <w:rsid w:val="00182C94"/>
    <w:rsid w:val="00264FBA"/>
    <w:rsid w:val="002C7314"/>
    <w:rsid w:val="002E777D"/>
    <w:rsid w:val="004D1137"/>
    <w:rsid w:val="004D71C3"/>
    <w:rsid w:val="00517682"/>
    <w:rsid w:val="0057476F"/>
    <w:rsid w:val="00583DBD"/>
    <w:rsid w:val="005B5F84"/>
    <w:rsid w:val="005B7593"/>
    <w:rsid w:val="006273A5"/>
    <w:rsid w:val="006905F0"/>
    <w:rsid w:val="006D7F66"/>
    <w:rsid w:val="00753EEB"/>
    <w:rsid w:val="00776B2B"/>
    <w:rsid w:val="00787A8D"/>
    <w:rsid w:val="007C168F"/>
    <w:rsid w:val="007D70F5"/>
    <w:rsid w:val="008344F1"/>
    <w:rsid w:val="0085473E"/>
    <w:rsid w:val="008D4FC0"/>
    <w:rsid w:val="009C692A"/>
    <w:rsid w:val="00B123AB"/>
    <w:rsid w:val="00B26096"/>
    <w:rsid w:val="00B4385E"/>
    <w:rsid w:val="00BF412F"/>
    <w:rsid w:val="00BF6C1C"/>
    <w:rsid w:val="00CD4D38"/>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99"/>
    <w:qFormat/>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paragraph" w:styleId="ad">
    <w:name w:val="header"/>
    <w:basedOn w:val="a"/>
    <w:link w:val="ae"/>
    <w:uiPriority w:val="99"/>
    <w:unhideWhenUsed/>
    <w:rsid w:val="00264FBA"/>
    <w:pPr>
      <w:tabs>
        <w:tab w:val="center" w:pos="4677"/>
        <w:tab w:val="right" w:pos="9355"/>
      </w:tabs>
    </w:pPr>
  </w:style>
  <w:style w:type="character" w:customStyle="1" w:styleId="ae">
    <w:name w:val="Верхний колонтитул Знак"/>
    <w:basedOn w:val="a0"/>
    <w:link w:val="ad"/>
    <w:uiPriority w:val="99"/>
    <w:rsid w:val="00264FBA"/>
    <w:rPr>
      <w:sz w:val="24"/>
    </w:rPr>
  </w:style>
  <w:style w:type="paragraph" w:styleId="af">
    <w:name w:val="footer"/>
    <w:basedOn w:val="a"/>
    <w:link w:val="af0"/>
    <w:uiPriority w:val="99"/>
    <w:unhideWhenUsed/>
    <w:rsid w:val="00264FBA"/>
    <w:pPr>
      <w:tabs>
        <w:tab w:val="center" w:pos="4677"/>
        <w:tab w:val="right" w:pos="9355"/>
      </w:tabs>
    </w:pPr>
  </w:style>
  <w:style w:type="character" w:customStyle="1" w:styleId="af0">
    <w:name w:val="Нижний колонтитул Знак"/>
    <w:basedOn w:val="a0"/>
    <w:link w:val="af"/>
    <w:uiPriority w:val="99"/>
    <w:rsid w:val="00264FBA"/>
    <w:rPr>
      <w:sz w:val="24"/>
    </w:rPr>
  </w:style>
  <w:style w:type="character" w:customStyle="1" w:styleId="af1">
    <w:name w:val="Абзац списка Знак"/>
    <w:aliases w:val="ТЗ список Знак,Абзац списка нумерованный Знак"/>
    <w:link w:val="af2"/>
    <w:uiPriority w:val="34"/>
    <w:qFormat/>
    <w:locked/>
    <w:rsid w:val="00264FBA"/>
    <w:rPr>
      <w:rFonts w:ascii="Calibri" w:hAnsi="Calibri" w:cs="Calibri"/>
      <w:sz w:val="22"/>
      <w:szCs w:val="22"/>
    </w:rPr>
  </w:style>
  <w:style w:type="paragraph" w:styleId="af2">
    <w:name w:val="List Paragraph"/>
    <w:aliases w:val="ТЗ список,Абзац списка нумерованный"/>
    <w:basedOn w:val="a"/>
    <w:link w:val="af1"/>
    <w:uiPriority w:val="34"/>
    <w:qFormat/>
    <w:rsid w:val="00264FBA"/>
    <w:pPr>
      <w:spacing w:after="200" w:line="276" w:lineRule="auto"/>
      <w:ind w:left="720"/>
      <w:contextualSpacing/>
    </w:pPr>
    <w:rPr>
      <w:rFonts w:ascii="Calibri" w:hAnsi="Calibri" w:cs="Calibri"/>
      <w:sz w:val="22"/>
      <w:szCs w:val="22"/>
    </w:rPr>
  </w:style>
  <w:style w:type="paragraph" w:styleId="HTML">
    <w:name w:val="HTML Preformatted"/>
    <w:basedOn w:val="a"/>
    <w:link w:val="HTML0"/>
    <w:uiPriority w:val="99"/>
    <w:semiHidden/>
    <w:unhideWhenUsed/>
    <w:rsid w:val="007C1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HTML0">
    <w:name w:val="Стандартный HTML Знак"/>
    <w:basedOn w:val="a0"/>
    <w:link w:val="HTML"/>
    <w:uiPriority w:val="99"/>
    <w:semiHidden/>
    <w:rsid w:val="007C168F"/>
    <w:rPr>
      <w:rFonts w:ascii="Courier New" w:hAnsi="Courier New" w:cs="Courier New"/>
      <w:color w:val="auto"/>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3"/>
    <w:uiPriority w:val="99"/>
    <w:locked/>
    <w:rsid w:val="007C168F"/>
    <w:rPr>
      <w:rFonts w:ascii="Verdana" w:hAnsi="Verdana"/>
      <w:color w:val="333366"/>
      <w:sz w:val="12"/>
      <w:szCs w:val="12"/>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7C168F"/>
    <w:rPr>
      <w:rFonts w:ascii="Verdana" w:hAnsi="Verdana"/>
      <w:color w:val="333366"/>
      <w:sz w:val="12"/>
      <w:szCs w:val="12"/>
    </w:rPr>
  </w:style>
  <w:style w:type="character" w:customStyle="1" w:styleId="af4">
    <w:name w:val="Текст сноски Знак"/>
    <w:basedOn w:val="a0"/>
    <w:link w:val="af5"/>
    <w:uiPriority w:val="99"/>
    <w:semiHidden/>
    <w:locked/>
    <w:rsid w:val="007C168F"/>
    <w:rPr>
      <w:rFonts w:ascii="Arial" w:hAnsi="Arial" w:cs="Arial"/>
      <w:lang w:val="x-none" w:eastAsia="x-none"/>
    </w:rPr>
  </w:style>
  <w:style w:type="paragraph" w:styleId="af5">
    <w:name w:val="footnote text"/>
    <w:basedOn w:val="a"/>
    <w:link w:val="af4"/>
    <w:uiPriority w:val="99"/>
    <w:semiHidden/>
    <w:unhideWhenUsed/>
    <w:rsid w:val="007C168F"/>
    <w:rPr>
      <w:rFonts w:ascii="Arial" w:hAnsi="Arial" w:cs="Arial"/>
      <w:sz w:val="20"/>
      <w:lang w:val="x-none" w:eastAsia="x-none"/>
    </w:rPr>
  </w:style>
  <w:style w:type="character" w:customStyle="1" w:styleId="af6">
    <w:name w:val="Текст примечания Знак"/>
    <w:basedOn w:val="a0"/>
    <w:link w:val="af7"/>
    <w:uiPriority w:val="99"/>
    <w:semiHidden/>
    <w:locked/>
    <w:rsid w:val="007C168F"/>
  </w:style>
  <w:style w:type="paragraph" w:styleId="af7">
    <w:name w:val="annotation text"/>
    <w:basedOn w:val="a"/>
    <w:link w:val="af6"/>
    <w:uiPriority w:val="99"/>
    <w:semiHidden/>
    <w:unhideWhenUsed/>
    <w:rsid w:val="007C168F"/>
    <w:rPr>
      <w:sz w:val="20"/>
    </w:rPr>
  </w:style>
  <w:style w:type="character" w:customStyle="1" w:styleId="af8">
    <w:name w:val="Текст концевой сноски Знак"/>
    <w:basedOn w:val="a0"/>
    <w:link w:val="af9"/>
    <w:uiPriority w:val="99"/>
    <w:semiHidden/>
    <w:locked/>
    <w:rsid w:val="007C168F"/>
  </w:style>
  <w:style w:type="paragraph" w:styleId="af9">
    <w:name w:val="endnote text"/>
    <w:basedOn w:val="a"/>
    <w:link w:val="af8"/>
    <w:uiPriority w:val="99"/>
    <w:semiHidden/>
    <w:unhideWhenUsed/>
    <w:qFormat/>
    <w:rsid w:val="007C168F"/>
    <w:rPr>
      <w:sz w:val="20"/>
    </w:rPr>
  </w:style>
  <w:style w:type="character" w:customStyle="1" w:styleId="afa">
    <w:name w:val="Основной текст с отступом Знак"/>
    <w:basedOn w:val="a0"/>
    <w:link w:val="afb"/>
    <w:semiHidden/>
    <w:locked/>
    <w:rsid w:val="007C168F"/>
    <w:rPr>
      <w:b/>
      <w:spacing w:val="30"/>
      <w:sz w:val="24"/>
      <w:lang w:val="x-none" w:eastAsia="x-none"/>
    </w:rPr>
  </w:style>
  <w:style w:type="paragraph" w:styleId="afb">
    <w:name w:val="Body Text Indent"/>
    <w:basedOn w:val="a"/>
    <w:link w:val="afa"/>
    <w:semiHidden/>
    <w:unhideWhenUsed/>
    <w:rsid w:val="007C168F"/>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7C168F"/>
    <w:rPr>
      <w:sz w:val="24"/>
      <w:szCs w:val="24"/>
    </w:rPr>
  </w:style>
  <w:style w:type="paragraph" w:styleId="24">
    <w:name w:val="Body Text 2"/>
    <w:basedOn w:val="a"/>
    <w:link w:val="23"/>
    <w:uiPriority w:val="99"/>
    <w:semiHidden/>
    <w:unhideWhenUsed/>
    <w:rsid w:val="007C168F"/>
    <w:pPr>
      <w:spacing w:after="120" w:line="480" w:lineRule="auto"/>
    </w:pPr>
    <w:rPr>
      <w:szCs w:val="24"/>
    </w:rPr>
  </w:style>
  <w:style w:type="character" w:customStyle="1" w:styleId="25">
    <w:name w:val="Основной текст с отступом 2 Знак"/>
    <w:basedOn w:val="a0"/>
    <w:link w:val="26"/>
    <w:semiHidden/>
    <w:locked/>
    <w:rsid w:val="007C168F"/>
    <w:rPr>
      <w:sz w:val="24"/>
      <w:szCs w:val="24"/>
    </w:rPr>
  </w:style>
  <w:style w:type="paragraph" w:styleId="26">
    <w:name w:val="Body Text Indent 2"/>
    <w:basedOn w:val="a"/>
    <w:link w:val="25"/>
    <w:semiHidden/>
    <w:unhideWhenUsed/>
    <w:rsid w:val="007C168F"/>
    <w:pPr>
      <w:spacing w:after="120" w:line="480" w:lineRule="auto"/>
      <w:ind w:left="283"/>
    </w:pPr>
    <w:rPr>
      <w:szCs w:val="24"/>
    </w:rPr>
  </w:style>
  <w:style w:type="character" w:customStyle="1" w:styleId="35">
    <w:name w:val="Основной текст с отступом 3 Знак"/>
    <w:basedOn w:val="a0"/>
    <w:link w:val="36"/>
    <w:semiHidden/>
    <w:locked/>
    <w:rsid w:val="007C168F"/>
    <w:rPr>
      <w:sz w:val="16"/>
      <w:szCs w:val="16"/>
    </w:rPr>
  </w:style>
  <w:style w:type="paragraph" w:styleId="36">
    <w:name w:val="Body Text Indent 3"/>
    <w:basedOn w:val="a"/>
    <w:link w:val="35"/>
    <w:semiHidden/>
    <w:unhideWhenUsed/>
    <w:rsid w:val="007C168F"/>
    <w:pPr>
      <w:spacing w:after="120"/>
      <w:ind w:left="283"/>
    </w:pPr>
    <w:rPr>
      <w:sz w:val="16"/>
      <w:szCs w:val="16"/>
    </w:rPr>
  </w:style>
  <w:style w:type="character" w:customStyle="1" w:styleId="afc">
    <w:name w:val="Схема документа Знак"/>
    <w:basedOn w:val="a0"/>
    <w:link w:val="afd"/>
    <w:uiPriority w:val="99"/>
    <w:semiHidden/>
    <w:locked/>
    <w:rsid w:val="007C168F"/>
    <w:rPr>
      <w:rFonts w:ascii="Tahoma" w:hAnsi="Tahoma" w:cs="Tahoma"/>
      <w:sz w:val="16"/>
      <w:szCs w:val="16"/>
    </w:rPr>
  </w:style>
  <w:style w:type="paragraph" w:styleId="afd">
    <w:name w:val="Document Map"/>
    <w:basedOn w:val="a"/>
    <w:link w:val="afc"/>
    <w:uiPriority w:val="99"/>
    <w:semiHidden/>
    <w:unhideWhenUsed/>
    <w:rsid w:val="007C168F"/>
    <w:rPr>
      <w:rFonts w:ascii="Tahoma" w:hAnsi="Tahoma" w:cs="Tahoma"/>
      <w:sz w:val="16"/>
      <w:szCs w:val="16"/>
    </w:rPr>
  </w:style>
  <w:style w:type="character" w:customStyle="1" w:styleId="17">
    <w:name w:val="Текст примечания Знак1"/>
    <w:basedOn w:val="a0"/>
    <w:uiPriority w:val="99"/>
    <w:semiHidden/>
    <w:rsid w:val="007C168F"/>
  </w:style>
  <w:style w:type="character" w:customStyle="1" w:styleId="afe">
    <w:name w:val="Тема примечания Знак"/>
    <w:basedOn w:val="af6"/>
    <w:link w:val="aff"/>
    <w:uiPriority w:val="99"/>
    <w:semiHidden/>
    <w:locked/>
    <w:rsid w:val="007C168F"/>
    <w:rPr>
      <w:b/>
      <w:bCs/>
      <w:lang w:val="x-none" w:eastAsia="x-none"/>
    </w:rPr>
  </w:style>
  <w:style w:type="paragraph" w:styleId="aff">
    <w:name w:val="annotation subject"/>
    <w:basedOn w:val="af7"/>
    <w:next w:val="af7"/>
    <w:link w:val="afe"/>
    <w:uiPriority w:val="99"/>
    <w:semiHidden/>
    <w:unhideWhenUsed/>
    <w:rsid w:val="007C168F"/>
    <w:rPr>
      <w:b/>
      <w:bCs/>
      <w:lang w:val="x-none" w:eastAsia="x-none"/>
    </w:rPr>
  </w:style>
  <w:style w:type="character" w:customStyle="1" w:styleId="aff0">
    <w:name w:val="Основной текст_"/>
    <w:link w:val="18"/>
    <w:locked/>
    <w:rsid w:val="007C168F"/>
    <w:rPr>
      <w:spacing w:val="1"/>
      <w:sz w:val="27"/>
      <w:szCs w:val="27"/>
      <w:shd w:val="clear" w:color="auto" w:fill="FFFFFF"/>
    </w:rPr>
  </w:style>
  <w:style w:type="paragraph" w:customStyle="1" w:styleId="18">
    <w:name w:val="Основной текст1"/>
    <w:link w:val="aff0"/>
    <w:qFormat/>
    <w:rsid w:val="007C168F"/>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7C168F"/>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7C168F"/>
    <w:rPr>
      <w:rFonts w:ascii="Arial" w:hAnsi="Arial" w:cs="Arial"/>
    </w:rPr>
  </w:style>
  <w:style w:type="paragraph" w:customStyle="1" w:styleId="ConsPlusNormal0">
    <w:name w:val="ConsPlusNormal"/>
    <w:link w:val="ConsPlusNormal"/>
    <w:qFormat/>
    <w:rsid w:val="007C168F"/>
    <w:pPr>
      <w:autoSpaceDE w:val="0"/>
      <w:autoSpaceDN w:val="0"/>
      <w:adjustRightInd w:val="0"/>
      <w:ind w:firstLine="720"/>
    </w:pPr>
    <w:rPr>
      <w:rFonts w:ascii="Arial" w:hAnsi="Arial" w:cs="Arial"/>
    </w:rPr>
  </w:style>
  <w:style w:type="paragraph" w:customStyle="1" w:styleId="consplusnormal00">
    <w:name w:val="consplusnormal0"/>
    <w:uiPriority w:val="99"/>
    <w:qFormat/>
    <w:rsid w:val="007C168F"/>
    <w:pPr>
      <w:spacing w:before="100" w:after="100"/>
      <w:ind w:firstLine="120"/>
    </w:pPr>
    <w:rPr>
      <w:rFonts w:ascii="Verdana" w:hAnsi="Verdana"/>
      <w:color w:val="auto"/>
      <w:sz w:val="24"/>
      <w:szCs w:val="24"/>
    </w:rPr>
  </w:style>
  <w:style w:type="paragraph" w:customStyle="1" w:styleId="aff1">
    <w:name w:val="Знак Знак Знак Знак Знак Знак Знак"/>
    <w:uiPriority w:val="99"/>
    <w:qFormat/>
    <w:rsid w:val="007C168F"/>
    <w:pPr>
      <w:spacing w:after="160" w:line="240" w:lineRule="exact"/>
      <w:ind w:firstLine="567"/>
      <w:jc w:val="right"/>
    </w:pPr>
    <w:rPr>
      <w:rFonts w:ascii="Arial" w:hAnsi="Arial"/>
      <w:color w:val="auto"/>
      <w:sz w:val="24"/>
      <w:szCs w:val="24"/>
      <w:lang w:val="en-GB" w:eastAsia="en-US"/>
    </w:rPr>
  </w:style>
  <w:style w:type="paragraph" w:customStyle="1" w:styleId="ConsPlusTitle">
    <w:name w:val="ConsPlusTitle"/>
    <w:uiPriority w:val="99"/>
    <w:qFormat/>
    <w:rsid w:val="007C168F"/>
    <w:pPr>
      <w:widowControl w:val="0"/>
      <w:autoSpaceDE w:val="0"/>
      <w:autoSpaceDN w:val="0"/>
      <w:adjustRightInd w:val="0"/>
    </w:pPr>
    <w:rPr>
      <w:rFonts w:ascii="Arial" w:hAnsi="Arial" w:cs="Arial"/>
      <w:b/>
      <w:bCs/>
      <w:color w:val="auto"/>
    </w:rPr>
  </w:style>
  <w:style w:type="paragraph" w:customStyle="1" w:styleId="ico-paragraph">
    <w:name w:val="ico-paragraph"/>
    <w:uiPriority w:val="99"/>
    <w:qFormat/>
    <w:rsid w:val="007C168F"/>
    <w:pPr>
      <w:spacing w:before="100" w:beforeAutospacing="1" w:after="100" w:afterAutospacing="1"/>
    </w:pPr>
    <w:rPr>
      <w:color w:val="auto"/>
      <w:sz w:val="24"/>
      <w:szCs w:val="24"/>
    </w:rPr>
  </w:style>
  <w:style w:type="character" w:customStyle="1" w:styleId="200">
    <w:name w:val="Обычный (веб)20 Знак"/>
    <w:link w:val="201"/>
    <w:locked/>
    <w:rsid w:val="007C168F"/>
    <w:rPr>
      <w:sz w:val="24"/>
      <w:szCs w:val="24"/>
    </w:rPr>
  </w:style>
  <w:style w:type="paragraph" w:customStyle="1" w:styleId="201">
    <w:name w:val="Обычный (веб)20"/>
    <w:link w:val="200"/>
    <w:qFormat/>
    <w:rsid w:val="007C168F"/>
    <w:pPr>
      <w:jc w:val="both"/>
    </w:pPr>
    <w:rPr>
      <w:sz w:val="24"/>
      <w:szCs w:val="24"/>
    </w:rPr>
  </w:style>
  <w:style w:type="paragraph" w:customStyle="1" w:styleId="aff2">
    <w:name w:val="Таблицы (моноширинный)"/>
    <w:next w:val="a"/>
    <w:uiPriority w:val="99"/>
    <w:qFormat/>
    <w:rsid w:val="007C168F"/>
    <w:pPr>
      <w:widowControl w:val="0"/>
      <w:autoSpaceDE w:val="0"/>
      <w:autoSpaceDN w:val="0"/>
      <w:adjustRightInd w:val="0"/>
      <w:jc w:val="both"/>
    </w:pPr>
    <w:rPr>
      <w:rFonts w:ascii="Courier New" w:hAnsi="Courier New" w:cs="Courier New"/>
      <w:color w:val="auto"/>
    </w:rPr>
  </w:style>
  <w:style w:type="paragraph" w:customStyle="1" w:styleId="formattext">
    <w:name w:val="formattext"/>
    <w:uiPriority w:val="99"/>
    <w:qFormat/>
    <w:rsid w:val="007C168F"/>
    <w:pPr>
      <w:spacing w:before="100" w:beforeAutospacing="1" w:after="100" w:afterAutospacing="1"/>
    </w:pPr>
    <w:rPr>
      <w:color w:val="auto"/>
      <w:sz w:val="24"/>
      <w:szCs w:val="24"/>
    </w:rPr>
  </w:style>
  <w:style w:type="paragraph" w:customStyle="1" w:styleId="19">
    <w:name w:val="Знак1"/>
    <w:autoRedefine/>
    <w:uiPriority w:val="99"/>
    <w:qFormat/>
    <w:rsid w:val="007C168F"/>
    <w:pPr>
      <w:spacing w:after="160" w:line="240" w:lineRule="exact"/>
    </w:pPr>
    <w:rPr>
      <w:rFonts w:eastAsia="SimSun"/>
      <w:b/>
      <w:color w:val="auto"/>
      <w:sz w:val="28"/>
      <w:szCs w:val="24"/>
      <w:lang w:val="en-US" w:eastAsia="en-US"/>
    </w:rPr>
  </w:style>
  <w:style w:type="paragraph" w:customStyle="1" w:styleId="Default">
    <w:name w:val="Default"/>
    <w:uiPriority w:val="99"/>
    <w:qFormat/>
    <w:rsid w:val="007C168F"/>
    <w:pPr>
      <w:autoSpaceDE w:val="0"/>
      <w:autoSpaceDN w:val="0"/>
      <w:adjustRightInd w:val="0"/>
    </w:pPr>
    <w:rPr>
      <w:sz w:val="24"/>
      <w:szCs w:val="24"/>
    </w:rPr>
  </w:style>
  <w:style w:type="paragraph" w:customStyle="1" w:styleId="1-21">
    <w:name w:val="Средняя сетка 1 - Акцент 21"/>
    <w:uiPriority w:val="34"/>
    <w:qFormat/>
    <w:rsid w:val="007C168F"/>
    <w:pPr>
      <w:spacing w:after="200" w:line="276" w:lineRule="auto"/>
      <w:ind w:left="720"/>
      <w:contextualSpacing/>
    </w:pPr>
    <w:rPr>
      <w:rFonts w:ascii="Calibri" w:eastAsia="Calibri" w:hAnsi="Calibri"/>
      <w:color w:val="auto"/>
      <w:sz w:val="22"/>
      <w:szCs w:val="22"/>
      <w:lang w:eastAsia="en-US"/>
    </w:rPr>
  </w:style>
  <w:style w:type="paragraph" w:customStyle="1" w:styleId="aff3">
    <w:name w:val="Знак Знак Знак Знак"/>
    <w:uiPriority w:val="99"/>
    <w:qFormat/>
    <w:rsid w:val="007C168F"/>
    <w:pPr>
      <w:spacing w:before="100" w:beforeAutospacing="1" w:after="100" w:afterAutospacing="1"/>
    </w:pPr>
    <w:rPr>
      <w:rFonts w:ascii="Tahoma" w:hAnsi="Tahoma"/>
      <w:color w:val="auto"/>
      <w:lang w:val="en-US" w:eastAsia="en-US"/>
    </w:rPr>
  </w:style>
  <w:style w:type="paragraph" w:customStyle="1" w:styleId="1a">
    <w:name w:val="Абзац списка1"/>
    <w:uiPriority w:val="99"/>
    <w:qFormat/>
    <w:rsid w:val="007C168F"/>
    <w:pPr>
      <w:ind w:left="720"/>
    </w:pPr>
    <w:rPr>
      <w:color w:val="auto"/>
      <w:sz w:val="24"/>
    </w:rPr>
  </w:style>
  <w:style w:type="paragraph" w:customStyle="1" w:styleId="-11">
    <w:name w:val="Цветная заливка - Акцент 11"/>
    <w:uiPriority w:val="71"/>
    <w:qFormat/>
    <w:rsid w:val="007C168F"/>
    <w:rPr>
      <w:color w:val="auto"/>
      <w:sz w:val="24"/>
      <w:szCs w:val="24"/>
    </w:rPr>
  </w:style>
  <w:style w:type="paragraph" w:customStyle="1" w:styleId="aff4">
    <w:name w:val="÷¬__ ÷¬__ ÷¬__ ÷¬__"/>
    <w:uiPriority w:val="99"/>
    <w:qFormat/>
    <w:rsid w:val="007C168F"/>
    <w:pPr>
      <w:spacing w:before="100" w:beforeAutospacing="1" w:after="100" w:afterAutospacing="1"/>
    </w:pPr>
    <w:rPr>
      <w:rFonts w:ascii="Tahoma" w:hAnsi="Tahoma"/>
      <w:color w:val="auto"/>
      <w:lang w:val="en-US" w:eastAsia="en-US"/>
    </w:rPr>
  </w:style>
  <w:style w:type="paragraph" w:customStyle="1" w:styleId="ConsPlusCell">
    <w:name w:val="ConsPlusCell"/>
    <w:uiPriority w:val="99"/>
    <w:qFormat/>
    <w:rsid w:val="007C168F"/>
    <w:pPr>
      <w:widowControl w:val="0"/>
      <w:autoSpaceDE w:val="0"/>
      <w:autoSpaceDN w:val="0"/>
      <w:adjustRightInd w:val="0"/>
    </w:pPr>
    <w:rPr>
      <w:rFonts w:ascii="Calibri" w:hAnsi="Calibri" w:cs="Calibri"/>
      <w:color w:val="auto"/>
      <w:sz w:val="22"/>
      <w:szCs w:val="22"/>
    </w:rPr>
  </w:style>
  <w:style w:type="paragraph" w:customStyle="1" w:styleId="P16">
    <w:name w:val="P16"/>
    <w:uiPriority w:val="99"/>
    <w:qFormat/>
    <w:rsid w:val="007C168F"/>
    <w:pPr>
      <w:widowControl w:val="0"/>
      <w:adjustRightInd w:val="0"/>
      <w:jc w:val="center"/>
    </w:pPr>
    <w:rPr>
      <w:rFonts w:eastAsia="SimSun1"/>
      <w:b/>
      <w:color w:val="auto"/>
      <w:sz w:val="24"/>
    </w:rPr>
  </w:style>
  <w:style w:type="paragraph" w:customStyle="1" w:styleId="P59">
    <w:name w:val="P59"/>
    <w:uiPriority w:val="99"/>
    <w:qFormat/>
    <w:rsid w:val="007C168F"/>
    <w:pPr>
      <w:widowControl w:val="0"/>
      <w:tabs>
        <w:tab w:val="left" w:pos="-3420"/>
      </w:tabs>
      <w:adjustRightInd w:val="0"/>
      <w:jc w:val="center"/>
    </w:pPr>
    <w:rPr>
      <w:color w:val="auto"/>
      <w:sz w:val="24"/>
    </w:rPr>
  </w:style>
  <w:style w:type="paragraph" w:customStyle="1" w:styleId="P61">
    <w:name w:val="P61"/>
    <w:uiPriority w:val="99"/>
    <w:qFormat/>
    <w:rsid w:val="007C168F"/>
    <w:pPr>
      <w:widowControl w:val="0"/>
      <w:tabs>
        <w:tab w:val="left" w:pos="-3420"/>
      </w:tabs>
      <w:adjustRightInd w:val="0"/>
      <w:jc w:val="center"/>
    </w:pPr>
    <w:rPr>
      <w:color w:val="auto"/>
      <w:sz w:val="28"/>
    </w:rPr>
  </w:style>
  <w:style w:type="paragraph" w:customStyle="1" w:styleId="P103">
    <w:name w:val="P103"/>
    <w:uiPriority w:val="99"/>
    <w:qFormat/>
    <w:rsid w:val="007C168F"/>
    <w:pPr>
      <w:widowControl w:val="0"/>
      <w:tabs>
        <w:tab w:val="left" w:pos="6054"/>
      </w:tabs>
      <w:autoSpaceDE w:val="0"/>
      <w:autoSpaceDN w:val="0"/>
      <w:adjustRightInd w:val="0"/>
      <w:ind w:left="5760"/>
    </w:pPr>
    <w:rPr>
      <w:color w:val="auto"/>
      <w:sz w:val="24"/>
    </w:rPr>
  </w:style>
  <w:style w:type="paragraph" w:customStyle="1" w:styleId="aff5">
    <w:name w:val="МУ Обычный стиль"/>
    <w:autoRedefine/>
    <w:uiPriority w:val="99"/>
    <w:qFormat/>
    <w:rsid w:val="007C168F"/>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uiPriority w:val="99"/>
    <w:qFormat/>
    <w:rsid w:val="007C168F"/>
    <w:rPr>
      <w:rFonts w:eastAsia="Calibri"/>
      <w:noProof/>
      <w:color w:val="auto"/>
      <w:sz w:val="28"/>
      <w:szCs w:val="28"/>
    </w:rPr>
  </w:style>
  <w:style w:type="paragraph" w:customStyle="1" w:styleId="Char">
    <w:name w:val="Char Знак Знак Знак Знак Знак Знак"/>
    <w:uiPriority w:val="99"/>
    <w:qFormat/>
    <w:rsid w:val="007C168F"/>
    <w:pPr>
      <w:widowControl w:val="0"/>
      <w:adjustRightInd w:val="0"/>
      <w:spacing w:after="200" w:line="240" w:lineRule="exact"/>
      <w:jc w:val="right"/>
    </w:pPr>
    <w:rPr>
      <w:color w:val="auto"/>
      <w:lang w:val="en-GB"/>
    </w:rPr>
  </w:style>
  <w:style w:type="paragraph" w:customStyle="1" w:styleId="111">
    <w:name w:val="Рег. 1.1.1"/>
    <w:uiPriority w:val="99"/>
    <w:qFormat/>
    <w:rsid w:val="007C168F"/>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7C168F"/>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6">
    <w:name w:val="обычный приложения"/>
    <w:uiPriority w:val="99"/>
    <w:qFormat/>
    <w:rsid w:val="007C168F"/>
    <w:pPr>
      <w:spacing w:after="200" w:line="276" w:lineRule="auto"/>
      <w:jc w:val="center"/>
    </w:pPr>
    <w:rPr>
      <w:rFonts w:eastAsia="Calibri"/>
      <w:b/>
      <w:color w:val="auto"/>
      <w:sz w:val="24"/>
      <w:szCs w:val="22"/>
      <w:lang w:eastAsia="en-US"/>
    </w:rPr>
  </w:style>
  <w:style w:type="paragraph" w:customStyle="1" w:styleId="empty">
    <w:name w:val="empty"/>
    <w:uiPriority w:val="99"/>
    <w:qFormat/>
    <w:rsid w:val="007C168F"/>
    <w:pPr>
      <w:spacing w:before="100" w:beforeAutospacing="1" w:after="100" w:afterAutospacing="1"/>
    </w:pPr>
    <w:rPr>
      <w:color w:val="auto"/>
      <w:sz w:val="24"/>
      <w:szCs w:val="24"/>
    </w:rPr>
  </w:style>
  <w:style w:type="paragraph" w:customStyle="1" w:styleId="s16">
    <w:name w:val="s_16"/>
    <w:uiPriority w:val="99"/>
    <w:qFormat/>
    <w:rsid w:val="007C168F"/>
    <w:pPr>
      <w:spacing w:before="100" w:beforeAutospacing="1" w:after="100" w:afterAutospacing="1"/>
    </w:pPr>
    <w:rPr>
      <w:color w:val="auto"/>
      <w:sz w:val="24"/>
      <w:szCs w:val="24"/>
    </w:rPr>
  </w:style>
  <w:style w:type="paragraph" w:customStyle="1" w:styleId="s1">
    <w:name w:val="s_1"/>
    <w:uiPriority w:val="99"/>
    <w:qFormat/>
    <w:rsid w:val="007C168F"/>
    <w:pPr>
      <w:spacing w:before="100" w:beforeAutospacing="1" w:after="100" w:afterAutospacing="1"/>
    </w:pPr>
    <w:rPr>
      <w:color w:val="auto"/>
      <w:sz w:val="24"/>
      <w:szCs w:val="24"/>
    </w:rPr>
  </w:style>
  <w:style w:type="paragraph" w:customStyle="1" w:styleId="FORMATTEXT0">
    <w:name w:val=".FORMATTEXT"/>
    <w:uiPriority w:val="99"/>
    <w:qFormat/>
    <w:rsid w:val="007C168F"/>
    <w:pPr>
      <w:widowControl w:val="0"/>
      <w:autoSpaceDE w:val="0"/>
      <w:autoSpaceDN w:val="0"/>
      <w:adjustRightInd w:val="0"/>
    </w:pPr>
    <w:rPr>
      <w:rFonts w:ascii="Arial" w:eastAsiaTheme="minorEastAsia" w:hAnsi="Arial" w:cs="Arial"/>
      <w:color w:val="auto"/>
    </w:rPr>
  </w:style>
  <w:style w:type="character" w:customStyle="1" w:styleId="1b">
    <w:name w:val="Подзаголовок Знак1"/>
    <w:basedOn w:val="a0"/>
    <w:uiPriority w:val="11"/>
    <w:rsid w:val="007C168F"/>
    <w:rPr>
      <w:rFonts w:asciiTheme="majorHAnsi" w:eastAsiaTheme="majorEastAsia" w:hAnsiTheme="majorHAnsi" w:cstheme="majorBidi"/>
      <w:i/>
      <w:iCs/>
      <w:color w:val="4F81BD" w:themeColor="accent1"/>
      <w:spacing w:val="15"/>
      <w:sz w:val="24"/>
      <w:szCs w:val="24"/>
    </w:rPr>
  </w:style>
  <w:style w:type="character" w:customStyle="1" w:styleId="1c">
    <w:name w:val="Название Знак1"/>
    <w:basedOn w:val="a0"/>
    <w:rsid w:val="007C168F"/>
    <w:rPr>
      <w:rFonts w:asciiTheme="majorHAnsi" w:eastAsiaTheme="majorEastAsia" w:hAnsiTheme="majorHAnsi" w:cstheme="majorBidi"/>
      <w:color w:val="17365D" w:themeColor="text2" w:themeShade="BF"/>
      <w:spacing w:val="5"/>
      <w:kern w:val="28"/>
      <w:sz w:val="52"/>
      <w:szCs w:val="52"/>
    </w:rPr>
  </w:style>
  <w:style w:type="character" w:customStyle="1" w:styleId="1d">
    <w:name w:val="Текст сноски Знак1"/>
    <w:basedOn w:val="a0"/>
    <w:uiPriority w:val="99"/>
    <w:semiHidden/>
    <w:rsid w:val="007C168F"/>
  </w:style>
  <w:style w:type="character" w:customStyle="1" w:styleId="1e">
    <w:name w:val="Текст концевой сноски Знак1"/>
    <w:basedOn w:val="a0"/>
    <w:uiPriority w:val="99"/>
    <w:semiHidden/>
    <w:rsid w:val="007C168F"/>
  </w:style>
  <w:style w:type="character" w:customStyle="1" w:styleId="1f">
    <w:name w:val="Основной текст с отступом Знак1"/>
    <w:basedOn w:val="a0"/>
    <w:semiHidden/>
    <w:rsid w:val="007C168F"/>
    <w:rPr>
      <w:sz w:val="24"/>
    </w:rPr>
  </w:style>
  <w:style w:type="character" w:customStyle="1" w:styleId="211">
    <w:name w:val="Основной текст 2 Знак1"/>
    <w:basedOn w:val="a0"/>
    <w:uiPriority w:val="99"/>
    <w:semiHidden/>
    <w:rsid w:val="007C168F"/>
    <w:rPr>
      <w:sz w:val="24"/>
    </w:rPr>
  </w:style>
  <w:style w:type="character" w:customStyle="1" w:styleId="212">
    <w:name w:val="Основной текст с отступом 2 Знак1"/>
    <w:basedOn w:val="a0"/>
    <w:semiHidden/>
    <w:rsid w:val="007C168F"/>
    <w:rPr>
      <w:sz w:val="24"/>
    </w:rPr>
  </w:style>
  <w:style w:type="character" w:customStyle="1" w:styleId="310">
    <w:name w:val="Основной текст с отступом 3 Знак1"/>
    <w:basedOn w:val="a0"/>
    <w:semiHidden/>
    <w:rsid w:val="007C168F"/>
    <w:rPr>
      <w:sz w:val="16"/>
      <w:szCs w:val="16"/>
    </w:rPr>
  </w:style>
  <w:style w:type="character" w:customStyle="1" w:styleId="1f0">
    <w:name w:val="Схема документа Знак1"/>
    <w:basedOn w:val="a0"/>
    <w:uiPriority w:val="99"/>
    <w:semiHidden/>
    <w:rsid w:val="007C168F"/>
    <w:rPr>
      <w:rFonts w:ascii="Tahoma" w:hAnsi="Tahoma" w:cs="Tahoma"/>
      <w:sz w:val="16"/>
      <w:szCs w:val="16"/>
    </w:rPr>
  </w:style>
  <w:style w:type="character" w:customStyle="1" w:styleId="1f1">
    <w:name w:val="Тема примечания Знак1"/>
    <w:basedOn w:val="17"/>
    <w:uiPriority w:val="99"/>
    <w:semiHidden/>
    <w:rsid w:val="007C168F"/>
    <w:rPr>
      <w:b/>
      <w:bCs/>
    </w:rPr>
  </w:style>
  <w:style w:type="character" w:customStyle="1" w:styleId="13pt">
    <w:name w:val="Основной текст + 13 pt"/>
    <w:rsid w:val="007C168F"/>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7C168F"/>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7C168F"/>
  </w:style>
  <w:style w:type="character" w:customStyle="1" w:styleId="apple-converted-space">
    <w:name w:val="apple-converted-space"/>
    <w:rsid w:val="007C168F"/>
  </w:style>
  <w:style w:type="character" w:customStyle="1" w:styleId="T3">
    <w:name w:val="T3"/>
    <w:rsid w:val="007C168F"/>
    <w:rPr>
      <w:sz w:val="24"/>
    </w:rPr>
  </w:style>
  <w:style w:type="character" w:customStyle="1" w:styleId="aff7">
    <w:name w:val="Заголовок Знак"/>
    <w:rsid w:val="007C168F"/>
    <w:rPr>
      <w:rFonts w:ascii="Calibri Light" w:hAnsi="Calibri Light" w:cs="Calibri Light" w:hint="default"/>
      <w:b/>
      <w:bCs/>
      <w:kern w:val="28"/>
      <w:sz w:val="32"/>
      <w:szCs w:val="32"/>
    </w:rPr>
  </w:style>
  <w:style w:type="character" w:customStyle="1" w:styleId="aff8">
    <w:name w:val="Гипертекстовая ссылка"/>
    <w:uiPriority w:val="99"/>
    <w:rsid w:val="007C168F"/>
    <w:rPr>
      <w:color w:val="106BBE"/>
    </w:rPr>
  </w:style>
  <w:style w:type="character" w:customStyle="1" w:styleId="DefaultFontHxMailStyle">
    <w:name w:val="Default Font HxMail Style"/>
    <w:rsid w:val="007C168F"/>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7C168F"/>
  </w:style>
  <w:style w:type="character" w:customStyle="1" w:styleId="edx">
    <w:name w:val="edx"/>
    <w:basedOn w:val="a0"/>
    <w:rsid w:val="007C168F"/>
  </w:style>
  <w:style w:type="character" w:styleId="aff9">
    <w:name w:val="Strong"/>
    <w:basedOn w:val="a0"/>
    <w:uiPriority w:val="22"/>
    <w:qFormat/>
    <w:rsid w:val="007C16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endnote text"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qFormat/>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99"/>
    <w:qFormat/>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qFormat/>
    <w:rsid w:val="008D4FC0"/>
    <w:pPr>
      <w:jc w:val="both"/>
    </w:pPr>
    <w:rPr>
      <w:color w:val="auto"/>
      <w:sz w:val="28"/>
    </w:rPr>
  </w:style>
  <w:style w:type="paragraph" w:styleId="ad">
    <w:name w:val="header"/>
    <w:basedOn w:val="a"/>
    <w:link w:val="ae"/>
    <w:uiPriority w:val="99"/>
    <w:unhideWhenUsed/>
    <w:rsid w:val="00264FBA"/>
    <w:pPr>
      <w:tabs>
        <w:tab w:val="center" w:pos="4677"/>
        <w:tab w:val="right" w:pos="9355"/>
      </w:tabs>
    </w:pPr>
  </w:style>
  <w:style w:type="character" w:customStyle="1" w:styleId="ae">
    <w:name w:val="Верхний колонтитул Знак"/>
    <w:basedOn w:val="a0"/>
    <w:link w:val="ad"/>
    <w:uiPriority w:val="99"/>
    <w:rsid w:val="00264FBA"/>
    <w:rPr>
      <w:sz w:val="24"/>
    </w:rPr>
  </w:style>
  <w:style w:type="paragraph" w:styleId="af">
    <w:name w:val="footer"/>
    <w:basedOn w:val="a"/>
    <w:link w:val="af0"/>
    <w:uiPriority w:val="99"/>
    <w:unhideWhenUsed/>
    <w:rsid w:val="00264FBA"/>
    <w:pPr>
      <w:tabs>
        <w:tab w:val="center" w:pos="4677"/>
        <w:tab w:val="right" w:pos="9355"/>
      </w:tabs>
    </w:pPr>
  </w:style>
  <w:style w:type="character" w:customStyle="1" w:styleId="af0">
    <w:name w:val="Нижний колонтитул Знак"/>
    <w:basedOn w:val="a0"/>
    <w:link w:val="af"/>
    <w:uiPriority w:val="99"/>
    <w:rsid w:val="00264FBA"/>
    <w:rPr>
      <w:sz w:val="24"/>
    </w:rPr>
  </w:style>
  <w:style w:type="character" w:customStyle="1" w:styleId="af1">
    <w:name w:val="Абзац списка Знак"/>
    <w:aliases w:val="ТЗ список Знак,Абзац списка нумерованный Знак"/>
    <w:link w:val="af2"/>
    <w:uiPriority w:val="34"/>
    <w:qFormat/>
    <w:locked/>
    <w:rsid w:val="00264FBA"/>
    <w:rPr>
      <w:rFonts w:ascii="Calibri" w:hAnsi="Calibri" w:cs="Calibri"/>
      <w:sz w:val="22"/>
      <w:szCs w:val="22"/>
    </w:rPr>
  </w:style>
  <w:style w:type="paragraph" w:styleId="af2">
    <w:name w:val="List Paragraph"/>
    <w:aliases w:val="ТЗ список,Абзац списка нумерованный"/>
    <w:basedOn w:val="a"/>
    <w:link w:val="af1"/>
    <w:uiPriority w:val="34"/>
    <w:qFormat/>
    <w:rsid w:val="00264FBA"/>
    <w:pPr>
      <w:spacing w:after="200" w:line="276" w:lineRule="auto"/>
      <w:ind w:left="720"/>
      <w:contextualSpacing/>
    </w:pPr>
    <w:rPr>
      <w:rFonts w:ascii="Calibri" w:hAnsi="Calibri" w:cs="Calibri"/>
      <w:sz w:val="22"/>
      <w:szCs w:val="22"/>
    </w:rPr>
  </w:style>
  <w:style w:type="paragraph" w:styleId="HTML">
    <w:name w:val="HTML Preformatted"/>
    <w:basedOn w:val="a"/>
    <w:link w:val="HTML0"/>
    <w:uiPriority w:val="99"/>
    <w:semiHidden/>
    <w:unhideWhenUsed/>
    <w:rsid w:val="007C1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lang w:eastAsia="ar-SA"/>
    </w:rPr>
  </w:style>
  <w:style w:type="character" w:customStyle="1" w:styleId="HTML0">
    <w:name w:val="Стандартный HTML Знак"/>
    <w:basedOn w:val="a0"/>
    <w:link w:val="HTML"/>
    <w:uiPriority w:val="99"/>
    <w:semiHidden/>
    <w:rsid w:val="007C168F"/>
    <w:rPr>
      <w:rFonts w:ascii="Courier New" w:hAnsi="Courier New" w:cs="Courier New"/>
      <w:color w:val="auto"/>
      <w:lang w:eastAsia="ar-SA"/>
    </w:rPr>
  </w:style>
  <w:style w:type="character" w:customStyle="1" w:styleId="16">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3"/>
    <w:uiPriority w:val="99"/>
    <w:locked/>
    <w:rsid w:val="007C168F"/>
    <w:rPr>
      <w:rFonts w:ascii="Verdana" w:hAnsi="Verdana"/>
      <w:color w:val="333366"/>
      <w:sz w:val="12"/>
      <w:szCs w:val="12"/>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16"/>
    <w:uiPriority w:val="99"/>
    <w:unhideWhenUsed/>
    <w:qFormat/>
    <w:rsid w:val="007C168F"/>
    <w:rPr>
      <w:rFonts w:ascii="Verdana" w:hAnsi="Verdana"/>
      <w:color w:val="333366"/>
      <w:sz w:val="12"/>
      <w:szCs w:val="12"/>
    </w:rPr>
  </w:style>
  <w:style w:type="character" w:customStyle="1" w:styleId="af4">
    <w:name w:val="Текст сноски Знак"/>
    <w:basedOn w:val="a0"/>
    <w:link w:val="af5"/>
    <w:uiPriority w:val="99"/>
    <w:semiHidden/>
    <w:locked/>
    <w:rsid w:val="007C168F"/>
    <w:rPr>
      <w:rFonts w:ascii="Arial" w:hAnsi="Arial" w:cs="Arial"/>
      <w:lang w:val="x-none" w:eastAsia="x-none"/>
    </w:rPr>
  </w:style>
  <w:style w:type="paragraph" w:styleId="af5">
    <w:name w:val="footnote text"/>
    <w:basedOn w:val="a"/>
    <w:link w:val="af4"/>
    <w:uiPriority w:val="99"/>
    <w:semiHidden/>
    <w:unhideWhenUsed/>
    <w:rsid w:val="007C168F"/>
    <w:rPr>
      <w:rFonts w:ascii="Arial" w:hAnsi="Arial" w:cs="Arial"/>
      <w:sz w:val="20"/>
      <w:lang w:val="x-none" w:eastAsia="x-none"/>
    </w:rPr>
  </w:style>
  <w:style w:type="character" w:customStyle="1" w:styleId="af6">
    <w:name w:val="Текст примечания Знак"/>
    <w:basedOn w:val="a0"/>
    <w:link w:val="af7"/>
    <w:uiPriority w:val="99"/>
    <w:semiHidden/>
    <w:locked/>
    <w:rsid w:val="007C168F"/>
  </w:style>
  <w:style w:type="paragraph" w:styleId="af7">
    <w:name w:val="annotation text"/>
    <w:basedOn w:val="a"/>
    <w:link w:val="af6"/>
    <w:uiPriority w:val="99"/>
    <w:semiHidden/>
    <w:unhideWhenUsed/>
    <w:rsid w:val="007C168F"/>
    <w:rPr>
      <w:sz w:val="20"/>
    </w:rPr>
  </w:style>
  <w:style w:type="character" w:customStyle="1" w:styleId="af8">
    <w:name w:val="Текст концевой сноски Знак"/>
    <w:basedOn w:val="a0"/>
    <w:link w:val="af9"/>
    <w:uiPriority w:val="99"/>
    <w:semiHidden/>
    <w:locked/>
    <w:rsid w:val="007C168F"/>
  </w:style>
  <w:style w:type="paragraph" w:styleId="af9">
    <w:name w:val="endnote text"/>
    <w:basedOn w:val="a"/>
    <w:link w:val="af8"/>
    <w:uiPriority w:val="99"/>
    <w:semiHidden/>
    <w:unhideWhenUsed/>
    <w:qFormat/>
    <w:rsid w:val="007C168F"/>
    <w:rPr>
      <w:sz w:val="20"/>
    </w:rPr>
  </w:style>
  <w:style w:type="character" w:customStyle="1" w:styleId="afa">
    <w:name w:val="Основной текст с отступом Знак"/>
    <w:basedOn w:val="a0"/>
    <w:link w:val="afb"/>
    <w:semiHidden/>
    <w:locked/>
    <w:rsid w:val="007C168F"/>
    <w:rPr>
      <w:b/>
      <w:spacing w:val="30"/>
      <w:sz w:val="24"/>
      <w:lang w:val="x-none" w:eastAsia="x-none"/>
    </w:rPr>
  </w:style>
  <w:style w:type="paragraph" w:styleId="afb">
    <w:name w:val="Body Text Indent"/>
    <w:basedOn w:val="a"/>
    <w:link w:val="afa"/>
    <w:semiHidden/>
    <w:unhideWhenUsed/>
    <w:rsid w:val="007C168F"/>
    <w:pPr>
      <w:spacing w:after="120"/>
      <w:ind w:left="283"/>
    </w:pPr>
    <w:rPr>
      <w:b/>
      <w:spacing w:val="30"/>
      <w:lang w:val="x-none" w:eastAsia="x-none"/>
    </w:rPr>
  </w:style>
  <w:style w:type="character" w:customStyle="1" w:styleId="23">
    <w:name w:val="Основной текст 2 Знак"/>
    <w:basedOn w:val="a0"/>
    <w:link w:val="24"/>
    <w:uiPriority w:val="99"/>
    <w:semiHidden/>
    <w:locked/>
    <w:rsid w:val="007C168F"/>
    <w:rPr>
      <w:sz w:val="24"/>
      <w:szCs w:val="24"/>
    </w:rPr>
  </w:style>
  <w:style w:type="paragraph" w:styleId="24">
    <w:name w:val="Body Text 2"/>
    <w:basedOn w:val="a"/>
    <w:link w:val="23"/>
    <w:uiPriority w:val="99"/>
    <w:semiHidden/>
    <w:unhideWhenUsed/>
    <w:rsid w:val="007C168F"/>
    <w:pPr>
      <w:spacing w:after="120" w:line="480" w:lineRule="auto"/>
    </w:pPr>
    <w:rPr>
      <w:szCs w:val="24"/>
    </w:rPr>
  </w:style>
  <w:style w:type="character" w:customStyle="1" w:styleId="25">
    <w:name w:val="Основной текст с отступом 2 Знак"/>
    <w:basedOn w:val="a0"/>
    <w:link w:val="26"/>
    <w:semiHidden/>
    <w:locked/>
    <w:rsid w:val="007C168F"/>
    <w:rPr>
      <w:sz w:val="24"/>
      <w:szCs w:val="24"/>
    </w:rPr>
  </w:style>
  <w:style w:type="paragraph" w:styleId="26">
    <w:name w:val="Body Text Indent 2"/>
    <w:basedOn w:val="a"/>
    <w:link w:val="25"/>
    <w:semiHidden/>
    <w:unhideWhenUsed/>
    <w:rsid w:val="007C168F"/>
    <w:pPr>
      <w:spacing w:after="120" w:line="480" w:lineRule="auto"/>
      <w:ind w:left="283"/>
    </w:pPr>
    <w:rPr>
      <w:szCs w:val="24"/>
    </w:rPr>
  </w:style>
  <w:style w:type="character" w:customStyle="1" w:styleId="35">
    <w:name w:val="Основной текст с отступом 3 Знак"/>
    <w:basedOn w:val="a0"/>
    <w:link w:val="36"/>
    <w:semiHidden/>
    <w:locked/>
    <w:rsid w:val="007C168F"/>
    <w:rPr>
      <w:sz w:val="16"/>
      <w:szCs w:val="16"/>
    </w:rPr>
  </w:style>
  <w:style w:type="paragraph" w:styleId="36">
    <w:name w:val="Body Text Indent 3"/>
    <w:basedOn w:val="a"/>
    <w:link w:val="35"/>
    <w:semiHidden/>
    <w:unhideWhenUsed/>
    <w:rsid w:val="007C168F"/>
    <w:pPr>
      <w:spacing w:after="120"/>
      <w:ind w:left="283"/>
    </w:pPr>
    <w:rPr>
      <w:sz w:val="16"/>
      <w:szCs w:val="16"/>
    </w:rPr>
  </w:style>
  <w:style w:type="character" w:customStyle="1" w:styleId="afc">
    <w:name w:val="Схема документа Знак"/>
    <w:basedOn w:val="a0"/>
    <w:link w:val="afd"/>
    <w:uiPriority w:val="99"/>
    <w:semiHidden/>
    <w:locked/>
    <w:rsid w:val="007C168F"/>
    <w:rPr>
      <w:rFonts w:ascii="Tahoma" w:hAnsi="Tahoma" w:cs="Tahoma"/>
      <w:sz w:val="16"/>
      <w:szCs w:val="16"/>
    </w:rPr>
  </w:style>
  <w:style w:type="paragraph" w:styleId="afd">
    <w:name w:val="Document Map"/>
    <w:basedOn w:val="a"/>
    <w:link w:val="afc"/>
    <w:uiPriority w:val="99"/>
    <w:semiHidden/>
    <w:unhideWhenUsed/>
    <w:rsid w:val="007C168F"/>
    <w:rPr>
      <w:rFonts w:ascii="Tahoma" w:hAnsi="Tahoma" w:cs="Tahoma"/>
      <w:sz w:val="16"/>
      <w:szCs w:val="16"/>
    </w:rPr>
  </w:style>
  <w:style w:type="character" w:customStyle="1" w:styleId="17">
    <w:name w:val="Текст примечания Знак1"/>
    <w:basedOn w:val="a0"/>
    <w:uiPriority w:val="99"/>
    <w:semiHidden/>
    <w:rsid w:val="007C168F"/>
  </w:style>
  <w:style w:type="character" w:customStyle="1" w:styleId="afe">
    <w:name w:val="Тема примечания Знак"/>
    <w:basedOn w:val="af6"/>
    <w:link w:val="aff"/>
    <w:uiPriority w:val="99"/>
    <w:semiHidden/>
    <w:locked/>
    <w:rsid w:val="007C168F"/>
    <w:rPr>
      <w:b/>
      <w:bCs/>
      <w:lang w:val="x-none" w:eastAsia="x-none"/>
    </w:rPr>
  </w:style>
  <w:style w:type="paragraph" w:styleId="aff">
    <w:name w:val="annotation subject"/>
    <w:basedOn w:val="af7"/>
    <w:next w:val="af7"/>
    <w:link w:val="afe"/>
    <w:uiPriority w:val="99"/>
    <w:semiHidden/>
    <w:unhideWhenUsed/>
    <w:rsid w:val="007C168F"/>
    <w:rPr>
      <w:b/>
      <w:bCs/>
      <w:lang w:val="x-none" w:eastAsia="x-none"/>
    </w:rPr>
  </w:style>
  <w:style w:type="character" w:customStyle="1" w:styleId="aff0">
    <w:name w:val="Основной текст_"/>
    <w:link w:val="18"/>
    <w:locked/>
    <w:rsid w:val="007C168F"/>
    <w:rPr>
      <w:spacing w:val="1"/>
      <w:sz w:val="27"/>
      <w:szCs w:val="27"/>
      <w:shd w:val="clear" w:color="auto" w:fill="FFFFFF"/>
    </w:rPr>
  </w:style>
  <w:style w:type="paragraph" w:customStyle="1" w:styleId="18">
    <w:name w:val="Основной текст1"/>
    <w:link w:val="aff0"/>
    <w:qFormat/>
    <w:rsid w:val="007C168F"/>
    <w:pPr>
      <w:widowControl w:val="0"/>
      <w:shd w:val="clear" w:color="auto" w:fill="FFFFFF"/>
      <w:spacing w:after="720" w:line="0" w:lineRule="atLeast"/>
      <w:jc w:val="both"/>
    </w:pPr>
    <w:rPr>
      <w:spacing w:val="1"/>
      <w:sz w:val="27"/>
      <w:szCs w:val="27"/>
    </w:rPr>
  </w:style>
  <w:style w:type="paragraph" w:customStyle="1" w:styleId="ConsPlusNonformat">
    <w:name w:val="ConsPlusNonformat"/>
    <w:uiPriority w:val="99"/>
    <w:qFormat/>
    <w:rsid w:val="007C168F"/>
    <w:pPr>
      <w:widowControl w:val="0"/>
      <w:autoSpaceDE w:val="0"/>
      <w:autoSpaceDN w:val="0"/>
      <w:adjustRightInd w:val="0"/>
    </w:pPr>
    <w:rPr>
      <w:rFonts w:ascii="Courier New" w:hAnsi="Courier New" w:cs="Courier New"/>
      <w:color w:val="auto"/>
    </w:rPr>
  </w:style>
  <w:style w:type="character" w:customStyle="1" w:styleId="ConsPlusNormal">
    <w:name w:val="ConsPlusNormal Знак"/>
    <w:link w:val="ConsPlusNormal0"/>
    <w:locked/>
    <w:rsid w:val="007C168F"/>
    <w:rPr>
      <w:rFonts w:ascii="Arial" w:hAnsi="Arial" w:cs="Arial"/>
    </w:rPr>
  </w:style>
  <w:style w:type="paragraph" w:customStyle="1" w:styleId="ConsPlusNormal0">
    <w:name w:val="ConsPlusNormal"/>
    <w:link w:val="ConsPlusNormal"/>
    <w:qFormat/>
    <w:rsid w:val="007C168F"/>
    <w:pPr>
      <w:autoSpaceDE w:val="0"/>
      <w:autoSpaceDN w:val="0"/>
      <w:adjustRightInd w:val="0"/>
      <w:ind w:firstLine="720"/>
    </w:pPr>
    <w:rPr>
      <w:rFonts w:ascii="Arial" w:hAnsi="Arial" w:cs="Arial"/>
    </w:rPr>
  </w:style>
  <w:style w:type="paragraph" w:customStyle="1" w:styleId="consplusnormal00">
    <w:name w:val="consplusnormal0"/>
    <w:uiPriority w:val="99"/>
    <w:qFormat/>
    <w:rsid w:val="007C168F"/>
    <w:pPr>
      <w:spacing w:before="100" w:after="100"/>
      <w:ind w:firstLine="120"/>
    </w:pPr>
    <w:rPr>
      <w:rFonts w:ascii="Verdana" w:hAnsi="Verdana"/>
      <w:color w:val="auto"/>
      <w:sz w:val="24"/>
      <w:szCs w:val="24"/>
    </w:rPr>
  </w:style>
  <w:style w:type="paragraph" w:customStyle="1" w:styleId="aff1">
    <w:name w:val="Знак Знак Знак Знак Знак Знак Знак"/>
    <w:uiPriority w:val="99"/>
    <w:qFormat/>
    <w:rsid w:val="007C168F"/>
    <w:pPr>
      <w:spacing w:after="160" w:line="240" w:lineRule="exact"/>
      <w:ind w:firstLine="567"/>
      <w:jc w:val="right"/>
    </w:pPr>
    <w:rPr>
      <w:rFonts w:ascii="Arial" w:hAnsi="Arial"/>
      <w:color w:val="auto"/>
      <w:sz w:val="24"/>
      <w:szCs w:val="24"/>
      <w:lang w:val="en-GB" w:eastAsia="en-US"/>
    </w:rPr>
  </w:style>
  <w:style w:type="paragraph" w:customStyle="1" w:styleId="ConsPlusTitle">
    <w:name w:val="ConsPlusTitle"/>
    <w:uiPriority w:val="99"/>
    <w:qFormat/>
    <w:rsid w:val="007C168F"/>
    <w:pPr>
      <w:widowControl w:val="0"/>
      <w:autoSpaceDE w:val="0"/>
      <w:autoSpaceDN w:val="0"/>
      <w:adjustRightInd w:val="0"/>
    </w:pPr>
    <w:rPr>
      <w:rFonts w:ascii="Arial" w:hAnsi="Arial" w:cs="Arial"/>
      <w:b/>
      <w:bCs/>
      <w:color w:val="auto"/>
    </w:rPr>
  </w:style>
  <w:style w:type="paragraph" w:customStyle="1" w:styleId="ico-paragraph">
    <w:name w:val="ico-paragraph"/>
    <w:uiPriority w:val="99"/>
    <w:qFormat/>
    <w:rsid w:val="007C168F"/>
    <w:pPr>
      <w:spacing w:before="100" w:beforeAutospacing="1" w:after="100" w:afterAutospacing="1"/>
    </w:pPr>
    <w:rPr>
      <w:color w:val="auto"/>
      <w:sz w:val="24"/>
      <w:szCs w:val="24"/>
    </w:rPr>
  </w:style>
  <w:style w:type="character" w:customStyle="1" w:styleId="200">
    <w:name w:val="Обычный (веб)20 Знак"/>
    <w:link w:val="201"/>
    <w:locked/>
    <w:rsid w:val="007C168F"/>
    <w:rPr>
      <w:sz w:val="24"/>
      <w:szCs w:val="24"/>
    </w:rPr>
  </w:style>
  <w:style w:type="paragraph" w:customStyle="1" w:styleId="201">
    <w:name w:val="Обычный (веб)20"/>
    <w:link w:val="200"/>
    <w:qFormat/>
    <w:rsid w:val="007C168F"/>
    <w:pPr>
      <w:jc w:val="both"/>
    </w:pPr>
    <w:rPr>
      <w:sz w:val="24"/>
      <w:szCs w:val="24"/>
    </w:rPr>
  </w:style>
  <w:style w:type="paragraph" w:customStyle="1" w:styleId="aff2">
    <w:name w:val="Таблицы (моноширинный)"/>
    <w:next w:val="a"/>
    <w:uiPriority w:val="99"/>
    <w:qFormat/>
    <w:rsid w:val="007C168F"/>
    <w:pPr>
      <w:widowControl w:val="0"/>
      <w:autoSpaceDE w:val="0"/>
      <w:autoSpaceDN w:val="0"/>
      <w:adjustRightInd w:val="0"/>
      <w:jc w:val="both"/>
    </w:pPr>
    <w:rPr>
      <w:rFonts w:ascii="Courier New" w:hAnsi="Courier New" w:cs="Courier New"/>
      <w:color w:val="auto"/>
    </w:rPr>
  </w:style>
  <w:style w:type="paragraph" w:customStyle="1" w:styleId="formattext">
    <w:name w:val="formattext"/>
    <w:uiPriority w:val="99"/>
    <w:qFormat/>
    <w:rsid w:val="007C168F"/>
    <w:pPr>
      <w:spacing w:before="100" w:beforeAutospacing="1" w:after="100" w:afterAutospacing="1"/>
    </w:pPr>
    <w:rPr>
      <w:color w:val="auto"/>
      <w:sz w:val="24"/>
      <w:szCs w:val="24"/>
    </w:rPr>
  </w:style>
  <w:style w:type="paragraph" w:customStyle="1" w:styleId="19">
    <w:name w:val="Знак1"/>
    <w:autoRedefine/>
    <w:uiPriority w:val="99"/>
    <w:qFormat/>
    <w:rsid w:val="007C168F"/>
    <w:pPr>
      <w:spacing w:after="160" w:line="240" w:lineRule="exact"/>
    </w:pPr>
    <w:rPr>
      <w:rFonts w:eastAsia="SimSun"/>
      <w:b/>
      <w:color w:val="auto"/>
      <w:sz w:val="28"/>
      <w:szCs w:val="24"/>
      <w:lang w:val="en-US" w:eastAsia="en-US"/>
    </w:rPr>
  </w:style>
  <w:style w:type="paragraph" w:customStyle="1" w:styleId="Default">
    <w:name w:val="Default"/>
    <w:uiPriority w:val="99"/>
    <w:qFormat/>
    <w:rsid w:val="007C168F"/>
    <w:pPr>
      <w:autoSpaceDE w:val="0"/>
      <w:autoSpaceDN w:val="0"/>
      <w:adjustRightInd w:val="0"/>
    </w:pPr>
    <w:rPr>
      <w:sz w:val="24"/>
      <w:szCs w:val="24"/>
    </w:rPr>
  </w:style>
  <w:style w:type="paragraph" w:customStyle="1" w:styleId="1-21">
    <w:name w:val="Средняя сетка 1 - Акцент 21"/>
    <w:uiPriority w:val="34"/>
    <w:qFormat/>
    <w:rsid w:val="007C168F"/>
    <w:pPr>
      <w:spacing w:after="200" w:line="276" w:lineRule="auto"/>
      <w:ind w:left="720"/>
      <w:contextualSpacing/>
    </w:pPr>
    <w:rPr>
      <w:rFonts w:ascii="Calibri" w:eastAsia="Calibri" w:hAnsi="Calibri"/>
      <w:color w:val="auto"/>
      <w:sz w:val="22"/>
      <w:szCs w:val="22"/>
      <w:lang w:eastAsia="en-US"/>
    </w:rPr>
  </w:style>
  <w:style w:type="paragraph" w:customStyle="1" w:styleId="aff3">
    <w:name w:val="Знак Знак Знак Знак"/>
    <w:uiPriority w:val="99"/>
    <w:qFormat/>
    <w:rsid w:val="007C168F"/>
    <w:pPr>
      <w:spacing w:before="100" w:beforeAutospacing="1" w:after="100" w:afterAutospacing="1"/>
    </w:pPr>
    <w:rPr>
      <w:rFonts w:ascii="Tahoma" w:hAnsi="Tahoma"/>
      <w:color w:val="auto"/>
      <w:lang w:val="en-US" w:eastAsia="en-US"/>
    </w:rPr>
  </w:style>
  <w:style w:type="paragraph" w:customStyle="1" w:styleId="1a">
    <w:name w:val="Абзац списка1"/>
    <w:uiPriority w:val="99"/>
    <w:qFormat/>
    <w:rsid w:val="007C168F"/>
    <w:pPr>
      <w:ind w:left="720"/>
    </w:pPr>
    <w:rPr>
      <w:color w:val="auto"/>
      <w:sz w:val="24"/>
    </w:rPr>
  </w:style>
  <w:style w:type="paragraph" w:customStyle="1" w:styleId="-11">
    <w:name w:val="Цветная заливка - Акцент 11"/>
    <w:uiPriority w:val="71"/>
    <w:qFormat/>
    <w:rsid w:val="007C168F"/>
    <w:rPr>
      <w:color w:val="auto"/>
      <w:sz w:val="24"/>
      <w:szCs w:val="24"/>
    </w:rPr>
  </w:style>
  <w:style w:type="paragraph" w:customStyle="1" w:styleId="aff4">
    <w:name w:val="÷¬__ ÷¬__ ÷¬__ ÷¬__"/>
    <w:uiPriority w:val="99"/>
    <w:qFormat/>
    <w:rsid w:val="007C168F"/>
    <w:pPr>
      <w:spacing w:before="100" w:beforeAutospacing="1" w:after="100" w:afterAutospacing="1"/>
    </w:pPr>
    <w:rPr>
      <w:rFonts w:ascii="Tahoma" w:hAnsi="Tahoma"/>
      <w:color w:val="auto"/>
      <w:lang w:val="en-US" w:eastAsia="en-US"/>
    </w:rPr>
  </w:style>
  <w:style w:type="paragraph" w:customStyle="1" w:styleId="ConsPlusCell">
    <w:name w:val="ConsPlusCell"/>
    <w:uiPriority w:val="99"/>
    <w:qFormat/>
    <w:rsid w:val="007C168F"/>
    <w:pPr>
      <w:widowControl w:val="0"/>
      <w:autoSpaceDE w:val="0"/>
      <w:autoSpaceDN w:val="0"/>
      <w:adjustRightInd w:val="0"/>
    </w:pPr>
    <w:rPr>
      <w:rFonts w:ascii="Calibri" w:hAnsi="Calibri" w:cs="Calibri"/>
      <w:color w:val="auto"/>
      <w:sz w:val="22"/>
      <w:szCs w:val="22"/>
    </w:rPr>
  </w:style>
  <w:style w:type="paragraph" w:customStyle="1" w:styleId="P16">
    <w:name w:val="P16"/>
    <w:uiPriority w:val="99"/>
    <w:qFormat/>
    <w:rsid w:val="007C168F"/>
    <w:pPr>
      <w:widowControl w:val="0"/>
      <w:adjustRightInd w:val="0"/>
      <w:jc w:val="center"/>
    </w:pPr>
    <w:rPr>
      <w:rFonts w:eastAsia="SimSun1"/>
      <w:b/>
      <w:color w:val="auto"/>
      <w:sz w:val="24"/>
    </w:rPr>
  </w:style>
  <w:style w:type="paragraph" w:customStyle="1" w:styleId="P59">
    <w:name w:val="P59"/>
    <w:uiPriority w:val="99"/>
    <w:qFormat/>
    <w:rsid w:val="007C168F"/>
    <w:pPr>
      <w:widowControl w:val="0"/>
      <w:tabs>
        <w:tab w:val="left" w:pos="-3420"/>
      </w:tabs>
      <w:adjustRightInd w:val="0"/>
      <w:jc w:val="center"/>
    </w:pPr>
    <w:rPr>
      <w:color w:val="auto"/>
      <w:sz w:val="24"/>
    </w:rPr>
  </w:style>
  <w:style w:type="paragraph" w:customStyle="1" w:styleId="P61">
    <w:name w:val="P61"/>
    <w:uiPriority w:val="99"/>
    <w:qFormat/>
    <w:rsid w:val="007C168F"/>
    <w:pPr>
      <w:widowControl w:val="0"/>
      <w:tabs>
        <w:tab w:val="left" w:pos="-3420"/>
      </w:tabs>
      <w:adjustRightInd w:val="0"/>
      <w:jc w:val="center"/>
    </w:pPr>
    <w:rPr>
      <w:color w:val="auto"/>
      <w:sz w:val="28"/>
    </w:rPr>
  </w:style>
  <w:style w:type="paragraph" w:customStyle="1" w:styleId="P103">
    <w:name w:val="P103"/>
    <w:uiPriority w:val="99"/>
    <w:qFormat/>
    <w:rsid w:val="007C168F"/>
    <w:pPr>
      <w:widowControl w:val="0"/>
      <w:tabs>
        <w:tab w:val="left" w:pos="6054"/>
      </w:tabs>
      <w:autoSpaceDE w:val="0"/>
      <w:autoSpaceDN w:val="0"/>
      <w:adjustRightInd w:val="0"/>
      <w:ind w:left="5760"/>
    </w:pPr>
    <w:rPr>
      <w:color w:val="auto"/>
      <w:sz w:val="24"/>
    </w:rPr>
  </w:style>
  <w:style w:type="paragraph" w:customStyle="1" w:styleId="aff5">
    <w:name w:val="МУ Обычный стиль"/>
    <w:autoRedefine/>
    <w:uiPriority w:val="99"/>
    <w:qFormat/>
    <w:rsid w:val="007C168F"/>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color w:val="auto"/>
      <w:sz w:val="28"/>
      <w:szCs w:val="28"/>
    </w:rPr>
  </w:style>
  <w:style w:type="paragraph" w:customStyle="1" w:styleId="81">
    <w:name w:val="Стиль8"/>
    <w:uiPriority w:val="99"/>
    <w:qFormat/>
    <w:rsid w:val="007C168F"/>
    <w:rPr>
      <w:rFonts w:eastAsia="Calibri"/>
      <w:noProof/>
      <w:color w:val="auto"/>
      <w:sz w:val="28"/>
      <w:szCs w:val="28"/>
    </w:rPr>
  </w:style>
  <w:style w:type="paragraph" w:customStyle="1" w:styleId="Char">
    <w:name w:val="Char Знак Знак Знак Знак Знак Знак"/>
    <w:uiPriority w:val="99"/>
    <w:qFormat/>
    <w:rsid w:val="007C168F"/>
    <w:pPr>
      <w:widowControl w:val="0"/>
      <w:adjustRightInd w:val="0"/>
      <w:spacing w:after="200" w:line="240" w:lineRule="exact"/>
      <w:jc w:val="right"/>
    </w:pPr>
    <w:rPr>
      <w:color w:val="auto"/>
      <w:lang w:val="en-GB"/>
    </w:rPr>
  </w:style>
  <w:style w:type="paragraph" w:customStyle="1" w:styleId="111">
    <w:name w:val="Рег. 1.1.1"/>
    <w:uiPriority w:val="99"/>
    <w:qFormat/>
    <w:rsid w:val="007C168F"/>
    <w:pPr>
      <w:spacing w:line="276" w:lineRule="auto"/>
      <w:jc w:val="both"/>
    </w:pPr>
    <w:rPr>
      <w:color w:val="auto"/>
      <w:sz w:val="28"/>
      <w:szCs w:val="28"/>
    </w:rPr>
  </w:style>
  <w:style w:type="paragraph" w:customStyle="1" w:styleId="110">
    <w:name w:val="Рег. Основной текст уровнеь 1.1 (базовый)"/>
    <w:basedOn w:val="ConsPlusNormal0"/>
    <w:uiPriority w:val="99"/>
    <w:qFormat/>
    <w:rsid w:val="007C168F"/>
    <w:pPr>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6">
    <w:name w:val="обычный приложения"/>
    <w:uiPriority w:val="99"/>
    <w:qFormat/>
    <w:rsid w:val="007C168F"/>
    <w:pPr>
      <w:spacing w:after="200" w:line="276" w:lineRule="auto"/>
      <w:jc w:val="center"/>
    </w:pPr>
    <w:rPr>
      <w:rFonts w:eastAsia="Calibri"/>
      <w:b/>
      <w:color w:val="auto"/>
      <w:sz w:val="24"/>
      <w:szCs w:val="22"/>
      <w:lang w:eastAsia="en-US"/>
    </w:rPr>
  </w:style>
  <w:style w:type="paragraph" w:customStyle="1" w:styleId="empty">
    <w:name w:val="empty"/>
    <w:uiPriority w:val="99"/>
    <w:qFormat/>
    <w:rsid w:val="007C168F"/>
    <w:pPr>
      <w:spacing w:before="100" w:beforeAutospacing="1" w:after="100" w:afterAutospacing="1"/>
    </w:pPr>
    <w:rPr>
      <w:color w:val="auto"/>
      <w:sz w:val="24"/>
      <w:szCs w:val="24"/>
    </w:rPr>
  </w:style>
  <w:style w:type="paragraph" w:customStyle="1" w:styleId="s16">
    <w:name w:val="s_16"/>
    <w:uiPriority w:val="99"/>
    <w:qFormat/>
    <w:rsid w:val="007C168F"/>
    <w:pPr>
      <w:spacing w:before="100" w:beforeAutospacing="1" w:after="100" w:afterAutospacing="1"/>
    </w:pPr>
    <w:rPr>
      <w:color w:val="auto"/>
      <w:sz w:val="24"/>
      <w:szCs w:val="24"/>
    </w:rPr>
  </w:style>
  <w:style w:type="paragraph" w:customStyle="1" w:styleId="s1">
    <w:name w:val="s_1"/>
    <w:uiPriority w:val="99"/>
    <w:qFormat/>
    <w:rsid w:val="007C168F"/>
    <w:pPr>
      <w:spacing w:before="100" w:beforeAutospacing="1" w:after="100" w:afterAutospacing="1"/>
    </w:pPr>
    <w:rPr>
      <w:color w:val="auto"/>
      <w:sz w:val="24"/>
      <w:szCs w:val="24"/>
    </w:rPr>
  </w:style>
  <w:style w:type="paragraph" w:customStyle="1" w:styleId="FORMATTEXT0">
    <w:name w:val=".FORMATTEXT"/>
    <w:uiPriority w:val="99"/>
    <w:qFormat/>
    <w:rsid w:val="007C168F"/>
    <w:pPr>
      <w:widowControl w:val="0"/>
      <w:autoSpaceDE w:val="0"/>
      <w:autoSpaceDN w:val="0"/>
      <w:adjustRightInd w:val="0"/>
    </w:pPr>
    <w:rPr>
      <w:rFonts w:ascii="Arial" w:eastAsiaTheme="minorEastAsia" w:hAnsi="Arial" w:cs="Arial"/>
      <w:color w:val="auto"/>
    </w:rPr>
  </w:style>
  <w:style w:type="character" w:customStyle="1" w:styleId="1b">
    <w:name w:val="Подзаголовок Знак1"/>
    <w:basedOn w:val="a0"/>
    <w:uiPriority w:val="11"/>
    <w:rsid w:val="007C168F"/>
    <w:rPr>
      <w:rFonts w:asciiTheme="majorHAnsi" w:eastAsiaTheme="majorEastAsia" w:hAnsiTheme="majorHAnsi" w:cstheme="majorBidi"/>
      <w:i/>
      <w:iCs/>
      <w:color w:val="4F81BD" w:themeColor="accent1"/>
      <w:spacing w:val="15"/>
      <w:sz w:val="24"/>
      <w:szCs w:val="24"/>
    </w:rPr>
  </w:style>
  <w:style w:type="character" w:customStyle="1" w:styleId="1c">
    <w:name w:val="Название Знак1"/>
    <w:basedOn w:val="a0"/>
    <w:rsid w:val="007C168F"/>
    <w:rPr>
      <w:rFonts w:asciiTheme="majorHAnsi" w:eastAsiaTheme="majorEastAsia" w:hAnsiTheme="majorHAnsi" w:cstheme="majorBidi"/>
      <w:color w:val="17365D" w:themeColor="text2" w:themeShade="BF"/>
      <w:spacing w:val="5"/>
      <w:kern w:val="28"/>
      <w:sz w:val="52"/>
      <w:szCs w:val="52"/>
    </w:rPr>
  </w:style>
  <w:style w:type="character" w:customStyle="1" w:styleId="1d">
    <w:name w:val="Текст сноски Знак1"/>
    <w:basedOn w:val="a0"/>
    <w:uiPriority w:val="99"/>
    <w:semiHidden/>
    <w:rsid w:val="007C168F"/>
  </w:style>
  <w:style w:type="character" w:customStyle="1" w:styleId="1e">
    <w:name w:val="Текст концевой сноски Знак1"/>
    <w:basedOn w:val="a0"/>
    <w:uiPriority w:val="99"/>
    <w:semiHidden/>
    <w:rsid w:val="007C168F"/>
  </w:style>
  <w:style w:type="character" w:customStyle="1" w:styleId="1f">
    <w:name w:val="Основной текст с отступом Знак1"/>
    <w:basedOn w:val="a0"/>
    <w:semiHidden/>
    <w:rsid w:val="007C168F"/>
    <w:rPr>
      <w:sz w:val="24"/>
    </w:rPr>
  </w:style>
  <w:style w:type="character" w:customStyle="1" w:styleId="211">
    <w:name w:val="Основной текст 2 Знак1"/>
    <w:basedOn w:val="a0"/>
    <w:uiPriority w:val="99"/>
    <w:semiHidden/>
    <w:rsid w:val="007C168F"/>
    <w:rPr>
      <w:sz w:val="24"/>
    </w:rPr>
  </w:style>
  <w:style w:type="character" w:customStyle="1" w:styleId="212">
    <w:name w:val="Основной текст с отступом 2 Знак1"/>
    <w:basedOn w:val="a0"/>
    <w:semiHidden/>
    <w:rsid w:val="007C168F"/>
    <w:rPr>
      <w:sz w:val="24"/>
    </w:rPr>
  </w:style>
  <w:style w:type="character" w:customStyle="1" w:styleId="310">
    <w:name w:val="Основной текст с отступом 3 Знак1"/>
    <w:basedOn w:val="a0"/>
    <w:semiHidden/>
    <w:rsid w:val="007C168F"/>
    <w:rPr>
      <w:sz w:val="16"/>
      <w:szCs w:val="16"/>
    </w:rPr>
  </w:style>
  <w:style w:type="character" w:customStyle="1" w:styleId="1f0">
    <w:name w:val="Схема документа Знак1"/>
    <w:basedOn w:val="a0"/>
    <w:uiPriority w:val="99"/>
    <w:semiHidden/>
    <w:rsid w:val="007C168F"/>
    <w:rPr>
      <w:rFonts w:ascii="Tahoma" w:hAnsi="Tahoma" w:cs="Tahoma"/>
      <w:sz w:val="16"/>
      <w:szCs w:val="16"/>
    </w:rPr>
  </w:style>
  <w:style w:type="character" w:customStyle="1" w:styleId="1f1">
    <w:name w:val="Тема примечания Знак1"/>
    <w:basedOn w:val="17"/>
    <w:uiPriority w:val="99"/>
    <w:semiHidden/>
    <w:rsid w:val="007C168F"/>
    <w:rPr>
      <w:b/>
      <w:bCs/>
    </w:rPr>
  </w:style>
  <w:style w:type="character" w:customStyle="1" w:styleId="13pt">
    <w:name w:val="Основной текст + 13 pt"/>
    <w:rsid w:val="007C168F"/>
    <w:rPr>
      <w:rFonts w:ascii="Times New Roman" w:eastAsia="Times New Roman" w:hAnsi="Times New Roman" w:cs="Times New Roman" w:hint="default"/>
      <w:b w:val="0"/>
      <w:bCs w:val="0"/>
      <w:i w:val="0"/>
      <w:iCs w:val="0"/>
      <w:smallCaps w:val="0"/>
      <w:strike w:val="0"/>
      <w:dstrike w:val="0"/>
      <w:color w:val="000000"/>
      <w:spacing w:val="1"/>
      <w:w w:val="100"/>
      <w:position w:val="0"/>
      <w:sz w:val="26"/>
      <w:szCs w:val="26"/>
      <w:u w:val="none"/>
      <w:effect w:val="none"/>
      <w:lang w:val="ru-RU"/>
    </w:rPr>
  </w:style>
  <w:style w:type="character" w:customStyle="1" w:styleId="115pt0pt">
    <w:name w:val="Основной текст + 11.5 pt#Интервал 0 pt"/>
    <w:rsid w:val="007C168F"/>
    <w:rPr>
      <w:rFonts w:ascii="Times New Roman" w:eastAsia="Times New Roman" w:hAnsi="Times New Roman" w:cs="Times New Roman" w:hint="default"/>
      <w:b w:val="0"/>
      <w:bCs w:val="0"/>
      <w:i w:val="0"/>
      <w:iCs w:val="0"/>
      <w:smallCaps w:val="0"/>
      <w:strike w:val="0"/>
      <w:dstrike w:val="0"/>
      <w:color w:val="000000"/>
      <w:spacing w:val="4"/>
      <w:w w:val="100"/>
      <w:position w:val="0"/>
      <w:sz w:val="23"/>
      <w:szCs w:val="23"/>
      <w:u w:val="none"/>
      <w:effect w:val="none"/>
      <w:lang w:val="ru-RU"/>
    </w:rPr>
  </w:style>
  <w:style w:type="character" w:customStyle="1" w:styleId="blk">
    <w:name w:val="blk"/>
    <w:rsid w:val="007C168F"/>
  </w:style>
  <w:style w:type="character" w:customStyle="1" w:styleId="apple-converted-space">
    <w:name w:val="apple-converted-space"/>
    <w:rsid w:val="007C168F"/>
  </w:style>
  <w:style w:type="character" w:customStyle="1" w:styleId="T3">
    <w:name w:val="T3"/>
    <w:rsid w:val="007C168F"/>
    <w:rPr>
      <w:sz w:val="24"/>
    </w:rPr>
  </w:style>
  <w:style w:type="character" w:customStyle="1" w:styleId="aff7">
    <w:name w:val="Заголовок Знак"/>
    <w:rsid w:val="007C168F"/>
    <w:rPr>
      <w:rFonts w:ascii="Calibri Light" w:hAnsi="Calibri Light" w:cs="Calibri Light" w:hint="default"/>
      <w:b/>
      <w:bCs/>
      <w:kern w:val="28"/>
      <w:sz w:val="32"/>
      <w:szCs w:val="32"/>
    </w:rPr>
  </w:style>
  <w:style w:type="character" w:customStyle="1" w:styleId="aff8">
    <w:name w:val="Гипертекстовая ссылка"/>
    <w:uiPriority w:val="99"/>
    <w:rsid w:val="007C168F"/>
    <w:rPr>
      <w:color w:val="106BBE"/>
    </w:rPr>
  </w:style>
  <w:style w:type="character" w:customStyle="1" w:styleId="DefaultFontHxMailStyle">
    <w:name w:val="Default Font HxMail Style"/>
    <w:rsid w:val="007C168F"/>
    <w:rPr>
      <w:rFonts w:ascii="Times New Roman" w:hAnsi="Times New Roman" w:cs="Times New Roman" w:hint="default"/>
      <w:b w:val="0"/>
      <w:bCs w:val="0"/>
      <w:i w:val="0"/>
      <w:iCs w:val="0"/>
      <w:strike w:val="0"/>
      <w:dstrike w:val="0"/>
      <w:color w:val="5B9BD5"/>
      <w:u w:val="none"/>
      <w:effect w:val="none"/>
    </w:rPr>
  </w:style>
  <w:style w:type="character" w:customStyle="1" w:styleId="searchresult">
    <w:name w:val="search_result"/>
    <w:rsid w:val="007C168F"/>
  </w:style>
  <w:style w:type="character" w:customStyle="1" w:styleId="edx">
    <w:name w:val="edx"/>
    <w:basedOn w:val="a0"/>
    <w:rsid w:val="007C168F"/>
  </w:style>
  <w:style w:type="character" w:styleId="aff9">
    <w:name w:val="Strong"/>
    <w:basedOn w:val="a0"/>
    <w:uiPriority w:val="22"/>
    <w:qFormat/>
    <w:rsid w:val="007C16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886317">
      <w:bodyDiv w:val="1"/>
      <w:marLeft w:val="0"/>
      <w:marRight w:val="0"/>
      <w:marTop w:val="0"/>
      <w:marBottom w:val="0"/>
      <w:divBdr>
        <w:top w:val="none" w:sz="0" w:space="0" w:color="auto"/>
        <w:left w:val="none" w:sz="0" w:space="0" w:color="auto"/>
        <w:bottom w:val="none" w:sz="0" w:space="0" w:color="auto"/>
        <w:right w:val="none" w:sz="0" w:space="0" w:color="auto"/>
      </w:divBdr>
    </w:div>
    <w:div w:id="1438449818">
      <w:bodyDiv w:val="1"/>
      <w:marLeft w:val="0"/>
      <w:marRight w:val="0"/>
      <w:marTop w:val="0"/>
      <w:marBottom w:val="0"/>
      <w:divBdr>
        <w:top w:val="none" w:sz="0" w:space="0" w:color="auto"/>
        <w:left w:val="none" w:sz="0" w:space="0" w:color="auto"/>
        <w:bottom w:val="none" w:sz="0" w:space="0" w:color="auto"/>
        <w:right w:val="none" w:sz="0" w:space="0" w:color="auto"/>
      </w:divBdr>
    </w:div>
    <w:div w:id="1514220365">
      <w:bodyDiv w:val="1"/>
      <w:marLeft w:val="0"/>
      <w:marRight w:val="0"/>
      <w:marTop w:val="0"/>
      <w:marBottom w:val="0"/>
      <w:divBdr>
        <w:top w:val="none" w:sz="0" w:space="0" w:color="auto"/>
        <w:left w:val="none" w:sz="0" w:space="0" w:color="auto"/>
        <w:bottom w:val="none" w:sz="0" w:space="0" w:color="auto"/>
        <w:right w:val="none" w:sz="0" w:space="0" w:color="auto"/>
      </w:divBdr>
    </w:div>
    <w:div w:id="167079130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2153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6&amp;dst=359&amp;field=134&amp;date=02.03.2025" TargetMode="External"/><Relationship Id="rId18" Type="http://schemas.openxmlformats.org/officeDocument/2006/relationships/hyperlink" Target="file:///D:\Desktop\&#1056;&#1072;&#1073;&#1086;&#1090;&#1072;\&#1056;&#1077;&#1075;&#1083;&#1072;&#1084;&#1077;&#1085;&#1090;&#1099;\2025\11-03-2025_&#1087;&#1088;&#1080;&#1083;&#1086;&#1078;&#1077;&#1085;&#1080;&#1077;.docx"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file:///D:\Desktop\&#1056;&#1072;&#1073;&#1086;&#1090;&#1072;\&#1056;&#1077;&#1075;&#1083;&#1072;&#1084;&#1077;&#1085;&#1090;&#1099;\2025\11-03-2025_&#1087;&#1088;&#1080;&#1083;&#1086;&#1078;&#1077;&#1085;&#1080;&#1077;.docx" TargetMode="External"/><Relationship Id="rId7" Type="http://schemas.openxmlformats.org/officeDocument/2006/relationships/endnotes" Target="endnotes.xml"/><Relationship Id="rId12" Type="http://schemas.openxmlformats.org/officeDocument/2006/relationships/hyperlink" Target="https://login.consultant.ru/link/?req=doc&amp;base=LAW&amp;n=494996&amp;dst=100352&amp;field=134&amp;date=02.03.2025" TargetMode="External"/><Relationship Id="rId17" Type="http://schemas.openxmlformats.org/officeDocument/2006/relationships/hyperlink" Target="file:///D:\Desktop\&#1056;&#1072;&#1073;&#1086;&#1090;&#1072;\&#1056;&#1077;&#1075;&#1083;&#1072;&#1084;&#1077;&#1085;&#1090;&#1099;\2025\&#1054;%20&#1087;&#1083;&#1072;&#1085;&#1080;&#1088;&#1091;&#1077;&#1084;&#1086;&#1084;\&#1087;&#1088;&#1086;&#1077;&#1082;&#1090;.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octobdonland.ru" TargetMode="External"/><Relationship Id="rId20" Type="http://schemas.openxmlformats.org/officeDocument/2006/relationships/hyperlink" Target="file:///D:\Desktop\&#1056;&#1072;&#1073;&#1086;&#1090;&#1072;\&#1056;&#1077;&#1075;&#1083;&#1072;&#1084;&#1077;&#1085;&#1090;&#1099;\2025\&#1054;%20&#1087;&#1083;&#1072;&#1085;&#1080;&#1088;&#1091;&#1077;&#1084;&#1086;&#1084;\&#1087;&#1088;&#1086;&#1077;&#1082;&#1090;.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94996&amp;dst=100352&amp;field=134&amp;date=02.03.2025"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435931&amp;dst=100011&amp;field=134&amp;date=02.03.2025" TargetMode="External"/><Relationship Id="rId23" Type="http://schemas.openxmlformats.org/officeDocument/2006/relationships/hyperlink" Target="file:///D:\Desktop\&#1056;&#1072;&#1073;&#1086;&#1090;&#1072;\&#1056;&#1077;&#1075;&#1083;&#1072;&#1084;&#1077;&#1085;&#1090;&#1099;\2025\&#1054;%20&#1087;&#1083;&#1072;&#1085;&#1080;&#1088;&#1091;&#1077;&#1084;&#1086;&#1084;\&#1087;&#1088;&#1086;&#1077;&#1082;&#1090;.docx" TargetMode="External"/><Relationship Id="rId10" Type="http://schemas.openxmlformats.org/officeDocument/2006/relationships/hyperlink" Target="https://login.consultant.ru/link/?req=doc&amp;base=LAW&amp;n=481246&amp;dst=100059&amp;field=134&amp;date=11.05.2025" TargetMode="External"/><Relationship Id="rId19" Type="http://schemas.openxmlformats.org/officeDocument/2006/relationships/hyperlink" Target="file:///D:\Desktop\&#1056;&#1072;&#1073;&#1086;&#1090;&#1072;\&#1056;&#1077;&#1075;&#1083;&#1072;&#1084;&#1077;&#1085;&#1090;&#1099;\2025\11-03-2025_&#1087;&#1088;&#1080;&#1083;&#1086;&#1078;&#1077;&#1085;&#1080;&#1077;.docx" TargetMode="Externa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hyperlink" Target="https://login.consultant.ru/link/?req=doc&amp;base=LAW&amp;n=481246&amp;date=11.05.2025" TargetMode="External"/><Relationship Id="rId22" Type="http://schemas.openxmlformats.org/officeDocument/2006/relationships/hyperlink" Target="file:///D:\Desktop\&#1056;&#1072;&#1073;&#1086;&#1090;&#1072;\&#1056;&#1077;&#1075;&#1083;&#1072;&#1084;&#1077;&#1085;&#1090;&#1099;\2025\11-03-2025_&#1087;&#1088;&#1080;&#1083;&#1086;&#1078;&#1077;&#1085;&#1080;&#1077;.docx"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19884</Words>
  <Characters>113344</Characters>
  <Application>Microsoft Office Word</Application>
  <DocSecurity>0</DocSecurity>
  <Lines>944</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2025-05-27T07:41:00Z</cp:lastPrinted>
  <dcterms:created xsi:type="dcterms:W3CDTF">2025-05-27T07:44:00Z</dcterms:created>
  <dcterms:modified xsi:type="dcterms:W3CDTF">2025-05-27T07:44:00Z</dcterms:modified>
</cp:coreProperties>
</file>