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B051F0" w:rsidRDefault="00B051F0" w:rsidP="0031754F">
            <w:pPr>
              <w:rPr>
                <w:b/>
                <w:noProof/>
                <w:color w:val="auto"/>
                <w:sz w:val="28"/>
                <w:szCs w:val="28"/>
              </w:rPr>
            </w:pPr>
            <w:bookmarkStart w:id="0" w:name="REGDATESTAMP"/>
            <w:bookmarkEnd w:id="0"/>
            <w:r>
              <w:rPr>
                <w:b/>
                <w:noProof/>
                <w:color w:val="auto"/>
                <w:sz w:val="28"/>
                <w:szCs w:val="28"/>
              </w:rPr>
              <w:t>05.12.2023</w:t>
            </w:r>
          </w:p>
        </w:tc>
        <w:tc>
          <w:tcPr>
            <w:tcW w:w="1696" w:type="pct"/>
            <w:gridSpan w:val="2"/>
          </w:tcPr>
          <w:p w:rsidR="008D4FC0" w:rsidRPr="00B051F0" w:rsidRDefault="00B051F0" w:rsidP="00B051F0">
            <w:pPr>
              <w:ind w:left="-96"/>
              <w:jc w:val="center"/>
              <w:rPr>
                <w:b/>
                <w:color w:val="auto"/>
                <w:sz w:val="28"/>
                <w:szCs w:val="28"/>
              </w:rPr>
            </w:pPr>
            <w:bookmarkStart w:id="1" w:name="REGNUMSTAMP"/>
            <w:bookmarkEnd w:id="1"/>
            <w:r>
              <w:rPr>
                <w:b/>
                <w:color w:val="auto"/>
                <w:sz w:val="28"/>
                <w:szCs w:val="28"/>
              </w:rPr>
              <w:t>№ 1439</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8D4FC0">
            <w:pPr>
              <w:rPr>
                <w:b/>
                <w:bCs/>
                <w:sz w:val="28"/>
                <w:szCs w:val="28"/>
              </w:rPr>
            </w:pPr>
            <w:r w:rsidRPr="00DC6391">
              <w:rPr>
                <w:b/>
                <w:sz w:val="28"/>
              </w:rPr>
              <w:t>О внесении изменений в             постановление Администрации        Октябрьского района от 14.11.2018 № 1570</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8D4FC0" w:rsidRDefault="00DC6391" w:rsidP="008D4FC0">
      <w:pPr>
        <w:ind w:firstLine="709"/>
        <w:jc w:val="both"/>
        <w:rPr>
          <w:sz w:val="28"/>
          <w:szCs w:val="28"/>
        </w:rPr>
      </w:pPr>
      <w:r w:rsidRPr="00DC6391">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proofErr w:type="spellStart"/>
      <w:proofErr w:type="gramStart"/>
      <w:r w:rsidRPr="00DC6391">
        <w:rPr>
          <w:sz w:val="28"/>
          <w:szCs w:val="28"/>
        </w:rPr>
        <w:t>по-становлением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DC6391" w:rsidRDefault="008D4FC0" w:rsidP="00B051F0">
      <w:pPr>
        <w:rPr>
          <w:sz w:val="28"/>
        </w:rPr>
      </w:pPr>
    </w:p>
    <w:p w:rsidR="00DC6391" w:rsidRPr="00DC6391" w:rsidRDefault="00DC6391" w:rsidP="00DC6391">
      <w:pPr>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DC6391">
      <w:pPr>
        <w:ind w:firstLine="700"/>
        <w:jc w:val="both"/>
        <w:rPr>
          <w:sz w:val="28"/>
          <w:szCs w:val="28"/>
        </w:rPr>
      </w:pPr>
      <w:r w:rsidRPr="00DC6391">
        <w:rPr>
          <w:sz w:val="28"/>
          <w:szCs w:val="28"/>
        </w:rPr>
        <w:t>2.Признать утратившим силу постановление Администрации               Октябрьского района от 22.06.2023 № 677 «О внесении изменений в               постановление Администрации Октябрьского района от 14.11.2018 № 1570».</w:t>
      </w:r>
    </w:p>
    <w:p w:rsidR="00DC6391" w:rsidRDefault="00DC6391" w:rsidP="00DC6391">
      <w:pPr>
        <w:ind w:firstLine="700"/>
        <w:jc w:val="both"/>
        <w:rPr>
          <w:sz w:val="28"/>
          <w:szCs w:val="28"/>
        </w:rPr>
      </w:pPr>
      <w:r>
        <w:rPr>
          <w:sz w:val="28"/>
          <w:szCs w:val="28"/>
        </w:rPr>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051F0" w:rsidRDefault="00B051F0" w:rsidP="00DC6391">
      <w:pPr>
        <w:ind w:firstLine="700"/>
        <w:jc w:val="both"/>
        <w:rPr>
          <w:sz w:val="28"/>
          <w:szCs w:val="28"/>
        </w:rPr>
      </w:pPr>
    </w:p>
    <w:p w:rsidR="00B051F0" w:rsidRPr="00DC6391" w:rsidRDefault="00B051F0" w:rsidP="00DC6391">
      <w:pPr>
        <w:ind w:firstLine="700"/>
        <w:jc w:val="both"/>
        <w:rPr>
          <w:sz w:val="28"/>
          <w:szCs w:val="28"/>
        </w:rPr>
      </w:pPr>
    </w:p>
    <w:p w:rsidR="00DC6391" w:rsidRPr="00DC6391" w:rsidRDefault="00DC6391" w:rsidP="00DC6391">
      <w:pPr>
        <w:ind w:firstLine="700"/>
        <w:jc w:val="both"/>
        <w:rPr>
          <w:sz w:val="28"/>
          <w:szCs w:val="28"/>
        </w:rPr>
      </w:pPr>
    </w:p>
    <w:p w:rsidR="00DC6391" w:rsidRPr="00DC6391" w:rsidRDefault="00DC6391" w:rsidP="00DC6391">
      <w:pPr>
        <w:ind w:firstLine="700"/>
        <w:jc w:val="both"/>
        <w:rPr>
          <w:sz w:val="28"/>
          <w:szCs w:val="28"/>
        </w:rPr>
      </w:pPr>
      <w:r w:rsidRPr="00DC6391">
        <w:rPr>
          <w:sz w:val="28"/>
          <w:szCs w:val="28"/>
        </w:rPr>
        <w:lastRenderedPageBreak/>
        <w:t>4.</w:t>
      </w:r>
      <w:proofErr w:type="gramStart"/>
      <w:r w:rsidRPr="00DC6391">
        <w:rPr>
          <w:sz w:val="28"/>
          <w:szCs w:val="28"/>
        </w:rPr>
        <w:t>Контроль за</w:t>
      </w:r>
      <w:proofErr w:type="gramEnd"/>
      <w:r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Pr="00DC6391">
        <w:rPr>
          <w:sz w:val="28"/>
          <w:szCs w:val="28"/>
        </w:rPr>
        <w:t>Байздренко</w:t>
      </w:r>
      <w:proofErr w:type="spellEnd"/>
      <w:r w:rsidRPr="00DC6391">
        <w:rPr>
          <w:sz w:val="28"/>
          <w:szCs w:val="28"/>
        </w:rPr>
        <w:t xml:space="preserve"> А.С.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B051F0"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B051F0"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31754F" w:rsidRDefault="0031754F" w:rsidP="00DC6391">
      <w:pPr>
        <w:jc w:val="right"/>
        <w:rPr>
          <w:color w:val="auto"/>
          <w:sz w:val="28"/>
          <w:szCs w:val="28"/>
        </w:rPr>
      </w:pPr>
    </w:p>
    <w:p w:rsidR="00DC6391" w:rsidRPr="00DC6391" w:rsidRDefault="00DC6391" w:rsidP="00DC6391">
      <w:pPr>
        <w:jc w:val="right"/>
        <w:rPr>
          <w:color w:val="auto"/>
          <w:sz w:val="28"/>
          <w:szCs w:val="28"/>
        </w:rPr>
      </w:pPr>
      <w:r w:rsidRPr="00DC6391">
        <w:rPr>
          <w:color w:val="auto"/>
          <w:sz w:val="28"/>
          <w:szCs w:val="28"/>
        </w:rPr>
        <w:lastRenderedPageBreak/>
        <w:t xml:space="preserve">Приложение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Default="00DC6391" w:rsidP="00DC6391">
      <w:pPr>
        <w:jc w:val="center"/>
        <w:rPr>
          <w:color w:val="auto"/>
          <w:sz w:val="28"/>
          <w:szCs w:val="28"/>
        </w:rPr>
      </w:pPr>
      <w:r w:rsidRPr="00DC6391">
        <w:rPr>
          <w:color w:val="auto"/>
          <w:sz w:val="28"/>
          <w:szCs w:val="28"/>
        </w:rPr>
        <w:t xml:space="preserve">                                                                                                   от </w:t>
      </w:r>
      <w:r w:rsidR="00B051F0">
        <w:rPr>
          <w:color w:val="auto"/>
          <w:sz w:val="28"/>
          <w:szCs w:val="28"/>
        </w:rPr>
        <w:t>05.12.</w:t>
      </w:r>
      <w:r w:rsidRPr="00DC6391">
        <w:rPr>
          <w:color w:val="auto"/>
          <w:sz w:val="28"/>
          <w:szCs w:val="28"/>
        </w:rPr>
        <w:t>2023</w:t>
      </w:r>
      <w:r w:rsidR="00B051F0">
        <w:rPr>
          <w:color w:val="auto"/>
          <w:sz w:val="28"/>
          <w:szCs w:val="28"/>
        </w:rPr>
        <w:t xml:space="preserve"> </w:t>
      </w:r>
      <w:r w:rsidRPr="00DC6391">
        <w:rPr>
          <w:color w:val="auto"/>
          <w:sz w:val="28"/>
          <w:szCs w:val="28"/>
        </w:rPr>
        <w:t>№</w:t>
      </w:r>
      <w:r w:rsidR="00B051F0">
        <w:rPr>
          <w:color w:val="auto"/>
          <w:sz w:val="28"/>
          <w:szCs w:val="28"/>
        </w:rPr>
        <w:t xml:space="preserve"> 1439</w:t>
      </w:r>
    </w:p>
    <w:p w:rsidR="00B051F0" w:rsidRPr="00DC6391" w:rsidRDefault="00B051F0" w:rsidP="00DC6391">
      <w:pPr>
        <w:jc w:val="center"/>
        <w:rPr>
          <w:color w:val="auto"/>
          <w:sz w:val="28"/>
          <w:szCs w:val="28"/>
        </w:rPr>
      </w:pPr>
    </w:p>
    <w:p w:rsidR="00DC6391" w:rsidRPr="00DC6391" w:rsidRDefault="00DC6391" w:rsidP="00DC6391">
      <w:pPr>
        <w:jc w:val="center"/>
        <w:rPr>
          <w:color w:val="auto"/>
          <w:sz w:val="28"/>
          <w:szCs w:val="28"/>
        </w:rPr>
      </w:pPr>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B051F0" w:rsidRDefault="00DC6391" w:rsidP="00B051F0">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tbl>
      <w:tblPr>
        <w:tblW w:w="10355" w:type="dxa"/>
        <w:tblCellSpacing w:w="5" w:type="nil"/>
        <w:tblLayout w:type="fixed"/>
        <w:tblCellMar>
          <w:left w:w="75" w:type="dxa"/>
          <w:right w:w="75" w:type="dxa"/>
        </w:tblCellMar>
        <w:tblLook w:val="0000" w:firstRow="0" w:lastRow="0" w:firstColumn="0" w:lastColumn="0" w:noHBand="0" w:noVBand="0"/>
      </w:tblPr>
      <w:tblGrid>
        <w:gridCol w:w="3949"/>
        <w:gridCol w:w="449"/>
        <w:gridCol w:w="5957"/>
      </w:tblGrid>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муниципальная программа)</w:t>
            </w:r>
          </w:p>
          <w:p w:rsidR="00DC6391" w:rsidRPr="00DC6391" w:rsidRDefault="00DC6391" w:rsidP="00DC6391">
            <w:pPr>
              <w:autoSpaceDE w:val="0"/>
              <w:autoSpaceDN w:val="0"/>
              <w:adjustRightInd w:val="0"/>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B051F0">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3)  Муниципальное Казенное Учреждение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Pr="00DC6391" w:rsidRDefault="00DC6391" w:rsidP="00DC6391">
            <w:pPr>
              <w:jc w:val="both"/>
              <w:rPr>
                <w:color w:val="auto"/>
                <w:sz w:val="28"/>
                <w:szCs w:val="28"/>
              </w:rPr>
            </w:pPr>
            <w:r w:rsidRPr="00DC6391">
              <w:rPr>
                <w:color w:val="auto"/>
                <w:sz w:val="28"/>
                <w:szCs w:val="28"/>
              </w:rPr>
              <w:t xml:space="preserve">2. Благоустройство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муниципальной 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lastRenderedPageBreak/>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248 636,1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t>2023 год –  7 894,6 тыс. руб.;</w:t>
            </w:r>
          </w:p>
          <w:p w:rsidR="00954CC3" w:rsidRPr="00954CC3" w:rsidRDefault="00954CC3" w:rsidP="00954CC3">
            <w:pPr>
              <w:jc w:val="both"/>
              <w:rPr>
                <w:color w:val="auto"/>
                <w:sz w:val="28"/>
                <w:szCs w:val="28"/>
              </w:rPr>
            </w:pPr>
            <w:r w:rsidRPr="00954CC3">
              <w:rPr>
                <w:color w:val="auto"/>
                <w:sz w:val="28"/>
                <w:szCs w:val="28"/>
              </w:rPr>
              <w:t>2024 год – 31 215,0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t>1. Средства бюджета района, всего – 6808,2 тыс. руб., из них по годам:</w:t>
            </w:r>
          </w:p>
          <w:p w:rsidR="00954CC3" w:rsidRPr="00954CC3" w:rsidRDefault="00954CC3" w:rsidP="00954CC3">
            <w:pPr>
              <w:jc w:val="both"/>
              <w:rPr>
                <w:color w:val="auto"/>
                <w:sz w:val="28"/>
                <w:szCs w:val="28"/>
              </w:rPr>
            </w:pPr>
            <w:r w:rsidRPr="00954CC3">
              <w:rPr>
                <w:color w:val="auto"/>
                <w:sz w:val="28"/>
                <w:szCs w:val="28"/>
              </w:rPr>
              <w:lastRenderedPageBreak/>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2024 год – 0,0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 xml:space="preserve">2. Средства бюджетов поселений </w:t>
            </w:r>
            <w:proofErr w:type="spellStart"/>
            <w:proofErr w:type="gramStart"/>
            <w:r w:rsidRPr="00954CC3">
              <w:rPr>
                <w:color w:val="auto"/>
                <w:sz w:val="28"/>
                <w:szCs w:val="28"/>
              </w:rPr>
              <w:t>Октябрьско-го</w:t>
            </w:r>
            <w:proofErr w:type="spellEnd"/>
            <w:proofErr w:type="gramEnd"/>
            <w:r w:rsidRPr="00954CC3">
              <w:rPr>
                <w:color w:val="auto"/>
                <w:sz w:val="28"/>
                <w:szCs w:val="28"/>
              </w:rPr>
              <w:t xml:space="preserve"> района, всего – 22 385,7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517,4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563,6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3. Средства областного бюджета, всего –            36477,6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3 656,6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599,1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4. Средства федерального бюджета, всего – 179797,9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lastRenderedPageBreak/>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29 352,3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5. Внебюджетные источники финансирования, всего – 3166,7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309,4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700,0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31754F">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375"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929"/>
      </w:tblGrid>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sz w:val="28"/>
                <w:szCs w:val="28"/>
              </w:rPr>
              <w:t>Администрация Октябрьского района в лице отдела строительства, ремонта, ЖКХ и     транспорта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lastRenderedPageBreak/>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954CC3" w:rsidRDefault="00DC6391" w:rsidP="00DC6391">
            <w:pPr>
              <w:jc w:val="both"/>
              <w:rPr>
                <w:color w:val="auto"/>
                <w:sz w:val="28"/>
                <w:szCs w:val="28"/>
              </w:rPr>
            </w:pPr>
            <w:r w:rsidRPr="00DC6391">
              <w:rPr>
                <w:color w:val="auto"/>
                <w:sz w:val="28"/>
                <w:szCs w:val="28"/>
              </w:rPr>
              <w:t xml:space="preserve">Общий объем финансирования подпрограммы 1 составит </w:t>
            </w:r>
            <w:r w:rsidRPr="00954CC3">
              <w:rPr>
                <w:color w:val="auto"/>
                <w:sz w:val="28"/>
                <w:szCs w:val="28"/>
              </w:rPr>
              <w:t>248 636,</w:t>
            </w:r>
            <w:r w:rsidR="009F00C4" w:rsidRPr="00954CC3">
              <w:rPr>
                <w:color w:val="auto"/>
                <w:sz w:val="28"/>
                <w:szCs w:val="28"/>
              </w:rPr>
              <w:t>1</w:t>
            </w:r>
            <w:r w:rsidRPr="00954CC3">
              <w:rPr>
                <w:color w:val="auto"/>
                <w:sz w:val="28"/>
                <w:szCs w:val="28"/>
              </w:rPr>
              <w:t xml:space="preserve"> тыс. руб., в том числе по    годам:</w:t>
            </w:r>
          </w:p>
          <w:p w:rsidR="00DC6391" w:rsidRPr="00954CC3" w:rsidRDefault="00DC6391" w:rsidP="00DC6391">
            <w:pPr>
              <w:jc w:val="both"/>
              <w:rPr>
                <w:color w:val="auto"/>
                <w:sz w:val="28"/>
                <w:szCs w:val="28"/>
              </w:rPr>
            </w:pPr>
            <w:r w:rsidRPr="00954CC3">
              <w:rPr>
                <w:color w:val="auto"/>
                <w:sz w:val="28"/>
                <w:szCs w:val="28"/>
              </w:rPr>
              <w:t>2019 год – 56 593,1 тыс. руб.;</w:t>
            </w:r>
          </w:p>
          <w:p w:rsidR="00DC6391" w:rsidRPr="00954CC3" w:rsidRDefault="00DC6391" w:rsidP="00DC6391">
            <w:pPr>
              <w:jc w:val="both"/>
              <w:rPr>
                <w:color w:val="auto"/>
                <w:sz w:val="28"/>
                <w:szCs w:val="28"/>
              </w:rPr>
            </w:pPr>
            <w:r w:rsidRPr="00954CC3">
              <w:rPr>
                <w:color w:val="auto"/>
                <w:sz w:val="28"/>
                <w:szCs w:val="28"/>
              </w:rPr>
              <w:t>2020 год – 34 762,2 тыс. руб.;</w:t>
            </w:r>
          </w:p>
          <w:p w:rsidR="00DC6391" w:rsidRPr="00954CC3" w:rsidRDefault="00DC6391" w:rsidP="00DC6391">
            <w:pPr>
              <w:jc w:val="both"/>
              <w:rPr>
                <w:color w:val="auto"/>
                <w:sz w:val="28"/>
                <w:szCs w:val="28"/>
              </w:rPr>
            </w:pPr>
            <w:r w:rsidRPr="00954CC3">
              <w:rPr>
                <w:color w:val="auto"/>
                <w:sz w:val="28"/>
                <w:szCs w:val="28"/>
              </w:rPr>
              <w:t>2021 год – 26 004,3 тыс. руб.;</w:t>
            </w:r>
          </w:p>
          <w:p w:rsidR="00DC6391" w:rsidRPr="00954CC3" w:rsidRDefault="00DC6391" w:rsidP="00DC6391">
            <w:pPr>
              <w:jc w:val="both"/>
              <w:rPr>
                <w:color w:val="auto"/>
                <w:sz w:val="28"/>
                <w:szCs w:val="28"/>
              </w:rPr>
            </w:pPr>
            <w:r w:rsidRPr="00954CC3">
              <w:rPr>
                <w:color w:val="auto"/>
                <w:sz w:val="28"/>
                <w:szCs w:val="28"/>
              </w:rPr>
              <w:t>2022 год – 92 166,9 тыс. руб.;</w:t>
            </w:r>
          </w:p>
          <w:p w:rsidR="00DC6391" w:rsidRPr="00954CC3" w:rsidRDefault="00DC6391" w:rsidP="00DC6391">
            <w:pPr>
              <w:jc w:val="both"/>
              <w:rPr>
                <w:color w:val="auto"/>
                <w:sz w:val="28"/>
                <w:szCs w:val="28"/>
              </w:rPr>
            </w:pPr>
            <w:r w:rsidRPr="00954CC3">
              <w:rPr>
                <w:color w:val="auto"/>
                <w:sz w:val="28"/>
                <w:szCs w:val="28"/>
              </w:rPr>
              <w:t>2023 год –  7 894,6 тыс. руб.;</w:t>
            </w:r>
          </w:p>
          <w:p w:rsidR="00DC6391" w:rsidRPr="00954CC3" w:rsidRDefault="00DC6391" w:rsidP="00DC6391">
            <w:pPr>
              <w:jc w:val="both"/>
              <w:rPr>
                <w:color w:val="auto"/>
                <w:sz w:val="28"/>
                <w:szCs w:val="28"/>
              </w:rPr>
            </w:pPr>
            <w:r w:rsidRPr="00954CC3">
              <w:rPr>
                <w:color w:val="auto"/>
                <w:sz w:val="28"/>
                <w:szCs w:val="28"/>
              </w:rPr>
              <w:t>2024 год – 31 215,</w:t>
            </w:r>
            <w:r w:rsidR="001E18DE" w:rsidRPr="00954CC3">
              <w:rPr>
                <w:color w:val="auto"/>
                <w:sz w:val="28"/>
                <w:szCs w:val="28"/>
              </w:rPr>
              <w:t>0</w:t>
            </w:r>
            <w:r w:rsidRPr="00954CC3">
              <w:rPr>
                <w:color w:val="auto"/>
                <w:sz w:val="28"/>
                <w:szCs w:val="28"/>
              </w:rPr>
              <w:t xml:space="preserve"> тыс. руб.;</w:t>
            </w:r>
          </w:p>
          <w:p w:rsidR="00DC6391" w:rsidRPr="00954CC3" w:rsidRDefault="00DC6391" w:rsidP="00DC6391">
            <w:pPr>
              <w:jc w:val="both"/>
              <w:rPr>
                <w:color w:val="auto"/>
                <w:sz w:val="28"/>
                <w:szCs w:val="28"/>
              </w:rPr>
            </w:pPr>
            <w:r w:rsidRPr="00954CC3">
              <w:rPr>
                <w:color w:val="auto"/>
                <w:sz w:val="28"/>
                <w:szCs w:val="28"/>
              </w:rPr>
              <w:t>2025 год – 0,0 тыс. руб.;</w:t>
            </w:r>
          </w:p>
          <w:p w:rsidR="00DC6391" w:rsidRPr="00954CC3" w:rsidRDefault="00DC6391" w:rsidP="00DC6391">
            <w:pPr>
              <w:jc w:val="both"/>
              <w:rPr>
                <w:color w:val="auto"/>
                <w:sz w:val="28"/>
                <w:szCs w:val="28"/>
              </w:rPr>
            </w:pPr>
            <w:r w:rsidRPr="00954CC3">
              <w:rPr>
                <w:color w:val="auto"/>
                <w:sz w:val="28"/>
                <w:szCs w:val="28"/>
              </w:rPr>
              <w:t>2026 год – 0,0 тыс. руб.;</w:t>
            </w:r>
          </w:p>
          <w:p w:rsidR="00DC6391" w:rsidRPr="00954CC3" w:rsidRDefault="00DC6391" w:rsidP="00DC6391">
            <w:pPr>
              <w:jc w:val="both"/>
              <w:rPr>
                <w:color w:val="auto"/>
                <w:sz w:val="28"/>
                <w:szCs w:val="28"/>
              </w:rPr>
            </w:pPr>
            <w:r w:rsidRPr="00954CC3">
              <w:rPr>
                <w:color w:val="auto"/>
                <w:sz w:val="28"/>
                <w:szCs w:val="28"/>
              </w:rPr>
              <w:t>2027 год – 0,0 тыс. руб.;</w:t>
            </w:r>
          </w:p>
          <w:p w:rsidR="00DC6391" w:rsidRPr="00954CC3" w:rsidRDefault="00DC6391" w:rsidP="00DC6391">
            <w:pPr>
              <w:jc w:val="both"/>
              <w:rPr>
                <w:color w:val="auto"/>
                <w:sz w:val="28"/>
                <w:szCs w:val="28"/>
              </w:rPr>
            </w:pPr>
            <w:r w:rsidRPr="00954CC3">
              <w:rPr>
                <w:color w:val="auto"/>
                <w:sz w:val="28"/>
                <w:szCs w:val="28"/>
              </w:rPr>
              <w:t>2028 год – 0,0 тыс. руб.;</w:t>
            </w:r>
          </w:p>
          <w:p w:rsidR="00DC6391" w:rsidRPr="00954CC3" w:rsidRDefault="00DC6391" w:rsidP="00DC6391">
            <w:pPr>
              <w:jc w:val="both"/>
              <w:rPr>
                <w:color w:val="auto"/>
                <w:sz w:val="28"/>
                <w:szCs w:val="28"/>
              </w:rPr>
            </w:pPr>
            <w:r w:rsidRPr="00954CC3">
              <w:rPr>
                <w:color w:val="auto"/>
                <w:sz w:val="28"/>
                <w:szCs w:val="28"/>
              </w:rPr>
              <w:t>2029 год – 0,0 тыс. руб.;</w:t>
            </w:r>
          </w:p>
          <w:p w:rsidR="00DC6391" w:rsidRPr="00954CC3" w:rsidRDefault="00DC6391" w:rsidP="00DC6391">
            <w:pPr>
              <w:jc w:val="both"/>
              <w:rPr>
                <w:color w:val="auto"/>
                <w:sz w:val="28"/>
                <w:szCs w:val="28"/>
              </w:rPr>
            </w:pPr>
            <w:r w:rsidRPr="00954CC3">
              <w:rPr>
                <w:color w:val="auto"/>
                <w:sz w:val="28"/>
                <w:szCs w:val="28"/>
              </w:rPr>
              <w:t>2030 год – 0,0 тыс. руб.</w:t>
            </w:r>
          </w:p>
          <w:p w:rsidR="00DC6391" w:rsidRPr="00954CC3" w:rsidRDefault="00DC6391" w:rsidP="00DC6391">
            <w:pPr>
              <w:jc w:val="both"/>
              <w:rPr>
                <w:color w:val="auto"/>
                <w:sz w:val="28"/>
                <w:szCs w:val="28"/>
              </w:rPr>
            </w:pPr>
            <w:r w:rsidRPr="00954CC3">
              <w:rPr>
                <w:color w:val="auto"/>
                <w:sz w:val="28"/>
                <w:szCs w:val="28"/>
              </w:rPr>
              <w:t>Источники финансирования:</w:t>
            </w:r>
          </w:p>
          <w:p w:rsidR="00DC6391" w:rsidRPr="00954CC3" w:rsidRDefault="00DC6391" w:rsidP="00DC6391">
            <w:pPr>
              <w:jc w:val="both"/>
              <w:rPr>
                <w:color w:val="auto"/>
                <w:sz w:val="28"/>
                <w:szCs w:val="28"/>
              </w:rPr>
            </w:pPr>
            <w:r w:rsidRPr="00954CC3">
              <w:rPr>
                <w:color w:val="auto"/>
                <w:sz w:val="28"/>
                <w:szCs w:val="28"/>
              </w:rPr>
              <w:t>1. Средства бюджета района, всего – 6808,2 тыс. руб., из них по годам:</w:t>
            </w:r>
          </w:p>
          <w:p w:rsidR="00DC6391" w:rsidRPr="00954CC3" w:rsidRDefault="00DC6391" w:rsidP="00DC6391">
            <w:pPr>
              <w:jc w:val="both"/>
              <w:rPr>
                <w:color w:val="auto"/>
                <w:sz w:val="28"/>
                <w:szCs w:val="28"/>
              </w:rPr>
            </w:pPr>
            <w:r w:rsidRPr="00954CC3">
              <w:rPr>
                <w:color w:val="auto"/>
                <w:sz w:val="28"/>
                <w:szCs w:val="28"/>
              </w:rPr>
              <w:t>2019 год – 0,0 тыс. руб.;</w:t>
            </w:r>
          </w:p>
          <w:p w:rsidR="00DC6391" w:rsidRPr="00954CC3" w:rsidRDefault="00DC6391" w:rsidP="00DC6391">
            <w:pPr>
              <w:jc w:val="both"/>
              <w:rPr>
                <w:color w:val="auto"/>
                <w:sz w:val="28"/>
                <w:szCs w:val="28"/>
              </w:rPr>
            </w:pPr>
            <w:r w:rsidRPr="00954CC3">
              <w:rPr>
                <w:color w:val="auto"/>
                <w:sz w:val="28"/>
                <w:szCs w:val="28"/>
              </w:rPr>
              <w:t>2020 год – 0,0 тыс. руб.;</w:t>
            </w:r>
          </w:p>
          <w:p w:rsidR="00DC6391" w:rsidRPr="00954CC3" w:rsidRDefault="00DC6391" w:rsidP="00DC6391">
            <w:pPr>
              <w:jc w:val="both"/>
              <w:rPr>
                <w:color w:val="auto"/>
                <w:sz w:val="28"/>
                <w:szCs w:val="28"/>
              </w:rPr>
            </w:pPr>
            <w:r w:rsidRPr="00954CC3">
              <w:rPr>
                <w:color w:val="auto"/>
                <w:sz w:val="28"/>
                <w:szCs w:val="28"/>
              </w:rPr>
              <w:t>2021 год – 910,0 тыс. руб.;</w:t>
            </w:r>
          </w:p>
          <w:p w:rsidR="00DC6391" w:rsidRPr="00954CC3" w:rsidRDefault="00DC6391" w:rsidP="00DC6391">
            <w:pPr>
              <w:jc w:val="both"/>
              <w:rPr>
                <w:color w:val="auto"/>
                <w:sz w:val="28"/>
                <w:szCs w:val="28"/>
              </w:rPr>
            </w:pPr>
            <w:r w:rsidRPr="00954CC3">
              <w:rPr>
                <w:color w:val="auto"/>
                <w:sz w:val="28"/>
                <w:szCs w:val="28"/>
              </w:rPr>
              <w:t>2022 год – 2487,0 тыс. руб.;</w:t>
            </w:r>
          </w:p>
          <w:p w:rsidR="00DC6391" w:rsidRPr="00954CC3" w:rsidRDefault="00DC6391" w:rsidP="00DC6391">
            <w:pPr>
              <w:jc w:val="both"/>
              <w:rPr>
                <w:color w:val="auto"/>
                <w:sz w:val="28"/>
                <w:szCs w:val="28"/>
              </w:rPr>
            </w:pPr>
            <w:r w:rsidRPr="00954CC3">
              <w:rPr>
                <w:color w:val="auto"/>
                <w:sz w:val="28"/>
                <w:szCs w:val="28"/>
              </w:rPr>
              <w:t>2023 год – 3411,2 тыс. руб.;</w:t>
            </w:r>
          </w:p>
          <w:p w:rsidR="00DC6391" w:rsidRPr="00954CC3" w:rsidRDefault="00DC6391" w:rsidP="00DC6391">
            <w:pPr>
              <w:jc w:val="both"/>
              <w:rPr>
                <w:color w:val="auto"/>
                <w:sz w:val="28"/>
                <w:szCs w:val="28"/>
              </w:rPr>
            </w:pPr>
            <w:r w:rsidRPr="00954CC3">
              <w:rPr>
                <w:color w:val="auto"/>
                <w:sz w:val="28"/>
                <w:szCs w:val="28"/>
              </w:rPr>
              <w:t>2024 год – 0,0 тыс. руб.;</w:t>
            </w:r>
          </w:p>
          <w:p w:rsidR="00DC6391" w:rsidRPr="00954CC3" w:rsidRDefault="00DC6391" w:rsidP="00DC6391">
            <w:pPr>
              <w:jc w:val="both"/>
              <w:rPr>
                <w:color w:val="auto"/>
                <w:sz w:val="28"/>
                <w:szCs w:val="28"/>
              </w:rPr>
            </w:pPr>
            <w:r w:rsidRPr="00954CC3">
              <w:rPr>
                <w:color w:val="auto"/>
                <w:sz w:val="28"/>
                <w:szCs w:val="28"/>
              </w:rPr>
              <w:t>2025 год – 0,0 тыс. руб.;</w:t>
            </w:r>
          </w:p>
          <w:p w:rsidR="00DC6391" w:rsidRPr="00954CC3" w:rsidRDefault="00DC6391" w:rsidP="00DC6391">
            <w:pPr>
              <w:jc w:val="both"/>
              <w:rPr>
                <w:color w:val="auto"/>
                <w:sz w:val="28"/>
                <w:szCs w:val="28"/>
              </w:rPr>
            </w:pPr>
            <w:r w:rsidRPr="00954CC3">
              <w:rPr>
                <w:color w:val="auto"/>
                <w:sz w:val="28"/>
                <w:szCs w:val="28"/>
              </w:rPr>
              <w:t>2026 год – 0,0 тыс. руб.;</w:t>
            </w:r>
          </w:p>
          <w:p w:rsidR="00DC6391" w:rsidRPr="00954CC3" w:rsidRDefault="00DC6391" w:rsidP="00DC6391">
            <w:pPr>
              <w:jc w:val="both"/>
              <w:rPr>
                <w:color w:val="auto"/>
                <w:sz w:val="28"/>
                <w:szCs w:val="28"/>
              </w:rPr>
            </w:pPr>
            <w:r w:rsidRPr="00954CC3">
              <w:rPr>
                <w:color w:val="auto"/>
                <w:sz w:val="28"/>
                <w:szCs w:val="28"/>
              </w:rPr>
              <w:t>2027 год – 0,0 тыс. руб.;</w:t>
            </w:r>
          </w:p>
          <w:p w:rsidR="00DC6391" w:rsidRPr="00954CC3" w:rsidRDefault="00DC6391" w:rsidP="00DC6391">
            <w:pPr>
              <w:jc w:val="both"/>
              <w:rPr>
                <w:color w:val="auto"/>
                <w:sz w:val="28"/>
                <w:szCs w:val="28"/>
              </w:rPr>
            </w:pPr>
            <w:r w:rsidRPr="00954CC3">
              <w:rPr>
                <w:color w:val="auto"/>
                <w:sz w:val="28"/>
                <w:szCs w:val="28"/>
              </w:rPr>
              <w:t>2028 год – 0,0 тыс. руб.;</w:t>
            </w:r>
          </w:p>
          <w:p w:rsidR="00DC6391" w:rsidRPr="00954CC3" w:rsidRDefault="00DC6391" w:rsidP="00DC6391">
            <w:pPr>
              <w:jc w:val="both"/>
              <w:rPr>
                <w:color w:val="auto"/>
                <w:sz w:val="28"/>
                <w:szCs w:val="28"/>
              </w:rPr>
            </w:pPr>
            <w:r w:rsidRPr="00954CC3">
              <w:rPr>
                <w:color w:val="auto"/>
                <w:sz w:val="28"/>
                <w:szCs w:val="28"/>
              </w:rPr>
              <w:lastRenderedPageBreak/>
              <w:t>2029 год – 0,0 тыс. руб.;</w:t>
            </w:r>
          </w:p>
          <w:p w:rsidR="00DC6391" w:rsidRPr="00954CC3" w:rsidRDefault="00DC6391" w:rsidP="00DC6391">
            <w:pPr>
              <w:jc w:val="both"/>
              <w:rPr>
                <w:color w:val="auto"/>
                <w:sz w:val="28"/>
                <w:szCs w:val="28"/>
              </w:rPr>
            </w:pPr>
            <w:r w:rsidRPr="00954CC3">
              <w:rPr>
                <w:color w:val="auto"/>
                <w:sz w:val="28"/>
                <w:szCs w:val="28"/>
              </w:rPr>
              <w:t>2030 год – 0,0 тыс. руб.</w:t>
            </w:r>
          </w:p>
          <w:p w:rsidR="00DC6391" w:rsidRPr="00954CC3" w:rsidRDefault="00DC6391" w:rsidP="00DC6391">
            <w:pPr>
              <w:jc w:val="both"/>
              <w:rPr>
                <w:color w:val="auto"/>
                <w:sz w:val="28"/>
                <w:szCs w:val="28"/>
              </w:rPr>
            </w:pPr>
            <w:r w:rsidRPr="00954CC3">
              <w:rPr>
                <w:color w:val="auto"/>
                <w:sz w:val="28"/>
                <w:szCs w:val="28"/>
              </w:rPr>
              <w:t xml:space="preserve">2. Средства бюджетов поселений </w:t>
            </w:r>
            <w:proofErr w:type="spellStart"/>
            <w:proofErr w:type="gramStart"/>
            <w:r w:rsidRPr="00954CC3">
              <w:rPr>
                <w:color w:val="auto"/>
                <w:sz w:val="28"/>
                <w:szCs w:val="28"/>
              </w:rPr>
              <w:t>Октябрьско-го</w:t>
            </w:r>
            <w:proofErr w:type="spellEnd"/>
            <w:proofErr w:type="gramEnd"/>
            <w:r w:rsidRPr="00954CC3">
              <w:rPr>
                <w:color w:val="auto"/>
                <w:sz w:val="28"/>
                <w:szCs w:val="28"/>
              </w:rPr>
              <w:t xml:space="preserve"> района, всего – 22 385,7 тыс. руб., из них по     годам:</w:t>
            </w:r>
          </w:p>
          <w:p w:rsidR="00DC6391" w:rsidRPr="00954CC3" w:rsidRDefault="00DC6391" w:rsidP="00DC6391">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2023 год –   517,4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2024 год –   563,6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3. Средства областного бюджета, всего –            36477,</w:t>
            </w:r>
            <w:r w:rsidR="009F00C4" w:rsidRPr="00954CC3">
              <w:rPr>
                <w:color w:val="auto"/>
                <w:sz w:val="28"/>
                <w:szCs w:val="28"/>
              </w:rPr>
              <w:t>6</w:t>
            </w:r>
            <w:r w:rsidRPr="00954CC3">
              <w:rPr>
                <w:color w:val="auto"/>
                <w:sz w:val="28"/>
                <w:szCs w:val="28"/>
              </w:rPr>
              <w:t xml:space="preserve">  тыс. руб., из них по годам:</w:t>
            </w:r>
          </w:p>
          <w:p w:rsidR="00DC6391" w:rsidRPr="00954CC3" w:rsidRDefault="00DC6391" w:rsidP="00DC6391">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2023 год – 3 656,6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2024 год – 599,</w:t>
            </w:r>
            <w:r w:rsidR="001E18DE" w:rsidRPr="00954CC3">
              <w:rPr>
                <w:color w:val="auto"/>
                <w:sz w:val="28"/>
                <w:szCs w:val="28"/>
              </w:rPr>
              <w:t>1</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4. Средства федерального бюджета, всего – 179797,9 тыс. руб., из них по годам:</w:t>
            </w:r>
          </w:p>
          <w:p w:rsidR="00DC6391" w:rsidRPr="00954CC3" w:rsidRDefault="00DC6391" w:rsidP="00DC6391">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2024 год – 29 352,</w:t>
            </w:r>
            <w:r w:rsidR="001E18DE" w:rsidRPr="00954CC3">
              <w:rPr>
                <w:color w:val="auto"/>
                <w:sz w:val="28"/>
                <w:szCs w:val="28"/>
              </w:rPr>
              <w:t>3</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954CC3" w:rsidRDefault="00DC6391" w:rsidP="00DC6391">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DC6391" w:rsidP="00DC6391">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w:t>
            </w:r>
            <w:r w:rsidRPr="00DC6391">
              <w:rPr>
                <w:color w:val="auto"/>
                <w:sz w:val="28"/>
                <w:szCs w:val="28"/>
              </w:rPr>
              <w:t>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5. Внебюджетные источники финансирования, </w:t>
            </w:r>
            <w:r w:rsidRPr="00DC6391">
              <w:rPr>
                <w:color w:val="auto"/>
                <w:sz w:val="28"/>
                <w:szCs w:val="28"/>
              </w:rPr>
              <w:lastRenderedPageBreak/>
              <w:t>всего – 3166,7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693,3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945,5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518,5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309,4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700,0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3)  Муниципальное Казенное Учреждение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 xml:space="preserve">благоустроенности дворовых       </w:t>
            </w:r>
            <w:r w:rsidRPr="00DC6391">
              <w:rPr>
                <w:bCs/>
                <w:color w:val="auto"/>
                <w:sz w:val="28"/>
                <w:szCs w:val="28"/>
              </w:rPr>
              <w:lastRenderedPageBreak/>
              <w:t>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4. Средства федерального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B051F0" w:rsidRDefault="00B051F0" w:rsidP="00DC6391">
      <w:pPr>
        <w:jc w:val="center"/>
        <w:rPr>
          <w:color w:val="auto"/>
          <w:kern w:val="2"/>
          <w:sz w:val="28"/>
          <w:szCs w:val="28"/>
        </w:rPr>
      </w:pPr>
    </w:p>
    <w:p w:rsidR="00DC6391" w:rsidRPr="00DC6391" w:rsidRDefault="00DC6391" w:rsidP="00DC6391">
      <w:pPr>
        <w:jc w:val="center"/>
        <w:rPr>
          <w:color w:val="auto"/>
          <w:kern w:val="2"/>
          <w:sz w:val="28"/>
          <w:szCs w:val="28"/>
        </w:rPr>
      </w:pPr>
      <w:bookmarkStart w:id="5" w:name="_GoBack"/>
      <w:bookmarkEnd w:id="5"/>
      <w:r w:rsidRPr="00DC6391">
        <w:rPr>
          <w:color w:val="auto"/>
          <w:kern w:val="2"/>
          <w:sz w:val="28"/>
          <w:szCs w:val="28"/>
        </w:rPr>
        <w:lastRenderedPageBreak/>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 xml:space="preserve">Программы прогнозируется обеспечение формирования единых подходов и ключевых приоритетов формирования комфортной городской среды на            </w:t>
      </w:r>
      <w:r w:rsidRPr="00DC6391">
        <w:rPr>
          <w:bCs/>
          <w:color w:val="auto"/>
          <w:sz w:val="28"/>
          <w:szCs w:val="28"/>
          <w:shd w:val="clear" w:color="auto" w:fill="FFFFFF"/>
        </w:rPr>
        <w:lastRenderedPageBreak/>
        <w:t>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t xml:space="preserve">Сведения о показателях </w:t>
      </w:r>
      <w:r w:rsidRPr="00DC6391">
        <w:rPr>
          <w:color w:val="auto"/>
          <w:sz w:val="28"/>
          <w:szCs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средств приведено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B051F0">
          <w:headerReference w:type="first" r:id="rId10"/>
          <w:type w:val="continuous"/>
          <w:pgSz w:w="11907" w:h="16840" w:code="9"/>
          <w:pgMar w:top="993" w:right="708" w:bottom="851" w:left="1418" w:header="340" w:footer="63" w:gutter="0"/>
          <w:cols w:space="720"/>
          <w:docGrid w:linePitch="326"/>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49,2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B051F0" w:rsidRDefault="00B051F0" w:rsidP="0031754F">
            <w:pPr>
              <w:widowControl w:val="0"/>
              <w:autoSpaceDE w:val="0"/>
              <w:autoSpaceDN w:val="0"/>
              <w:adjustRightInd w:val="0"/>
              <w:jc w:val="center"/>
              <w:rPr>
                <w:color w:val="auto"/>
                <w:sz w:val="22"/>
                <w:szCs w:val="22"/>
              </w:rPr>
            </w:pPr>
          </w:p>
          <w:p w:rsidR="00B051F0" w:rsidRDefault="00B051F0" w:rsidP="0031754F">
            <w:pPr>
              <w:widowControl w:val="0"/>
              <w:autoSpaceDE w:val="0"/>
              <w:autoSpaceDN w:val="0"/>
              <w:adjustRightInd w:val="0"/>
              <w:jc w:val="center"/>
              <w:rPr>
                <w:color w:val="auto"/>
                <w:sz w:val="22"/>
                <w:szCs w:val="22"/>
              </w:rPr>
            </w:pPr>
          </w:p>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lastRenderedPageBreak/>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w:t>
            </w:r>
            <w:r w:rsidRPr="0031754F">
              <w:rPr>
                <w:color w:val="auto"/>
                <w:szCs w:val="24"/>
              </w:rPr>
              <w:lastRenderedPageBreak/>
              <w:t xml:space="preserve">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w:t>
            </w:r>
            <w:r w:rsidRPr="0031754F">
              <w:rPr>
                <w:color w:val="auto"/>
                <w:kern w:val="2"/>
                <w:szCs w:val="24"/>
              </w:rPr>
              <w:lastRenderedPageBreak/>
              <w:t>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w:t>
            </w:r>
            <w:r w:rsidRPr="0031754F">
              <w:rPr>
                <w:color w:val="auto"/>
                <w:szCs w:val="24"/>
              </w:rPr>
              <w:lastRenderedPageBreak/>
              <w:t xml:space="preserve">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w:t>
            </w:r>
            <w:r w:rsidRPr="0031754F">
              <w:rPr>
                <w:color w:val="auto"/>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w:t>
            </w:r>
            <w:r w:rsidRPr="0031754F">
              <w:rPr>
                <w:color w:val="auto"/>
                <w:kern w:val="2"/>
                <w:szCs w:val="24"/>
              </w:rPr>
              <w:lastRenderedPageBreak/>
              <w:t>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w:t>
            </w:r>
            <w:r w:rsidRPr="0031754F">
              <w:rPr>
                <w:color w:val="auto"/>
                <w:szCs w:val="24"/>
              </w:rPr>
              <w:lastRenderedPageBreak/>
              <w:t>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xml:space="preserve">, ремонта, ЖКХ и транспорта </w:t>
            </w:r>
            <w:r w:rsidRPr="0031754F">
              <w:rPr>
                <w:color w:val="auto"/>
                <w:kern w:val="2"/>
                <w:szCs w:val="24"/>
              </w:rPr>
              <w:lastRenderedPageBreak/>
              <w:t>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w:t>
            </w:r>
            <w:r w:rsidRPr="0031754F">
              <w:rPr>
                <w:color w:val="auto"/>
                <w:kern w:val="2"/>
                <w:szCs w:val="24"/>
              </w:rPr>
              <w:lastRenderedPageBreak/>
              <w:t>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1.15</w:t>
            </w:r>
            <w:r w:rsidRPr="0031754F">
              <w:rPr>
                <w:color w:val="auto"/>
                <w:sz w:val="20"/>
              </w:rPr>
              <w:t xml:space="preserve"> </w:t>
            </w:r>
            <w:r w:rsidRPr="0031754F">
              <w:rPr>
                <w:sz w:val="22"/>
                <w:szCs w:val="22"/>
              </w:rPr>
              <w:t xml:space="preserve">Благоустройство сквера по ул. Транспортная </w:t>
            </w:r>
            <w:proofErr w:type="spellStart"/>
            <w:r w:rsidRPr="0031754F">
              <w:rPr>
                <w:sz w:val="22"/>
                <w:szCs w:val="22"/>
              </w:rPr>
              <w:t>х</w:t>
            </w:r>
            <w:proofErr w:type="gramStart"/>
            <w:r w:rsidRPr="0031754F">
              <w:rPr>
                <w:sz w:val="22"/>
                <w:szCs w:val="22"/>
              </w:rPr>
              <w:t>.М</w:t>
            </w:r>
            <w:proofErr w:type="gramEnd"/>
            <w:r w:rsidRPr="0031754F">
              <w:rPr>
                <w:sz w:val="22"/>
                <w:szCs w:val="22"/>
              </w:rPr>
              <w:t>аркин</w:t>
            </w:r>
            <w:proofErr w:type="spellEnd"/>
            <w:r w:rsidRPr="0031754F">
              <w:rPr>
                <w:sz w:val="22"/>
                <w:szCs w:val="22"/>
              </w:rPr>
              <w:t xml:space="preserve"> </w:t>
            </w:r>
            <w:proofErr w:type="spellStart"/>
            <w:r w:rsidRPr="0031754F">
              <w:rPr>
                <w:sz w:val="22"/>
                <w:szCs w:val="22"/>
              </w:rPr>
              <w:t>Мокрологского</w:t>
            </w:r>
            <w:proofErr w:type="spellEnd"/>
            <w:r w:rsidRPr="0031754F">
              <w:rPr>
                <w:sz w:val="22"/>
                <w:szCs w:val="22"/>
              </w:rPr>
              <w:t xml:space="preserve"> сельского поселения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2024</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1.16.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1.17. Благоустройство сквера по адресу: Ростовская область, Октябрьский район, </w:t>
            </w:r>
            <w:proofErr w:type="spellStart"/>
            <w:r w:rsidRPr="0031754F">
              <w:rPr>
                <w:color w:val="auto"/>
                <w:szCs w:val="24"/>
              </w:rPr>
              <w:lastRenderedPageBreak/>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lastRenderedPageBreak/>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w:t>
            </w:r>
            <w:r w:rsidRPr="0031754F">
              <w:rPr>
                <w:color w:val="auto"/>
                <w:kern w:val="2"/>
                <w:szCs w:val="24"/>
              </w:rPr>
              <w:lastRenderedPageBreak/>
              <w:t>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1.18.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C5A7B">
            <w:pPr>
              <w:jc w:val="both"/>
              <w:rPr>
                <w:color w:val="auto"/>
                <w:szCs w:val="24"/>
              </w:rPr>
            </w:pPr>
            <w:r w:rsidRPr="0031754F">
              <w:rPr>
                <w:color w:val="auto"/>
                <w:szCs w:val="24"/>
              </w:rPr>
              <w:t>Основное мероприятие 1.1</w:t>
            </w:r>
            <w:r>
              <w:rPr>
                <w:color w:val="auto"/>
                <w:szCs w:val="24"/>
              </w:rPr>
              <w:t>9</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202</w:t>
            </w:r>
            <w:r>
              <w:rPr>
                <w:color w:val="auto"/>
                <w:szCs w:val="24"/>
              </w:rPr>
              <w:t>3</w:t>
            </w:r>
          </w:p>
        </w:tc>
        <w:tc>
          <w:tcPr>
            <w:tcW w:w="1418"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202</w:t>
            </w:r>
            <w:r>
              <w:rPr>
                <w:color w:val="auto"/>
                <w:szCs w:val="24"/>
              </w:rPr>
              <w:t>3</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F327E6">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F327E6">
              <w:rPr>
                <w:color w:val="auto"/>
                <w:szCs w:val="24"/>
              </w:rPr>
              <w:t>0</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C5A7B">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C5A7B">
              <w:rPr>
                <w:color w:val="auto"/>
                <w:szCs w:val="24"/>
              </w:rPr>
              <w:t>1</w:t>
            </w:r>
            <w:r w:rsidRPr="0031754F">
              <w:rPr>
                <w:color w:val="auto"/>
                <w:szCs w:val="24"/>
              </w:rPr>
              <w:t xml:space="preserve">. Участие в региональном </w:t>
            </w:r>
            <w:r w:rsidRPr="0031754F">
              <w:rPr>
                <w:color w:val="auto"/>
                <w:szCs w:val="24"/>
              </w:rPr>
              <w:lastRenderedPageBreak/>
              <w:t>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 xml:space="preserve">повышение уровня благоустройства </w:t>
            </w:r>
            <w:r w:rsidRPr="0031754F">
              <w:rPr>
                <w:color w:val="auto"/>
                <w:szCs w:val="24"/>
              </w:rPr>
              <w:lastRenderedPageBreak/>
              <w:t>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lastRenderedPageBreak/>
              <w:t xml:space="preserve">снижение уровня благоустройства </w:t>
            </w:r>
            <w:r w:rsidRPr="0031754F">
              <w:rPr>
                <w:color w:val="auto"/>
                <w:szCs w:val="24"/>
              </w:rPr>
              <w:lastRenderedPageBreak/>
              <w:t>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C5A7B">
              <w:rPr>
                <w:color w:val="auto"/>
                <w:szCs w:val="24"/>
              </w:rPr>
              <w:t>2</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CC5A7B">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CC5A7B">
              <w:rPr>
                <w:color w:val="auto"/>
                <w:szCs w:val="24"/>
              </w:rPr>
              <w:t>3</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качества 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w:t>
            </w:r>
            <w:r w:rsidRPr="0031754F">
              <w:rPr>
                <w:color w:val="auto"/>
                <w:kern w:val="2"/>
                <w:szCs w:val="24"/>
              </w:rPr>
              <w:lastRenderedPageBreak/>
              <w:t>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образования </w:t>
            </w:r>
            <w:r w:rsidRPr="0031754F">
              <w:rPr>
                <w:color w:val="auto"/>
                <w:kern w:val="2"/>
                <w:szCs w:val="24"/>
              </w:rPr>
              <w:lastRenderedPageBreak/>
              <w:t>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уровня информированности </w:t>
            </w:r>
            <w:r w:rsidRPr="0031754F">
              <w:rPr>
                <w:color w:val="auto"/>
                <w:kern w:val="2"/>
                <w:szCs w:val="24"/>
              </w:rPr>
              <w:lastRenderedPageBreak/>
              <w:t>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снижение уровня информированнос</w:t>
            </w:r>
            <w:r w:rsidRPr="0031754F">
              <w:rPr>
                <w:color w:val="auto"/>
                <w:kern w:val="2"/>
                <w:szCs w:val="24"/>
              </w:rPr>
              <w:lastRenderedPageBreak/>
              <w:t>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управляющие организации, товарищества собственников жилья, жилищные 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AE010E"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709"/>
        <w:gridCol w:w="708"/>
        <w:gridCol w:w="709"/>
        <w:gridCol w:w="709"/>
        <w:gridCol w:w="709"/>
        <w:gridCol w:w="708"/>
        <w:gridCol w:w="709"/>
      </w:tblGrid>
      <w:tr w:rsidR="0031754F" w:rsidRPr="0031754F" w:rsidTr="0031754F">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31754F" w:rsidRPr="0031754F" w:rsidTr="0031754F">
        <w:trPr>
          <w:trHeight w:val="540"/>
          <w:tblCellSpacing w:w="5" w:type="nil"/>
        </w:trPr>
        <w:tc>
          <w:tcPr>
            <w:tcW w:w="1560"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городской среды на территории муниципального образования «Октябрьски</w:t>
            </w:r>
            <w:r w:rsidRPr="0031754F">
              <w:rPr>
                <w:color w:val="auto"/>
                <w:szCs w:val="24"/>
                <w:lang w:val="x-none"/>
              </w:rPr>
              <w:lastRenderedPageBreak/>
              <w:t>й район</w:t>
            </w:r>
            <w:r w:rsidRPr="0031754F">
              <w:rPr>
                <w:color w:val="auto"/>
                <w:szCs w:val="24"/>
              </w:rPr>
              <w:t xml:space="preserve">»    </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223083,7</w:t>
            </w:r>
          </w:p>
        </w:tc>
        <w:tc>
          <w:tcPr>
            <w:tcW w:w="709" w:type="dxa"/>
          </w:tcPr>
          <w:p w:rsidR="0031754F" w:rsidRPr="0031754F" w:rsidRDefault="0031754F" w:rsidP="0031754F">
            <w:pPr>
              <w:jc w:val="center"/>
              <w:rPr>
                <w:color w:val="auto"/>
                <w:szCs w:val="24"/>
              </w:rPr>
            </w:pPr>
            <w:r w:rsidRPr="0031754F">
              <w:rPr>
                <w:color w:val="auto"/>
                <w:szCs w:val="24"/>
              </w:rPr>
              <w:t>53 </w:t>
            </w:r>
          </w:p>
          <w:p w:rsidR="0031754F" w:rsidRPr="0031754F" w:rsidRDefault="0031754F" w:rsidP="0031754F">
            <w:pPr>
              <w:jc w:val="center"/>
              <w:rPr>
                <w:color w:val="auto"/>
                <w:szCs w:val="24"/>
              </w:rPr>
            </w:pPr>
            <w:r w:rsidRPr="0031754F">
              <w:rPr>
                <w:color w:val="auto"/>
                <w:szCs w:val="24"/>
              </w:rPr>
              <w:t>805,8</w:t>
            </w:r>
          </w:p>
        </w:tc>
        <w:tc>
          <w:tcPr>
            <w:tcW w:w="709" w:type="dxa"/>
          </w:tcPr>
          <w:p w:rsidR="0031754F" w:rsidRPr="0031754F" w:rsidRDefault="0031754F" w:rsidP="0031754F">
            <w:pPr>
              <w:jc w:val="center"/>
              <w:rPr>
                <w:color w:val="auto"/>
                <w:szCs w:val="24"/>
              </w:rPr>
            </w:pPr>
            <w:r w:rsidRPr="0031754F">
              <w:rPr>
                <w:color w:val="auto"/>
                <w:szCs w:val="24"/>
              </w:rPr>
              <w:t xml:space="preserve">31 </w:t>
            </w:r>
          </w:p>
          <w:p w:rsidR="0031754F" w:rsidRPr="0031754F" w:rsidRDefault="0031754F" w:rsidP="0031754F">
            <w:pPr>
              <w:jc w:val="center"/>
              <w:rPr>
                <w:color w:val="auto"/>
                <w:sz w:val="20"/>
              </w:rPr>
            </w:pPr>
            <w:r w:rsidRPr="0031754F">
              <w:rPr>
                <w:color w:val="auto"/>
                <w:szCs w:val="24"/>
              </w:rPr>
              <w:t>994,9</w:t>
            </w:r>
          </w:p>
        </w:tc>
        <w:tc>
          <w:tcPr>
            <w:tcW w:w="708" w:type="dxa"/>
          </w:tcPr>
          <w:p w:rsidR="0031754F" w:rsidRPr="0031754F" w:rsidRDefault="0031754F" w:rsidP="0031754F">
            <w:pPr>
              <w:jc w:val="center"/>
              <w:rPr>
                <w:color w:val="auto"/>
                <w:szCs w:val="24"/>
              </w:rPr>
            </w:pPr>
            <w:r w:rsidRPr="0031754F">
              <w:rPr>
                <w:color w:val="auto"/>
                <w:szCs w:val="24"/>
              </w:rPr>
              <w:t>22 </w:t>
            </w:r>
          </w:p>
          <w:p w:rsidR="0031754F" w:rsidRPr="0031754F" w:rsidRDefault="0031754F" w:rsidP="0031754F">
            <w:pPr>
              <w:jc w:val="center"/>
              <w:rPr>
                <w:color w:val="auto"/>
                <w:sz w:val="20"/>
              </w:rPr>
            </w:pPr>
            <w:r w:rsidRPr="0031754F">
              <w:rPr>
                <w:color w:val="auto"/>
                <w:szCs w:val="24"/>
              </w:rPr>
              <w:t>849,2</w:t>
            </w:r>
          </w:p>
        </w:tc>
        <w:tc>
          <w:tcPr>
            <w:tcW w:w="709" w:type="dxa"/>
          </w:tcPr>
          <w:p w:rsidR="0031754F" w:rsidRPr="0031754F" w:rsidRDefault="0031754F" w:rsidP="0031754F">
            <w:pPr>
              <w:jc w:val="center"/>
              <w:rPr>
                <w:color w:val="auto"/>
                <w:sz w:val="20"/>
              </w:rPr>
            </w:pPr>
            <w:r w:rsidRPr="0031754F">
              <w:rPr>
                <w:color w:val="auto"/>
                <w:szCs w:val="24"/>
              </w:rPr>
              <w:t>77414,6</w:t>
            </w:r>
          </w:p>
        </w:tc>
        <w:tc>
          <w:tcPr>
            <w:tcW w:w="709" w:type="dxa"/>
          </w:tcPr>
          <w:p w:rsidR="0031754F" w:rsidRPr="0031754F" w:rsidRDefault="0031754F" w:rsidP="0031754F">
            <w:pPr>
              <w:jc w:val="center"/>
              <w:rPr>
                <w:color w:val="auto"/>
                <w:szCs w:val="24"/>
              </w:rPr>
            </w:pPr>
            <w:r w:rsidRPr="0031754F">
              <w:rPr>
                <w:color w:val="auto"/>
                <w:szCs w:val="24"/>
              </w:rPr>
              <w:t>7067,8</w:t>
            </w:r>
          </w:p>
        </w:tc>
        <w:tc>
          <w:tcPr>
            <w:tcW w:w="709" w:type="dxa"/>
          </w:tcPr>
          <w:p w:rsidR="0031754F" w:rsidRPr="0031754F" w:rsidRDefault="0031754F" w:rsidP="0031754F">
            <w:pPr>
              <w:jc w:val="center"/>
              <w:rPr>
                <w:color w:val="auto"/>
                <w:sz w:val="20"/>
              </w:rPr>
            </w:pPr>
            <w:r w:rsidRPr="0031754F">
              <w:rPr>
                <w:color w:val="auto"/>
                <w:szCs w:val="24"/>
              </w:rPr>
              <w:t>29 951,4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ind w:right="307"/>
              <w:jc w:val="center"/>
              <w:rPr>
                <w:color w:val="auto"/>
                <w:sz w:val="20"/>
              </w:rPr>
            </w:pPr>
            <w:r w:rsidRPr="0031754F">
              <w:rPr>
                <w:color w:val="auto"/>
                <w:szCs w:val="24"/>
              </w:rPr>
              <w:t>-</w:t>
            </w:r>
          </w:p>
        </w:tc>
      </w:tr>
      <w:tr w:rsidR="0031754F" w:rsidRPr="0031754F" w:rsidTr="0031754F">
        <w:trPr>
          <w:trHeight w:val="525"/>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0"/>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rPr>
                <w:color w:val="auto"/>
                <w:sz w:val="20"/>
              </w:rPr>
            </w:pPr>
            <w:r w:rsidRPr="0031754F">
              <w:rPr>
                <w:color w:val="auto"/>
                <w:szCs w:val="24"/>
              </w:rPr>
              <w:t>223083,7</w:t>
            </w:r>
          </w:p>
        </w:tc>
        <w:tc>
          <w:tcPr>
            <w:tcW w:w="709" w:type="dxa"/>
          </w:tcPr>
          <w:p w:rsidR="0031754F" w:rsidRPr="0031754F" w:rsidRDefault="0031754F" w:rsidP="0031754F">
            <w:pPr>
              <w:jc w:val="center"/>
              <w:rPr>
                <w:color w:val="auto"/>
                <w:szCs w:val="24"/>
              </w:rPr>
            </w:pPr>
            <w:r w:rsidRPr="0031754F">
              <w:rPr>
                <w:color w:val="auto"/>
                <w:szCs w:val="24"/>
              </w:rPr>
              <w:t>53 </w:t>
            </w:r>
          </w:p>
          <w:p w:rsidR="0031754F" w:rsidRPr="0031754F" w:rsidRDefault="0031754F" w:rsidP="0031754F">
            <w:pPr>
              <w:jc w:val="center"/>
              <w:rPr>
                <w:color w:val="auto"/>
                <w:szCs w:val="24"/>
              </w:rPr>
            </w:pPr>
            <w:r w:rsidRPr="0031754F">
              <w:rPr>
                <w:color w:val="auto"/>
                <w:szCs w:val="24"/>
              </w:rPr>
              <w:t>805,8</w:t>
            </w:r>
          </w:p>
        </w:tc>
        <w:tc>
          <w:tcPr>
            <w:tcW w:w="709" w:type="dxa"/>
          </w:tcPr>
          <w:p w:rsidR="0031754F" w:rsidRPr="0031754F" w:rsidRDefault="0031754F" w:rsidP="0031754F">
            <w:pPr>
              <w:jc w:val="center"/>
              <w:rPr>
                <w:color w:val="auto"/>
                <w:szCs w:val="24"/>
              </w:rPr>
            </w:pPr>
            <w:r w:rsidRPr="0031754F">
              <w:rPr>
                <w:color w:val="auto"/>
                <w:szCs w:val="24"/>
              </w:rPr>
              <w:t xml:space="preserve">31 </w:t>
            </w:r>
          </w:p>
          <w:p w:rsidR="0031754F" w:rsidRPr="0031754F" w:rsidRDefault="0031754F" w:rsidP="0031754F">
            <w:pPr>
              <w:jc w:val="center"/>
              <w:rPr>
                <w:color w:val="auto"/>
                <w:sz w:val="20"/>
              </w:rPr>
            </w:pPr>
            <w:r w:rsidRPr="0031754F">
              <w:rPr>
                <w:color w:val="auto"/>
                <w:szCs w:val="24"/>
              </w:rPr>
              <w:t>994,9</w:t>
            </w:r>
          </w:p>
        </w:tc>
        <w:tc>
          <w:tcPr>
            <w:tcW w:w="708" w:type="dxa"/>
          </w:tcPr>
          <w:p w:rsidR="0031754F" w:rsidRPr="0031754F" w:rsidRDefault="0031754F" w:rsidP="0031754F">
            <w:pPr>
              <w:jc w:val="center"/>
              <w:rPr>
                <w:color w:val="auto"/>
                <w:szCs w:val="24"/>
              </w:rPr>
            </w:pPr>
            <w:r w:rsidRPr="0031754F">
              <w:rPr>
                <w:color w:val="auto"/>
                <w:szCs w:val="24"/>
              </w:rPr>
              <w:t>22 </w:t>
            </w:r>
          </w:p>
          <w:p w:rsidR="0031754F" w:rsidRPr="0031754F" w:rsidRDefault="0031754F" w:rsidP="0031754F">
            <w:pPr>
              <w:jc w:val="center"/>
              <w:rPr>
                <w:color w:val="auto"/>
                <w:sz w:val="20"/>
              </w:rPr>
            </w:pPr>
            <w:r w:rsidRPr="0031754F">
              <w:rPr>
                <w:color w:val="auto"/>
                <w:szCs w:val="24"/>
              </w:rPr>
              <w:t>849,2</w:t>
            </w:r>
          </w:p>
        </w:tc>
        <w:tc>
          <w:tcPr>
            <w:tcW w:w="709" w:type="dxa"/>
          </w:tcPr>
          <w:p w:rsidR="0031754F" w:rsidRPr="0031754F" w:rsidRDefault="0031754F" w:rsidP="0031754F">
            <w:pPr>
              <w:rPr>
                <w:color w:val="auto"/>
                <w:sz w:val="20"/>
              </w:rPr>
            </w:pPr>
            <w:r w:rsidRPr="0031754F">
              <w:rPr>
                <w:color w:val="auto"/>
                <w:szCs w:val="24"/>
              </w:rPr>
              <w:t>77414,6</w:t>
            </w:r>
          </w:p>
        </w:tc>
        <w:tc>
          <w:tcPr>
            <w:tcW w:w="709" w:type="dxa"/>
          </w:tcPr>
          <w:p w:rsidR="0031754F" w:rsidRPr="0031754F" w:rsidRDefault="0031754F" w:rsidP="0031754F">
            <w:pPr>
              <w:jc w:val="center"/>
              <w:rPr>
                <w:color w:val="auto"/>
                <w:szCs w:val="24"/>
              </w:rPr>
            </w:pPr>
            <w:r w:rsidRPr="0031754F">
              <w:rPr>
                <w:color w:val="auto"/>
                <w:szCs w:val="24"/>
              </w:rPr>
              <w:t>7067,8</w:t>
            </w:r>
          </w:p>
        </w:tc>
        <w:tc>
          <w:tcPr>
            <w:tcW w:w="709" w:type="dxa"/>
          </w:tcPr>
          <w:p w:rsidR="0031754F" w:rsidRPr="0031754F" w:rsidRDefault="0031754F" w:rsidP="0031754F">
            <w:pPr>
              <w:jc w:val="center"/>
              <w:rPr>
                <w:color w:val="auto"/>
                <w:szCs w:val="24"/>
              </w:rPr>
            </w:pPr>
            <w:r w:rsidRPr="0031754F">
              <w:rPr>
                <w:color w:val="auto"/>
                <w:szCs w:val="24"/>
              </w:rPr>
              <w:t>29</w:t>
            </w:r>
          </w:p>
          <w:p w:rsidR="0031754F" w:rsidRPr="0031754F" w:rsidRDefault="0031754F" w:rsidP="0031754F">
            <w:pPr>
              <w:jc w:val="center"/>
              <w:rPr>
                <w:color w:val="auto"/>
                <w:szCs w:val="24"/>
              </w:rPr>
            </w:pPr>
            <w:r w:rsidRPr="0031754F">
              <w:rPr>
                <w:color w:val="auto"/>
                <w:szCs w:val="24"/>
              </w:rPr>
              <w:t>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199"/>
          <w:tblCellSpacing w:w="5" w:type="nil"/>
        </w:trPr>
        <w:tc>
          <w:tcPr>
            <w:tcW w:w="1560"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rPr>
                <w:color w:val="auto"/>
                <w:sz w:val="20"/>
              </w:rPr>
            </w:pPr>
            <w:r w:rsidRPr="0031754F">
              <w:rPr>
                <w:color w:val="auto"/>
                <w:szCs w:val="24"/>
              </w:rPr>
              <w:t>223083,7</w:t>
            </w:r>
          </w:p>
        </w:tc>
        <w:tc>
          <w:tcPr>
            <w:tcW w:w="709" w:type="dxa"/>
          </w:tcPr>
          <w:p w:rsidR="0031754F" w:rsidRPr="0031754F" w:rsidRDefault="0031754F" w:rsidP="0031754F">
            <w:pPr>
              <w:jc w:val="center"/>
              <w:rPr>
                <w:color w:val="auto"/>
                <w:szCs w:val="24"/>
              </w:rPr>
            </w:pPr>
            <w:r w:rsidRPr="0031754F">
              <w:rPr>
                <w:color w:val="auto"/>
                <w:szCs w:val="24"/>
              </w:rPr>
              <w:t>53 </w:t>
            </w:r>
          </w:p>
          <w:p w:rsidR="0031754F" w:rsidRPr="0031754F" w:rsidRDefault="0031754F" w:rsidP="0031754F">
            <w:pPr>
              <w:jc w:val="center"/>
              <w:rPr>
                <w:color w:val="auto"/>
                <w:szCs w:val="24"/>
              </w:rPr>
            </w:pPr>
            <w:r w:rsidRPr="0031754F">
              <w:rPr>
                <w:color w:val="auto"/>
                <w:szCs w:val="24"/>
              </w:rPr>
              <w:t>805,8</w:t>
            </w:r>
          </w:p>
        </w:tc>
        <w:tc>
          <w:tcPr>
            <w:tcW w:w="709" w:type="dxa"/>
          </w:tcPr>
          <w:p w:rsidR="0031754F" w:rsidRPr="0031754F" w:rsidRDefault="0031754F" w:rsidP="0031754F">
            <w:pPr>
              <w:jc w:val="center"/>
              <w:rPr>
                <w:color w:val="auto"/>
                <w:szCs w:val="24"/>
              </w:rPr>
            </w:pPr>
            <w:r w:rsidRPr="0031754F">
              <w:rPr>
                <w:color w:val="auto"/>
                <w:szCs w:val="24"/>
              </w:rPr>
              <w:t xml:space="preserve">31 </w:t>
            </w:r>
          </w:p>
          <w:p w:rsidR="0031754F" w:rsidRPr="0031754F" w:rsidRDefault="0031754F" w:rsidP="0031754F">
            <w:pPr>
              <w:jc w:val="center"/>
              <w:rPr>
                <w:color w:val="auto"/>
                <w:sz w:val="20"/>
              </w:rPr>
            </w:pPr>
            <w:r w:rsidRPr="0031754F">
              <w:rPr>
                <w:color w:val="auto"/>
                <w:szCs w:val="24"/>
              </w:rPr>
              <w:t>994,9</w:t>
            </w:r>
          </w:p>
        </w:tc>
        <w:tc>
          <w:tcPr>
            <w:tcW w:w="708" w:type="dxa"/>
          </w:tcPr>
          <w:p w:rsidR="0031754F" w:rsidRPr="0031754F" w:rsidRDefault="0031754F" w:rsidP="0031754F">
            <w:pPr>
              <w:jc w:val="center"/>
              <w:rPr>
                <w:color w:val="auto"/>
                <w:szCs w:val="24"/>
              </w:rPr>
            </w:pPr>
            <w:r w:rsidRPr="0031754F">
              <w:rPr>
                <w:color w:val="auto"/>
                <w:szCs w:val="24"/>
              </w:rPr>
              <w:t>22 </w:t>
            </w:r>
          </w:p>
          <w:p w:rsidR="0031754F" w:rsidRPr="0031754F" w:rsidRDefault="0031754F" w:rsidP="0031754F">
            <w:pPr>
              <w:jc w:val="center"/>
              <w:rPr>
                <w:color w:val="auto"/>
                <w:sz w:val="20"/>
              </w:rPr>
            </w:pPr>
            <w:r w:rsidRPr="0031754F">
              <w:rPr>
                <w:color w:val="auto"/>
                <w:szCs w:val="24"/>
              </w:rPr>
              <w:t>849,2</w:t>
            </w:r>
          </w:p>
        </w:tc>
        <w:tc>
          <w:tcPr>
            <w:tcW w:w="709" w:type="dxa"/>
          </w:tcPr>
          <w:p w:rsidR="0031754F" w:rsidRPr="0031754F" w:rsidRDefault="0031754F" w:rsidP="0031754F">
            <w:pPr>
              <w:rPr>
                <w:color w:val="auto"/>
                <w:sz w:val="20"/>
              </w:rPr>
            </w:pPr>
            <w:r w:rsidRPr="0031754F">
              <w:rPr>
                <w:color w:val="auto"/>
                <w:szCs w:val="24"/>
              </w:rPr>
              <w:t>77414,6</w:t>
            </w:r>
          </w:p>
        </w:tc>
        <w:tc>
          <w:tcPr>
            <w:tcW w:w="709" w:type="dxa"/>
          </w:tcPr>
          <w:p w:rsidR="0031754F" w:rsidRPr="0031754F" w:rsidRDefault="0031754F" w:rsidP="0031754F">
            <w:pPr>
              <w:jc w:val="center"/>
              <w:rPr>
                <w:color w:val="auto"/>
                <w:szCs w:val="24"/>
              </w:rPr>
            </w:pPr>
            <w:r w:rsidRPr="0031754F">
              <w:rPr>
                <w:color w:val="auto"/>
                <w:szCs w:val="24"/>
              </w:rPr>
              <w:t>7067,8</w:t>
            </w:r>
          </w:p>
        </w:tc>
        <w:tc>
          <w:tcPr>
            <w:tcW w:w="709" w:type="dxa"/>
          </w:tcPr>
          <w:p w:rsidR="0031754F" w:rsidRPr="0031754F" w:rsidRDefault="0031754F" w:rsidP="0031754F">
            <w:pPr>
              <w:jc w:val="center"/>
              <w:rPr>
                <w:color w:val="auto"/>
                <w:szCs w:val="24"/>
              </w:rPr>
            </w:pPr>
            <w:r w:rsidRPr="0031754F">
              <w:rPr>
                <w:color w:val="auto"/>
                <w:szCs w:val="24"/>
              </w:rPr>
              <w:t>29</w:t>
            </w:r>
          </w:p>
          <w:p w:rsidR="0031754F" w:rsidRPr="0031754F" w:rsidRDefault="0031754F" w:rsidP="0031754F">
            <w:pPr>
              <w:jc w:val="center"/>
              <w:rPr>
                <w:color w:val="auto"/>
                <w:sz w:val="20"/>
              </w:rPr>
            </w:pPr>
            <w:r w:rsidRPr="0031754F">
              <w:rPr>
                <w:color w:val="auto"/>
                <w:szCs w:val="24"/>
              </w:rPr>
              <w:t>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439"/>
          <w:tblCellSpacing w:w="5" w:type="nil"/>
        </w:trPr>
        <w:tc>
          <w:tcPr>
            <w:tcW w:w="1560" w:type="dxa"/>
            <w:vMerge/>
          </w:tcPr>
          <w:p w:rsidR="0031754F" w:rsidRPr="0031754F" w:rsidRDefault="0031754F" w:rsidP="0031754F">
            <w:pPr>
              <w:widowControl w:val="0"/>
              <w:autoSpaceDE w:val="0"/>
              <w:autoSpaceDN w:val="0"/>
              <w:adjustRightInd w:val="0"/>
              <w:rPr>
                <w:color w:val="auto"/>
                <w:szCs w:val="24"/>
                <w:highlight w:val="yellow"/>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rPr>
                <w:color w:val="auto"/>
                <w:sz w:val="20"/>
              </w:rPr>
            </w:pPr>
            <w:r w:rsidRPr="0031754F">
              <w:rPr>
                <w:color w:val="auto"/>
                <w:szCs w:val="24"/>
              </w:rPr>
              <w:t>223083,7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 w:val="20"/>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rPr>
                <w:color w:val="auto"/>
                <w:sz w:val="20"/>
              </w:rPr>
            </w:pPr>
            <w:r w:rsidRPr="0031754F">
              <w:rPr>
                <w:color w:val="auto"/>
                <w:szCs w:val="24"/>
              </w:rPr>
              <w:t>223083,7</w:t>
            </w:r>
          </w:p>
        </w:tc>
        <w:tc>
          <w:tcPr>
            <w:tcW w:w="709" w:type="dxa"/>
          </w:tcPr>
          <w:p w:rsidR="0031754F" w:rsidRPr="0031754F" w:rsidRDefault="0031754F" w:rsidP="0031754F">
            <w:pPr>
              <w:jc w:val="center"/>
              <w:rPr>
                <w:color w:val="auto"/>
                <w:szCs w:val="24"/>
              </w:rPr>
            </w:pPr>
            <w:r w:rsidRPr="0031754F">
              <w:rPr>
                <w:color w:val="auto"/>
                <w:szCs w:val="24"/>
              </w:rPr>
              <w:t>53 </w:t>
            </w:r>
          </w:p>
          <w:p w:rsidR="0031754F" w:rsidRPr="0031754F" w:rsidRDefault="0031754F" w:rsidP="0031754F">
            <w:pPr>
              <w:jc w:val="center"/>
              <w:rPr>
                <w:color w:val="auto"/>
                <w:szCs w:val="24"/>
              </w:rPr>
            </w:pPr>
            <w:r w:rsidRPr="0031754F">
              <w:rPr>
                <w:color w:val="auto"/>
                <w:szCs w:val="24"/>
              </w:rPr>
              <w:t>805,8</w:t>
            </w:r>
          </w:p>
        </w:tc>
        <w:tc>
          <w:tcPr>
            <w:tcW w:w="709" w:type="dxa"/>
          </w:tcPr>
          <w:p w:rsidR="0031754F" w:rsidRPr="0031754F" w:rsidRDefault="0031754F" w:rsidP="0031754F">
            <w:pPr>
              <w:jc w:val="center"/>
              <w:rPr>
                <w:color w:val="auto"/>
                <w:szCs w:val="24"/>
              </w:rPr>
            </w:pPr>
            <w:r w:rsidRPr="0031754F">
              <w:rPr>
                <w:color w:val="auto"/>
                <w:szCs w:val="24"/>
              </w:rPr>
              <w:t>31 </w:t>
            </w:r>
          </w:p>
          <w:p w:rsidR="0031754F" w:rsidRPr="0031754F" w:rsidRDefault="0031754F" w:rsidP="0031754F">
            <w:pPr>
              <w:jc w:val="center"/>
              <w:rPr>
                <w:color w:val="auto"/>
                <w:sz w:val="20"/>
              </w:rPr>
            </w:pPr>
            <w:r w:rsidRPr="0031754F">
              <w:rPr>
                <w:color w:val="auto"/>
                <w:szCs w:val="24"/>
              </w:rPr>
              <w:t>994,9</w:t>
            </w:r>
          </w:p>
        </w:tc>
        <w:tc>
          <w:tcPr>
            <w:tcW w:w="708" w:type="dxa"/>
          </w:tcPr>
          <w:p w:rsidR="0031754F" w:rsidRPr="0031754F" w:rsidRDefault="0031754F" w:rsidP="0031754F">
            <w:pPr>
              <w:jc w:val="center"/>
              <w:rPr>
                <w:color w:val="auto"/>
                <w:szCs w:val="24"/>
              </w:rPr>
            </w:pPr>
            <w:r w:rsidRPr="0031754F">
              <w:rPr>
                <w:color w:val="auto"/>
                <w:szCs w:val="24"/>
              </w:rPr>
              <w:t>22 </w:t>
            </w:r>
          </w:p>
          <w:p w:rsidR="0031754F" w:rsidRPr="0031754F" w:rsidRDefault="0031754F" w:rsidP="0031754F">
            <w:pPr>
              <w:jc w:val="center"/>
              <w:rPr>
                <w:color w:val="auto"/>
                <w:sz w:val="20"/>
              </w:rPr>
            </w:pPr>
            <w:r w:rsidRPr="0031754F">
              <w:rPr>
                <w:color w:val="auto"/>
                <w:szCs w:val="24"/>
              </w:rPr>
              <w:t>849,2</w:t>
            </w:r>
          </w:p>
        </w:tc>
        <w:tc>
          <w:tcPr>
            <w:tcW w:w="709" w:type="dxa"/>
          </w:tcPr>
          <w:p w:rsidR="0031754F" w:rsidRPr="0031754F" w:rsidRDefault="0031754F" w:rsidP="0031754F">
            <w:pPr>
              <w:jc w:val="center"/>
              <w:rPr>
                <w:color w:val="auto"/>
                <w:sz w:val="20"/>
              </w:rPr>
            </w:pPr>
            <w:r w:rsidRPr="0031754F">
              <w:rPr>
                <w:color w:val="auto"/>
                <w:szCs w:val="24"/>
              </w:rPr>
              <w:t>77414,9</w:t>
            </w:r>
          </w:p>
        </w:tc>
        <w:tc>
          <w:tcPr>
            <w:tcW w:w="709" w:type="dxa"/>
          </w:tcPr>
          <w:p w:rsidR="0031754F" w:rsidRPr="0031754F" w:rsidRDefault="0031754F" w:rsidP="0031754F">
            <w:pPr>
              <w:jc w:val="center"/>
              <w:rPr>
                <w:color w:val="auto"/>
                <w:szCs w:val="24"/>
              </w:rPr>
            </w:pPr>
            <w:r w:rsidRPr="0031754F">
              <w:rPr>
                <w:color w:val="auto"/>
                <w:szCs w:val="24"/>
              </w:rPr>
              <w:t>7067,8</w:t>
            </w:r>
          </w:p>
        </w:tc>
        <w:tc>
          <w:tcPr>
            <w:tcW w:w="709" w:type="dxa"/>
          </w:tcPr>
          <w:p w:rsidR="0031754F" w:rsidRPr="0031754F" w:rsidRDefault="0031754F" w:rsidP="0031754F">
            <w:pPr>
              <w:jc w:val="center"/>
              <w:rPr>
                <w:color w:val="auto"/>
                <w:szCs w:val="24"/>
              </w:rPr>
            </w:pPr>
            <w:r w:rsidRPr="0031754F">
              <w:rPr>
                <w:color w:val="auto"/>
                <w:szCs w:val="24"/>
              </w:rPr>
              <w:t>29</w:t>
            </w:r>
          </w:p>
          <w:p w:rsidR="0031754F" w:rsidRPr="0031754F" w:rsidRDefault="0031754F" w:rsidP="0031754F">
            <w:pPr>
              <w:jc w:val="center"/>
              <w:rPr>
                <w:color w:val="auto"/>
                <w:sz w:val="20"/>
              </w:rPr>
            </w:pPr>
            <w:r w:rsidRPr="0031754F">
              <w:rPr>
                <w:color w:val="auto"/>
                <w:szCs w:val="24"/>
              </w:rPr>
              <w:t>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 xml:space="preserve">Основное мероприятие 1.1. Благоустройство парковой зоны по адресу: Ростовская область Октябрьский </w:t>
            </w:r>
            <w:r w:rsidRPr="0031754F">
              <w:rPr>
                <w:color w:val="auto"/>
                <w:szCs w:val="24"/>
              </w:rPr>
              <w:lastRenderedPageBreak/>
              <w:t>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w:t>
            </w:r>
            <w:r w:rsidRPr="0031754F">
              <w:rPr>
                <w:color w:val="auto"/>
                <w:szCs w:val="24"/>
              </w:rPr>
              <w:lastRenderedPageBreak/>
              <w:t>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1.4. </w:t>
            </w:r>
          </w:p>
          <w:p w:rsidR="0031754F" w:rsidRPr="0031754F" w:rsidRDefault="0031754F" w:rsidP="0031754F">
            <w:pPr>
              <w:rPr>
                <w:color w:val="auto"/>
                <w:szCs w:val="24"/>
              </w:rPr>
            </w:pPr>
            <w:proofErr w:type="gramStart"/>
            <w:r w:rsidRPr="0031754F">
              <w:rPr>
                <w:color w:val="auto"/>
                <w:szCs w:val="24"/>
              </w:rPr>
              <w:t xml:space="preserve">Благоустройство территории по адресу: ул. Железнодорожная, 2 а и прилегающей к ней территории в районе </w:t>
            </w:r>
            <w:r w:rsidRPr="0031754F">
              <w:rPr>
                <w:color w:val="auto"/>
                <w:szCs w:val="24"/>
              </w:rPr>
              <w:lastRenderedPageBreak/>
              <w:t>станции Каменоломни 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w:t>
            </w:r>
            <w:r w:rsidRPr="0031754F">
              <w:rPr>
                <w:color w:val="auto"/>
                <w:szCs w:val="24"/>
              </w:rPr>
              <w:lastRenderedPageBreak/>
              <w:t>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Артемовское сельское поселения 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w:t>
            </w:r>
            <w:r w:rsidRPr="0031754F">
              <w:rPr>
                <w:color w:val="auto"/>
                <w:szCs w:val="24"/>
              </w:rPr>
              <w:lastRenderedPageBreak/>
              <w:t>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Октябрьского </w:t>
            </w:r>
            <w:r w:rsidRPr="0031754F">
              <w:rPr>
                <w:color w:val="auto"/>
                <w:szCs w:val="24"/>
              </w:rPr>
              <w:lastRenderedPageBreak/>
              <w:t>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1.11 «Общественная территория, расположенная по адресу: Ростовская 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ул. 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1.12 «Благоустройство территории </w:t>
            </w:r>
            <w:r w:rsidRPr="0031754F">
              <w:rPr>
                <w:color w:val="auto"/>
                <w:szCs w:val="24"/>
              </w:rPr>
              <w:lastRenderedPageBreak/>
              <w:t xml:space="preserve">площади имени 50-летия Победы в р. п. Каменоломни 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w:t>
            </w:r>
            <w:r w:rsidRPr="0031754F">
              <w:rPr>
                <w:color w:val="auto"/>
                <w:szCs w:val="24"/>
              </w:rPr>
              <w:lastRenderedPageBreak/>
              <w:t>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КУМИ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1.13. </w:t>
            </w:r>
            <w:proofErr w:type="gramStart"/>
            <w:r w:rsidRPr="0031754F">
              <w:rPr>
                <w:color w:val="auto"/>
                <w:szCs w:val="24"/>
              </w:rPr>
              <w:t>благо-устройство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7F780E">
            <w:pPr>
              <w:widowControl w:val="0"/>
              <w:autoSpaceDE w:val="0"/>
              <w:autoSpaceDN w:val="0"/>
              <w:adjustRightInd w:val="0"/>
              <w:jc w:val="center"/>
              <w:rPr>
                <w:color w:val="auto"/>
                <w:szCs w:val="24"/>
              </w:rPr>
            </w:pPr>
            <w:r w:rsidRPr="0031754F">
              <w:rPr>
                <w:color w:val="auto"/>
                <w:szCs w:val="24"/>
              </w:rPr>
              <w:t>2</w:t>
            </w:r>
            <w:r w:rsidR="007F780E">
              <w:rPr>
                <w:color w:val="auto"/>
                <w:szCs w:val="24"/>
              </w:rPr>
              <w:t>000</w:t>
            </w:r>
            <w:r w:rsidRPr="0031754F">
              <w:rPr>
                <w:color w:val="auto"/>
                <w:szCs w:val="24"/>
              </w:rPr>
              <w:t>,0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7F780E">
            <w:pPr>
              <w:jc w:val="center"/>
              <w:rPr>
                <w:color w:val="auto"/>
                <w:szCs w:val="24"/>
              </w:rPr>
            </w:pPr>
            <w:r w:rsidRPr="0031754F">
              <w:rPr>
                <w:color w:val="auto"/>
                <w:szCs w:val="24"/>
              </w:rPr>
              <w:t>2</w:t>
            </w:r>
            <w:r w:rsidR="007F780E">
              <w:rPr>
                <w:color w:val="auto"/>
                <w:szCs w:val="24"/>
              </w:rPr>
              <w:t>00</w:t>
            </w:r>
            <w:r w:rsidRPr="0031754F">
              <w:rPr>
                <w:color w:val="auto"/>
                <w:szCs w:val="24"/>
              </w:rPr>
              <w:t>0,0</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r w:rsidRPr="0031754F">
              <w:rPr>
                <w:color w:val="auto"/>
                <w:szCs w:val="24"/>
              </w:rPr>
              <w:t>2</w:t>
            </w:r>
            <w:r w:rsidR="009F00C4">
              <w:rPr>
                <w:color w:val="auto"/>
                <w:szCs w:val="24"/>
              </w:rPr>
              <w:t>000</w:t>
            </w:r>
            <w:r w:rsidRPr="0031754F">
              <w:rPr>
                <w:color w:val="auto"/>
                <w:szCs w:val="24"/>
              </w:rPr>
              <w:t>,0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r w:rsidRPr="0031754F">
              <w:rPr>
                <w:color w:val="auto"/>
                <w:szCs w:val="24"/>
              </w:rPr>
              <w:t>2</w:t>
            </w:r>
            <w:r w:rsidR="009F00C4">
              <w:rPr>
                <w:color w:val="auto"/>
                <w:szCs w:val="24"/>
              </w:rPr>
              <w:t>000</w:t>
            </w:r>
            <w:r w:rsidRPr="0031754F">
              <w:rPr>
                <w:color w:val="auto"/>
                <w:szCs w:val="24"/>
              </w:rPr>
              <w:t>,0</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1656,6</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1656,6</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w:t>
            </w:r>
            <w:r w:rsidRPr="0031754F">
              <w:rPr>
                <w:color w:val="auto"/>
                <w:szCs w:val="24"/>
              </w:rPr>
              <w:lastRenderedPageBreak/>
              <w:t>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1656,6</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1656,6</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1.15. </w:t>
            </w:r>
            <w:r w:rsidRPr="0031754F">
              <w:rPr>
                <w:sz w:val="22"/>
                <w:szCs w:val="22"/>
              </w:rPr>
              <w:t xml:space="preserve">Благоустройство сквера по ул. Транспортная </w:t>
            </w:r>
            <w:proofErr w:type="spellStart"/>
            <w:r w:rsidRPr="0031754F">
              <w:rPr>
                <w:sz w:val="22"/>
                <w:szCs w:val="22"/>
              </w:rPr>
              <w:t>х</w:t>
            </w:r>
            <w:proofErr w:type="gramStart"/>
            <w:r w:rsidRPr="0031754F">
              <w:rPr>
                <w:sz w:val="22"/>
                <w:szCs w:val="22"/>
              </w:rPr>
              <w:t>.М</w:t>
            </w:r>
            <w:proofErr w:type="gramEnd"/>
            <w:r w:rsidRPr="0031754F">
              <w:rPr>
                <w:sz w:val="22"/>
                <w:szCs w:val="22"/>
              </w:rPr>
              <w:t>аркин</w:t>
            </w:r>
            <w:proofErr w:type="spellEnd"/>
            <w:r w:rsidRPr="0031754F">
              <w:rPr>
                <w:sz w:val="22"/>
                <w:szCs w:val="22"/>
              </w:rPr>
              <w:t xml:space="preserve"> </w:t>
            </w:r>
            <w:proofErr w:type="spellStart"/>
            <w:r w:rsidRPr="0031754F">
              <w:rPr>
                <w:sz w:val="22"/>
                <w:szCs w:val="22"/>
              </w:rPr>
              <w:t>Мокрологского</w:t>
            </w:r>
            <w:proofErr w:type="spellEnd"/>
            <w:r w:rsidRPr="0031754F">
              <w:rPr>
                <w:sz w:val="22"/>
                <w:szCs w:val="22"/>
              </w:rPr>
              <w:t xml:space="preserve"> сельского </w:t>
            </w:r>
            <w:proofErr w:type="spellStart"/>
            <w:r w:rsidRPr="0031754F">
              <w:rPr>
                <w:sz w:val="22"/>
                <w:szCs w:val="22"/>
              </w:rPr>
              <w:t>по-селения</w:t>
            </w:r>
            <w:proofErr w:type="spellEnd"/>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29951,4</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29951,4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участник 1: Финансово-экономическое управление Администрации Октябрьского </w:t>
            </w:r>
            <w:r w:rsidRPr="0031754F">
              <w:rPr>
                <w:color w:val="auto"/>
                <w:szCs w:val="24"/>
              </w:rPr>
              <w:lastRenderedPageBreak/>
              <w:t>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29951,4</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29951,4</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1.16.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lang w:val="en-US"/>
              </w:rPr>
              <w:t>1352</w:t>
            </w:r>
            <w:r w:rsidRPr="0031754F">
              <w:rPr>
                <w:color w:val="auto"/>
                <w:szCs w:val="24"/>
              </w:rPr>
              <w:t>,9</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w:t>
            </w:r>
            <w:r w:rsidRPr="0031754F">
              <w:rPr>
                <w:color w:val="auto"/>
                <w:szCs w:val="24"/>
              </w:rPr>
              <w:lastRenderedPageBreak/>
              <w:t>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1.17.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Основное мероприятие 1.18.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w:t>
            </w:r>
            <w:r w:rsidRPr="0031754F">
              <w:rPr>
                <w:color w:val="auto"/>
                <w:szCs w:val="24"/>
              </w:rPr>
              <w:lastRenderedPageBreak/>
              <w:t>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14308C" w:rsidP="00F327E6">
            <w:pPr>
              <w:widowControl w:val="0"/>
              <w:autoSpaceDE w:val="0"/>
              <w:autoSpaceDN w:val="0"/>
              <w:adjustRightInd w:val="0"/>
              <w:rPr>
                <w:color w:val="auto"/>
                <w:szCs w:val="24"/>
              </w:rPr>
            </w:pPr>
            <w:r w:rsidRPr="0014308C">
              <w:rPr>
                <w:color w:val="auto"/>
                <w:szCs w:val="24"/>
              </w:rPr>
              <w:t>Основное мероприятие 1.19.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r>
              <w:rPr>
                <w:color w:val="auto"/>
                <w:szCs w:val="24"/>
              </w:rPr>
              <w:t>3411,2</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участник 1: Финансово-экономическое </w:t>
            </w:r>
            <w:r w:rsidRPr="0031754F">
              <w:rPr>
                <w:color w:val="auto"/>
                <w:szCs w:val="24"/>
              </w:rPr>
              <w:lastRenderedPageBreak/>
              <w:t>управление Администрации Октябрьского района, всего:</w:t>
            </w:r>
          </w:p>
        </w:tc>
        <w:tc>
          <w:tcPr>
            <w:tcW w:w="425" w:type="dxa"/>
          </w:tcPr>
          <w:p w:rsidR="009F00C4" w:rsidRPr="009B1744" w:rsidRDefault="009F00C4" w:rsidP="009F00C4">
            <w:r w:rsidRPr="009B1744">
              <w:lastRenderedPageBreak/>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r>
              <w:rPr>
                <w:color w:val="auto"/>
                <w:szCs w:val="24"/>
              </w:rPr>
              <w:t>3411,2</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31754F" w:rsidRPr="0031754F" w:rsidTr="0031754F">
        <w:trPr>
          <w:trHeight w:val="252"/>
          <w:tblCellSpacing w:w="5" w:type="nil"/>
        </w:trPr>
        <w:tc>
          <w:tcPr>
            <w:tcW w:w="1560" w:type="dxa"/>
            <w:vMerge w:val="restart"/>
          </w:tcPr>
          <w:p w:rsidR="0031754F" w:rsidRPr="00F327E6" w:rsidRDefault="008B742B" w:rsidP="0031754F">
            <w:pPr>
              <w:widowControl w:val="0"/>
              <w:autoSpaceDE w:val="0"/>
              <w:autoSpaceDN w:val="0"/>
              <w:adjustRightInd w:val="0"/>
              <w:rPr>
                <w:color w:val="auto"/>
                <w:szCs w:val="24"/>
                <w:highlight w:val="yellow"/>
              </w:rPr>
            </w:pPr>
            <w:r w:rsidRPr="008B742B">
              <w:rPr>
                <w:color w:val="auto"/>
                <w:kern w:val="2"/>
                <w:szCs w:val="24"/>
              </w:rPr>
              <w:lastRenderedPageBreak/>
              <w:t xml:space="preserve">Основное мероприятие 1.20.Разработка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2"/>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8B742B" w:rsidRPr="0031754F" w:rsidTr="0031754F">
        <w:trPr>
          <w:trHeight w:val="252"/>
          <w:tblCellSpacing w:w="5" w:type="nil"/>
        </w:trPr>
        <w:tc>
          <w:tcPr>
            <w:tcW w:w="1560" w:type="dxa"/>
            <w:vMerge w:val="restart"/>
          </w:tcPr>
          <w:p w:rsidR="008B742B" w:rsidRPr="0080523B" w:rsidRDefault="008B742B" w:rsidP="008B742B">
            <w:pPr>
              <w:rPr>
                <w:bCs/>
                <w:szCs w:val="24"/>
              </w:rPr>
            </w:pPr>
            <w:r w:rsidRPr="0080523B">
              <w:rPr>
                <w:bCs/>
                <w:szCs w:val="24"/>
              </w:rPr>
              <w:t xml:space="preserve">Основное мероприятие </w:t>
            </w:r>
            <w:r>
              <w:rPr>
                <w:bCs/>
                <w:szCs w:val="24"/>
              </w:rPr>
              <w:t>1.21</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w:t>
            </w:r>
            <w:r w:rsidRPr="0080523B">
              <w:rPr>
                <w:bCs/>
                <w:szCs w:val="24"/>
              </w:rPr>
              <w:lastRenderedPageBreak/>
              <w:t>территории»</w:t>
            </w: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lastRenderedPageBreak/>
              <w:t xml:space="preserve">всего, </w:t>
            </w:r>
          </w:p>
          <w:p w:rsidR="008B742B" w:rsidRPr="0031754F" w:rsidRDefault="008B742B"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8"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r>
      <w:tr w:rsidR="008B742B" w:rsidRPr="0031754F" w:rsidTr="0031754F">
        <w:trPr>
          <w:trHeight w:val="252"/>
          <w:tblCellSpacing w:w="5" w:type="nil"/>
        </w:trPr>
        <w:tc>
          <w:tcPr>
            <w:tcW w:w="1560" w:type="dxa"/>
            <w:vMerge/>
          </w:tcPr>
          <w:p w:rsidR="008B742B" w:rsidRPr="0031754F" w:rsidRDefault="008B742B" w:rsidP="008A029D">
            <w:pPr>
              <w:widowControl w:val="0"/>
              <w:autoSpaceDE w:val="0"/>
              <w:autoSpaceDN w:val="0"/>
              <w:adjustRightInd w:val="0"/>
              <w:rPr>
                <w:color w:val="auto"/>
                <w:szCs w:val="24"/>
              </w:rPr>
            </w:pP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r>
      <w:tr w:rsidR="008B742B" w:rsidRPr="0031754F" w:rsidTr="0031754F">
        <w:trPr>
          <w:trHeight w:val="252"/>
          <w:tblCellSpacing w:w="5" w:type="nil"/>
        </w:trPr>
        <w:tc>
          <w:tcPr>
            <w:tcW w:w="1560" w:type="dxa"/>
            <w:vMerge/>
          </w:tcPr>
          <w:p w:rsidR="008B742B" w:rsidRPr="0031754F" w:rsidRDefault="008B742B" w:rsidP="008A029D">
            <w:pPr>
              <w:widowControl w:val="0"/>
              <w:autoSpaceDE w:val="0"/>
              <w:autoSpaceDN w:val="0"/>
              <w:adjustRightInd w:val="0"/>
              <w:rPr>
                <w:color w:val="auto"/>
                <w:szCs w:val="24"/>
              </w:rPr>
            </w:pPr>
          </w:p>
        </w:tc>
        <w:tc>
          <w:tcPr>
            <w:tcW w:w="1843" w:type="dxa"/>
          </w:tcPr>
          <w:p w:rsidR="008B742B" w:rsidRPr="0031754F" w:rsidRDefault="008B742B"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B742B" w:rsidRPr="0031754F" w:rsidRDefault="008B742B"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8" w:type="dxa"/>
          </w:tcPr>
          <w:p w:rsidR="008B742B" w:rsidRPr="0031754F" w:rsidRDefault="008B742B" w:rsidP="008A029D">
            <w:pPr>
              <w:jc w:val="center"/>
              <w:rPr>
                <w:color w:val="auto"/>
                <w:szCs w:val="24"/>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c>
          <w:tcPr>
            <w:tcW w:w="708" w:type="dxa"/>
          </w:tcPr>
          <w:p w:rsidR="008B742B" w:rsidRPr="0031754F" w:rsidRDefault="008B742B" w:rsidP="008A029D">
            <w:pPr>
              <w:jc w:val="center"/>
              <w:rPr>
                <w:color w:val="auto"/>
                <w:sz w:val="20"/>
              </w:rPr>
            </w:pPr>
            <w:r w:rsidRPr="0031754F">
              <w:rPr>
                <w:color w:val="auto"/>
                <w:szCs w:val="24"/>
              </w:rPr>
              <w:t>-</w:t>
            </w:r>
          </w:p>
        </w:tc>
        <w:tc>
          <w:tcPr>
            <w:tcW w:w="709" w:type="dxa"/>
          </w:tcPr>
          <w:p w:rsidR="008B742B" w:rsidRPr="0031754F" w:rsidRDefault="008B742B"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80523B" w:rsidRDefault="002D5FBE" w:rsidP="008A029D">
            <w:pPr>
              <w:rPr>
                <w:bCs/>
                <w:szCs w:val="24"/>
              </w:rPr>
            </w:pPr>
            <w:r w:rsidRPr="008B742B">
              <w:rPr>
                <w:bCs/>
                <w:szCs w:val="24"/>
              </w:rPr>
              <w:lastRenderedPageBreak/>
              <w:t>Основное мероприятие 1.22. Участие в областном семинаре по благоустройству</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80523B" w:rsidRDefault="002D5FBE" w:rsidP="008B742B">
            <w:pPr>
              <w:rPr>
                <w:bCs/>
                <w:szCs w:val="24"/>
              </w:rPr>
            </w:pPr>
            <w:r w:rsidRPr="008B742B">
              <w:rPr>
                <w:bCs/>
                <w:szCs w:val="24"/>
              </w:rPr>
              <w:t>Основное мероприятие 1.2</w:t>
            </w:r>
            <w:r>
              <w:rPr>
                <w:bCs/>
                <w:szCs w:val="24"/>
              </w:rPr>
              <w:t>3</w:t>
            </w:r>
            <w:r w:rsidRPr="008B742B">
              <w:rPr>
                <w:bCs/>
                <w:szCs w:val="24"/>
              </w:rPr>
              <w:t xml:space="preserve">. </w:t>
            </w:r>
            <w:r>
              <w:rPr>
                <w:bCs/>
                <w:szCs w:val="24"/>
              </w:rPr>
              <w:t xml:space="preserve">Обеспечение наполнения модуля «Формирование комфортной городской </w:t>
            </w:r>
            <w:r>
              <w:rPr>
                <w:bCs/>
                <w:szCs w:val="24"/>
              </w:rPr>
              <w:lastRenderedPageBreak/>
              <w:t>среды в ГИС ЖКХ»</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lastRenderedPageBreak/>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w:t>
            </w:r>
            <w:r w:rsidRPr="0031754F">
              <w:rPr>
                <w:color w:val="auto"/>
                <w:szCs w:val="24"/>
              </w:rPr>
              <w:lastRenderedPageBreak/>
              <w:t>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8A029D" w:rsidRPr="0031754F" w:rsidTr="008A029D">
        <w:trPr>
          <w:trHeight w:val="199"/>
          <w:tblCellSpacing w:w="5" w:type="nil"/>
        </w:trPr>
        <w:tc>
          <w:tcPr>
            <w:tcW w:w="1560" w:type="dxa"/>
            <w:vMerge w:val="restart"/>
          </w:tcPr>
          <w:p w:rsidR="008A029D" w:rsidRPr="0031754F" w:rsidRDefault="008A029D"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«Благоустройство дворовых территорий многоквартирных домов муниципального образования «Октябрьский район»</w:t>
            </w:r>
          </w:p>
        </w:tc>
        <w:tc>
          <w:tcPr>
            <w:tcW w:w="1843" w:type="dxa"/>
          </w:tcPr>
          <w:p w:rsidR="008A029D" w:rsidRPr="0031754F" w:rsidRDefault="008A029D" w:rsidP="008A029D">
            <w:pPr>
              <w:widowControl w:val="0"/>
              <w:autoSpaceDE w:val="0"/>
              <w:autoSpaceDN w:val="0"/>
              <w:adjustRightInd w:val="0"/>
              <w:rPr>
                <w:color w:val="auto"/>
                <w:szCs w:val="24"/>
              </w:rPr>
            </w:pPr>
            <w:r w:rsidRPr="0031754F">
              <w:rPr>
                <w:color w:val="auto"/>
                <w:szCs w:val="24"/>
              </w:rPr>
              <w:t xml:space="preserve">всего, </w:t>
            </w:r>
          </w:p>
          <w:p w:rsidR="008A029D" w:rsidRPr="0031754F" w:rsidRDefault="008A029D"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A029D" w:rsidRPr="0031754F" w:rsidRDefault="008A029D" w:rsidP="000C08E3">
            <w:pPr>
              <w:rPr>
                <w:color w:val="auto"/>
                <w:sz w:val="20"/>
              </w:rPr>
            </w:pPr>
            <w:r>
              <w:rPr>
                <w:color w:val="auto"/>
                <w:szCs w:val="24"/>
              </w:rPr>
              <w:t>0,0</w:t>
            </w:r>
          </w:p>
        </w:tc>
        <w:tc>
          <w:tcPr>
            <w:tcW w:w="709" w:type="dxa"/>
          </w:tcPr>
          <w:p w:rsidR="008A029D" w:rsidRPr="0031754F" w:rsidRDefault="000C08E3" w:rsidP="000C08E3">
            <w:pPr>
              <w:jc w:val="center"/>
              <w:rPr>
                <w:color w:val="auto"/>
                <w:szCs w:val="24"/>
              </w:rPr>
            </w:pPr>
            <w:r>
              <w:rPr>
                <w:color w:val="auto"/>
                <w:szCs w:val="24"/>
              </w:rPr>
              <w:t>0,0</w:t>
            </w:r>
          </w:p>
        </w:tc>
        <w:tc>
          <w:tcPr>
            <w:tcW w:w="709" w:type="dxa"/>
          </w:tcPr>
          <w:p w:rsidR="008A029D" w:rsidRPr="0031754F" w:rsidRDefault="000C08E3" w:rsidP="000C08E3">
            <w:pPr>
              <w:jc w:val="center"/>
              <w:rPr>
                <w:color w:val="auto"/>
                <w:sz w:val="20"/>
              </w:rPr>
            </w:pPr>
            <w:r>
              <w:rPr>
                <w:color w:val="auto"/>
                <w:szCs w:val="24"/>
              </w:rPr>
              <w:t>0,0</w:t>
            </w:r>
          </w:p>
        </w:tc>
        <w:tc>
          <w:tcPr>
            <w:tcW w:w="708" w:type="dxa"/>
          </w:tcPr>
          <w:p w:rsidR="008A029D" w:rsidRPr="0031754F" w:rsidRDefault="000C08E3" w:rsidP="000C08E3">
            <w:pPr>
              <w:jc w:val="center"/>
              <w:rPr>
                <w:color w:val="auto"/>
                <w:sz w:val="20"/>
              </w:rPr>
            </w:pPr>
            <w:r>
              <w:rPr>
                <w:color w:val="auto"/>
                <w:szCs w:val="24"/>
              </w:rPr>
              <w:t>0,0</w:t>
            </w:r>
          </w:p>
        </w:tc>
        <w:tc>
          <w:tcPr>
            <w:tcW w:w="709" w:type="dxa"/>
          </w:tcPr>
          <w:p w:rsidR="008A029D" w:rsidRPr="0031754F" w:rsidRDefault="000C08E3" w:rsidP="000C08E3">
            <w:pPr>
              <w:rPr>
                <w:color w:val="auto"/>
                <w:sz w:val="20"/>
              </w:rPr>
            </w:pPr>
            <w:r>
              <w:rPr>
                <w:color w:val="auto"/>
                <w:szCs w:val="24"/>
              </w:rPr>
              <w:t>0,0</w:t>
            </w:r>
          </w:p>
        </w:tc>
        <w:tc>
          <w:tcPr>
            <w:tcW w:w="709" w:type="dxa"/>
          </w:tcPr>
          <w:p w:rsidR="008A029D" w:rsidRPr="0031754F" w:rsidRDefault="000C08E3" w:rsidP="000C08E3">
            <w:pPr>
              <w:jc w:val="center"/>
              <w:rPr>
                <w:color w:val="auto"/>
                <w:szCs w:val="24"/>
              </w:rPr>
            </w:pPr>
            <w:r>
              <w:rPr>
                <w:color w:val="auto"/>
                <w:szCs w:val="24"/>
              </w:rPr>
              <w:t>0,0</w:t>
            </w:r>
          </w:p>
        </w:tc>
        <w:tc>
          <w:tcPr>
            <w:tcW w:w="709" w:type="dxa"/>
          </w:tcPr>
          <w:p w:rsidR="008A029D" w:rsidRPr="0031754F" w:rsidRDefault="000C08E3" w:rsidP="000C08E3">
            <w:pPr>
              <w:jc w:val="center"/>
              <w:rPr>
                <w:color w:val="auto"/>
                <w:sz w:val="20"/>
              </w:rPr>
            </w:pPr>
            <w:r>
              <w:rPr>
                <w:color w:val="auto"/>
                <w:szCs w:val="24"/>
              </w:rPr>
              <w:t>0,0</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r>
      <w:tr w:rsidR="008A029D" w:rsidRPr="0031754F" w:rsidTr="008A029D">
        <w:trPr>
          <w:trHeight w:val="439"/>
          <w:tblCellSpacing w:w="5" w:type="nil"/>
        </w:trPr>
        <w:tc>
          <w:tcPr>
            <w:tcW w:w="1560" w:type="dxa"/>
            <w:vMerge/>
          </w:tcPr>
          <w:p w:rsidR="008A029D" w:rsidRPr="0031754F" w:rsidRDefault="008A029D" w:rsidP="008A029D">
            <w:pPr>
              <w:widowControl w:val="0"/>
              <w:autoSpaceDE w:val="0"/>
              <w:autoSpaceDN w:val="0"/>
              <w:adjustRightInd w:val="0"/>
              <w:rPr>
                <w:color w:val="auto"/>
                <w:szCs w:val="24"/>
                <w:highlight w:val="yellow"/>
              </w:rPr>
            </w:pPr>
          </w:p>
        </w:tc>
        <w:tc>
          <w:tcPr>
            <w:tcW w:w="1843" w:type="dxa"/>
          </w:tcPr>
          <w:p w:rsidR="008A029D" w:rsidRPr="0031754F" w:rsidRDefault="008A029D"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Х</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8A029D" w:rsidRPr="0031754F" w:rsidRDefault="008A029D"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8A029D" w:rsidRPr="0031754F" w:rsidRDefault="000C08E3" w:rsidP="000C08E3">
            <w:pPr>
              <w:rPr>
                <w:color w:val="auto"/>
                <w:sz w:val="20"/>
              </w:rPr>
            </w:pPr>
            <w:r>
              <w:rPr>
                <w:color w:val="auto"/>
                <w:szCs w:val="24"/>
              </w:rPr>
              <w:t>0,0</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 w:val="20"/>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9"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c>
          <w:tcPr>
            <w:tcW w:w="708" w:type="dxa"/>
          </w:tcPr>
          <w:p w:rsidR="008A029D" w:rsidRPr="0031754F" w:rsidRDefault="008A029D" w:rsidP="008A029D">
            <w:pPr>
              <w:jc w:val="center"/>
              <w:rPr>
                <w:color w:val="auto"/>
                <w:szCs w:val="24"/>
              </w:rPr>
            </w:pPr>
            <w:r w:rsidRPr="0031754F">
              <w:rPr>
                <w:color w:val="auto"/>
                <w:szCs w:val="24"/>
              </w:rPr>
              <w:t>-</w:t>
            </w:r>
          </w:p>
        </w:tc>
        <w:tc>
          <w:tcPr>
            <w:tcW w:w="709" w:type="dxa"/>
          </w:tcPr>
          <w:p w:rsidR="008A029D" w:rsidRPr="0031754F" w:rsidRDefault="008A029D" w:rsidP="008A029D">
            <w:pPr>
              <w:jc w:val="center"/>
              <w:rPr>
                <w:color w:val="auto"/>
                <w:sz w:val="20"/>
              </w:rPr>
            </w:pPr>
            <w:r w:rsidRPr="0031754F">
              <w:rPr>
                <w:color w:val="auto"/>
                <w:szCs w:val="24"/>
              </w:rPr>
              <w:t>-</w:t>
            </w:r>
          </w:p>
        </w:tc>
      </w:tr>
      <w:tr w:rsidR="000C08E3" w:rsidRPr="0031754F" w:rsidTr="008A029D">
        <w:trPr>
          <w:trHeight w:val="247"/>
          <w:tblCellSpacing w:w="5" w:type="nil"/>
        </w:trPr>
        <w:tc>
          <w:tcPr>
            <w:tcW w:w="1560" w:type="dxa"/>
            <w:vMerge/>
          </w:tcPr>
          <w:p w:rsidR="000C08E3" w:rsidRPr="0031754F" w:rsidRDefault="000C08E3" w:rsidP="008A029D">
            <w:pPr>
              <w:widowControl w:val="0"/>
              <w:autoSpaceDE w:val="0"/>
              <w:autoSpaceDN w:val="0"/>
              <w:adjustRightInd w:val="0"/>
              <w:rPr>
                <w:color w:val="auto"/>
                <w:szCs w:val="24"/>
              </w:rPr>
            </w:pPr>
          </w:p>
        </w:tc>
        <w:tc>
          <w:tcPr>
            <w:tcW w:w="1843" w:type="dxa"/>
          </w:tcPr>
          <w:p w:rsidR="000C08E3" w:rsidRPr="0031754F" w:rsidRDefault="000C08E3"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0C08E3" w:rsidRPr="0031754F" w:rsidRDefault="000C08E3"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0C08E3" w:rsidRPr="0031754F" w:rsidRDefault="000C08E3" w:rsidP="000C08E3">
            <w:pPr>
              <w:rPr>
                <w:color w:val="auto"/>
                <w:sz w:val="20"/>
              </w:rPr>
            </w:pPr>
            <w:r>
              <w:rPr>
                <w:color w:val="auto"/>
                <w:szCs w:val="24"/>
              </w:rPr>
              <w:t>0,0</w:t>
            </w:r>
          </w:p>
        </w:tc>
        <w:tc>
          <w:tcPr>
            <w:tcW w:w="709" w:type="dxa"/>
          </w:tcPr>
          <w:p w:rsidR="000C08E3" w:rsidRPr="0031754F" w:rsidRDefault="000C08E3" w:rsidP="000C08E3">
            <w:pPr>
              <w:jc w:val="center"/>
              <w:rPr>
                <w:color w:val="auto"/>
                <w:szCs w:val="24"/>
              </w:rPr>
            </w:pPr>
            <w:r>
              <w:rPr>
                <w:color w:val="auto"/>
                <w:szCs w:val="24"/>
              </w:rPr>
              <w:t>0,0</w:t>
            </w:r>
          </w:p>
        </w:tc>
        <w:tc>
          <w:tcPr>
            <w:tcW w:w="709" w:type="dxa"/>
          </w:tcPr>
          <w:p w:rsidR="000C08E3" w:rsidRPr="0031754F" w:rsidRDefault="000C08E3" w:rsidP="000C08E3">
            <w:pPr>
              <w:jc w:val="center"/>
              <w:rPr>
                <w:color w:val="auto"/>
                <w:sz w:val="20"/>
              </w:rPr>
            </w:pPr>
            <w:r>
              <w:rPr>
                <w:color w:val="auto"/>
                <w:szCs w:val="24"/>
              </w:rPr>
              <w:t>0,0</w:t>
            </w:r>
          </w:p>
        </w:tc>
        <w:tc>
          <w:tcPr>
            <w:tcW w:w="708" w:type="dxa"/>
          </w:tcPr>
          <w:p w:rsidR="000C08E3" w:rsidRPr="0031754F" w:rsidRDefault="000C08E3" w:rsidP="000C08E3">
            <w:pPr>
              <w:jc w:val="center"/>
              <w:rPr>
                <w:color w:val="auto"/>
                <w:sz w:val="20"/>
              </w:rPr>
            </w:pPr>
            <w:r>
              <w:rPr>
                <w:color w:val="auto"/>
                <w:szCs w:val="24"/>
              </w:rPr>
              <w:t>0,0</w:t>
            </w:r>
          </w:p>
        </w:tc>
        <w:tc>
          <w:tcPr>
            <w:tcW w:w="709" w:type="dxa"/>
          </w:tcPr>
          <w:p w:rsidR="000C08E3" w:rsidRPr="0031754F" w:rsidRDefault="000C08E3" w:rsidP="000C08E3">
            <w:pPr>
              <w:rPr>
                <w:color w:val="auto"/>
                <w:sz w:val="20"/>
              </w:rPr>
            </w:pPr>
            <w:r>
              <w:rPr>
                <w:color w:val="auto"/>
                <w:szCs w:val="24"/>
              </w:rPr>
              <w:t>0,0</w:t>
            </w:r>
          </w:p>
        </w:tc>
        <w:tc>
          <w:tcPr>
            <w:tcW w:w="709" w:type="dxa"/>
          </w:tcPr>
          <w:p w:rsidR="000C08E3" w:rsidRPr="0031754F" w:rsidRDefault="000C08E3" w:rsidP="000C08E3">
            <w:pPr>
              <w:jc w:val="center"/>
              <w:rPr>
                <w:color w:val="auto"/>
                <w:szCs w:val="24"/>
              </w:rPr>
            </w:pPr>
            <w:r>
              <w:rPr>
                <w:color w:val="auto"/>
                <w:szCs w:val="24"/>
              </w:rPr>
              <w:t>0,0</w:t>
            </w:r>
          </w:p>
        </w:tc>
        <w:tc>
          <w:tcPr>
            <w:tcW w:w="709" w:type="dxa"/>
          </w:tcPr>
          <w:p w:rsidR="000C08E3" w:rsidRPr="0031754F" w:rsidRDefault="000C08E3" w:rsidP="000C08E3">
            <w:pPr>
              <w:jc w:val="center"/>
              <w:rPr>
                <w:color w:val="auto"/>
                <w:sz w:val="20"/>
              </w:rPr>
            </w:pPr>
            <w:r>
              <w:rPr>
                <w:color w:val="auto"/>
                <w:szCs w:val="24"/>
              </w:rPr>
              <w:t>0,0</w:t>
            </w:r>
          </w:p>
        </w:tc>
        <w:tc>
          <w:tcPr>
            <w:tcW w:w="708"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c>
          <w:tcPr>
            <w:tcW w:w="709"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c>
          <w:tcPr>
            <w:tcW w:w="708" w:type="dxa"/>
          </w:tcPr>
          <w:p w:rsidR="000C08E3" w:rsidRPr="0031754F" w:rsidRDefault="000C08E3" w:rsidP="008A029D">
            <w:pPr>
              <w:jc w:val="center"/>
              <w:rPr>
                <w:color w:val="auto"/>
                <w:szCs w:val="24"/>
              </w:rPr>
            </w:pPr>
            <w:r w:rsidRPr="0031754F">
              <w:rPr>
                <w:color w:val="auto"/>
                <w:szCs w:val="24"/>
              </w:rPr>
              <w:t>-</w:t>
            </w:r>
          </w:p>
        </w:tc>
        <w:tc>
          <w:tcPr>
            <w:tcW w:w="709" w:type="dxa"/>
          </w:tcPr>
          <w:p w:rsidR="000C08E3" w:rsidRPr="0031754F" w:rsidRDefault="000C08E3"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2D5FBE" w:rsidRDefault="002D5FBE" w:rsidP="002D5FBE">
            <w:pPr>
              <w:widowControl w:val="0"/>
              <w:autoSpaceDE w:val="0"/>
              <w:autoSpaceDN w:val="0"/>
              <w:adjustRightInd w:val="0"/>
              <w:rPr>
                <w:color w:val="auto"/>
                <w:szCs w:val="24"/>
              </w:rPr>
            </w:pPr>
            <w:r w:rsidRPr="002D5FBE">
              <w:rPr>
                <w:color w:val="auto"/>
                <w:szCs w:val="24"/>
              </w:rPr>
              <w:t xml:space="preserve">Основное мероприятие 2.1. Обучение руководителей и специалистов </w:t>
            </w:r>
            <w:r w:rsidRPr="002D5FBE">
              <w:rPr>
                <w:color w:val="auto"/>
                <w:szCs w:val="24"/>
              </w:rPr>
              <w:lastRenderedPageBreak/>
              <w:t xml:space="preserve">жилищно-коммунального комплекса </w:t>
            </w:r>
          </w:p>
          <w:p w:rsidR="002D5FBE" w:rsidRPr="0031754F" w:rsidRDefault="002D5FBE"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lastRenderedPageBreak/>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w:t>
            </w:r>
            <w:r w:rsidRPr="0031754F">
              <w:rPr>
                <w:color w:val="auto"/>
                <w:szCs w:val="24"/>
              </w:rPr>
              <w:lastRenderedPageBreak/>
              <w:t>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t>Основное мероприятие 2.2. 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практической </w:t>
            </w:r>
            <w:r w:rsidRPr="002D5FBE">
              <w:rPr>
                <w:color w:val="auto"/>
                <w:szCs w:val="24"/>
              </w:rPr>
              <w:lastRenderedPageBreak/>
              <w:t xml:space="preserve">помощи собственникам помещений в многоквартирных домах в 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lastRenderedPageBreak/>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ответственный исполнитель </w:t>
            </w:r>
            <w:r w:rsidRPr="0031754F">
              <w:rPr>
                <w:color w:val="auto"/>
                <w:szCs w:val="24"/>
              </w:rPr>
              <w:lastRenderedPageBreak/>
              <w:t>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val="restart"/>
          </w:tcPr>
          <w:p w:rsidR="002D5FBE" w:rsidRPr="0031754F" w:rsidRDefault="002D5FBE" w:rsidP="008A029D">
            <w:pPr>
              <w:widowControl w:val="0"/>
              <w:autoSpaceDE w:val="0"/>
              <w:autoSpaceDN w:val="0"/>
              <w:adjustRightInd w:val="0"/>
              <w:rPr>
                <w:color w:val="auto"/>
                <w:szCs w:val="24"/>
              </w:rPr>
            </w:pPr>
            <w:r w:rsidRPr="002D5FBE">
              <w:rPr>
                <w:color w:val="auto"/>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всего, </w:t>
            </w:r>
          </w:p>
          <w:p w:rsidR="002D5FBE" w:rsidRPr="0031754F" w:rsidRDefault="002D5FBE"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r>
      <w:tr w:rsidR="002D5FBE" w:rsidRPr="0031754F" w:rsidTr="0031754F">
        <w:trPr>
          <w:trHeight w:val="252"/>
          <w:tblCellSpacing w:w="5" w:type="nil"/>
        </w:trPr>
        <w:tc>
          <w:tcPr>
            <w:tcW w:w="1560" w:type="dxa"/>
            <w:vMerge/>
          </w:tcPr>
          <w:p w:rsidR="002D5FBE" w:rsidRPr="0031754F" w:rsidRDefault="002D5FBE" w:rsidP="008A029D">
            <w:pPr>
              <w:widowControl w:val="0"/>
              <w:autoSpaceDE w:val="0"/>
              <w:autoSpaceDN w:val="0"/>
              <w:adjustRightInd w:val="0"/>
              <w:rPr>
                <w:color w:val="auto"/>
                <w:szCs w:val="24"/>
              </w:rPr>
            </w:pPr>
          </w:p>
        </w:tc>
        <w:tc>
          <w:tcPr>
            <w:tcW w:w="1843" w:type="dxa"/>
          </w:tcPr>
          <w:p w:rsidR="002D5FBE" w:rsidRPr="0031754F" w:rsidRDefault="002D5FBE"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2D5FBE" w:rsidRPr="0031754F" w:rsidRDefault="002D5FBE"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8" w:type="dxa"/>
          </w:tcPr>
          <w:p w:rsidR="002D5FBE" w:rsidRPr="0031754F" w:rsidRDefault="002D5FBE" w:rsidP="008A029D">
            <w:pPr>
              <w:jc w:val="center"/>
              <w:rPr>
                <w:color w:val="auto"/>
                <w:szCs w:val="24"/>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c>
          <w:tcPr>
            <w:tcW w:w="708" w:type="dxa"/>
          </w:tcPr>
          <w:p w:rsidR="002D5FBE" w:rsidRPr="0031754F" w:rsidRDefault="002D5FBE" w:rsidP="008A029D">
            <w:pPr>
              <w:jc w:val="center"/>
              <w:rPr>
                <w:color w:val="auto"/>
                <w:sz w:val="20"/>
              </w:rPr>
            </w:pPr>
            <w:r w:rsidRPr="0031754F">
              <w:rPr>
                <w:color w:val="auto"/>
                <w:szCs w:val="24"/>
              </w:rPr>
              <w:t>-</w:t>
            </w:r>
          </w:p>
        </w:tc>
        <w:tc>
          <w:tcPr>
            <w:tcW w:w="709" w:type="dxa"/>
          </w:tcPr>
          <w:p w:rsidR="002D5FBE" w:rsidRPr="0031754F" w:rsidRDefault="002D5FBE"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31754F" w:rsidP="0031754F">
            <w:pPr>
              <w:ind w:left="-108" w:right="-108"/>
              <w:jc w:val="center"/>
              <w:rPr>
                <w:color w:val="auto"/>
                <w:sz w:val="20"/>
              </w:rPr>
            </w:pPr>
            <w:r w:rsidRPr="0031754F">
              <w:rPr>
                <w:color w:val="auto"/>
                <w:sz w:val="20"/>
              </w:rPr>
              <w:t>248636,1</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31754F">
            <w:pPr>
              <w:ind w:left="-108" w:right="-108"/>
              <w:jc w:val="center"/>
              <w:rPr>
                <w:sz w:val="20"/>
              </w:rPr>
            </w:pPr>
            <w:r w:rsidRPr="0031754F">
              <w:rPr>
                <w:sz w:val="20"/>
              </w:rPr>
              <w:t>7894,6</w:t>
            </w:r>
          </w:p>
        </w:tc>
        <w:tc>
          <w:tcPr>
            <w:tcW w:w="850" w:type="dxa"/>
          </w:tcPr>
          <w:p w:rsidR="0031754F" w:rsidRPr="0031754F" w:rsidRDefault="0031754F" w:rsidP="0031754F">
            <w:pPr>
              <w:ind w:left="-108" w:right="-108"/>
              <w:jc w:val="center"/>
              <w:rPr>
                <w:sz w:val="20"/>
              </w:rPr>
            </w:pPr>
            <w:r w:rsidRPr="0031754F">
              <w:rPr>
                <w:sz w:val="20"/>
              </w:rPr>
              <w:t>31 </w:t>
            </w:r>
          </w:p>
          <w:p w:rsidR="0031754F" w:rsidRPr="0031754F" w:rsidRDefault="0031754F" w:rsidP="0031754F">
            <w:pPr>
              <w:ind w:left="-108" w:right="-108"/>
              <w:jc w:val="center"/>
              <w:rPr>
                <w:sz w:val="20"/>
              </w:rPr>
            </w:pPr>
            <w:r w:rsidRPr="0031754F">
              <w:rPr>
                <w:sz w:val="20"/>
              </w:rPr>
              <w:t>215,0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6808,2</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216275,5</w:t>
            </w: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31754F">
            <w:pPr>
              <w:ind w:left="-108" w:right="-108"/>
              <w:jc w:val="center"/>
              <w:rPr>
                <w:sz w:val="20"/>
              </w:rPr>
            </w:pPr>
            <w:r w:rsidRPr="0031754F">
              <w:rPr>
                <w:sz w:val="20"/>
              </w:rPr>
              <w:t>3656,6</w:t>
            </w:r>
          </w:p>
        </w:tc>
        <w:tc>
          <w:tcPr>
            <w:tcW w:w="850" w:type="dxa"/>
          </w:tcPr>
          <w:p w:rsidR="0031754F" w:rsidRPr="0031754F" w:rsidRDefault="0031754F" w:rsidP="0031754F">
            <w:pPr>
              <w:ind w:left="-108" w:right="-108"/>
              <w:jc w:val="center"/>
              <w:rPr>
                <w:sz w:val="20"/>
              </w:rPr>
            </w:pPr>
            <w:r w:rsidRPr="0031754F">
              <w:rPr>
                <w:sz w:val="20"/>
              </w:rPr>
              <w:t>29</w:t>
            </w:r>
          </w:p>
          <w:p w:rsidR="0031754F" w:rsidRPr="0031754F" w:rsidRDefault="0031754F" w:rsidP="0031754F">
            <w:pPr>
              <w:ind w:left="-108" w:right="-108"/>
              <w:jc w:val="center"/>
              <w:rPr>
                <w:sz w:val="20"/>
              </w:rPr>
            </w:pPr>
            <w:r w:rsidRPr="0031754F">
              <w:rPr>
                <w:sz w:val="20"/>
              </w:rPr>
              <w:t>951,4</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179 797,9</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29352,3</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36477,6</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31754F" w:rsidP="0031754F">
            <w:pPr>
              <w:ind w:left="-108" w:right="-108"/>
              <w:jc w:val="center"/>
              <w:rPr>
                <w:sz w:val="20"/>
              </w:rPr>
            </w:pPr>
            <w:r w:rsidRPr="0031754F">
              <w:rPr>
                <w:sz w:val="20"/>
              </w:rPr>
              <w:t>3656,6</w:t>
            </w:r>
          </w:p>
        </w:tc>
        <w:tc>
          <w:tcPr>
            <w:tcW w:w="850" w:type="dxa"/>
          </w:tcPr>
          <w:p w:rsidR="0031754F" w:rsidRPr="0031754F" w:rsidRDefault="0031754F" w:rsidP="0031754F">
            <w:pPr>
              <w:ind w:left="-108" w:right="-108"/>
              <w:jc w:val="center"/>
              <w:rPr>
                <w:sz w:val="20"/>
              </w:rPr>
            </w:pPr>
            <w:r w:rsidRPr="0031754F">
              <w:rPr>
                <w:sz w:val="20"/>
              </w:rPr>
              <w:t>599,1</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22385,7</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31754F" w:rsidP="0031754F">
            <w:pPr>
              <w:jc w:val="center"/>
              <w:rPr>
                <w:sz w:val="20"/>
              </w:rPr>
            </w:pPr>
            <w:r w:rsidRPr="0031754F">
              <w:rPr>
                <w:sz w:val="20"/>
              </w:rPr>
              <w:t>517,4</w:t>
            </w:r>
          </w:p>
        </w:tc>
        <w:tc>
          <w:tcPr>
            <w:tcW w:w="850" w:type="dxa"/>
          </w:tcPr>
          <w:p w:rsidR="0031754F" w:rsidRPr="0031754F" w:rsidRDefault="0031754F" w:rsidP="0031754F">
            <w:pPr>
              <w:jc w:val="center"/>
              <w:rPr>
                <w:sz w:val="20"/>
              </w:rPr>
            </w:pPr>
            <w:r w:rsidRPr="0031754F">
              <w:rPr>
                <w:sz w:val="20"/>
              </w:rPr>
              <w:t>563,6</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3166,7</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309,4</w:t>
            </w:r>
          </w:p>
        </w:tc>
        <w:tc>
          <w:tcPr>
            <w:tcW w:w="850" w:type="dxa"/>
          </w:tcPr>
          <w:p w:rsidR="0031754F" w:rsidRPr="0031754F" w:rsidRDefault="0031754F" w:rsidP="0031754F">
            <w:pPr>
              <w:ind w:left="-108" w:right="-108"/>
              <w:jc w:val="center"/>
              <w:rPr>
                <w:sz w:val="20"/>
              </w:rPr>
            </w:pPr>
            <w:r w:rsidRPr="0031754F">
              <w:rPr>
                <w:sz w:val="20"/>
              </w:rPr>
              <w:t>700,0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31754F" w:rsidP="0031754F">
            <w:pPr>
              <w:ind w:left="-108" w:right="-108"/>
              <w:jc w:val="center"/>
              <w:rPr>
                <w:color w:val="auto"/>
                <w:sz w:val="20"/>
              </w:rPr>
            </w:pPr>
            <w:r w:rsidRPr="0031754F">
              <w:rPr>
                <w:color w:val="auto"/>
                <w:sz w:val="20"/>
              </w:rPr>
              <w:t>248636,1</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7894,6</w:t>
            </w:r>
          </w:p>
        </w:tc>
        <w:tc>
          <w:tcPr>
            <w:tcW w:w="850" w:type="dxa"/>
          </w:tcPr>
          <w:p w:rsidR="0031754F" w:rsidRPr="0031754F" w:rsidRDefault="0031754F" w:rsidP="0031754F">
            <w:pPr>
              <w:ind w:left="-108" w:right="-108"/>
              <w:jc w:val="center"/>
              <w:rPr>
                <w:sz w:val="20"/>
              </w:rPr>
            </w:pPr>
            <w:r w:rsidRPr="0031754F">
              <w:rPr>
                <w:sz w:val="20"/>
              </w:rPr>
              <w:t>31 </w:t>
            </w:r>
          </w:p>
          <w:p w:rsidR="0031754F" w:rsidRPr="0031754F" w:rsidRDefault="0031754F" w:rsidP="0031754F">
            <w:pPr>
              <w:ind w:left="-108" w:right="-108"/>
              <w:jc w:val="center"/>
              <w:rPr>
                <w:sz w:val="20"/>
              </w:rPr>
            </w:pPr>
            <w:r w:rsidRPr="0031754F">
              <w:rPr>
                <w:sz w:val="20"/>
              </w:rPr>
              <w:t>215,0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Октябрьского района, </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6808,2</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216275,5</w:t>
            </w: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hideMark/>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3656,6</w:t>
            </w:r>
          </w:p>
        </w:tc>
        <w:tc>
          <w:tcPr>
            <w:tcW w:w="850" w:type="dxa"/>
          </w:tcPr>
          <w:p w:rsidR="0031754F" w:rsidRPr="0031754F" w:rsidRDefault="0031754F" w:rsidP="0031754F">
            <w:pPr>
              <w:ind w:left="-108" w:right="-108"/>
              <w:jc w:val="center"/>
              <w:rPr>
                <w:sz w:val="20"/>
              </w:rPr>
            </w:pPr>
            <w:r w:rsidRPr="0031754F">
              <w:rPr>
                <w:sz w:val="20"/>
              </w:rPr>
              <w:t>29</w:t>
            </w:r>
          </w:p>
          <w:p w:rsidR="0031754F" w:rsidRPr="0031754F" w:rsidRDefault="0031754F" w:rsidP="0031754F">
            <w:pPr>
              <w:ind w:left="-108" w:right="-108"/>
              <w:jc w:val="center"/>
              <w:rPr>
                <w:sz w:val="20"/>
              </w:rPr>
            </w:pPr>
            <w:r w:rsidRPr="0031754F">
              <w:rPr>
                <w:sz w:val="20"/>
              </w:rPr>
              <w:t>951,4</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179 797,9</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29352,3</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36477,6</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31754F" w:rsidP="0031754F">
            <w:pPr>
              <w:ind w:left="-108" w:right="-108"/>
              <w:jc w:val="center"/>
              <w:rPr>
                <w:sz w:val="20"/>
              </w:rPr>
            </w:pPr>
            <w:r w:rsidRPr="0031754F">
              <w:rPr>
                <w:sz w:val="20"/>
              </w:rPr>
              <w:t>3656,6</w:t>
            </w:r>
          </w:p>
        </w:tc>
        <w:tc>
          <w:tcPr>
            <w:tcW w:w="850" w:type="dxa"/>
          </w:tcPr>
          <w:p w:rsidR="0031754F" w:rsidRPr="0031754F" w:rsidRDefault="0031754F" w:rsidP="0031754F">
            <w:pPr>
              <w:ind w:left="-108" w:right="-108"/>
              <w:jc w:val="center"/>
              <w:rPr>
                <w:sz w:val="20"/>
              </w:rPr>
            </w:pPr>
            <w:r w:rsidRPr="0031754F">
              <w:rPr>
                <w:sz w:val="20"/>
              </w:rPr>
              <w:t>599,1</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22385,7</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31754F" w:rsidP="0031754F">
            <w:pPr>
              <w:jc w:val="center"/>
              <w:rPr>
                <w:sz w:val="20"/>
              </w:rPr>
            </w:pPr>
            <w:r w:rsidRPr="0031754F">
              <w:rPr>
                <w:sz w:val="20"/>
              </w:rPr>
              <w:t>517,4</w:t>
            </w:r>
          </w:p>
        </w:tc>
        <w:tc>
          <w:tcPr>
            <w:tcW w:w="850" w:type="dxa"/>
          </w:tcPr>
          <w:p w:rsidR="0031754F" w:rsidRPr="0031754F" w:rsidRDefault="0031754F" w:rsidP="0031754F">
            <w:pPr>
              <w:jc w:val="center"/>
              <w:rPr>
                <w:sz w:val="20"/>
              </w:rPr>
            </w:pPr>
            <w:r w:rsidRPr="0031754F">
              <w:rPr>
                <w:sz w:val="20"/>
              </w:rPr>
              <w:t>563,6</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hideMark/>
          </w:tcPr>
          <w:p w:rsidR="0031754F" w:rsidRPr="0031754F" w:rsidRDefault="0031754F" w:rsidP="0031754F">
            <w:pPr>
              <w:jc w:val="center"/>
              <w:rPr>
                <w:color w:val="auto"/>
                <w:sz w:val="20"/>
              </w:rPr>
            </w:pPr>
            <w:r w:rsidRPr="0031754F">
              <w:rPr>
                <w:color w:val="auto"/>
                <w:sz w:val="20"/>
              </w:rPr>
              <w:t>3166,7</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309,4</w:t>
            </w:r>
          </w:p>
        </w:tc>
        <w:tc>
          <w:tcPr>
            <w:tcW w:w="850" w:type="dxa"/>
          </w:tcPr>
          <w:p w:rsidR="0031754F" w:rsidRPr="0031754F" w:rsidRDefault="0031754F" w:rsidP="0031754F">
            <w:pPr>
              <w:ind w:left="-108" w:right="-108"/>
              <w:jc w:val="center"/>
              <w:rPr>
                <w:sz w:val="20"/>
              </w:rPr>
            </w:pPr>
            <w:r w:rsidRPr="0031754F">
              <w:rPr>
                <w:sz w:val="20"/>
              </w:rPr>
              <w:t>700,0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Подпрограмма 2 </w:t>
            </w:r>
            <w:r w:rsidRPr="0031754F">
              <w:rPr>
                <w:color w:val="auto"/>
                <w:szCs w:val="24"/>
              </w:rPr>
              <w:t>«</w:t>
            </w:r>
            <w:r w:rsidRPr="0031754F">
              <w:rPr>
                <w:bCs/>
                <w:color w:val="auto"/>
                <w:szCs w:val="24"/>
              </w:rPr>
              <w:t>Благоустройств</w:t>
            </w:r>
            <w:r w:rsidRPr="0031754F">
              <w:rPr>
                <w:bCs/>
                <w:color w:val="auto"/>
                <w:szCs w:val="24"/>
              </w:rPr>
              <w:lastRenderedPageBreak/>
              <w:t>о дворовых территорий 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31754F" w:rsidRPr="0031754F" w:rsidRDefault="0031754F" w:rsidP="0031754F">
            <w:pPr>
              <w:rPr>
                <w:szCs w:val="24"/>
              </w:rPr>
            </w:pPr>
            <w:r w:rsidRPr="0031754F">
              <w:rPr>
                <w:szCs w:val="24"/>
              </w:rPr>
              <w:lastRenderedPageBreak/>
              <w:t>Всего</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w:t>
            </w:r>
            <w:r w:rsidRPr="0031754F">
              <w:rPr>
                <w:szCs w:val="24"/>
              </w:rPr>
              <w:lastRenderedPageBreak/>
              <w:t>Октябрьского района</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lastRenderedPageBreak/>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B051F0">
      <w:pPr>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B051F0">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B051F0">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 xml:space="preserve">Доля благоустроенных общественных территорий от общего количества </w:t>
            </w:r>
            <w:r w:rsidRPr="0031754F">
              <w:rPr>
                <w:b/>
                <w:color w:val="auto"/>
                <w:sz w:val="22"/>
                <w:szCs w:val="22"/>
              </w:rPr>
              <w:lastRenderedPageBreak/>
              <w:t>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lastRenderedPageBreak/>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B051F0">
      <w:pP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B051F0">
      <w:pPr>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w:t>
            </w:r>
            <w:r w:rsidRPr="0031754F">
              <w:rPr>
                <w:color w:val="auto"/>
                <w:sz w:val="20"/>
              </w:rPr>
              <w:lastRenderedPageBreak/>
              <w:t>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rPr>
                <w:color w:val="auto"/>
                <w:sz w:val="20"/>
              </w:rPr>
            </w:pPr>
            <w:r w:rsidRPr="0031754F">
              <w:rPr>
                <w:color w:val="auto"/>
                <w:sz w:val="20"/>
              </w:rPr>
              <w:t>2550,0</w:t>
            </w:r>
          </w:p>
        </w:tc>
        <w:tc>
          <w:tcPr>
            <w:tcW w:w="849" w:type="dxa"/>
            <w:shd w:val="clear" w:color="auto" w:fill="auto"/>
          </w:tcPr>
          <w:p w:rsidR="0031754F" w:rsidRPr="0031754F" w:rsidRDefault="0031754F" w:rsidP="0031754F">
            <w:pPr>
              <w:rPr>
                <w:color w:val="auto"/>
                <w:sz w:val="20"/>
              </w:rPr>
            </w:pPr>
            <w:r w:rsidRPr="0031754F">
              <w:rPr>
                <w:color w:val="auto"/>
                <w:sz w:val="20"/>
              </w:rPr>
              <w:t>550,0</w:t>
            </w:r>
          </w:p>
        </w:tc>
        <w:tc>
          <w:tcPr>
            <w:tcW w:w="851" w:type="dxa"/>
            <w:shd w:val="clear" w:color="auto" w:fill="auto"/>
          </w:tcPr>
          <w:p w:rsidR="0031754F" w:rsidRPr="0031754F" w:rsidRDefault="0031754F" w:rsidP="0031754F">
            <w:pPr>
              <w:rPr>
                <w:color w:val="auto"/>
                <w:sz w:val="20"/>
              </w:rPr>
            </w:pPr>
            <w:r w:rsidRPr="0031754F">
              <w:rPr>
                <w:color w:val="auto"/>
                <w:sz w:val="20"/>
              </w:rPr>
              <w:t>2000,0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1808,4</w:t>
            </w:r>
          </w:p>
        </w:tc>
        <w:tc>
          <w:tcPr>
            <w:tcW w:w="849" w:type="dxa"/>
            <w:shd w:val="clear" w:color="auto" w:fill="auto"/>
          </w:tcPr>
          <w:p w:rsidR="0031754F" w:rsidRPr="0031754F" w:rsidRDefault="0031754F" w:rsidP="0031754F">
            <w:pPr>
              <w:jc w:val="center"/>
              <w:rPr>
                <w:color w:val="auto"/>
                <w:sz w:val="20"/>
              </w:rPr>
            </w:pPr>
            <w:r w:rsidRPr="0031754F">
              <w:rPr>
                <w:color w:val="auto"/>
                <w:sz w:val="20"/>
              </w:rPr>
              <w:t>151,8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1656,6</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30515,0</w:t>
            </w:r>
          </w:p>
        </w:tc>
        <w:tc>
          <w:tcPr>
            <w:tcW w:w="844" w:type="dxa"/>
            <w:shd w:val="clear" w:color="auto" w:fill="auto"/>
          </w:tcPr>
          <w:p w:rsidR="0031754F" w:rsidRPr="0031754F" w:rsidRDefault="0031754F" w:rsidP="0031754F">
            <w:pPr>
              <w:rPr>
                <w:color w:val="auto"/>
                <w:sz w:val="20"/>
              </w:rPr>
            </w:pPr>
            <w:r w:rsidRPr="0031754F">
              <w:rPr>
                <w:color w:val="auto"/>
                <w:sz w:val="20"/>
              </w:rPr>
              <w:t>563,6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599,1</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29352,3</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Default="0031754F"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Default="00B051F0" w:rsidP="0031754F">
      <w:pPr>
        <w:jc w:val="center"/>
        <w:rPr>
          <w:bCs/>
          <w:color w:val="auto"/>
          <w:szCs w:val="24"/>
        </w:rPr>
      </w:pPr>
    </w:p>
    <w:p w:rsidR="00B051F0" w:rsidRPr="0031754F" w:rsidRDefault="00B051F0"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p w:rsidR="00B051F0" w:rsidRPr="0031754F" w:rsidRDefault="00B051F0" w:rsidP="0031754F">
            <w:pPr>
              <w:spacing w:line="252" w:lineRule="auto"/>
              <w:jc w:val="both"/>
              <w:rPr>
                <w:color w:val="auto"/>
                <w:sz w:val="22"/>
                <w:szCs w:val="22"/>
              </w:rPr>
            </w:pP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10E" w:rsidRDefault="00AE010E" w:rsidP="00DC6391">
      <w:r>
        <w:separator/>
      </w:r>
    </w:p>
  </w:endnote>
  <w:endnote w:type="continuationSeparator" w:id="0">
    <w:p w:rsidR="00AE010E" w:rsidRDefault="00AE010E"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10E" w:rsidRDefault="00AE010E" w:rsidP="00DC6391">
      <w:r>
        <w:separator/>
      </w:r>
    </w:p>
  </w:footnote>
  <w:footnote w:type="continuationSeparator" w:id="0">
    <w:p w:rsidR="00AE010E" w:rsidRDefault="00AE010E" w:rsidP="00DC6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1F0" w:rsidRDefault="00B051F0">
    <w:pPr>
      <w:pStyle w:val="ad"/>
      <w:jc w:val="center"/>
    </w:pPr>
  </w:p>
  <w:p w:rsidR="00B051F0" w:rsidRDefault="00B051F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6C86"/>
    <w:rsid w:val="000C08E3"/>
    <w:rsid w:val="000F539E"/>
    <w:rsid w:val="0014308C"/>
    <w:rsid w:val="00161C5B"/>
    <w:rsid w:val="0017440E"/>
    <w:rsid w:val="00197321"/>
    <w:rsid w:val="001E18DE"/>
    <w:rsid w:val="00284004"/>
    <w:rsid w:val="002D5FBE"/>
    <w:rsid w:val="002E777D"/>
    <w:rsid w:val="002F485C"/>
    <w:rsid w:val="0031754F"/>
    <w:rsid w:val="00544BBE"/>
    <w:rsid w:val="00682DDE"/>
    <w:rsid w:val="006905F0"/>
    <w:rsid w:val="006D4CF3"/>
    <w:rsid w:val="006D7F66"/>
    <w:rsid w:val="00754DBD"/>
    <w:rsid w:val="00787A8D"/>
    <w:rsid w:val="007D70F5"/>
    <w:rsid w:val="007F780E"/>
    <w:rsid w:val="008A029D"/>
    <w:rsid w:val="008B742B"/>
    <w:rsid w:val="008D4FC0"/>
    <w:rsid w:val="00954CC3"/>
    <w:rsid w:val="009C692A"/>
    <w:rsid w:val="009F00C4"/>
    <w:rsid w:val="00A373DC"/>
    <w:rsid w:val="00AE010E"/>
    <w:rsid w:val="00B051F0"/>
    <w:rsid w:val="00B26096"/>
    <w:rsid w:val="00B4385E"/>
    <w:rsid w:val="00BB00CB"/>
    <w:rsid w:val="00BF412F"/>
    <w:rsid w:val="00BF6C1C"/>
    <w:rsid w:val="00C802FC"/>
    <w:rsid w:val="00CC5A7B"/>
    <w:rsid w:val="00D50022"/>
    <w:rsid w:val="00DC6391"/>
    <w:rsid w:val="00F327E6"/>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7F1EA-5401-4F38-B43F-673D335AD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10571</Words>
  <Characters>60255</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2023-11-20T11:20:00Z</cp:lastPrinted>
  <dcterms:created xsi:type="dcterms:W3CDTF">2023-12-05T14:36:00Z</dcterms:created>
  <dcterms:modified xsi:type="dcterms:W3CDTF">2023-12-05T14:36:00Z</dcterms:modified>
</cp:coreProperties>
</file>