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30ECA9D9" wp14:editId="023CA5A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F40287" w:rsidRDefault="00F40287" w:rsidP="007E779A">
            <w:pPr>
              <w:rPr>
                <w:b/>
                <w:noProof/>
                <w:sz w:val="28"/>
              </w:rPr>
            </w:pPr>
            <w:bookmarkStart w:id="0" w:name="REGDATESTAMP"/>
            <w:bookmarkEnd w:id="0"/>
            <w:r w:rsidRPr="00F40287">
              <w:rPr>
                <w:b/>
                <w:noProof/>
                <w:sz w:val="28"/>
              </w:rPr>
              <w:t>11.03.2025</w:t>
            </w:r>
          </w:p>
        </w:tc>
        <w:tc>
          <w:tcPr>
            <w:tcW w:w="1696" w:type="pct"/>
            <w:gridSpan w:val="2"/>
          </w:tcPr>
          <w:p w:rsidR="008D4FC0" w:rsidRPr="00F40287" w:rsidRDefault="00F40287" w:rsidP="00F40287">
            <w:pPr>
              <w:jc w:val="center"/>
              <w:rPr>
                <w:b/>
                <w:sz w:val="28"/>
                <w:szCs w:val="36"/>
              </w:rPr>
            </w:pPr>
            <w:bookmarkStart w:id="1" w:name="REGNUMSTAMP"/>
            <w:bookmarkEnd w:id="1"/>
            <w:r w:rsidRPr="00F40287">
              <w:rPr>
                <w:b/>
                <w:sz w:val="28"/>
                <w:szCs w:val="36"/>
              </w:rPr>
              <w:t>№ 314</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9832A5" w:rsidRDefault="009832A5" w:rsidP="009832A5">
            <w:pPr>
              <w:pStyle w:val="23"/>
              <w:tabs>
                <w:tab w:val="left" w:pos="4111"/>
              </w:tabs>
              <w:spacing w:after="0" w:line="240" w:lineRule="auto"/>
              <w:jc w:val="both"/>
              <w:rPr>
                <w:b/>
                <w:szCs w:val="28"/>
              </w:rPr>
            </w:pPr>
            <w:r w:rsidRPr="009832A5">
              <w:rPr>
                <w:b/>
                <w:sz w:val="28"/>
                <w:szCs w:val="28"/>
              </w:rPr>
              <w:t>Об утверждении отчета о реализации муниципальной программы Октябрьского района «Развитие туризма» по результатам работы за 2024 год</w:t>
            </w:r>
          </w:p>
        </w:tc>
        <w:tc>
          <w:tcPr>
            <w:tcW w:w="2500" w:type="pct"/>
            <w:gridSpan w:val="2"/>
          </w:tcPr>
          <w:p w:rsidR="008D4FC0" w:rsidRPr="00B702BD" w:rsidRDefault="008D4FC0" w:rsidP="008D4FC0">
            <w:pPr>
              <w:jc w:val="right"/>
              <w:rPr>
                <w:b/>
                <w:bCs/>
                <w:sz w:val="28"/>
                <w:szCs w:val="28"/>
              </w:rPr>
            </w:pPr>
          </w:p>
        </w:tc>
      </w:tr>
    </w:tbl>
    <w:p w:rsidR="00BF412F" w:rsidRPr="009832A5" w:rsidRDefault="00BF412F">
      <w:pPr>
        <w:jc w:val="center"/>
        <w:rPr>
          <w:sz w:val="12"/>
        </w:rPr>
      </w:pPr>
    </w:p>
    <w:p w:rsidR="009832A5" w:rsidRPr="009832A5" w:rsidRDefault="009832A5" w:rsidP="009832A5">
      <w:pPr>
        <w:pStyle w:val="23"/>
        <w:spacing w:after="0" w:line="240" w:lineRule="auto"/>
        <w:ind w:firstLine="709"/>
        <w:jc w:val="both"/>
        <w:rPr>
          <w:sz w:val="28"/>
          <w:szCs w:val="28"/>
        </w:rPr>
      </w:pPr>
      <w:r w:rsidRPr="009832A5">
        <w:rPr>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8D4FC0" w:rsidRPr="009832A5" w:rsidRDefault="008D4FC0" w:rsidP="008D4FC0">
      <w:pPr>
        <w:ind w:firstLine="709"/>
        <w:jc w:val="both"/>
        <w:rPr>
          <w:sz w:val="18"/>
          <w:szCs w:val="28"/>
        </w:rPr>
      </w:pPr>
    </w:p>
    <w:p w:rsidR="008D4FC0" w:rsidRDefault="008D4FC0" w:rsidP="008D4FC0">
      <w:pPr>
        <w:pStyle w:val="210"/>
        <w:jc w:val="center"/>
        <w:rPr>
          <w:szCs w:val="28"/>
        </w:rPr>
      </w:pPr>
      <w:r w:rsidRPr="00690361">
        <w:rPr>
          <w:szCs w:val="28"/>
        </w:rPr>
        <w:t>ПОСТАНОВЛЯЮ:</w:t>
      </w:r>
    </w:p>
    <w:p w:rsidR="008D4FC0" w:rsidRPr="009832A5" w:rsidRDefault="008D4FC0" w:rsidP="008D4FC0">
      <w:pPr>
        <w:jc w:val="center"/>
        <w:rPr>
          <w:sz w:val="20"/>
        </w:rPr>
      </w:pPr>
    </w:p>
    <w:p w:rsidR="009832A5" w:rsidRPr="009832A5" w:rsidRDefault="009832A5" w:rsidP="009832A5">
      <w:pPr>
        <w:ind w:firstLine="709"/>
        <w:jc w:val="both"/>
        <w:rPr>
          <w:sz w:val="28"/>
          <w:szCs w:val="28"/>
        </w:rPr>
      </w:pPr>
      <w:r w:rsidRPr="009832A5">
        <w:rPr>
          <w:sz w:val="28"/>
          <w:szCs w:val="28"/>
        </w:rPr>
        <w:t xml:space="preserve">1. Утвердить </w:t>
      </w:r>
      <w:hyperlink r:id="rId9" w:history="1">
        <w:r w:rsidRPr="009832A5">
          <w:rPr>
            <w:sz w:val="28"/>
            <w:szCs w:val="28"/>
          </w:rPr>
          <w:t>отчет</w:t>
        </w:r>
      </w:hyperlink>
      <w:r w:rsidRPr="009832A5">
        <w:rPr>
          <w:sz w:val="28"/>
          <w:szCs w:val="28"/>
        </w:rPr>
        <w:t xml:space="preserve"> за 2024 год о реализации муниципальной  программы Октябрьского района «Развитие туризма», утвержденной постановлением Администрации Октябрьского района от 09.11.2018 № 1527 согласно приложению к настоящему постановлению.</w:t>
      </w:r>
    </w:p>
    <w:p w:rsidR="009832A5" w:rsidRPr="009832A5" w:rsidRDefault="009832A5" w:rsidP="009832A5">
      <w:pPr>
        <w:ind w:firstLine="709"/>
        <w:jc w:val="both"/>
        <w:rPr>
          <w:sz w:val="28"/>
        </w:rPr>
      </w:pPr>
      <w:r w:rsidRPr="009832A5">
        <w:rPr>
          <w:sz w:val="28"/>
        </w:rPr>
        <w:t>2.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7D70F5" w:rsidRPr="009832A5" w:rsidRDefault="009832A5" w:rsidP="009832A5">
      <w:pPr>
        <w:ind w:firstLine="709"/>
        <w:jc w:val="both"/>
        <w:rPr>
          <w:sz w:val="28"/>
        </w:rPr>
      </w:pPr>
      <w:r w:rsidRPr="009832A5">
        <w:rPr>
          <w:sz w:val="28"/>
        </w:rPr>
        <w:t xml:space="preserve">3. </w:t>
      </w:r>
      <w:proofErr w:type="gramStart"/>
      <w:r w:rsidRPr="009832A5">
        <w:rPr>
          <w:sz w:val="28"/>
        </w:rPr>
        <w:t>Контроль за</w:t>
      </w:r>
      <w:proofErr w:type="gramEnd"/>
      <w:r w:rsidRPr="009832A5">
        <w:rPr>
          <w:sz w:val="28"/>
        </w:rPr>
        <w:t xml:space="preserve"> исполнением данного постановления возложить на заместителя главы Администрации Октябрьского района Бутову Л.А.</w:t>
      </w:r>
    </w:p>
    <w:tbl>
      <w:tblPr>
        <w:tblpPr w:leftFromText="180" w:rightFromText="180" w:vertAnchor="text" w:horzAnchor="margin" w:tblpXSpec="center" w:tblpY="100"/>
        <w:tblW w:w="9606" w:type="dxa"/>
        <w:tblLayout w:type="fixed"/>
        <w:tblLook w:val="0000" w:firstRow="0" w:lastRow="0" w:firstColumn="0" w:lastColumn="0" w:noHBand="0" w:noVBand="0"/>
      </w:tblPr>
      <w:tblGrid>
        <w:gridCol w:w="3549"/>
        <w:gridCol w:w="3085"/>
        <w:gridCol w:w="2972"/>
      </w:tblGrid>
      <w:tr w:rsidR="009832A5" w:rsidRPr="00ED3C6E" w:rsidTr="009832A5">
        <w:trPr>
          <w:trHeight w:val="1086"/>
        </w:trPr>
        <w:tc>
          <w:tcPr>
            <w:tcW w:w="3549" w:type="dxa"/>
            <w:shd w:val="clear" w:color="auto" w:fill="auto"/>
            <w:vAlign w:val="bottom"/>
          </w:tcPr>
          <w:p w:rsidR="009832A5" w:rsidRPr="009832A5" w:rsidRDefault="009832A5" w:rsidP="009832A5">
            <w:pPr>
              <w:tabs>
                <w:tab w:val="left" w:pos="7655"/>
              </w:tabs>
              <w:rPr>
                <w:sz w:val="28"/>
              </w:rPr>
            </w:pPr>
            <w:r w:rsidRPr="009832A5">
              <w:rPr>
                <w:sz w:val="28"/>
              </w:rPr>
              <w:t>Глава Администрации</w:t>
            </w:r>
          </w:p>
          <w:p w:rsidR="009832A5" w:rsidRPr="00ED3C6E" w:rsidRDefault="009832A5" w:rsidP="009832A5">
            <w:pPr>
              <w:rPr>
                <w:sz w:val="28"/>
                <w:szCs w:val="28"/>
              </w:rPr>
            </w:pPr>
            <w:r w:rsidRPr="009832A5">
              <w:rPr>
                <w:sz w:val="28"/>
              </w:rPr>
              <w:t xml:space="preserve">Октябрьского района </w:t>
            </w:r>
          </w:p>
        </w:tc>
        <w:tc>
          <w:tcPr>
            <w:tcW w:w="3085" w:type="dxa"/>
          </w:tcPr>
          <w:p w:rsidR="009832A5" w:rsidRPr="00ED3C6E" w:rsidRDefault="009832A5" w:rsidP="009832A5">
            <w:pPr>
              <w:rPr>
                <w:sz w:val="28"/>
                <w:szCs w:val="28"/>
              </w:rPr>
            </w:pPr>
            <w:bookmarkStart w:id="2" w:name="SIGNERSTAMP1"/>
            <w:bookmarkEnd w:id="2"/>
          </w:p>
        </w:tc>
        <w:tc>
          <w:tcPr>
            <w:tcW w:w="2972" w:type="dxa"/>
            <w:shd w:val="clear" w:color="auto" w:fill="auto"/>
            <w:vAlign w:val="bottom"/>
          </w:tcPr>
          <w:p w:rsidR="009832A5" w:rsidRPr="00ED3C6E" w:rsidRDefault="009832A5" w:rsidP="009832A5">
            <w:pPr>
              <w:jc w:val="right"/>
              <w:rPr>
                <w:sz w:val="28"/>
                <w:szCs w:val="28"/>
              </w:rPr>
            </w:pPr>
            <w:bookmarkStart w:id="3" w:name="SIGNERNAME1"/>
            <w:bookmarkEnd w:id="3"/>
            <w:r w:rsidRPr="009832A5">
              <w:rPr>
                <w:sz w:val="28"/>
              </w:rPr>
              <w:t xml:space="preserve">Л.В. </w:t>
            </w:r>
            <w:proofErr w:type="spellStart"/>
            <w:r w:rsidRPr="009832A5">
              <w:rPr>
                <w:sz w:val="28"/>
              </w:rPr>
              <w:t>Овчиева</w:t>
            </w:r>
            <w:proofErr w:type="spellEnd"/>
          </w:p>
        </w:tc>
      </w:tr>
    </w:tbl>
    <w:p w:rsidR="007D70F5" w:rsidRDefault="007D70F5" w:rsidP="007D70F5">
      <w:pPr>
        <w:jc w:val="both"/>
        <w:rPr>
          <w:sz w:val="20"/>
        </w:rPr>
      </w:pPr>
      <w:bookmarkStart w:id="4" w:name="SIGNERPOST1"/>
      <w:bookmarkEnd w:id="4"/>
    </w:p>
    <w:tbl>
      <w:tblPr>
        <w:tblStyle w:val="ac"/>
        <w:tblW w:w="10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9832A5">
        <w:tc>
          <w:tcPr>
            <w:tcW w:w="5212" w:type="dxa"/>
          </w:tcPr>
          <w:p w:rsidR="009832A5" w:rsidRDefault="009832A5" w:rsidP="009832A5">
            <w:pPr>
              <w:tabs>
                <w:tab w:val="left" w:pos="7655"/>
              </w:tabs>
              <w:rPr>
                <w:sz w:val="22"/>
              </w:rPr>
            </w:pPr>
            <w:r w:rsidRPr="007237D8">
              <w:rPr>
                <w:sz w:val="22"/>
              </w:rPr>
              <w:t>Постановление вносит</w:t>
            </w:r>
            <w:r>
              <w:rPr>
                <w:sz w:val="22"/>
              </w:rPr>
              <w:t xml:space="preserve"> сектор </w:t>
            </w:r>
          </w:p>
          <w:p w:rsidR="009832A5" w:rsidRDefault="009832A5" w:rsidP="009832A5">
            <w:pPr>
              <w:tabs>
                <w:tab w:val="left" w:pos="7655"/>
              </w:tabs>
              <w:rPr>
                <w:sz w:val="22"/>
              </w:rPr>
            </w:pPr>
            <w:r>
              <w:rPr>
                <w:sz w:val="22"/>
              </w:rPr>
              <w:t xml:space="preserve">по молодежной политике и туризму </w:t>
            </w:r>
          </w:p>
          <w:p w:rsidR="009832A5" w:rsidRPr="007237D8" w:rsidRDefault="009832A5" w:rsidP="009832A5">
            <w:pPr>
              <w:tabs>
                <w:tab w:val="left" w:pos="7655"/>
              </w:tabs>
              <w:rPr>
                <w:b/>
                <w:sz w:val="22"/>
              </w:rPr>
            </w:pPr>
            <w:r>
              <w:rPr>
                <w:sz w:val="22"/>
              </w:rPr>
              <w:t>Администрации Октябрьского района</w:t>
            </w:r>
          </w:p>
          <w:p w:rsidR="0017440E" w:rsidRPr="0017440E" w:rsidRDefault="0017440E" w:rsidP="0017440E">
            <w:pPr>
              <w:ind w:right="34"/>
              <w:jc w:val="both"/>
              <w:rPr>
                <w:sz w:val="28"/>
              </w:rPr>
            </w:pP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9832A5">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9832A5" w:rsidRPr="009832A5" w:rsidRDefault="009832A5" w:rsidP="009832A5">
      <w:pPr>
        <w:tabs>
          <w:tab w:val="left" w:pos="7655"/>
        </w:tabs>
        <w:jc w:val="right"/>
        <w:rPr>
          <w:sz w:val="28"/>
          <w:szCs w:val="28"/>
        </w:rPr>
      </w:pPr>
      <w:r w:rsidRPr="009832A5">
        <w:rPr>
          <w:sz w:val="28"/>
          <w:szCs w:val="28"/>
        </w:rPr>
        <w:t>Приложение</w:t>
      </w:r>
    </w:p>
    <w:p w:rsidR="009832A5" w:rsidRPr="009832A5" w:rsidRDefault="009832A5" w:rsidP="009832A5">
      <w:pPr>
        <w:jc w:val="right"/>
        <w:rPr>
          <w:sz w:val="28"/>
          <w:szCs w:val="28"/>
        </w:rPr>
      </w:pPr>
      <w:r w:rsidRPr="009832A5">
        <w:rPr>
          <w:sz w:val="28"/>
          <w:szCs w:val="28"/>
        </w:rPr>
        <w:t xml:space="preserve">к постановлению </w:t>
      </w:r>
    </w:p>
    <w:p w:rsidR="009832A5" w:rsidRPr="009832A5" w:rsidRDefault="009832A5" w:rsidP="009832A5">
      <w:pPr>
        <w:jc w:val="right"/>
        <w:rPr>
          <w:sz w:val="28"/>
          <w:szCs w:val="28"/>
        </w:rPr>
      </w:pPr>
      <w:r w:rsidRPr="009832A5">
        <w:rPr>
          <w:sz w:val="28"/>
          <w:szCs w:val="28"/>
        </w:rPr>
        <w:t>Администрации</w:t>
      </w:r>
    </w:p>
    <w:p w:rsidR="009832A5" w:rsidRPr="009832A5" w:rsidRDefault="009832A5" w:rsidP="009832A5">
      <w:pPr>
        <w:jc w:val="right"/>
        <w:rPr>
          <w:sz w:val="28"/>
          <w:szCs w:val="28"/>
        </w:rPr>
      </w:pPr>
      <w:r w:rsidRPr="009832A5">
        <w:rPr>
          <w:sz w:val="28"/>
          <w:szCs w:val="28"/>
        </w:rPr>
        <w:t>Октябрьского района</w:t>
      </w:r>
    </w:p>
    <w:p w:rsidR="009832A5" w:rsidRPr="009832A5" w:rsidRDefault="009832A5" w:rsidP="009832A5">
      <w:pPr>
        <w:jc w:val="right"/>
        <w:rPr>
          <w:sz w:val="28"/>
          <w:szCs w:val="28"/>
        </w:rPr>
      </w:pPr>
      <w:r w:rsidRPr="009832A5">
        <w:rPr>
          <w:sz w:val="28"/>
          <w:szCs w:val="28"/>
        </w:rPr>
        <w:t xml:space="preserve">от </w:t>
      </w:r>
      <w:r w:rsidR="00F40287">
        <w:rPr>
          <w:sz w:val="28"/>
          <w:szCs w:val="28"/>
        </w:rPr>
        <w:t xml:space="preserve">11.03.2025 </w:t>
      </w:r>
      <w:r w:rsidRPr="009832A5">
        <w:rPr>
          <w:sz w:val="28"/>
          <w:szCs w:val="28"/>
        </w:rPr>
        <w:t xml:space="preserve">№ </w:t>
      </w:r>
      <w:r w:rsidR="00F40287">
        <w:rPr>
          <w:sz w:val="28"/>
          <w:szCs w:val="28"/>
        </w:rPr>
        <w:t>314</w:t>
      </w:r>
    </w:p>
    <w:p w:rsidR="009832A5" w:rsidRPr="009832A5" w:rsidRDefault="009832A5" w:rsidP="009832A5">
      <w:pPr>
        <w:ind w:right="140"/>
        <w:jc w:val="right"/>
        <w:rPr>
          <w:sz w:val="28"/>
          <w:szCs w:val="28"/>
        </w:rPr>
      </w:pPr>
    </w:p>
    <w:p w:rsidR="009832A5" w:rsidRPr="009832A5" w:rsidRDefault="00BE1A48" w:rsidP="009832A5">
      <w:pPr>
        <w:ind w:firstLine="709"/>
        <w:jc w:val="center"/>
        <w:rPr>
          <w:sz w:val="28"/>
          <w:szCs w:val="28"/>
        </w:rPr>
      </w:pPr>
      <w:hyperlink r:id="rId10" w:history="1">
        <w:r w:rsidR="009832A5" w:rsidRPr="009832A5">
          <w:rPr>
            <w:sz w:val="28"/>
            <w:szCs w:val="28"/>
          </w:rPr>
          <w:t>Отчет</w:t>
        </w:r>
      </w:hyperlink>
      <w:r w:rsidR="009832A5" w:rsidRPr="009832A5">
        <w:rPr>
          <w:sz w:val="28"/>
          <w:szCs w:val="28"/>
        </w:rPr>
        <w:t xml:space="preserve"> </w:t>
      </w:r>
    </w:p>
    <w:p w:rsidR="009832A5" w:rsidRPr="009832A5" w:rsidRDefault="009832A5" w:rsidP="009832A5">
      <w:pPr>
        <w:ind w:firstLine="709"/>
        <w:jc w:val="center"/>
        <w:rPr>
          <w:sz w:val="28"/>
          <w:szCs w:val="28"/>
        </w:rPr>
      </w:pPr>
      <w:r w:rsidRPr="009832A5">
        <w:rPr>
          <w:sz w:val="28"/>
          <w:szCs w:val="28"/>
        </w:rPr>
        <w:t xml:space="preserve">о реализации муниципальной программы Октябрьского района </w:t>
      </w:r>
    </w:p>
    <w:p w:rsidR="009832A5" w:rsidRPr="009832A5" w:rsidRDefault="009832A5" w:rsidP="009832A5">
      <w:pPr>
        <w:ind w:firstLine="709"/>
        <w:jc w:val="center"/>
        <w:rPr>
          <w:sz w:val="28"/>
          <w:szCs w:val="28"/>
        </w:rPr>
      </w:pPr>
      <w:r w:rsidRPr="009832A5">
        <w:rPr>
          <w:sz w:val="28"/>
          <w:szCs w:val="28"/>
        </w:rPr>
        <w:t>«Развитие туризма»</w:t>
      </w:r>
    </w:p>
    <w:p w:rsidR="009832A5" w:rsidRPr="009832A5" w:rsidRDefault="009832A5" w:rsidP="009832A5">
      <w:pPr>
        <w:ind w:firstLine="709"/>
        <w:jc w:val="center"/>
        <w:rPr>
          <w:sz w:val="28"/>
          <w:szCs w:val="28"/>
        </w:rPr>
      </w:pPr>
      <w:r w:rsidRPr="009832A5">
        <w:rPr>
          <w:sz w:val="28"/>
          <w:szCs w:val="28"/>
        </w:rPr>
        <w:t>по результатам работы за 2024 год</w:t>
      </w:r>
    </w:p>
    <w:p w:rsidR="009832A5" w:rsidRPr="009832A5" w:rsidRDefault="009832A5" w:rsidP="009832A5">
      <w:pPr>
        <w:ind w:firstLine="709"/>
        <w:rPr>
          <w:sz w:val="28"/>
          <w:szCs w:val="28"/>
        </w:rPr>
      </w:pPr>
    </w:p>
    <w:p w:rsidR="009832A5" w:rsidRPr="009832A5" w:rsidRDefault="009832A5" w:rsidP="009832A5">
      <w:pPr>
        <w:tabs>
          <w:tab w:val="center" w:pos="4876"/>
          <w:tab w:val="left" w:pos="7245"/>
        </w:tabs>
        <w:jc w:val="center"/>
        <w:rPr>
          <w:sz w:val="28"/>
          <w:szCs w:val="28"/>
        </w:rPr>
      </w:pPr>
      <w:r w:rsidRPr="009832A5">
        <w:rPr>
          <w:sz w:val="28"/>
          <w:szCs w:val="28"/>
        </w:rPr>
        <w:t>Раздел 1. Конкретные результаты, достигнутые за 2024 год</w:t>
      </w:r>
    </w:p>
    <w:p w:rsidR="009832A5" w:rsidRPr="009832A5" w:rsidRDefault="009832A5" w:rsidP="009832A5">
      <w:pPr>
        <w:ind w:firstLine="708"/>
        <w:jc w:val="both"/>
        <w:rPr>
          <w:sz w:val="28"/>
          <w:szCs w:val="28"/>
        </w:rPr>
      </w:pPr>
      <w:r w:rsidRPr="009832A5">
        <w:rPr>
          <w:sz w:val="28"/>
          <w:szCs w:val="28"/>
        </w:rPr>
        <w:t>В целях создания благоприятных условий и возможностей для развития экономического развития туризма, повышения конкурентоспособности районного туристского продукта в рамках реализации муниципальной программы Октябрьского района «Развитие туризма», утвержденной постановлением Администрации Октябрьского района от 09.11.2018 № 1527 (далее – муниципальная программа), ответственным исполнителем и участниками муниципальной программы  были реализованы следующие мероприятия:</w:t>
      </w:r>
    </w:p>
    <w:p w:rsidR="009832A5" w:rsidRPr="009832A5" w:rsidRDefault="009832A5" w:rsidP="009832A5">
      <w:pPr>
        <w:ind w:firstLine="709"/>
        <w:jc w:val="both"/>
        <w:rPr>
          <w:sz w:val="28"/>
          <w:szCs w:val="28"/>
        </w:rPr>
      </w:pPr>
      <w:r w:rsidRPr="009832A5">
        <w:rPr>
          <w:sz w:val="28"/>
          <w:szCs w:val="28"/>
        </w:rPr>
        <w:t>Проведен анализ туристических направлений, который показал, что наибольшей популярностью за отчетный период пользовались историко-культурный (краеведческий, военно-патриотический), познавательный и событийный туризм. В районе развиваются такие виды туризма, как историко-культурный, событийный, деловой, промышленный.</w:t>
      </w:r>
    </w:p>
    <w:p w:rsidR="009832A5" w:rsidRPr="009832A5" w:rsidRDefault="009832A5" w:rsidP="009832A5">
      <w:pPr>
        <w:ind w:firstLine="709"/>
        <w:jc w:val="both"/>
        <w:rPr>
          <w:sz w:val="28"/>
          <w:szCs w:val="28"/>
        </w:rPr>
      </w:pPr>
      <w:r w:rsidRPr="009832A5">
        <w:rPr>
          <w:sz w:val="28"/>
          <w:szCs w:val="28"/>
        </w:rPr>
        <w:t xml:space="preserve">В 2024 году наблюдается увеличение туристского потока в Октябрьском районе по сравнению с предыдущим годом. Всего Октябрьский район за 2024 год посетило 3904 туриста, не считая туристов в местах стихийного отдыха. Большим интересом пользуются туристские маршруты по району в п. Казачьи Лагеря «Моя малая Родина» и «Защитникам Отечества посвящается…», «Святые места малых станиц», в п. </w:t>
      </w:r>
      <w:proofErr w:type="spellStart"/>
      <w:r w:rsidRPr="009832A5">
        <w:rPr>
          <w:sz w:val="28"/>
          <w:szCs w:val="28"/>
        </w:rPr>
        <w:t>Персиановский</w:t>
      </w:r>
      <w:proofErr w:type="spellEnd"/>
      <w:r w:rsidRPr="009832A5">
        <w:rPr>
          <w:sz w:val="28"/>
          <w:szCs w:val="28"/>
        </w:rPr>
        <w:t xml:space="preserve"> «Музеи Донского государственного аграрного университета и игра для школьников профессии агропромышленного комплекса», «По храмам и святыням старых станиц» Октябрьского района.</w:t>
      </w:r>
    </w:p>
    <w:p w:rsidR="009832A5" w:rsidRPr="009832A5" w:rsidRDefault="009832A5" w:rsidP="009832A5">
      <w:pPr>
        <w:ind w:firstLine="709"/>
        <w:jc w:val="both"/>
        <w:rPr>
          <w:sz w:val="28"/>
          <w:szCs w:val="28"/>
        </w:rPr>
      </w:pPr>
      <w:r w:rsidRPr="009832A5">
        <w:rPr>
          <w:sz w:val="28"/>
          <w:szCs w:val="28"/>
        </w:rPr>
        <w:t xml:space="preserve">Сначала 2024 года организовано более 20 новых экскурсий, жители и гости района посетили такие экскурсии как: «Пешеходная </w:t>
      </w:r>
      <w:proofErr w:type="spellStart"/>
      <w:r w:rsidRPr="009832A5">
        <w:rPr>
          <w:sz w:val="28"/>
          <w:szCs w:val="28"/>
        </w:rPr>
        <w:t>квест</w:t>
      </w:r>
      <w:proofErr w:type="spellEnd"/>
      <w:r w:rsidRPr="009832A5">
        <w:rPr>
          <w:sz w:val="28"/>
          <w:szCs w:val="28"/>
        </w:rPr>
        <w:t xml:space="preserve"> экскурсия по культурным памятным местам поселка Каменоломни», «Мемориал памяти», «Тени прошлого», «Мы помним», </w:t>
      </w:r>
      <w:r w:rsidRPr="009832A5">
        <w:rPr>
          <w:sz w:val="28"/>
          <w:szCs w:val="28"/>
          <w:shd w:val="clear" w:color="auto" w:fill="FFFFFF"/>
        </w:rPr>
        <w:t>«По памятным местам воинской славы Октябрьского района»</w:t>
      </w:r>
      <w:r w:rsidRPr="009832A5">
        <w:rPr>
          <w:sz w:val="28"/>
          <w:szCs w:val="28"/>
        </w:rPr>
        <w:t>. Также были организованы экскурсии в районный Краеведческий музей.</w:t>
      </w:r>
    </w:p>
    <w:p w:rsidR="009832A5" w:rsidRPr="009832A5" w:rsidRDefault="009832A5" w:rsidP="009832A5">
      <w:pPr>
        <w:ind w:firstLine="709"/>
        <w:jc w:val="both"/>
        <w:rPr>
          <w:sz w:val="28"/>
          <w:szCs w:val="28"/>
          <w:shd w:val="clear" w:color="auto" w:fill="FFFFFF"/>
        </w:rPr>
      </w:pPr>
      <w:r w:rsidRPr="009832A5">
        <w:rPr>
          <w:sz w:val="28"/>
          <w:szCs w:val="28"/>
          <w:shd w:val="clear" w:color="auto" w:fill="FFFFFF"/>
        </w:rPr>
        <w:t xml:space="preserve">Ученики гимназии №20 им. С.С. </w:t>
      </w:r>
      <w:proofErr w:type="spellStart"/>
      <w:r w:rsidRPr="009832A5">
        <w:rPr>
          <w:sz w:val="28"/>
          <w:szCs w:val="28"/>
          <w:shd w:val="clear" w:color="auto" w:fill="FFFFFF"/>
        </w:rPr>
        <w:t>Станчева</w:t>
      </w:r>
      <w:proofErr w:type="spellEnd"/>
      <w:r w:rsidRPr="009832A5">
        <w:rPr>
          <w:sz w:val="28"/>
          <w:szCs w:val="28"/>
          <w:shd w:val="clear" w:color="auto" w:fill="FFFFFF"/>
        </w:rPr>
        <w:t xml:space="preserve"> - </w:t>
      </w:r>
      <w:proofErr w:type="spellStart"/>
      <w:r w:rsidRPr="009832A5">
        <w:rPr>
          <w:sz w:val="28"/>
          <w:szCs w:val="28"/>
          <w:shd w:val="clear" w:color="auto" w:fill="FFFFFF"/>
        </w:rPr>
        <w:t>Луганцев</w:t>
      </w:r>
      <w:proofErr w:type="spellEnd"/>
      <w:r w:rsidRPr="009832A5">
        <w:rPr>
          <w:sz w:val="28"/>
          <w:szCs w:val="28"/>
          <w:shd w:val="clear" w:color="auto" w:fill="FFFFFF"/>
        </w:rPr>
        <w:t xml:space="preserve"> Александр и </w:t>
      </w:r>
      <w:proofErr w:type="spellStart"/>
      <w:r w:rsidRPr="009832A5">
        <w:rPr>
          <w:sz w:val="28"/>
          <w:szCs w:val="28"/>
          <w:shd w:val="clear" w:color="auto" w:fill="FFFFFF"/>
        </w:rPr>
        <w:t>Жмурин</w:t>
      </w:r>
      <w:proofErr w:type="spellEnd"/>
      <w:r w:rsidRPr="009832A5">
        <w:rPr>
          <w:sz w:val="28"/>
          <w:szCs w:val="28"/>
          <w:shd w:val="clear" w:color="auto" w:fill="FFFFFF"/>
        </w:rPr>
        <w:t xml:space="preserve"> </w:t>
      </w:r>
      <w:proofErr w:type="spellStart"/>
      <w:r w:rsidRPr="009832A5">
        <w:rPr>
          <w:sz w:val="28"/>
          <w:szCs w:val="28"/>
          <w:shd w:val="clear" w:color="auto" w:fill="FFFFFF"/>
        </w:rPr>
        <w:t>Кирил</w:t>
      </w:r>
      <w:proofErr w:type="spellEnd"/>
      <w:r w:rsidRPr="009832A5">
        <w:rPr>
          <w:sz w:val="28"/>
          <w:szCs w:val="28"/>
          <w:shd w:val="clear" w:color="auto" w:fill="FFFFFF"/>
        </w:rPr>
        <w:t xml:space="preserve"> прошли в финал очного этапа Всероссийского конкурса «Туристический код моей страны, города, посёлка, района - </w:t>
      </w:r>
      <w:proofErr w:type="spellStart"/>
      <w:proofErr w:type="gramStart"/>
      <w:r w:rsidRPr="009832A5">
        <w:rPr>
          <w:sz w:val="28"/>
          <w:szCs w:val="28"/>
          <w:shd w:val="clear" w:color="auto" w:fill="FFFFFF"/>
        </w:rPr>
        <w:t>PRO</w:t>
      </w:r>
      <w:proofErr w:type="gramEnd"/>
      <w:r w:rsidRPr="009832A5">
        <w:rPr>
          <w:sz w:val="28"/>
          <w:szCs w:val="28"/>
          <w:shd w:val="clear" w:color="auto" w:fill="FFFFFF"/>
        </w:rPr>
        <w:t>туризм</w:t>
      </w:r>
      <w:proofErr w:type="spellEnd"/>
      <w:r w:rsidRPr="009832A5">
        <w:rPr>
          <w:sz w:val="28"/>
          <w:szCs w:val="28"/>
          <w:shd w:val="clear" w:color="auto" w:fill="FFFFFF"/>
        </w:rPr>
        <w:t xml:space="preserve">» 2024, с проектной работой «Создание экскурсионного </w:t>
      </w:r>
      <w:proofErr w:type="spellStart"/>
      <w:r w:rsidRPr="009832A5">
        <w:rPr>
          <w:sz w:val="28"/>
          <w:szCs w:val="28"/>
          <w:shd w:val="clear" w:color="auto" w:fill="FFFFFF"/>
        </w:rPr>
        <w:t>веломаршрута</w:t>
      </w:r>
      <w:proofErr w:type="spellEnd"/>
      <w:r w:rsidRPr="009832A5">
        <w:rPr>
          <w:sz w:val="28"/>
          <w:szCs w:val="28"/>
          <w:shd w:val="clear" w:color="auto" w:fill="FFFFFF"/>
        </w:rPr>
        <w:t xml:space="preserve"> по достопримечательностям посёлка Каменоломни «Моя малая Родина».</w:t>
      </w:r>
    </w:p>
    <w:p w:rsidR="009832A5" w:rsidRPr="009832A5" w:rsidRDefault="009832A5" w:rsidP="009832A5">
      <w:pPr>
        <w:ind w:firstLine="709"/>
        <w:jc w:val="both"/>
        <w:rPr>
          <w:sz w:val="28"/>
          <w:szCs w:val="28"/>
        </w:rPr>
      </w:pPr>
      <w:r w:rsidRPr="009832A5">
        <w:rPr>
          <w:sz w:val="28"/>
          <w:szCs w:val="28"/>
        </w:rPr>
        <w:lastRenderedPageBreak/>
        <w:t xml:space="preserve">В районе на сегодняшний день работают два туристских агентства: «Стиль-Тур», «Саквояж желаний» и паломнический отдел </w:t>
      </w:r>
      <w:proofErr w:type="spellStart"/>
      <w:r w:rsidRPr="009832A5">
        <w:rPr>
          <w:sz w:val="28"/>
          <w:szCs w:val="28"/>
        </w:rPr>
        <w:t>Шахтинской</w:t>
      </w:r>
      <w:proofErr w:type="spellEnd"/>
      <w:r w:rsidRPr="009832A5">
        <w:rPr>
          <w:sz w:val="28"/>
          <w:szCs w:val="28"/>
        </w:rPr>
        <w:t xml:space="preserve"> епархии.</w:t>
      </w:r>
    </w:p>
    <w:p w:rsidR="009832A5" w:rsidRPr="009832A5" w:rsidRDefault="009832A5" w:rsidP="009832A5">
      <w:pPr>
        <w:ind w:firstLine="709"/>
        <w:jc w:val="both"/>
        <w:rPr>
          <w:sz w:val="28"/>
          <w:szCs w:val="28"/>
        </w:rPr>
      </w:pPr>
      <w:r w:rsidRPr="009832A5">
        <w:rPr>
          <w:sz w:val="28"/>
          <w:szCs w:val="28"/>
        </w:rPr>
        <w:t xml:space="preserve">В 2024 году туристы посетили такие мероприятия как Казачий престольный праздник «Покрова Пресвятой Богородицы» - день ст. </w:t>
      </w:r>
      <w:proofErr w:type="spellStart"/>
      <w:r w:rsidRPr="009832A5">
        <w:rPr>
          <w:sz w:val="28"/>
          <w:szCs w:val="28"/>
        </w:rPr>
        <w:t>Кривянской</w:t>
      </w:r>
      <w:proofErr w:type="spellEnd"/>
      <w:r w:rsidRPr="009832A5">
        <w:rPr>
          <w:sz w:val="28"/>
          <w:szCs w:val="28"/>
        </w:rPr>
        <w:t>, фестиваль казачьей культуры «Степь ковыльная», театрализованное представление празднование Масленицы.</w:t>
      </w:r>
    </w:p>
    <w:p w:rsidR="009832A5" w:rsidRPr="009832A5" w:rsidRDefault="009832A5" w:rsidP="009832A5">
      <w:pPr>
        <w:ind w:firstLine="709"/>
        <w:jc w:val="both"/>
        <w:rPr>
          <w:sz w:val="28"/>
          <w:szCs w:val="28"/>
        </w:rPr>
      </w:pPr>
      <w:r w:rsidRPr="009832A5">
        <w:rPr>
          <w:sz w:val="28"/>
          <w:szCs w:val="28"/>
        </w:rPr>
        <w:t xml:space="preserve">В Октябрьском районе функционирует 10 гостиниц, общее количество мест номерного фонда составляет - 703 места, что позволяет принимать достаточное количество туристов, посещающих район и обеспечивать полную занятость номерного фонда. </w:t>
      </w:r>
      <w:r w:rsidRPr="009832A5">
        <w:rPr>
          <w:rFonts w:eastAsiaTheme="minorEastAsia"/>
          <w:sz w:val="28"/>
          <w:szCs w:val="28"/>
        </w:rPr>
        <w:t>Все гостиницы имеют свидетельства о присвоении категории, уровень организации обслуживания в гостиницах Октябрьского района соответствует принятым стандартам гостиничной индустрии.</w:t>
      </w:r>
    </w:p>
    <w:p w:rsidR="009832A5" w:rsidRPr="009832A5" w:rsidRDefault="009832A5" w:rsidP="009832A5">
      <w:pPr>
        <w:ind w:firstLine="709"/>
        <w:jc w:val="both"/>
        <w:rPr>
          <w:sz w:val="28"/>
          <w:szCs w:val="28"/>
        </w:rPr>
      </w:pPr>
      <w:r w:rsidRPr="009832A5">
        <w:rPr>
          <w:sz w:val="28"/>
          <w:szCs w:val="28"/>
        </w:rPr>
        <w:t>В августе 2024 года было принято участие в мероприятии «Мой Дон - Мой Дом», на базе фермерских хозяйств, оказывающих услуги сельского хозяйства.</w:t>
      </w:r>
    </w:p>
    <w:p w:rsidR="009832A5" w:rsidRPr="009832A5" w:rsidRDefault="009832A5" w:rsidP="009832A5">
      <w:pPr>
        <w:ind w:firstLine="709"/>
        <w:jc w:val="both"/>
        <w:rPr>
          <w:sz w:val="28"/>
          <w:szCs w:val="28"/>
        </w:rPr>
      </w:pPr>
      <w:r w:rsidRPr="009832A5">
        <w:rPr>
          <w:sz w:val="28"/>
          <w:szCs w:val="28"/>
        </w:rPr>
        <w:t>Средства, направленные на цели, предусмотренные программными мероприятиями. Отчет о финансировании и освоении проводимых мероприятий программы в 2024 году приведен в приложении №1 к настоящему отчету.</w:t>
      </w:r>
    </w:p>
    <w:p w:rsidR="009832A5" w:rsidRPr="009832A5" w:rsidRDefault="009832A5" w:rsidP="009832A5">
      <w:pPr>
        <w:ind w:firstLine="709"/>
        <w:jc w:val="both"/>
        <w:rPr>
          <w:sz w:val="28"/>
          <w:szCs w:val="28"/>
        </w:rPr>
      </w:pPr>
    </w:p>
    <w:p w:rsidR="009832A5" w:rsidRPr="009832A5" w:rsidRDefault="009832A5" w:rsidP="009832A5">
      <w:pPr>
        <w:jc w:val="center"/>
        <w:rPr>
          <w:sz w:val="28"/>
          <w:szCs w:val="28"/>
        </w:rPr>
      </w:pPr>
      <w:r w:rsidRPr="009832A5">
        <w:rPr>
          <w:sz w:val="28"/>
          <w:szCs w:val="28"/>
        </w:rPr>
        <w:t>Раздел 2. Результаты реализации основных мероприятий, приоритетных основных мероприятий и/или приоритетных проектах (программа), а также сведения о достижении контрольных событий муниципальной программы</w:t>
      </w:r>
    </w:p>
    <w:p w:rsidR="009832A5" w:rsidRPr="009832A5" w:rsidRDefault="009832A5" w:rsidP="009832A5">
      <w:pPr>
        <w:ind w:left="709"/>
        <w:rPr>
          <w:sz w:val="28"/>
          <w:szCs w:val="28"/>
        </w:rPr>
      </w:pPr>
    </w:p>
    <w:p w:rsidR="009832A5" w:rsidRPr="009832A5" w:rsidRDefault="009832A5" w:rsidP="009832A5">
      <w:pPr>
        <w:ind w:firstLine="709"/>
        <w:jc w:val="both"/>
        <w:rPr>
          <w:sz w:val="28"/>
          <w:szCs w:val="28"/>
        </w:rPr>
      </w:pPr>
      <w:r w:rsidRPr="009832A5">
        <w:rPr>
          <w:sz w:val="28"/>
          <w:szCs w:val="28"/>
        </w:rPr>
        <w:t>Последовательная реализация мероприятий программы способствует созданию условий развития сферы туризма и туристской деятельности.</w:t>
      </w:r>
    </w:p>
    <w:p w:rsidR="009832A5" w:rsidRPr="009832A5" w:rsidRDefault="009832A5" w:rsidP="009832A5">
      <w:pPr>
        <w:ind w:firstLine="709"/>
        <w:jc w:val="both"/>
        <w:rPr>
          <w:sz w:val="28"/>
          <w:szCs w:val="28"/>
        </w:rPr>
      </w:pPr>
      <w:proofErr w:type="gramStart"/>
      <w:r w:rsidRPr="009832A5">
        <w:rPr>
          <w:sz w:val="28"/>
          <w:szCs w:val="28"/>
        </w:rPr>
        <w:t>Исходя из приоритетных направлений развития сферы туризма, определенных Стратегией развития Октябрьского района Ростовской области на период до 2030 года, в соответствии с Федеральным законом от 28.06.2014 № 172-ФЗ «О стратегическом планировании в Российской Федерации» и Областным законом от 20.10.2015 № 416-ЗС «О стратегическом планировании в Ростовской области», в целях обеспечения реализации Стратегии социально-экономического развития Октябрьского района на период до 2030 года и</w:t>
      </w:r>
      <w:proofErr w:type="gramEnd"/>
      <w:r w:rsidRPr="009832A5">
        <w:rPr>
          <w:sz w:val="28"/>
          <w:szCs w:val="28"/>
        </w:rPr>
        <w:t xml:space="preserve"> </w:t>
      </w:r>
      <w:proofErr w:type="gramStart"/>
      <w:r w:rsidRPr="009832A5">
        <w:rPr>
          <w:sz w:val="28"/>
          <w:szCs w:val="28"/>
        </w:rPr>
        <w:t>контроля за</w:t>
      </w:r>
      <w:proofErr w:type="gramEnd"/>
      <w:r w:rsidRPr="009832A5">
        <w:rPr>
          <w:sz w:val="28"/>
          <w:szCs w:val="28"/>
        </w:rPr>
        <w:t xml:space="preserve"> ходом ее выполнения, руководствуясь частью 9 статьи 52 Устава муниципального образования «Октябрьский район», «Развитие туризма» планируется выполнение мероприятий с учетом увеличения количества туристов, туристов посетивших район, развития инфраструктуры в Октябрьском районе.</w:t>
      </w:r>
    </w:p>
    <w:p w:rsidR="009832A5" w:rsidRPr="009832A5" w:rsidRDefault="009832A5" w:rsidP="009832A5">
      <w:pPr>
        <w:ind w:firstLine="709"/>
        <w:jc w:val="both"/>
        <w:rPr>
          <w:sz w:val="28"/>
          <w:szCs w:val="28"/>
        </w:rPr>
      </w:pPr>
      <w:r w:rsidRPr="009832A5">
        <w:rPr>
          <w:sz w:val="28"/>
          <w:szCs w:val="28"/>
        </w:rPr>
        <w:t>В рамках подпрограммы 1 «Развитие инфраструктуры сферы туризма» предусмотрена реализация 2-х основных мероприятия.</w:t>
      </w:r>
    </w:p>
    <w:p w:rsidR="009832A5" w:rsidRPr="009832A5" w:rsidRDefault="009832A5" w:rsidP="009832A5">
      <w:pPr>
        <w:ind w:firstLine="709"/>
        <w:jc w:val="both"/>
        <w:rPr>
          <w:sz w:val="28"/>
          <w:szCs w:val="28"/>
        </w:rPr>
      </w:pPr>
      <w:r w:rsidRPr="009832A5">
        <w:rPr>
          <w:sz w:val="28"/>
          <w:szCs w:val="28"/>
        </w:rPr>
        <w:t xml:space="preserve">По основному мероприятию 1.1. «Создание благоприятных экономических условий для увеличения инвестиций в туристскую отрасль района» завершено строительство зоны отдыха в х. </w:t>
      </w:r>
      <w:proofErr w:type="spellStart"/>
      <w:r w:rsidRPr="009832A5">
        <w:rPr>
          <w:sz w:val="28"/>
          <w:szCs w:val="28"/>
        </w:rPr>
        <w:t>Сусол</w:t>
      </w:r>
      <w:proofErr w:type="spellEnd"/>
      <w:r w:rsidRPr="009832A5">
        <w:rPr>
          <w:sz w:val="28"/>
          <w:szCs w:val="28"/>
        </w:rPr>
        <w:t xml:space="preserve"> </w:t>
      </w:r>
      <w:proofErr w:type="spellStart"/>
      <w:r w:rsidRPr="009832A5">
        <w:rPr>
          <w:sz w:val="28"/>
          <w:szCs w:val="28"/>
        </w:rPr>
        <w:t>Красюковского</w:t>
      </w:r>
      <w:proofErr w:type="spellEnd"/>
      <w:r w:rsidRPr="009832A5">
        <w:rPr>
          <w:sz w:val="28"/>
          <w:szCs w:val="28"/>
        </w:rPr>
        <w:t xml:space="preserve"> (с) поселения, объем инвестиций из внебюджетного источника составляет 1000,0 тыс. руб. - мероприятие выполнено.</w:t>
      </w:r>
    </w:p>
    <w:p w:rsidR="009832A5" w:rsidRPr="009832A5" w:rsidRDefault="009832A5" w:rsidP="009832A5">
      <w:pPr>
        <w:ind w:firstLine="709"/>
        <w:jc w:val="both"/>
        <w:rPr>
          <w:sz w:val="28"/>
          <w:szCs w:val="28"/>
        </w:rPr>
      </w:pPr>
      <w:r w:rsidRPr="009832A5">
        <w:rPr>
          <w:sz w:val="28"/>
          <w:szCs w:val="28"/>
        </w:rPr>
        <w:t xml:space="preserve">По основному мероприятию 1.2. «Обеспечение взаимодействия органов власти Октябрьского района с субъектами туристской индустрии» открыты два </w:t>
      </w:r>
      <w:r w:rsidRPr="009832A5">
        <w:rPr>
          <w:sz w:val="28"/>
          <w:szCs w:val="28"/>
        </w:rPr>
        <w:lastRenderedPageBreak/>
        <w:t>объекта туристской индустрии - ИП Гребенюк Н.А. - деятельность ресторанов и услуги по доставке продуктов питания, ИП Тадевосян М.А. - деятельность гостиниц и прочих мест для временного проживания - мероприятие выполнено.</w:t>
      </w:r>
    </w:p>
    <w:p w:rsidR="009832A5" w:rsidRPr="009832A5" w:rsidRDefault="009832A5" w:rsidP="009832A5">
      <w:pPr>
        <w:ind w:firstLine="709"/>
        <w:jc w:val="both"/>
        <w:rPr>
          <w:sz w:val="28"/>
          <w:szCs w:val="28"/>
        </w:rPr>
      </w:pPr>
      <w:r w:rsidRPr="009832A5">
        <w:rPr>
          <w:sz w:val="28"/>
          <w:szCs w:val="28"/>
        </w:rPr>
        <w:t>В рамках подпрограммы 2 «Развитие въездного и внутреннего туризма» предусмотрена реализация 3 - основных мероприятий.</w:t>
      </w:r>
    </w:p>
    <w:p w:rsidR="009832A5" w:rsidRPr="009832A5" w:rsidRDefault="009832A5" w:rsidP="009832A5">
      <w:pPr>
        <w:ind w:firstLine="709"/>
        <w:jc w:val="both"/>
        <w:rPr>
          <w:sz w:val="28"/>
          <w:szCs w:val="28"/>
        </w:rPr>
      </w:pPr>
      <w:r w:rsidRPr="009832A5">
        <w:rPr>
          <w:sz w:val="28"/>
          <w:szCs w:val="28"/>
        </w:rPr>
        <w:t>По основному мероприятию 2.1 «Повышение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 - на территории Октябрьского района в 2024 году проведено два крупномасштабных  районных мероприятия ставших уже традиционными, казачий престольный праздник «Покрова Пресвятой Богородицы» и фестиваль «Степь Ковыльная» - мероприятие выполнено.</w:t>
      </w:r>
    </w:p>
    <w:p w:rsidR="009832A5" w:rsidRPr="009832A5" w:rsidRDefault="009832A5" w:rsidP="009832A5">
      <w:pPr>
        <w:ind w:firstLine="709"/>
        <w:jc w:val="both"/>
        <w:rPr>
          <w:sz w:val="28"/>
          <w:szCs w:val="28"/>
        </w:rPr>
      </w:pPr>
      <w:r w:rsidRPr="009832A5">
        <w:rPr>
          <w:sz w:val="28"/>
          <w:szCs w:val="28"/>
        </w:rPr>
        <w:t>По основному мероприятию 2.2 «Создание новых программ и экскурсий в современном формате, их продвижение на внутреннем и внешнем рынках» в приложении «Туризм» размещено 3 туристических маршрута - мероприятие выполнено.</w:t>
      </w:r>
    </w:p>
    <w:p w:rsidR="009832A5" w:rsidRPr="009832A5" w:rsidRDefault="009832A5" w:rsidP="009832A5">
      <w:pPr>
        <w:ind w:firstLine="709"/>
        <w:jc w:val="both"/>
        <w:rPr>
          <w:sz w:val="28"/>
          <w:szCs w:val="28"/>
        </w:rPr>
      </w:pPr>
      <w:r w:rsidRPr="009832A5">
        <w:rPr>
          <w:sz w:val="28"/>
          <w:szCs w:val="28"/>
        </w:rPr>
        <w:t xml:space="preserve">По основному мероприятию 2.3 «Продвижение туристского потенциала района, усовершенствование системы гостеприимства на территории Октябрьского района начата работа по заполнению приложения «Туризм»- мероприятие выполнено. </w:t>
      </w:r>
    </w:p>
    <w:p w:rsidR="009832A5" w:rsidRPr="009832A5" w:rsidRDefault="009832A5" w:rsidP="009832A5">
      <w:pPr>
        <w:ind w:firstLine="709"/>
        <w:jc w:val="both"/>
        <w:rPr>
          <w:sz w:val="28"/>
          <w:szCs w:val="28"/>
        </w:rPr>
      </w:pPr>
      <w:r w:rsidRPr="009832A5">
        <w:rPr>
          <w:sz w:val="28"/>
          <w:szCs w:val="28"/>
        </w:rPr>
        <w:t>Реализация мероприятий программы в 2024 году привела к достижению следующих результатов:</w:t>
      </w:r>
    </w:p>
    <w:p w:rsidR="009832A5" w:rsidRPr="009832A5" w:rsidRDefault="009832A5" w:rsidP="009832A5">
      <w:pPr>
        <w:ind w:firstLine="709"/>
        <w:jc w:val="both"/>
        <w:rPr>
          <w:sz w:val="28"/>
          <w:szCs w:val="28"/>
        </w:rPr>
      </w:pPr>
      <w:r w:rsidRPr="009832A5">
        <w:rPr>
          <w:sz w:val="28"/>
          <w:szCs w:val="28"/>
        </w:rPr>
        <w:t>- росту туристского потока внутреннего туризма на территории Октябрьского района.</w:t>
      </w:r>
    </w:p>
    <w:p w:rsidR="009832A5" w:rsidRPr="009832A5" w:rsidRDefault="009832A5" w:rsidP="009832A5">
      <w:pPr>
        <w:tabs>
          <w:tab w:val="center" w:pos="4876"/>
          <w:tab w:val="left" w:pos="8565"/>
        </w:tabs>
        <w:jc w:val="center"/>
        <w:rPr>
          <w:sz w:val="28"/>
          <w:szCs w:val="28"/>
        </w:rPr>
      </w:pPr>
    </w:p>
    <w:p w:rsidR="009832A5" w:rsidRPr="009832A5" w:rsidRDefault="009832A5" w:rsidP="009832A5">
      <w:pPr>
        <w:tabs>
          <w:tab w:val="center" w:pos="4876"/>
          <w:tab w:val="left" w:pos="8565"/>
        </w:tabs>
        <w:jc w:val="center"/>
        <w:rPr>
          <w:sz w:val="28"/>
          <w:szCs w:val="28"/>
        </w:rPr>
      </w:pPr>
      <w:r w:rsidRPr="009832A5">
        <w:rPr>
          <w:sz w:val="28"/>
          <w:szCs w:val="28"/>
        </w:rPr>
        <w:t>Раздел 3. Анализ факторов, повлиявших на ход реализации муниципальной программы</w:t>
      </w:r>
    </w:p>
    <w:p w:rsidR="009832A5" w:rsidRPr="009832A5" w:rsidRDefault="009832A5" w:rsidP="009832A5">
      <w:pPr>
        <w:tabs>
          <w:tab w:val="center" w:pos="4876"/>
          <w:tab w:val="left" w:pos="8565"/>
        </w:tabs>
        <w:jc w:val="center"/>
        <w:rPr>
          <w:sz w:val="28"/>
          <w:szCs w:val="28"/>
        </w:rPr>
      </w:pPr>
    </w:p>
    <w:p w:rsidR="009832A5" w:rsidRPr="009832A5" w:rsidRDefault="009832A5" w:rsidP="009832A5">
      <w:pPr>
        <w:pStyle w:val="ad"/>
        <w:spacing w:before="0" w:beforeAutospacing="0" w:after="0" w:afterAutospacing="0"/>
        <w:ind w:firstLine="709"/>
        <w:jc w:val="both"/>
        <w:rPr>
          <w:sz w:val="28"/>
          <w:szCs w:val="28"/>
        </w:rPr>
      </w:pPr>
      <w:r w:rsidRPr="009832A5">
        <w:rPr>
          <w:sz w:val="28"/>
          <w:szCs w:val="28"/>
        </w:rPr>
        <w:t>Анализ факторов реализации программы основан на обеспечении достижения запланированных результатов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планирования, ориентированной на результат.</w:t>
      </w:r>
    </w:p>
    <w:p w:rsidR="009832A5" w:rsidRPr="009832A5" w:rsidRDefault="009832A5" w:rsidP="009832A5">
      <w:pPr>
        <w:pStyle w:val="ad"/>
        <w:spacing w:before="0" w:beforeAutospacing="0" w:after="0" w:afterAutospacing="0"/>
        <w:ind w:firstLine="709"/>
        <w:jc w:val="both"/>
        <w:rPr>
          <w:sz w:val="28"/>
          <w:szCs w:val="28"/>
        </w:rPr>
      </w:pPr>
      <w:r w:rsidRPr="009832A5">
        <w:rPr>
          <w:sz w:val="28"/>
          <w:szCs w:val="28"/>
        </w:rPr>
        <w:t>Реализация программы за 2024 год предусматривает финансирование работ на объектах, выполняемых в области инфраструктуры сферы туризма, которые представлены в приложении №1 к настоящему отчету.</w:t>
      </w:r>
    </w:p>
    <w:p w:rsidR="009832A5" w:rsidRPr="009832A5" w:rsidRDefault="009832A5" w:rsidP="009832A5">
      <w:pPr>
        <w:tabs>
          <w:tab w:val="center" w:pos="4876"/>
          <w:tab w:val="left" w:pos="8565"/>
        </w:tabs>
        <w:ind w:firstLine="709"/>
        <w:jc w:val="center"/>
        <w:rPr>
          <w:sz w:val="28"/>
          <w:szCs w:val="28"/>
        </w:rPr>
      </w:pPr>
    </w:p>
    <w:p w:rsidR="009832A5" w:rsidRPr="009832A5" w:rsidRDefault="009832A5" w:rsidP="009832A5">
      <w:pPr>
        <w:tabs>
          <w:tab w:val="center" w:pos="4876"/>
          <w:tab w:val="left" w:pos="8565"/>
        </w:tabs>
        <w:ind w:firstLine="709"/>
        <w:jc w:val="center"/>
        <w:rPr>
          <w:sz w:val="28"/>
          <w:szCs w:val="28"/>
        </w:rPr>
      </w:pPr>
    </w:p>
    <w:p w:rsidR="009832A5" w:rsidRPr="009832A5" w:rsidRDefault="009832A5" w:rsidP="009832A5">
      <w:pPr>
        <w:tabs>
          <w:tab w:val="center" w:pos="4876"/>
          <w:tab w:val="left" w:pos="8565"/>
        </w:tabs>
        <w:ind w:firstLine="709"/>
        <w:jc w:val="center"/>
        <w:rPr>
          <w:sz w:val="28"/>
          <w:szCs w:val="28"/>
        </w:rPr>
      </w:pPr>
    </w:p>
    <w:p w:rsidR="009832A5" w:rsidRPr="009832A5" w:rsidRDefault="009832A5" w:rsidP="009832A5">
      <w:pPr>
        <w:tabs>
          <w:tab w:val="center" w:pos="4876"/>
          <w:tab w:val="left" w:pos="8565"/>
        </w:tabs>
        <w:ind w:firstLine="709"/>
        <w:jc w:val="center"/>
        <w:rPr>
          <w:sz w:val="28"/>
          <w:szCs w:val="28"/>
        </w:rPr>
      </w:pPr>
    </w:p>
    <w:p w:rsidR="009832A5" w:rsidRDefault="009832A5" w:rsidP="009832A5">
      <w:pPr>
        <w:tabs>
          <w:tab w:val="center" w:pos="4876"/>
          <w:tab w:val="left" w:pos="8565"/>
        </w:tabs>
        <w:ind w:firstLine="709"/>
        <w:jc w:val="center"/>
        <w:rPr>
          <w:sz w:val="28"/>
          <w:szCs w:val="28"/>
        </w:rPr>
      </w:pPr>
    </w:p>
    <w:p w:rsidR="009832A5" w:rsidRDefault="009832A5" w:rsidP="009832A5">
      <w:pPr>
        <w:tabs>
          <w:tab w:val="center" w:pos="4876"/>
          <w:tab w:val="left" w:pos="8565"/>
        </w:tabs>
        <w:ind w:firstLine="709"/>
        <w:jc w:val="center"/>
        <w:rPr>
          <w:sz w:val="28"/>
          <w:szCs w:val="28"/>
        </w:rPr>
      </w:pPr>
    </w:p>
    <w:p w:rsidR="009832A5" w:rsidRDefault="009832A5" w:rsidP="009832A5">
      <w:pPr>
        <w:tabs>
          <w:tab w:val="center" w:pos="4876"/>
          <w:tab w:val="left" w:pos="8565"/>
        </w:tabs>
        <w:ind w:firstLine="709"/>
        <w:jc w:val="center"/>
        <w:rPr>
          <w:sz w:val="28"/>
          <w:szCs w:val="28"/>
        </w:rPr>
      </w:pPr>
    </w:p>
    <w:p w:rsidR="009832A5" w:rsidRDefault="009832A5" w:rsidP="009832A5">
      <w:pPr>
        <w:tabs>
          <w:tab w:val="center" w:pos="4876"/>
          <w:tab w:val="left" w:pos="8565"/>
        </w:tabs>
        <w:ind w:firstLine="709"/>
        <w:jc w:val="center"/>
        <w:rPr>
          <w:sz w:val="28"/>
          <w:szCs w:val="28"/>
        </w:rPr>
      </w:pPr>
    </w:p>
    <w:p w:rsidR="009832A5" w:rsidRDefault="009832A5" w:rsidP="009832A5">
      <w:pPr>
        <w:tabs>
          <w:tab w:val="center" w:pos="4876"/>
          <w:tab w:val="left" w:pos="8565"/>
        </w:tabs>
        <w:ind w:firstLine="709"/>
        <w:jc w:val="center"/>
        <w:rPr>
          <w:sz w:val="28"/>
          <w:szCs w:val="28"/>
        </w:rPr>
      </w:pPr>
    </w:p>
    <w:p w:rsidR="009832A5" w:rsidRPr="009832A5" w:rsidRDefault="009832A5" w:rsidP="009832A5">
      <w:pPr>
        <w:tabs>
          <w:tab w:val="center" w:pos="4876"/>
          <w:tab w:val="left" w:pos="8565"/>
        </w:tabs>
        <w:ind w:firstLine="709"/>
        <w:jc w:val="center"/>
        <w:rPr>
          <w:sz w:val="28"/>
          <w:szCs w:val="28"/>
        </w:rPr>
      </w:pPr>
    </w:p>
    <w:p w:rsidR="009832A5" w:rsidRPr="009832A5" w:rsidRDefault="009832A5" w:rsidP="009832A5">
      <w:pPr>
        <w:tabs>
          <w:tab w:val="center" w:pos="4876"/>
          <w:tab w:val="left" w:pos="8565"/>
        </w:tabs>
        <w:ind w:firstLine="709"/>
        <w:jc w:val="center"/>
        <w:rPr>
          <w:sz w:val="28"/>
          <w:szCs w:val="28"/>
        </w:rPr>
      </w:pPr>
      <w:r w:rsidRPr="009832A5">
        <w:rPr>
          <w:sz w:val="28"/>
          <w:szCs w:val="28"/>
        </w:rPr>
        <w:lastRenderedPageBreak/>
        <w:t>Раздел 4. Сведения об использовании бюджетных ассигнований и внебюджетных средств на реализацию муниципальной программы</w:t>
      </w:r>
    </w:p>
    <w:p w:rsidR="009832A5" w:rsidRPr="009832A5" w:rsidRDefault="009832A5" w:rsidP="009832A5">
      <w:pPr>
        <w:tabs>
          <w:tab w:val="center" w:pos="4876"/>
          <w:tab w:val="left" w:pos="8565"/>
        </w:tabs>
        <w:ind w:firstLine="709"/>
        <w:jc w:val="center"/>
        <w:rPr>
          <w:sz w:val="28"/>
          <w:szCs w:val="28"/>
        </w:rPr>
      </w:pPr>
    </w:p>
    <w:p w:rsidR="009832A5" w:rsidRPr="009832A5" w:rsidRDefault="009832A5" w:rsidP="009832A5">
      <w:pPr>
        <w:tabs>
          <w:tab w:val="center" w:pos="4876"/>
          <w:tab w:val="left" w:pos="8565"/>
        </w:tabs>
        <w:ind w:firstLine="709"/>
        <w:jc w:val="both"/>
        <w:rPr>
          <w:sz w:val="28"/>
          <w:szCs w:val="28"/>
        </w:rPr>
      </w:pPr>
      <w:r w:rsidRPr="009832A5">
        <w:rPr>
          <w:sz w:val="28"/>
          <w:szCs w:val="28"/>
        </w:rPr>
        <w:t>Объем запланированных расходов на реализацию муниципальной программы на 2024 год составил 1 000,0 тыс. рублей, в том числе по источникам финансирования:</w:t>
      </w:r>
    </w:p>
    <w:p w:rsidR="009832A5" w:rsidRPr="009832A5" w:rsidRDefault="009832A5" w:rsidP="009832A5">
      <w:pPr>
        <w:ind w:firstLine="709"/>
        <w:rPr>
          <w:sz w:val="28"/>
          <w:szCs w:val="28"/>
        </w:rPr>
      </w:pPr>
      <w:r w:rsidRPr="009832A5">
        <w:rPr>
          <w:sz w:val="28"/>
          <w:szCs w:val="28"/>
        </w:rPr>
        <w:t>- бюджет Октябрьского района – 0,0 тыс. рублей;</w:t>
      </w:r>
    </w:p>
    <w:p w:rsidR="009832A5" w:rsidRPr="009832A5" w:rsidRDefault="009832A5" w:rsidP="009832A5">
      <w:pPr>
        <w:ind w:firstLine="709"/>
        <w:rPr>
          <w:sz w:val="28"/>
          <w:szCs w:val="28"/>
        </w:rPr>
      </w:pPr>
      <w:r w:rsidRPr="009832A5">
        <w:rPr>
          <w:sz w:val="28"/>
          <w:szCs w:val="28"/>
        </w:rPr>
        <w:t>- областной бюджет – 0,0 тыс. рублей;</w:t>
      </w:r>
    </w:p>
    <w:p w:rsidR="009832A5" w:rsidRPr="009832A5" w:rsidRDefault="009832A5" w:rsidP="009832A5">
      <w:pPr>
        <w:tabs>
          <w:tab w:val="left" w:pos="4035"/>
        </w:tabs>
        <w:ind w:firstLine="709"/>
        <w:jc w:val="both"/>
        <w:rPr>
          <w:sz w:val="28"/>
          <w:szCs w:val="28"/>
        </w:rPr>
      </w:pPr>
      <w:r w:rsidRPr="009832A5">
        <w:rPr>
          <w:sz w:val="28"/>
          <w:szCs w:val="28"/>
        </w:rPr>
        <w:t>- безвозмездные поступления из федерального бюджета – 0,0 тыс. рублей;</w:t>
      </w:r>
    </w:p>
    <w:p w:rsidR="009832A5" w:rsidRPr="009832A5" w:rsidRDefault="009832A5" w:rsidP="009832A5">
      <w:pPr>
        <w:tabs>
          <w:tab w:val="left" w:pos="7575"/>
        </w:tabs>
        <w:ind w:firstLine="709"/>
        <w:jc w:val="both"/>
        <w:rPr>
          <w:sz w:val="28"/>
          <w:szCs w:val="28"/>
        </w:rPr>
      </w:pPr>
      <w:r w:rsidRPr="009832A5">
        <w:rPr>
          <w:sz w:val="28"/>
          <w:szCs w:val="28"/>
        </w:rPr>
        <w:t>- бюджет муниципальных образований Октябрьского района – 0,0 тыс. рублей;</w:t>
      </w:r>
    </w:p>
    <w:p w:rsidR="009832A5" w:rsidRPr="009832A5" w:rsidRDefault="009832A5" w:rsidP="009832A5">
      <w:pPr>
        <w:tabs>
          <w:tab w:val="left" w:pos="3765"/>
        </w:tabs>
        <w:ind w:firstLine="709"/>
        <w:rPr>
          <w:sz w:val="28"/>
          <w:szCs w:val="28"/>
        </w:rPr>
      </w:pPr>
      <w:r w:rsidRPr="009832A5">
        <w:rPr>
          <w:sz w:val="28"/>
          <w:szCs w:val="28"/>
        </w:rPr>
        <w:t>- внебюджетные источники – 1 000,0 тыс. рублей.</w:t>
      </w:r>
    </w:p>
    <w:p w:rsidR="009832A5" w:rsidRPr="009832A5" w:rsidRDefault="009832A5" w:rsidP="009832A5">
      <w:pPr>
        <w:ind w:firstLine="709"/>
        <w:jc w:val="both"/>
        <w:rPr>
          <w:sz w:val="28"/>
          <w:szCs w:val="28"/>
        </w:rPr>
      </w:pPr>
      <w:r w:rsidRPr="009832A5">
        <w:rPr>
          <w:sz w:val="28"/>
          <w:szCs w:val="28"/>
        </w:rPr>
        <w:t>Исполнение расходов по муниципальной программе составило – 1 000,0 тыс. рублей, в том числе по источникам финансирования:</w:t>
      </w:r>
    </w:p>
    <w:p w:rsidR="009832A5" w:rsidRPr="009832A5" w:rsidRDefault="009832A5" w:rsidP="009832A5">
      <w:pPr>
        <w:tabs>
          <w:tab w:val="left" w:pos="3765"/>
        </w:tabs>
        <w:ind w:firstLine="709"/>
        <w:rPr>
          <w:sz w:val="28"/>
          <w:szCs w:val="28"/>
        </w:rPr>
      </w:pPr>
      <w:r w:rsidRPr="009832A5">
        <w:rPr>
          <w:sz w:val="28"/>
          <w:szCs w:val="28"/>
        </w:rPr>
        <w:t>- внебюджетные источники – 1 000,0 тыс. рублей.</w:t>
      </w:r>
    </w:p>
    <w:p w:rsidR="009832A5" w:rsidRPr="009832A5" w:rsidRDefault="009832A5" w:rsidP="009832A5">
      <w:pPr>
        <w:ind w:firstLine="709"/>
        <w:jc w:val="both"/>
        <w:rPr>
          <w:sz w:val="28"/>
          <w:szCs w:val="28"/>
        </w:rPr>
      </w:pPr>
      <w:r w:rsidRPr="009832A5">
        <w:rPr>
          <w:sz w:val="28"/>
          <w:szCs w:val="28"/>
        </w:rPr>
        <w:t xml:space="preserve">Сведения об использовании бюджетных ассигнований и внебюджетных средств на реализацию муниципальной программы за 2024 год </w:t>
      </w:r>
    </w:p>
    <w:p w:rsidR="009832A5" w:rsidRPr="009832A5" w:rsidRDefault="009832A5" w:rsidP="009832A5">
      <w:pPr>
        <w:ind w:firstLine="709"/>
        <w:jc w:val="both"/>
        <w:rPr>
          <w:sz w:val="28"/>
          <w:szCs w:val="28"/>
        </w:rPr>
      </w:pPr>
      <w:r w:rsidRPr="009832A5">
        <w:rPr>
          <w:sz w:val="28"/>
          <w:szCs w:val="28"/>
        </w:rPr>
        <w:t>приведены в приложении № 2 к отчету о реализации муниципальной программы.</w:t>
      </w:r>
    </w:p>
    <w:p w:rsidR="009832A5" w:rsidRPr="009832A5" w:rsidRDefault="009832A5" w:rsidP="009832A5">
      <w:pPr>
        <w:tabs>
          <w:tab w:val="center" w:pos="4876"/>
          <w:tab w:val="left" w:pos="8565"/>
        </w:tabs>
        <w:ind w:firstLine="709"/>
        <w:jc w:val="both"/>
        <w:rPr>
          <w:sz w:val="28"/>
          <w:szCs w:val="28"/>
        </w:rPr>
      </w:pPr>
    </w:p>
    <w:p w:rsidR="009832A5" w:rsidRPr="009832A5" w:rsidRDefault="009832A5" w:rsidP="009832A5">
      <w:pPr>
        <w:jc w:val="center"/>
        <w:rPr>
          <w:sz w:val="28"/>
          <w:szCs w:val="28"/>
        </w:rPr>
      </w:pPr>
      <w:r w:rsidRPr="009832A5">
        <w:rPr>
          <w:sz w:val="28"/>
          <w:szCs w:val="28"/>
        </w:rPr>
        <w:t>Раздел 5. Сведения о достижении значений показателей муниципальной программы, подпрограмм муниципальной программы за 2024 год</w:t>
      </w:r>
    </w:p>
    <w:p w:rsidR="009832A5" w:rsidRPr="009832A5" w:rsidRDefault="009832A5" w:rsidP="009832A5">
      <w:pPr>
        <w:ind w:firstLine="709"/>
        <w:jc w:val="both"/>
        <w:rPr>
          <w:sz w:val="28"/>
          <w:szCs w:val="28"/>
        </w:rPr>
      </w:pPr>
      <w:r w:rsidRPr="009832A5">
        <w:rPr>
          <w:sz w:val="28"/>
          <w:szCs w:val="28"/>
        </w:rPr>
        <w:t xml:space="preserve">Муниципальной программой и подпрограммами муниципальной программы предусмотрено 7 показателей, по 7 из которых фактические значения соответствуют </w:t>
      </w:r>
      <w:proofErr w:type="gramStart"/>
      <w:r w:rsidRPr="009832A5">
        <w:rPr>
          <w:sz w:val="28"/>
          <w:szCs w:val="28"/>
        </w:rPr>
        <w:t>плановым</w:t>
      </w:r>
      <w:proofErr w:type="gramEnd"/>
      <w:r w:rsidRPr="009832A5">
        <w:rPr>
          <w:sz w:val="28"/>
          <w:szCs w:val="28"/>
        </w:rPr>
        <w:t>.</w:t>
      </w:r>
    </w:p>
    <w:p w:rsidR="009832A5" w:rsidRPr="009832A5" w:rsidRDefault="009832A5" w:rsidP="009832A5">
      <w:pPr>
        <w:tabs>
          <w:tab w:val="left" w:pos="6150"/>
        </w:tabs>
        <w:ind w:firstLine="709"/>
        <w:jc w:val="both"/>
        <w:rPr>
          <w:sz w:val="28"/>
          <w:szCs w:val="28"/>
        </w:rPr>
      </w:pPr>
      <w:r w:rsidRPr="009832A5">
        <w:rPr>
          <w:sz w:val="28"/>
          <w:szCs w:val="28"/>
        </w:rPr>
        <w:t>Показатель 1. «Увеличение туристского потока на территории Октябрьского района» - плановое значение – 18,5 тыс. человек, фактическое значение – 18,517 тыс. человек.</w:t>
      </w:r>
    </w:p>
    <w:p w:rsidR="009832A5" w:rsidRPr="009832A5" w:rsidRDefault="009832A5" w:rsidP="009832A5">
      <w:pPr>
        <w:tabs>
          <w:tab w:val="left" w:pos="709"/>
          <w:tab w:val="left" w:pos="6150"/>
        </w:tabs>
        <w:ind w:firstLine="709"/>
        <w:jc w:val="both"/>
        <w:rPr>
          <w:sz w:val="28"/>
          <w:szCs w:val="28"/>
        </w:rPr>
      </w:pPr>
      <w:r w:rsidRPr="009832A5">
        <w:rPr>
          <w:sz w:val="28"/>
          <w:szCs w:val="28"/>
        </w:rPr>
        <w:t xml:space="preserve">Показатель 2. </w:t>
      </w:r>
      <w:proofErr w:type="gramStart"/>
      <w:r w:rsidRPr="009832A5">
        <w:rPr>
          <w:sz w:val="28"/>
          <w:szCs w:val="28"/>
        </w:rPr>
        <w:t>«</w:t>
      </w:r>
      <w:r w:rsidRPr="009832A5">
        <w:rPr>
          <w:kern w:val="2"/>
          <w:sz w:val="28"/>
          <w:szCs w:val="28"/>
        </w:rPr>
        <w:t>Количество туристов, посетивших район</w:t>
      </w:r>
      <w:r w:rsidRPr="009832A5">
        <w:rPr>
          <w:sz w:val="28"/>
          <w:szCs w:val="28"/>
        </w:rPr>
        <w:t xml:space="preserve">» - плановое значение – 3,850 тыс. человек, фактическое значение – 3,904 тыс. человек. </w:t>
      </w:r>
      <w:proofErr w:type="gramEnd"/>
    </w:p>
    <w:p w:rsidR="009832A5" w:rsidRPr="009832A5" w:rsidRDefault="009832A5" w:rsidP="009832A5">
      <w:pPr>
        <w:ind w:firstLine="709"/>
        <w:jc w:val="both"/>
        <w:rPr>
          <w:spacing w:val="5"/>
          <w:sz w:val="28"/>
          <w:szCs w:val="28"/>
          <w:shd w:val="clear" w:color="auto" w:fill="FFFFFF"/>
        </w:rPr>
      </w:pPr>
      <w:r w:rsidRPr="009832A5">
        <w:rPr>
          <w:sz w:val="28"/>
          <w:szCs w:val="28"/>
        </w:rPr>
        <w:t>Показатель 3. «</w:t>
      </w:r>
      <w:r w:rsidRPr="009832A5">
        <w:rPr>
          <w:bCs/>
          <w:kern w:val="2"/>
          <w:sz w:val="28"/>
          <w:szCs w:val="28"/>
        </w:rPr>
        <w:t>Количество вновь созданных субъектов туристской индустрии в отчетном году</w:t>
      </w:r>
      <w:r w:rsidRPr="009832A5">
        <w:rPr>
          <w:sz w:val="28"/>
          <w:szCs w:val="28"/>
        </w:rPr>
        <w:t>» - плановое значение – 2 , фактическое значение – 2. ИП Гребенюк Н.А. - деятельность ресторанов и услуги по доставке продуктов питания, ИП Тадевосян М.А. - деятельность гостиниц и прочих мест для временного проживания.</w:t>
      </w:r>
    </w:p>
    <w:p w:rsidR="009832A5" w:rsidRPr="009832A5" w:rsidRDefault="009832A5" w:rsidP="009832A5">
      <w:pPr>
        <w:tabs>
          <w:tab w:val="left" w:pos="709"/>
          <w:tab w:val="left" w:pos="6150"/>
        </w:tabs>
        <w:ind w:firstLine="709"/>
        <w:jc w:val="both"/>
        <w:rPr>
          <w:sz w:val="28"/>
          <w:szCs w:val="28"/>
        </w:rPr>
      </w:pPr>
      <w:r w:rsidRPr="009832A5">
        <w:rPr>
          <w:sz w:val="28"/>
          <w:szCs w:val="28"/>
        </w:rPr>
        <w:t xml:space="preserve">Показатель 4. «Количество лиц, размещенных в коллективных средствах размещения» - плановое значение – 1,6 тыс. человек, фактическое значение – </w:t>
      </w:r>
    </w:p>
    <w:p w:rsidR="009832A5" w:rsidRPr="009832A5" w:rsidRDefault="009832A5" w:rsidP="009832A5">
      <w:pPr>
        <w:tabs>
          <w:tab w:val="left" w:pos="709"/>
          <w:tab w:val="left" w:pos="6150"/>
        </w:tabs>
        <w:jc w:val="both"/>
        <w:rPr>
          <w:sz w:val="28"/>
          <w:szCs w:val="28"/>
        </w:rPr>
      </w:pPr>
      <w:r w:rsidRPr="009832A5">
        <w:rPr>
          <w:sz w:val="28"/>
          <w:szCs w:val="28"/>
        </w:rPr>
        <w:t>1,607 тыс. человек.</w:t>
      </w:r>
    </w:p>
    <w:p w:rsidR="009832A5" w:rsidRPr="009832A5" w:rsidRDefault="009832A5" w:rsidP="009832A5">
      <w:pPr>
        <w:tabs>
          <w:tab w:val="left" w:pos="709"/>
          <w:tab w:val="left" w:pos="6150"/>
        </w:tabs>
        <w:ind w:firstLine="709"/>
        <w:jc w:val="both"/>
        <w:rPr>
          <w:sz w:val="28"/>
          <w:szCs w:val="28"/>
        </w:rPr>
      </w:pPr>
      <w:r w:rsidRPr="009832A5">
        <w:rPr>
          <w:sz w:val="28"/>
          <w:szCs w:val="28"/>
        </w:rPr>
        <w:t>Показатель 5. «Количество созданных новых рабочих мест на объектах, связанных с туризмом и отдыхом» - плановое значение – 23 человек, фактическое значение – 23 человек.</w:t>
      </w:r>
    </w:p>
    <w:p w:rsidR="009832A5" w:rsidRPr="009832A5" w:rsidRDefault="009832A5" w:rsidP="009832A5">
      <w:pPr>
        <w:tabs>
          <w:tab w:val="left" w:pos="709"/>
          <w:tab w:val="left" w:pos="6150"/>
        </w:tabs>
        <w:ind w:firstLine="709"/>
        <w:jc w:val="both"/>
        <w:rPr>
          <w:sz w:val="28"/>
          <w:szCs w:val="28"/>
          <w:highlight w:val="yellow"/>
        </w:rPr>
      </w:pPr>
      <w:r w:rsidRPr="009832A5">
        <w:rPr>
          <w:sz w:val="28"/>
          <w:szCs w:val="28"/>
        </w:rPr>
        <w:t>Показатель 6. «Доля оцифрованных туристических маршрутов, от общего количества» - плановое значение – 40 %, фактическое значение – 40 %.</w:t>
      </w:r>
    </w:p>
    <w:p w:rsidR="009832A5" w:rsidRPr="009832A5" w:rsidRDefault="009832A5" w:rsidP="009832A5">
      <w:pPr>
        <w:tabs>
          <w:tab w:val="left" w:pos="6150"/>
        </w:tabs>
        <w:ind w:firstLine="709"/>
        <w:jc w:val="both"/>
        <w:rPr>
          <w:sz w:val="28"/>
          <w:szCs w:val="28"/>
        </w:rPr>
      </w:pPr>
      <w:r w:rsidRPr="009832A5">
        <w:rPr>
          <w:sz w:val="28"/>
          <w:szCs w:val="28"/>
        </w:rPr>
        <w:t>Показатель 7. «Количество проводимых событийных мероприятий в год, с количеством участников более 3000 человек» - плановое значение – 2 ед., фактическое значение – 2 ед.</w:t>
      </w:r>
    </w:p>
    <w:p w:rsidR="009832A5" w:rsidRPr="009832A5" w:rsidRDefault="009832A5" w:rsidP="009832A5">
      <w:pPr>
        <w:tabs>
          <w:tab w:val="left" w:pos="6150"/>
        </w:tabs>
        <w:ind w:firstLine="709"/>
        <w:jc w:val="both"/>
        <w:rPr>
          <w:sz w:val="28"/>
          <w:szCs w:val="28"/>
        </w:rPr>
      </w:pPr>
      <w:r w:rsidRPr="009832A5">
        <w:rPr>
          <w:sz w:val="28"/>
          <w:szCs w:val="28"/>
        </w:rPr>
        <w:lastRenderedPageBreak/>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1 к отчету о реализации муниципальной программы.</w:t>
      </w:r>
    </w:p>
    <w:p w:rsidR="009832A5" w:rsidRPr="009832A5" w:rsidRDefault="009832A5" w:rsidP="009832A5">
      <w:pPr>
        <w:tabs>
          <w:tab w:val="left" w:pos="6150"/>
        </w:tabs>
        <w:ind w:firstLine="709"/>
        <w:jc w:val="both"/>
        <w:rPr>
          <w:sz w:val="28"/>
          <w:szCs w:val="28"/>
        </w:rPr>
      </w:pPr>
      <w:r w:rsidRPr="009832A5">
        <w:rPr>
          <w:sz w:val="28"/>
          <w:szCs w:val="28"/>
        </w:rPr>
        <w:t>Сведения о достижении значений показателей муниципальной программы, подпрограмм муниципальной программы по муниципальным образованиям Октябрьского района приведены в приложении № 3 к отчету о реализации муниципальной программы.</w:t>
      </w:r>
    </w:p>
    <w:p w:rsidR="009832A5" w:rsidRPr="009832A5" w:rsidRDefault="009832A5" w:rsidP="009832A5">
      <w:pPr>
        <w:rPr>
          <w:sz w:val="28"/>
          <w:szCs w:val="28"/>
        </w:rPr>
      </w:pPr>
    </w:p>
    <w:p w:rsidR="009832A5" w:rsidRPr="009832A5" w:rsidRDefault="009832A5" w:rsidP="009832A5">
      <w:pPr>
        <w:tabs>
          <w:tab w:val="left" w:pos="2715"/>
        </w:tabs>
        <w:jc w:val="center"/>
        <w:rPr>
          <w:sz w:val="28"/>
          <w:szCs w:val="28"/>
        </w:rPr>
      </w:pPr>
      <w:r w:rsidRPr="009832A5">
        <w:rPr>
          <w:sz w:val="28"/>
          <w:szCs w:val="28"/>
        </w:rPr>
        <w:t>Раздел 6. Результаты оценки эффективности реализации муниципальной программы</w:t>
      </w:r>
    </w:p>
    <w:p w:rsidR="009832A5" w:rsidRPr="009832A5" w:rsidRDefault="009832A5" w:rsidP="009832A5">
      <w:pPr>
        <w:tabs>
          <w:tab w:val="left" w:pos="2715"/>
        </w:tabs>
        <w:ind w:firstLine="709"/>
        <w:jc w:val="both"/>
        <w:rPr>
          <w:sz w:val="28"/>
          <w:szCs w:val="28"/>
        </w:rPr>
      </w:pPr>
      <w:r w:rsidRPr="009832A5">
        <w:rPr>
          <w:sz w:val="28"/>
          <w:szCs w:val="28"/>
        </w:rPr>
        <w:t>Эффективность муниципальной программы определяется на основании степени выполнения целевых показателей, основных мероприятий.</w:t>
      </w:r>
    </w:p>
    <w:p w:rsidR="009832A5" w:rsidRPr="009832A5" w:rsidRDefault="009832A5" w:rsidP="009832A5">
      <w:pPr>
        <w:tabs>
          <w:tab w:val="left" w:pos="2715"/>
        </w:tabs>
        <w:ind w:firstLine="709"/>
        <w:jc w:val="both"/>
        <w:rPr>
          <w:sz w:val="28"/>
          <w:szCs w:val="28"/>
        </w:rPr>
      </w:pPr>
      <w:r w:rsidRPr="009832A5">
        <w:rPr>
          <w:sz w:val="28"/>
          <w:szCs w:val="28"/>
        </w:rPr>
        <w:t>1. Степень достижения целевых показателей муниципальной программы, подпрограмм муниципальной программы:</w:t>
      </w:r>
    </w:p>
    <w:p w:rsidR="009832A5" w:rsidRPr="009832A5" w:rsidRDefault="009832A5" w:rsidP="009832A5">
      <w:pPr>
        <w:tabs>
          <w:tab w:val="left" w:pos="2715"/>
        </w:tabs>
        <w:ind w:firstLine="709"/>
        <w:jc w:val="both"/>
        <w:rPr>
          <w:sz w:val="28"/>
          <w:szCs w:val="28"/>
        </w:rPr>
      </w:pPr>
      <w:r w:rsidRPr="009832A5">
        <w:rPr>
          <w:sz w:val="28"/>
          <w:szCs w:val="28"/>
        </w:rPr>
        <w:t>степень достижения целевого показателя 1 – 1,0;</w:t>
      </w:r>
    </w:p>
    <w:p w:rsidR="009832A5" w:rsidRPr="009832A5" w:rsidRDefault="009832A5" w:rsidP="009832A5">
      <w:pPr>
        <w:tabs>
          <w:tab w:val="left" w:pos="2715"/>
        </w:tabs>
        <w:ind w:firstLine="709"/>
        <w:jc w:val="both"/>
        <w:rPr>
          <w:sz w:val="28"/>
          <w:szCs w:val="28"/>
        </w:rPr>
      </w:pPr>
      <w:r w:rsidRPr="009832A5">
        <w:rPr>
          <w:sz w:val="28"/>
          <w:szCs w:val="28"/>
        </w:rPr>
        <w:t>степень достижения целевого показателя 2 – 1,0;</w:t>
      </w:r>
    </w:p>
    <w:p w:rsidR="009832A5" w:rsidRPr="009832A5" w:rsidRDefault="009832A5" w:rsidP="009832A5">
      <w:pPr>
        <w:tabs>
          <w:tab w:val="left" w:pos="2715"/>
        </w:tabs>
        <w:ind w:firstLine="709"/>
        <w:jc w:val="both"/>
        <w:rPr>
          <w:sz w:val="28"/>
          <w:szCs w:val="28"/>
        </w:rPr>
      </w:pPr>
      <w:r w:rsidRPr="009832A5">
        <w:rPr>
          <w:sz w:val="28"/>
          <w:szCs w:val="28"/>
        </w:rPr>
        <w:t>степень достижения целевого показателя 3 – 1,0;</w:t>
      </w:r>
    </w:p>
    <w:p w:rsidR="009832A5" w:rsidRPr="009832A5" w:rsidRDefault="009832A5" w:rsidP="009832A5">
      <w:pPr>
        <w:tabs>
          <w:tab w:val="left" w:pos="2715"/>
        </w:tabs>
        <w:ind w:firstLine="709"/>
        <w:jc w:val="both"/>
        <w:rPr>
          <w:sz w:val="28"/>
          <w:szCs w:val="28"/>
        </w:rPr>
      </w:pPr>
      <w:r w:rsidRPr="009832A5">
        <w:rPr>
          <w:sz w:val="28"/>
          <w:szCs w:val="28"/>
        </w:rPr>
        <w:t>степень достижения целевого показателя 4 – 1,0;</w:t>
      </w:r>
    </w:p>
    <w:p w:rsidR="009832A5" w:rsidRPr="009832A5" w:rsidRDefault="009832A5" w:rsidP="009832A5">
      <w:pPr>
        <w:tabs>
          <w:tab w:val="left" w:pos="2715"/>
        </w:tabs>
        <w:ind w:firstLine="709"/>
        <w:jc w:val="both"/>
        <w:rPr>
          <w:sz w:val="28"/>
          <w:szCs w:val="28"/>
        </w:rPr>
      </w:pPr>
      <w:r w:rsidRPr="009832A5">
        <w:rPr>
          <w:sz w:val="28"/>
          <w:szCs w:val="28"/>
        </w:rPr>
        <w:t>степень достижения целевого показателя 5 – 1,0;</w:t>
      </w:r>
    </w:p>
    <w:p w:rsidR="009832A5" w:rsidRPr="009832A5" w:rsidRDefault="009832A5" w:rsidP="009832A5">
      <w:pPr>
        <w:tabs>
          <w:tab w:val="left" w:pos="2715"/>
        </w:tabs>
        <w:ind w:firstLine="709"/>
        <w:jc w:val="both"/>
        <w:rPr>
          <w:sz w:val="28"/>
          <w:szCs w:val="28"/>
        </w:rPr>
      </w:pPr>
      <w:r w:rsidRPr="009832A5">
        <w:rPr>
          <w:sz w:val="28"/>
          <w:szCs w:val="28"/>
        </w:rPr>
        <w:t>степень достижения целевого показателя 6 – 1,0;</w:t>
      </w:r>
    </w:p>
    <w:p w:rsidR="009832A5" w:rsidRPr="009832A5" w:rsidRDefault="009832A5" w:rsidP="009832A5">
      <w:pPr>
        <w:tabs>
          <w:tab w:val="left" w:pos="2715"/>
        </w:tabs>
        <w:ind w:firstLine="709"/>
        <w:jc w:val="both"/>
        <w:rPr>
          <w:sz w:val="28"/>
          <w:szCs w:val="28"/>
        </w:rPr>
      </w:pPr>
      <w:r w:rsidRPr="009832A5">
        <w:rPr>
          <w:sz w:val="28"/>
          <w:szCs w:val="28"/>
        </w:rPr>
        <w:t>степень достижения целевого показателя 7 – 1,0.</w:t>
      </w:r>
    </w:p>
    <w:p w:rsidR="009832A5" w:rsidRPr="009832A5" w:rsidRDefault="009832A5" w:rsidP="009832A5">
      <w:pPr>
        <w:tabs>
          <w:tab w:val="left" w:pos="1950"/>
        </w:tabs>
        <w:ind w:firstLine="709"/>
        <w:jc w:val="both"/>
        <w:rPr>
          <w:sz w:val="28"/>
          <w:szCs w:val="28"/>
        </w:rPr>
      </w:pPr>
      <w:r w:rsidRPr="009832A5">
        <w:rPr>
          <w:sz w:val="28"/>
          <w:szCs w:val="28"/>
        </w:rPr>
        <w:t>Суммарная оценка степени достижения целевых показателей</w:t>
      </w:r>
      <w:r w:rsidRPr="009832A5">
        <w:rPr>
          <w:i/>
          <w:sz w:val="28"/>
          <w:szCs w:val="28"/>
        </w:rPr>
        <w:t xml:space="preserve"> </w:t>
      </w:r>
      <w:r w:rsidRPr="009832A5">
        <w:rPr>
          <w:sz w:val="28"/>
          <w:szCs w:val="28"/>
        </w:rPr>
        <w:t>муниципальной программы составляет 1 (7/7)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9832A5" w:rsidRPr="009832A5" w:rsidRDefault="009832A5" w:rsidP="009832A5">
      <w:pPr>
        <w:tabs>
          <w:tab w:val="left" w:pos="1950"/>
        </w:tabs>
        <w:ind w:firstLine="709"/>
        <w:jc w:val="both"/>
        <w:rPr>
          <w:sz w:val="28"/>
          <w:szCs w:val="28"/>
        </w:rPr>
      </w:pPr>
      <w:r w:rsidRPr="009832A5">
        <w:rPr>
          <w:sz w:val="28"/>
          <w:szCs w:val="28"/>
        </w:rPr>
        <w:t>2. 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p>
    <w:p w:rsidR="009832A5" w:rsidRPr="009832A5" w:rsidRDefault="009832A5" w:rsidP="009832A5">
      <w:pPr>
        <w:tabs>
          <w:tab w:val="left" w:pos="1950"/>
        </w:tabs>
        <w:ind w:firstLine="709"/>
        <w:jc w:val="both"/>
        <w:rPr>
          <w:sz w:val="28"/>
          <w:szCs w:val="28"/>
        </w:rPr>
      </w:pPr>
      <w:proofErr w:type="gramStart"/>
      <w:r w:rsidRPr="009832A5">
        <w:rPr>
          <w:sz w:val="28"/>
          <w:szCs w:val="28"/>
        </w:rPr>
        <w:t>Степень реализации основных мероприятий и приоритетных мероприятий составляет (</w:t>
      </w:r>
      <w:proofErr w:type="spellStart"/>
      <w:r w:rsidRPr="009832A5">
        <w:rPr>
          <w:sz w:val="28"/>
          <w:szCs w:val="28"/>
        </w:rPr>
        <w:t>СРом</w:t>
      </w:r>
      <w:proofErr w:type="spellEnd"/>
      <w:r w:rsidRPr="009832A5">
        <w:rPr>
          <w:sz w:val="28"/>
          <w:szCs w:val="28"/>
        </w:rPr>
        <w:t>=1,00 (5/5), что характеризует высокий уровень эффективности реализации подпрограммы по степени реализации основных мероприятий.</w:t>
      </w:r>
      <w:proofErr w:type="gramEnd"/>
    </w:p>
    <w:p w:rsidR="009832A5" w:rsidRPr="009832A5" w:rsidRDefault="009832A5" w:rsidP="009832A5">
      <w:pPr>
        <w:tabs>
          <w:tab w:val="left" w:pos="1950"/>
        </w:tabs>
        <w:ind w:firstLine="709"/>
        <w:jc w:val="both"/>
        <w:rPr>
          <w:sz w:val="28"/>
          <w:szCs w:val="28"/>
        </w:rPr>
      </w:pPr>
      <w:r w:rsidRPr="009832A5">
        <w:rPr>
          <w:sz w:val="28"/>
          <w:szCs w:val="28"/>
        </w:rPr>
        <w:t>3. Бюджетная эффективность реализации Программы рассчитывается в несколько этапов:</w:t>
      </w:r>
    </w:p>
    <w:p w:rsidR="009832A5" w:rsidRPr="009832A5" w:rsidRDefault="009832A5" w:rsidP="009832A5">
      <w:pPr>
        <w:tabs>
          <w:tab w:val="left" w:pos="1950"/>
        </w:tabs>
        <w:ind w:firstLine="709"/>
        <w:jc w:val="both"/>
        <w:rPr>
          <w:sz w:val="28"/>
          <w:szCs w:val="28"/>
        </w:rPr>
      </w:pPr>
      <w:r w:rsidRPr="009832A5">
        <w:rPr>
          <w:sz w:val="28"/>
          <w:szCs w:val="28"/>
        </w:rPr>
        <w:t xml:space="preserve">3.1. Степень реализации основных мероприятий и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 </w:t>
      </w:r>
    </w:p>
    <w:p w:rsidR="009832A5" w:rsidRPr="009832A5" w:rsidRDefault="009832A5" w:rsidP="009832A5">
      <w:pPr>
        <w:tabs>
          <w:tab w:val="left" w:pos="1950"/>
        </w:tabs>
        <w:ind w:firstLine="709"/>
        <w:jc w:val="both"/>
        <w:rPr>
          <w:sz w:val="28"/>
          <w:szCs w:val="28"/>
        </w:rPr>
      </w:pPr>
      <w:r w:rsidRPr="009832A5">
        <w:rPr>
          <w:sz w:val="28"/>
          <w:szCs w:val="28"/>
        </w:rPr>
        <w:t>Степень реализации основных мероприятий муниципальной программы составляет (</w:t>
      </w:r>
      <w:proofErr w:type="spellStart"/>
      <w:r w:rsidRPr="009832A5">
        <w:rPr>
          <w:sz w:val="28"/>
          <w:szCs w:val="28"/>
        </w:rPr>
        <w:t>СРм</w:t>
      </w:r>
      <w:proofErr w:type="spellEnd"/>
      <w:r w:rsidRPr="009832A5">
        <w:rPr>
          <w:sz w:val="28"/>
          <w:szCs w:val="28"/>
        </w:rPr>
        <w:t xml:space="preserve">=1/1 = 1,00). </w:t>
      </w:r>
    </w:p>
    <w:p w:rsidR="009832A5" w:rsidRPr="009832A5" w:rsidRDefault="009832A5" w:rsidP="009832A5">
      <w:pPr>
        <w:tabs>
          <w:tab w:val="left" w:pos="1950"/>
        </w:tabs>
        <w:ind w:firstLine="709"/>
        <w:jc w:val="both"/>
        <w:rPr>
          <w:sz w:val="28"/>
          <w:szCs w:val="28"/>
        </w:rPr>
      </w:pPr>
      <w:r w:rsidRPr="009832A5">
        <w:rPr>
          <w:sz w:val="28"/>
          <w:szCs w:val="28"/>
        </w:rPr>
        <w:t xml:space="preserve">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w:t>
      </w:r>
      <w:r w:rsidRPr="009832A5">
        <w:rPr>
          <w:sz w:val="28"/>
          <w:szCs w:val="28"/>
        </w:rPr>
        <w:lastRenderedPageBreak/>
        <w:t>году бюджетных расходов на реализацию муниципальной программы к их плановым значениям.</w:t>
      </w:r>
    </w:p>
    <w:p w:rsidR="009832A5" w:rsidRPr="009832A5" w:rsidRDefault="009832A5" w:rsidP="009832A5">
      <w:pPr>
        <w:tabs>
          <w:tab w:val="left" w:pos="1950"/>
        </w:tabs>
        <w:ind w:firstLine="709"/>
        <w:jc w:val="both"/>
        <w:rPr>
          <w:sz w:val="28"/>
          <w:szCs w:val="28"/>
        </w:rPr>
      </w:pPr>
      <w:r w:rsidRPr="009832A5">
        <w:rPr>
          <w:sz w:val="28"/>
          <w:szCs w:val="28"/>
        </w:rPr>
        <w:t>Степень соответствия запланированному уровню расходов (</w:t>
      </w:r>
      <w:proofErr w:type="spellStart"/>
      <w:r w:rsidRPr="009832A5">
        <w:rPr>
          <w:sz w:val="28"/>
          <w:szCs w:val="28"/>
        </w:rPr>
        <w:t>ССуз</w:t>
      </w:r>
      <w:proofErr w:type="spellEnd"/>
      <w:r w:rsidRPr="009832A5">
        <w:rPr>
          <w:sz w:val="28"/>
          <w:szCs w:val="28"/>
        </w:rPr>
        <w:t xml:space="preserve">): </w:t>
      </w:r>
    </w:p>
    <w:p w:rsidR="009832A5" w:rsidRPr="009832A5" w:rsidRDefault="009832A5" w:rsidP="009832A5">
      <w:pPr>
        <w:tabs>
          <w:tab w:val="left" w:pos="1950"/>
        </w:tabs>
        <w:ind w:firstLine="709"/>
        <w:jc w:val="both"/>
        <w:rPr>
          <w:sz w:val="28"/>
          <w:szCs w:val="28"/>
        </w:rPr>
      </w:pPr>
      <w:r w:rsidRPr="009832A5">
        <w:rPr>
          <w:sz w:val="28"/>
          <w:szCs w:val="28"/>
        </w:rPr>
        <w:t>1 000,0 тыс. руб./ 1 000,0 тыс. руб. = 1,00.</w:t>
      </w:r>
    </w:p>
    <w:p w:rsidR="009832A5" w:rsidRPr="009832A5" w:rsidRDefault="009832A5" w:rsidP="009832A5">
      <w:pPr>
        <w:tabs>
          <w:tab w:val="left" w:pos="1950"/>
        </w:tabs>
        <w:jc w:val="both"/>
        <w:rPr>
          <w:sz w:val="28"/>
          <w:szCs w:val="28"/>
        </w:rPr>
      </w:pPr>
    </w:p>
    <w:p w:rsidR="009832A5" w:rsidRPr="009832A5" w:rsidRDefault="009832A5" w:rsidP="009832A5">
      <w:pPr>
        <w:tabs>
          <w:tab w:val="left" w:pos="1950"/>
        </w:tabs>
        <w:ind w:firstLine="709"/>
        <w:jc w:val="both"/>
        <w:rPr>
          <w:sz w:val="28"/>
          <w:szCs w:val="28"/>
        </w:rPr>
      </w:pPr>
      <w:r w:rsidRPr="009832A5">
        <w:rPr>
          <w:sz w:val="28"/>
          <w:szCs w:val="28"/>
        </w:rPr>
        <w:t>4. Эффективность использования средств бюджета Октябрьского района рассчитывается как отношение степени реализации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w:t>
      </w:r>
    </w:p>
    <w:p w:rsidR="009832A5" w:rsidRPr="009832A5" w:rsidRDefault="009832A5" w:rsidP="009832A5">
      <w:pPr>
        <w:tabs>
          <w:tab w:val="left" w:pos="1950"/>
        </w:tabs>
        <w:ind w:firstLine="709"/>
        <w:jc w:val="both"/>
        <w:rPr>
          <w:sz w:val="28"/>
          <w:szCs w:val="28"/>
        </w:rPr>
      </w:pPr>
      <w:r w:rsidRPr="009832A5">
        <w:rPr>
          <w:sz w:val="28"/>
          <w:szCs w:val="28"/>
        </w:rPr>
        <w:t>Эффективность использования финансовых ресурсов на реализацию муниципальной программы:</w:t>
      </w:r>
    </w:p>
    <w:p w:rsidR="009832A5" w:rsidRPr="009832A5" w:rsidRDefault="009832A5" w:rsidP="009832A5">
      <w:pPr>
        <w:tabs>
          <w:tab w:val="left" w:pos="1950"/>
        </w:tabs>
        <w:ind w:firstLine="709"/>
        <w:jc w:val="both"/>
        <w:rPr>
          <w:sz w:val="28"/>
          <w:szCs w:val="28"/>
        </w:rPr>
      </w:pPr>
      <w:proofErr w:type="spellStart"/>
      <w:r w:rsidRPr="009832A5">
        <w:rPr>
          <w:sz w:val="28"/>
          <w:szCs w:val="28"/>
        </w:rPr>
        <w:t>Эис</w:t>
      </w:r>
      <w:proofErr w:type="spellEnd"/>
      <w:r w:rsidRPr="009832A5">
        <w:rPr>
          <w:sz w:val="28"/>
          <w:szCs w:val="28"/>
        </w:rPr>
        <w:t xml:space="preserve"> = </w:t>
      </w:r>
      <w:proofErr w:type="spellStart"/>
      <w:r w:rsidRPr="009832A5">
        <w:rPr>
          <w:sz w:val="28"/>
          <w:szCs w:val="28"/>
        </w:rPr>
        <w:t>СРм</w:t>
      </w:r>
      <w:proofErr w:type="spellEnd"/>
      <w:r w:rsidRPr="009832A5">
        <w:rPr>
          <w:sz w:val="28"/>
          <w:szCs w:val="28"/>
        </w:rPr>
        <w:t>/</w:t>
      </w:r>
      <w:proofErr w:type="spellStart"/>
      <w:r w:rsidRPr="009832A5">
        <w:rPr>
          <w:sz w:val="28"/>
          <w:szCs w:val="28"/>
        </w:rPr>
        <w:t>ССуз</w:t>
      </w:r>
      <w:proofErr w:type="spellEnd"/>
      <w:r w:rsidRPr="009832A5">
        <w:rPr>
          <w:sz w:val="28"/>
          <w:szCs w:val="28"/>
        </w:rPr>
        <w:t xml:space="preserve">=1,00/1,00=1,00 в связи, с чем уровень реализации муниципальной программы является высоким. </w:t>
      </w:r>
    </w:p>
    <w:p w:rsidR="009832A5" w:rsidRPr="009832A5" w:rsidRDefault="009832A5" w:rsidP="009832A5">
      <w:pPr>
        <w:tabs>
          <w:tab w:val="left" w:pos="1950"/>
        </w:tabs>
        <w:ind w:firstLine="709"/>
        <w:jc w:val="both"/>
        <w:rPr>
          <w:sz w:val="28"/>
          <w:szCs w:val="28"/>
        </w:rPr>
      </w:pPr>
      <w:r w:rsidRPr="009832A5">
        <w:rPr>
          <w:sz w:val="28"/>
          <w:szCs w:val="28"/>
        </w:rPr>
        <w:t>Уровень реализации муниципальной программы в целом (</w:t>
      </w:r>
      <w:proofErr w:type="spellStart"/>
      <w:r w:rsidRPr="009832A5">
        <w:rPr>
          <w:sz w:val="28"/>
          <w:szCs w:val="28"/>
        </w:rPr>
        <w:t>УРпр</w:t>
      </w:r>
      <w:proofErr w:type="spellEnd"/>
      <w:r w:rsidRPr="009832A5">
        <w:rPr>
          <w:sz w:val="28"/>
          <w:szCs w:val="28"/>
        </w:rPr>
        <w:t>):</w:t>
      </w:r>
    </w:p>
    <w:p w:rsidR="009832A5" w:rsidRPr="009832A5" w:rsidRDefault="009832A5" w:rsidP="009832A5">
      <w:pPr>
        <w:tabs>
          <w:tab w:val="left" w:pos="1950"/>
        </w:tabs>
        <w:ind w:firstLine="709"/>
        <w:jc w:val="both"/>
        <w:rPr>
          <w:sz w:val="28"/>
          <w:szCs w:val="28"/>
        </w:rPr>
      </w:pPr>
      <w:proofErr w:type="spellStart"/>
      <w:r w:rsidRPr="009832A5">
        <w:rPr>
          <w:sz w:val="28"/>
          <w:szCs w:val="28"/>
        </w:rPr>
        <w:t>УРпр</w:t>
      </w:r>
      <w:proofErr w:type="spellEnd"/>
      <w:proofErr w:type="gramStart"/>
      <w:r w:rsidRPr="009832A5">
        <w:rPr>
          <w:sz w:val="28"/>
          <w:szCs w:val="28"/>
        </w:rPr>
        <w:t xml:space="preserve"> = С</w:t>
      </w:r>
      <w:proofErr w:type="gramEnd"/>
      <w:r w:rsidRPr="009832A5">
        <w:rPr>
          <w:sz w:val="28"/>
          <w:szCs w:val="28"/>
        </w:rPr>
        <w:t xml:space="preserve">о х 0,5 + </w:t>
      </w:r>
      <w:proofErr w:type="spellStart"/>
      <w:r w:rsidRPr="009832A5">
        <w:rPr>
          <w:sz w:val="28"/>
          <w:szCs w:val="28"/>
        </w:rPr>
        <w:t>СРом</w:t>
      </w:r>
      <w:proofErr w:type="spellEnd"/>
      <w:r w:rsidRPr="009832A5">
        <w:rPr>
          <w:sz w:val="28"/>
          <w:szCs w:val="28"/>
        </w:rPr>
        <w:t xml:space="preserve"> х 0,3 + </w:t>
      </w:r>
      <w:proofErr w:type="spellStart"/>
      <w:r w:rsidRPr="009832A5">
        <w:rPr>
          <w:sz w:val="28"/>
          <w:szCs w:val="28"/>
        </w:rPr>
        <w:t>Эис</w:t>
      </w:r>
      <w:proofErr w:type="spellEnd"/>
      <w:r w:rsidRPr="009832A5">
        <w:rPr>
          <w:sz w:val="28"/>
          <w:szCs w:val="28"/>
        </w:rPr>
        <w:t xml:space="preserve"> х 0,2 = </w:t>
      </w:r>
    </w:p>
    <w:p w:rsidR="009832A5" w:rsidRPr="009832A5" w:rsidRDefault="009832A5" w:rsidP="009832A5">
      <w:pPr>
        <w:tabs>
          <w:tab w:val="left" w:pos="1950"/>
        </w:tabs>
        <w:ind w:firstLine="709"/>
        <w:jc w:val="both"/>
        <w:rPr>
          <w:sz w:val="28"/>
          <w:szCs w:val="28"/>
        </w:rPr>
      </w:pPr>
      <w:r w:rsidRPr="009832A5">
        <w:rPr>
          <w:sz w:val="28"/>
          <w:szCs w:val="28"/>
        </w:rPr>
        <w:t>0,71 х 0,5 + 1,00 х 0,3 + 1 х 0,2=0,85, в связи с чем, уровень реализации муниципальной программы является удовлетворительным.</w:t>
      </w:r>
    </w:p>
    <w:p w:rsidR="009832A5" w:rsidRPr="009832A5" w:rsidRDefault="009832A5" w:rsidP="009832A5">
      <w:pPr>
        <w:tabs>
          <w:tab w:val="left" w:pos="1950"/>
        </w:tabs>
        <w:ind w:firstLine="709"/>
        <w:jc w:val="both"/>
        <w:rPr>
          <w:sz w:val="28"/>
          <w:szCs w:val="28"/>
        </w:rPr>
      </w:pPr>
    </w:p>
    <w:p w:rsidR="009832A5" w:rsidRPr="009832A5" w:rsidRDefault="009832A5" w:rsidP="009832A5">
      <w:pPr>
        <w:tabs>
          <w:tab w:val="left" w:pos="5970"/>
        </w:tabs>
        <w:ind w:firstLine="709"/>
        <w:jc w:val="center"/>
        <w:rPr>
          <w:sz w:val="28"/>
          <w:szCs w:val="28"/>
        </w:rPr>
      </w:pPr>
      <w:r w:rsidRPr="009832A5">
        <w:rPr>
          <w:sz w:val="28"/>
          <w:szCs w:val="28"/>
        </w:rPr>
        <w:t>Раздел 7. Предложения по дальнейшей реализации муниципальной программы</w:t>
      </w:r>
    </w:p>
    <w:p w:rsidR="009832A5" w:rsidRPr="009832A5" w:rsidRDefault="009832A5" w:rsidP="009832A5">
      <w:pPr>
        <w:tabs>
          <w:tab w:val="left" w:pos="5970"/>
        </w:tabs>
        <w:ind w:firstLine="709"/>
        <w:jc w:val="both"/>
        <w:rPr>
          <w:sz w:val="28"/>
          <w:szCs w:val="28"/>
        </w:rPr>
      </w:pPr>
      <w:r w:rsidRPr="009832A5">
        <w:rPr>
          <w:sz w:val="28"/>
          <w:szCs w:val="28"/>
        </w:rPr>
        <w:t>Для успешной реализации Программы и достижения ожидаемых результатов необходимо выполнение всех запланированных мероприятий и достижения плановых значений показателей (индикаторов), а также проведение оценки эффективности реализации Программы для своевременного выявления факторов риска, оказывающих негативное влияние на основные параметры программы и принятие необходимых мер для их минимизации.</w:t>
      </w:r>
    </w:p>
    <w:p w:rsidR="009832A5" w:rsidRPr="009832A5" w:rsidRDefault="009832A5" w:rsidP="009832A5">
      <w:pPr>
        <w:ind w:firstLine="708"/>
        <w:jc w:val="both"/>
        <w:rPr>
          <w:sz w:val="28"/>
          <w:szCs w:val="28"/>
        </w:rPr>
      </w:pPr>
      <w:r w:rsidRPr="009832A5">
        <w:rPr>
          <w:sz w:val="28"/>
          <w:szCs w:val="28"/>
        </w:rPr>
        <w:t xml:space="preserve">Перспективы дальнейшего развития туризма в Октябрьском районе будут непосредственно связаны с реализацией инвестиционных проектов. Соответственно, возможность реализации туристско-рекреационного потенциала района, будет определяться как конкурентоспособностью туристского комплекса района в целом, так и </w:t>
      </w:r>
      <w:proofErr w:type="gramStart"/>
      <w:r w:rsidRPr="009832A5">
        <w:rPr>
          <w:sz w:val="28"/>
          <w:szCs w:val="28"/>
        </w:rPr>
        <w:t>отдельных</w:t>
      </w:r>
      <w:proofErr w:type="gramEnd"/>
      <w:r w:rsidRPr="009832A5">
        <w:rPr>
          <w:sz w:val="28"/>
          <w:szCs w:val="28"/>
        </w:rPr>
        <w:t xml:space="preserve"> турпродуктов.</w:t>
      </w:r>
    </w:p>
    <w:p w:rsidR="009832A5" w:rsidRPr="009832A5" w:rsidRDefault="009832A5" w:rsidP="009832A5">
      <w:pPr>
        <w:tabs>
          <w:tab w:val="left" w:pos="5970"/>
        </w:tabs>
        <w:ind w:firstLine="709"/>
        <w:jc w:val="both"/>
        <w:rPr>
          <w:sz w:val="28"/>
          <w:szCs w:val="28"/>
        </w:rPr>
      </w:pPr>
      <w:r w:rsidRPr="009832A5">
        <w:rPr>
          <w:sz w:val="28"/>
          <w:szCs w:val="28"/>
        </w:rPr>
        <w:t>Корректировка целевых показателей реализации муниципальной программы не требуется.</w:t>
      </w:r>
    </w:p>
    <w:p w:rsidR="009832A5" w:rsidRPr="009832A5" w:rsidRDefault="009832A5" w:rsidP="009832A5">
      <w:pPr>
        <w:autoSpaceDE w:val="0"/>
        <w:autoSpaceDN w:val="0"/>
        <w:adjustRightInd w:val="0"/>
        <w:jc w:val="both"/>
        <w:rPr>
          <w:sz w:val="28"/>
          <w:szCs w:val="28"/>
        </w:rPr>
      </w:pPr>
    </w:p>
    <w:p w:rsidR="009832A5" w:rsidRPr="009832A5" w:rsidRDefault="009832A5" w:rsidP="009832A5">
      <w:pPr>
        <w:autoSpaceDE w:val="0"/>
        <w:autoSpaceDN w:val="0"/>
        <w:adjustRightInd w:val="0"/>
        <w:jc w:val="both"/>
        <w:rPr>
          <w:sz w:val="28"/>
          <w:szCs w:val="28"/>
        </w:rPr>
      </w:pPr>
      <w:r w:rsidRPr="009832A5">
        <w:rPr>
          <w:sz w:val="28"/>
          <w:szCs w:val="28"/>
        </w:rPr>
        <w:t>Управляющий делами</w:t>
      </w:r>
    </w:p>
    <w:p w:rsidR="009832A5" w:rsidRPr="009832A5" w:rsidRDefault="009832A5" w:rsidP="009832A5">
      <w:pPr>
        <w:autoSpaceDE w:val="0"/>
        <w:autoSpaceDN w:val="0"/>
        <w:adjustRightInd w:val="0"/>
        <w:jc w:val="both"/>
        <w:rPr>
          <w:sz w:val="28"/>
          <w:szCs w:val="28"/>
        </w:rPr>
      </w:pPr>
      <w:r w:rsidRPr="009832A5">
        <w:rPr>
          <w:sz w:val="28"/>
          <w:szCs w:val="28"/>
        </w:rPr>
        <w:t xml:space="preserve">Администрации Октябрьского района                                       А.А. </w:t>
      </w:r>
      <w:proofErr w:type="spellStart"/>
      <w:r w:rsidRPr="009832A5">
        <w:rPr>
          <w:sz w:val="28"/>
          <w:szCs w:val="28"/>
        </w:rPr>
        <w:t>Пригородова</w:t>
      </w:r>
      <w:proofErr w:type="spellEnd"/>
      <w:r w:rsidRPr="009832A5">
        <w:rPr>
          <w:sz w:val="28"/>
          <w:szCs w:val="28"/>
        </w:rPr>
        <w:t xml:space="preserve"> </w:t>
      </w:r>
    </w:p>
    <w:p w:rsidR="009832A5" w:rsidRDefault="009832A5" w:rsidP="009832A5">
      <w:pPr>
        <w:rPr>
          <w:szCs w:val="28"/>
        </w:rPr>
      </w:pPr>
    </w:p>
    <w:p w:rsidR="009832A5" w:rsidRPr="00DF5902" w:rsidRDefault="009832A5" w:rsidP="009832A5">
      <w:pPr>
        <w:rPr>
          <w:szCs w:val="28"/>
        </w:rPr>
        <w:sectPr w:rsidR="009832A5" w:rsidRPr="00DF5902" w:rsidSect="00F40287">
          <w:headerReference w:type="first" r:id="rId11"/>
          <w:type w:val="continuous"/>
          <w:pgSz w:w="11906" w:h="16838" w:code="9"/>
          <w:pgMar w:top="567" w:right="567" w:bottom="1134" w:left="1701" w:header="709" w:footer="709" w:gutter="0"/>
          <w:cols w:space="708"/>
          <w:docGrid w:linePitch="381"/>
        </w:sectPr>
      </w:pPr>
    </w:p>
    <w:p w:rsidR="009832A5" w:rsidRPr="009832A5" w:rsidRDefault="009832A5" w:rsidP="009832A5">
      <w:pPr>
        <w:widowControl w:val="0"/>
        <w:autoSpaceDE w:val="0"/>
        <w:autoSpaceDN w:val="0"/>
        <w:adjustRightInd w:val="0"/>
        <w:jc w:val="right"/>
        <w:outlineLvl w:val="2"/>
        <w:rPr>
          <w:szCs w:val="24"/>
        </w:rPr>
      </w:pPr>
      <w:r w:rsidRPr="009832A5">
        <w:rPr>
          <w:szCs w:val="24"/>
        </w:rPr>
        <w:lastRenderedPageBreak/>
        <w:t>Приложение № 1</w:t>
      </w:r>
    </w:p>
    <w:p w:rsidR="009832A5" w:rsidRPr="009832A5" w:rsidRDefault="009832A5" w:rsidP="009832A5">
      <w:pPr>
        <w:widowControl w:val="0"/>
        <w:autoSpaceDE w:val="0"/>
        <w:autoSpaceDN w:val="0"/>
        <w:adjustRightInd w:val="0"/>
        <w:jc w:val="right"/>
        <w:outlineLvl w:val="2"/>
        <w:rPr>
          <w:szCs w:val="24"/>
        </w:rPr>
      </w:pPr>
      <w:r w:rsidRPr="009832A5">
        <w:rPr>
          <w:szCs w:val="24"/>
        </w:rPr>
        <w:t>к отчету о реализации</w:t>
      </w:r>
    </w:p>
    <w:p w:rsidR="009832A5" w:rsidRPr="009832A5" w:rsidRDefault="009832A5" w:rsidP="009832A5">
      <w:pPr>
        <w:widowControl w:val="0"/>
        <w:autoSpaceDE w:val="0"/>
        <w:autoSpaceDN w:val="0"/>
        <w:adjustRightInd w:val="0"/>
        <w:jc w:val="right"/>
        <w:outlineLvl w:val="2"/>
        <w:rPr>
          <w:szCs w:val="24"/>
        </w:rPr>
      </w:pPr>
      <w:r w:rsidRPr="009832A5">
        <w:rPr>
          <w:szCs w:val="24"/>
        </w:rPr>
        <w:t>муниципальной программы</w:t>
      </w:r>
    </w:p>
    <w:p w:rsidR="009832A5" w:rsidRPr="009832A5" w:rsidRDefault="009832A5" w:rsidP="009832A5">
      <w:pPr>
        <w:widowControl w:val="0"/>
        <w:autoSpaceDE w:val="0"/>
        <w:autoSpaceDN w:val="0"/>
        <w:adjustRightInd w:val="0"/>
        <w:jc w:val="right"/>
        <w:outlineLvl w:val="2"/>
        <w:rPr>
          <w:szCs w:val="24"/>
        </w:rPr>
      </w:pPr>
      <w:r w:rsidRPr="009832A5">
        <w:rPr>
          <w:szCs w:val="24"/>
        </w:rPr>
        <w:t>Октябрьского района</w:t>
      </w:r>
    </w:p>
    <w:p w:rsidR="009832A5" w:rsidRPr="009832A5" w:rsidRDefault="009832A5" w:rsidP="009832A5">
      <w:pPr>
        <w:widowControl w:val="0"/>
        <w:autoSpaceDE w:val="0"/>
        <w:autoSpaceDN w:val="0"/>
        <w:adjustRightInd w:val="0"/>
        <w:jc w:val="right"/>
        <w:outlineLvl w:val="2"/>
        <w:rPr>
          <w:szCs w:val="24"/>
        </w:rPr>
      </w:pPr>
      <w:r w:rsidRPr="009832A5">
        <w:rPr>
          <w:szCs w:val="24"/>
        </w:rPr>
        <w:t>«Развитие туризма» за 2024 год</w:t>
      </w:r>
    </w:p>
    <w:p w:rsidR="009832A5" w:rsidRDefault="009832A5" w:rsidP="009832A5">
      <w:pPr>
        <w:widowControl w:val="0"/>
        <w:autoSpaceDE w:val="0"/>
        <w:autoSpaceDN w:val="0"/>
        <w:adjustRightInd w:val="0"/>
        <w:jc w:val="right"/>
        <w:outlineLvl w:val="2"/>
        <w:rPr>
          <w:szCs w:val="24"/>
        </w:rPr>
      </w:pPr>
    </w:p>
    <w:p w:rsidR="009832A5" w:rsidRPr="009C089F" w:rsidRDefault="009832A5" w:rsidP="009832A5">
      <w:pPr>
        <w:autoSpaceDE w:val="0"/>
        <w:autoSpaceDN w:val="0"/>
        <w:adjustRightInd w:val="0"/>
        <w:jc w:val="center"/>
        <w:rPr>
          <w:kern w:val="2"/>
          <w:szCs w:val="24"/>
        </w:rPr>
      </w:pPr>
      <w:r>
        <w:rPr>
          <w:kern w:val="2"/>
          <w:szCs w:val="24"/>
        </w:rPr>
        <w:t>СВЕДЕНИЯ</w:t>
      </w:r>
    </w:p>
    <w:p w:rsidR="009832A5" w:rsidRPr="00F42DAE" w:rsidRDefault="009832A5" w:rsidP="009832A5">
      <w:pPr>
        <w:widowControl w:val="0"/>
        <w:autoSpaceDE w:val="0"/>
        <w:autoSpaceDN w:val="0"/>
        <w:adjustRightInd w:val="0"/>
        <w:jc w:val="center"/>
        <w:rPr>
          <w:szCs w:val="24"/>
        </w:rPr>
      </w:pPr>
      <w:r w:rsidRPr="00F42DAE">
        <w:rPr>
          <w:szCs w:val="24"/>
        </w:rPr>
        <w:t>о выполнении о</w:t>
      </w:r>
      <w:r>
        <w:rPr>
          <w:szCs w:val="24"/>
        </w:rPr>
        <w:t>сновных мероприятий, приоритетных основных мероприятий,</w:t>
      </w:r>
      <w:r w:rsidRPr="00F42DAE">
        <w:rPr>
          <w:szCs w:val="24"/>
        </w:rPr>
        <w:t xml:space="preserve"> </w:t>
      </w:r>
    </w:p>
    <w:p w:rsidR="009832A5" w:rsidRPr="00F42DAE" w:rsidRDefault="009832A5" w:rsidP="009832A5">
      <w:pPr>
        <w:widowControl w:val="0"/>
        <w:autoSpaceDE w:val="0"/>
        <w:autoSpaceDN w:val="0"/>
        <w:adjustRightInd w:val="0"/>
        <w:jc w:val="center"/>
        <w:rPr>
          <w:szCs w:val="24"/>
        </w:rPr>
      </w:pPr>
      <w:r w:rsidRPr="00F42DAE">
        <w:rPr>
          <w:szCs w:val="24"/>
        </w:rPr>
        <w:t xml:space="preserve">а также контрольных событий </w:t>
      </w:r>
      <w:r>
        <w:rPr>
          <w:szCs w:val="24"/>
        </w:rPr>
        <w:t>муниципальной</w:t>
      </w:r>
      <w:r w:rsidRPr="00F42DAE">
        <w:rPr>
          <w:szCs w:val="24"/>
        </w:rPr>
        <w:t xml:space="preserve"> программы </w:t>
      </w:r>
      <w:r>
        <w:rPr>
          <w:szCs w:val="24"/>
        </w:rPr>
        <w:t>за 2024 год.</w:t>
      </w:r>
    </w:p>
    <w:p w:rsidR="009832A5" w:rsidRPr="00CD3869" w:rsidRDefault="009832A5" w:rsidP="009832A5">
      <w:pPr>
        <w:autoSpaceDE w:val="0"/>
        <w:autoSpaceDN w:val="0"/>
        <w:adjustRightInd w:val="0"/>
        <w:jc w:val="center"/>
        <w:rPr>
          <w:kern w:val="2"/>
          <w:szCs w:val="28"/>
        </w:rPr>
      </w:pPr>
    </w:p>
    <w:tbl>
      <w:tblPr>
        <w:tblW w:w="160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693"/>
        <w:gridCol w:w="2693"/>
        <w:gridCol w:w="1276"/>
        <w:gridCol w:w="1417"/>
        <w:gridCol w:w="1418"/>
        <w:gridCol w:w="1985"/>
        <w:gridCol w:w="2126"/>
        <w:gridCol w:w="1843"/>
      </w:tblGrid>
      <w:tr w:rsidR="009832A5" w:rsidRPr="00F42DAE" w:rsidTr="0047346A">
        <w:trPr>
          <w:trHeight w:val="552"/>
        </w:trPr>
        <w:tc>
          <w:tcPr>
            <w:tcW w:w="568" w:type="dxa"/>
            <w:vMerge w:val="restart"/>
          </w:tcPr>
          <w:p w:rsidR="009832A5" w:rsidRPr="00F42DAE" w:rsidRDefault="009832A5" w:rsidP="0047346A">
            <w:pPr>
              <w:widowControl w:val="0"/>
              <w:autoSpaceDE w:val="0"/>
              <w:autoSpaceDN w:val="0"/>
              <w:adjustRightInd w:val="0"/>
              <w:rPr>
                <w:szCs w:val="24"/>
              </w:rPr>
            </w:pPr>
            <w:r w:rsidRPr="00F42DAE">
              <w:rPr>
                <w:szCs w:val="24"/>
              </w:rPr>
              <w:t xml:space="preserve">№ </w:t>
            </w:r>
            <w:proofErr w:type="gramStart"/>
            <w:r w:rsidRPr="00F42DAE">
              <w:rPr>
                <w:szCs w:val="24"/>
              </w:rPr>
              <w:t>п</w:t>
            </w:r>
            <w:proofErr w:type="gramEnd"/>
            <w:r w:rsidRPr="00F42DAE">
              <w:rPr>
                <w:szCs w:val="24"/>
              </w:rPr>
              <w:t>/п</w:t>
            </w:r>
          </w:p>
        </w:tc>
        <w:tc>
          <w:tcPr>
            <w:tcW w:w="2693" w:type="dxa"/>
            <w:vMerge w:val="restart"/>
          </w:tcPr>
          <w:p w:rsidR="009832A5" w:rsidRDefault="009832A5" w:rsidP="0047346A">
            <w:pPr>
              <w:widowControl w:val="0"/>
              <w:autoSpaceDE w:val="0"/>
              <w:autoSpaceDN w:val="0"/>
              <w:adjustRightInd w:val="0"/>
              <w:jc w:val="center"/>
              <w:rPr>
                <w:szCs w:val="24"/>
              </w:rPr>
            </w:pPr>
            <w:r w:rsidRPr="00F42DAE">
              <w:rPr>
                <w:szCs w:val="24"/>
              </w:rPr>
              <w:t>Номер и наименование</w:t>
            </w:r>
          </w:p>
          <w:p w:rsidR="009832A5" w:rsidRPr="00F42DAE" w:rsidRDefault="00BE1A48" w:rsidP="0047346A">
            <w:pPr>
              <w:widowControl w:val="0"/>
              <w:autoSpaceDE w:val="0"/>
              <w:autoSpaceDN w:val="0"/>
              <w:adjustRightInd w:val="0"/>
              <w:jc w:val="center"/>
              <w:rPr>
                <w:szCs w:val="24"/>
              </w:rPr>
            </w:pPr>
            <w:hyperlink w:anchor="Par1127" w:history="1">
              <w:r w:rsidR="009832A5" w:rsidRPr="00F42DAE">
                <w:rPr>
                  <w:szCs w:val="24"/>
                </w:rPr>
                <w:t>&lt;1&gt;</w:t>
              </w:r>
            </w:hyperlink>
          </w:p>
        </w:tc>
        <w:tc>
          <w:tcPr>
            <w:tcW w:w="2693" w:type="dxa"/>
            <w:vMerge w:val="restart"/>
          </w:tcPr>
          <w:p w:rsidR="009832A5" w:rsidRPr="00F42DAE" w:rsidRDefault="009832A5" w:rsidP="0047346A">
            <w:pPr>
              <w:widowControl w:val="0"/>
              <w:autoSpaceDE w:val="0"/>
              <w:autoSpaceDN w:val="0"/>
              <w:adjustRightInd w:val="0"/>
              <w:jc w:val="center"/>
              <w:rPr>
                <w:szCs w:val="24"/>
              </w:rPr>
            </w:pPr>
            <w:r w:rsidRPr="00F42DAE">
              <w:rPr>
                <w:szCs w:val="24"/>
              </w:rPr>
              <w:t>Ответственный исполн</w:t>
            </w:r>
            <w:r>
              <w:rPr>
                <w:szCs w:val="24"/>
              </w:rPr>
              <w:t>итель, соисполнитель, участник (должность/</w:t>
            </w:r>
            <w:r w:rsidRPr="00F42DAE">
              <w:rPr>
                <w:szCs w:val="24"/>
              </w:rPr>
              <w:t>ФИО)</w:t>
            </w:r>
          </w:p>
        </w:tc>
        <w:tc>
          <w:tcPr>
            <w:tcW w:w="1276" w:type="dxa"/>
            <w:vMerge w:val="restart"/>
          </w:tcPr>
          <w:p w:rsidR="009832A5" w:rsidRPr="00F42DAE" w:rsidRDefault="009832A5" w:rsidP="0047346A">
            <w:pPr>
              <w:widowControl w:val="0"/>
              <w:autoSpaceDE w:val="0"/>
              <w:autoSpaceDN w:val="0"/>
              <w:adjustRightInd w:val="0"/>
              <w:jc w:val="center"/>
              <w:rPr>
                <w:szCs w:val="24"/>
              </w:rPr>
            </w:pPr>
            <w:r w:rsidRPr="00F42DAE">
              <w:rPr>
                <w:szCs w:val="24"/>
              </w:rPr>
              <w:t>Плановый срок окончания реализации</w:t>
            </w:r>
          </w:p>
        </w:tc>
        <w:tc>
          <w:tcPr>
            <w:tcW w:w="2835" w:type="dxa"/>
            <w:gridSpan w:val="2"/>
          </w:tcPr>
          <w:p w:rsidR="009832A5" w:rsidRPr="00F42DAE" w:rsidRDefault="009832A5" w:rsidP="0047346A">
            <w:pPr>
              <w:widowControl w:val="0"/>
              <w:autoSpaceDE w:val="0"/>
              <w:autoSpaceDN w:val="0"/>
              <w:adjustRightInd w:val="0"/>
              <w:jc w:val="center"/>
              <w:rPr>
                <w:szCs w:val="24"/>
              </w:rPr>
            </w:pPr>
            <w:r w:rsidRPr="00F42DAE">
              <w:rPr>
                <w:szCs w:val="24"/>
              </w:rPr>
              <w:t>Фактический срок</w:t>
            </w:r>
          </w:p>
        </w:tc>
        <w:tc>
          <w:tcPr>
            <w:tcW w:w="4111" w:type="dxa"/>
            <w:gridSpan w:val="2"/>
          </w:tcPr>
          <w:p w:rsidR="009832A5" w:rsidRPr="00F42DAE" w:rsidRDefault="009832A5" w:rsidP="0047346A">
            <w:pPr>
              <w:widowControl w:val="0"/>
              <w:autoSpaceDE w:val="0"/>
              <w:autoSpaceDN w:val="0"/>
              <w:adjustRightInd w:val="0"/>
              <w:jc w:val="center"/>
              <w:rPr>
                <w:szCs w:val="24"/>
              </w:rPr>
            </w:pPr>
            <w:r w:rsidRPr="00F42DAE">
              <w:rPr>
                <w:szCs w:val="24"/>
              </w:rPr>
              <w:t>Результаты</w:t>
            </w:r>
          </w:p>
        </w:tc>
        <w:tc>
          <w:tcPr>
            <w:tcW w:w="1843" w:type="dxa"/>
            <w:vMerge w:val="restart"/>
          </w:tcPr>
          <w:p w:rsidR="009832A5" w:rsidRPr="00F42DAE" w:rsidRDefault="009832A5" w:rsidP="0047346A">
            <w:pPr>
              <w:widowControl w:val="0"/>
              <w:autoSpaceDE w:val="0"/>
              <w:autoSpaceDN w:val="0"/>
              <w:adjustRightInd w:val="0"/>
              <w:jc w:val="center"/>
              <w:rPr>
                <w:szCs w:val="24"/>
              </w:rPr>
            </w:pPr>
            <w:r w:rsidRPr="00F42DAE">
              <w:rPr>
                <w:szCs w:val="24"/>
              </w:rPr>
              <w:t>Причины не реализации/ реализации не в полном объеме</w:t>
            </w:r>
          </w:p>
        </w:tc>
      </w:tr>
      <w:tr w:rsidR="009832A5" w:rsidRPr="00F42DAE" w:rsidTr="0047346A">
        <w:tc>
          <w:tcPr>
            <w:tcW w:w="568" w:type="dxa"/>
            <w:vMerge/>
          </w:tcPr>
          <w:p w:rsidR="009832A5" w:rsidRPr="00F42DAE" w:rsidRDefault="009832A5" w:rsidP="0047346A">
            <w:pPr>
              <w:widowControl w:val="0"/>
              <w:autoSpaceDE w:val="0"/>
              <w:autoSpaceDN w:val="0"/>
              <w:adjustRightInd w:val="0"/>
              <w:rPr>
                <w:szCs w:val="24"/>
              </w:rPr>
            </w:pPr>
          </w:p>
        </w:tc>
        <w:tc>
          <w:tcPr>
            <w:tcW w:w="2693" w:type="dxa"/>
            <w:vMerge/>
          </w:tcPr>
          <w:p w:rsidR="009832A5" w:rsidRPr="00F42DAE" w:rsidRDefault="009832A5" w:rsidP="0047346A">
            <w:pPr>
              <w:widowControl w:val="0"/>
              <w:autoSpaceDE w:val="0"/>
              <w:autoSpaceDN w:val="0"/>
              <w:adjustRightInd w:val="0"/>
              <w:rPr>
                <w:szCs w:val="24"/>
              </w:rPr>
            </w:pPr>
          </w:p>
        </w:tc>
        <w:tc>
          <w:tcPr>
            <w:tcW w:w="2693" w:type="dxa"/>
            <w:vMerge/>
          </w:tcPr>
          <w:p w:rsidR="009832A5" w:rsidRPr="00F42DAE" w:rsidRDefault="009832A5" w:rsidP="0047346A">
            <w:pPr>
              <w:widowControl w:val="0"/>
              <w:autoSpaceDE w:val="0"/>
              <w:autoSpaceDN w:val="0"/>
              <w:adjustRightInd w:val="0"/>
              <w:rPr>
                <w:szCs w:val="24"/>
              </w:rPr>
            </w:pPr>
          </w:p>
        </w:tc>
        <w:tc>
          <w:tcPr>
            <w:tcW w:w="1276" w:type="dxa"/>
            <w:vMerge/>
          </w:tcPr>
          <w:p w:rsidR="009832A5" w:rsidRPr="00F42DAE" w:rsidRDefault="009832A5" w:rsidP="0047346A">
            <w:pPr>
              <w:widowControl w:val="0"/>
              <w:autoSpaceDE w:val="0"/>
              <w:autoSpaceDN w:val="0"/>
              <w:adjustRightInd w:val="0"/>
              <w:rPr>
                <w:szCs w:val="24"/>
              </w:rPr>
            </w:pPr>
          </w:p>
        </w:tc>
        <w:tc>
          <w:tcPr>
            <w:tcW w:w="1417" w:type="dxa"/>
          </w:tcPr>
          <w:p w:rsidR="009832A5" w:rsidRPr="00F42DAE" w:rsidRDefault="009832A5" w:rsidP="0047346A">
            <w:pPr>
              <w:widowControl w:val="0"/>
              <w:autoSpaceDE w:val="0"/>
              <w:autoSpaceDN w:val="0"/>
              <w:adjustRightInd w:val="0"/>
              <w:jc w:val="center"/>
              <w:rPr>
                <w:szCs w:val="24"/>
              </w:rPr>
            </w:pPr>
            <w:r w:rsidRPr="00F42DAE">
              <w:rPr>
                <w:szCs w:val="24"/>
              </w:rPr>
              <w:t>начала реализации</w:t>
            </w:r>
          </w:p>
        </w:tc>
        <w:tc>
          <w:tcPr>
            <w:tcW w:w="1418" w:type="dxa"/>
          </w:tcPr>
          <w:p w:rsidR="009832A5" w:rsidRPr="00F42DAE" w:rsidRDefault="009832A5" w:rsidP="0047346A">
            <w:pPr>
              <w:widowControl w:val="0"/>
              <w:autoSpaceDE w:val="0"/>
              <w:autoSpaceDN w:val="0"/>
              <w:adjustRightInd w:val="0"/>
              <w:jc w:val="center"/>
              <w:rPr>
                <w:szCs w:val="24"/>
              </w:rPr>
            </w:pPr>
            <w:r w:rsidRPr="00F42DAE">
              <w:rPr>
                <w:szCs w:val="24"/>
              </w:rPr>
              <w:t>окончания реализации</w:t>
            </w:r>
          </w:p>
        </w:tc>
        <w:tc>
          <w:tcPr>
            <w:tcW w:w="1985" w:type="dxa"/>
          </w:tcPr>
          <w:p w:rsidR="009832A5" w:rsidRPr="00F42DAE" w:rsidRDefault="009832A5" w:rsidP="0047346A">
            <w:pPr>
              <w:widowControl w:val="0"/>
              <w:autoSpaceDE w:val="0"/>
              <w:autoSpaceDN w:val="0"/>
              <w:adjustRightInd w:val="0"/>
              <w:jc w:val="center"/>
              <w:rPr>
                <w:szCs w:val="24"/>
              </w:rPr>
            </w:pPr>
            <w:r>
              <w:rPr>
                <w:szCs w:val="24"/>
              </w:rPr>
              <w:t>заплани</w:t>
            </w:r>
            <w:r w:rsidRPr="00F42DAE">
              <w:rPr>
                <w:szCs w:val="24"/>
              </w:rPr>
              <w:t>рованные</w:t>
            </w:r>
          </w:p>
        </w:tc>
        <w:tc>
          <w:tcPr>
            <w:tcW w:w="2126" w:type="dxa"/>
          </w:tcPr>
          <w:p w:rsidR="009832A5" w:rsidRPr="00F42DAE" w:rsidRDefault="009832A5" w:rsidP="0047346A">
            <w:pPr>
              <w:widowControl w:val="0"/>
              <w:autoSpaceDE w:val="0"/>
              <w:autoSpaceDN w:val="0"/>
              <w:adjustRightInd w:val="0"/>
              <w:jc w:val="center"/>
              <w:rPr>
                <w:szCs w:val="24"/>
              </w:rPr>
            </w:pPr>
            <w:r w:rsidRPr="00F42DAE">
              <w:rPr>
                <w:szCs w:val="24"/>
              </w:rPr>
              <w:t>достигнутые</w:t>
            </w:r>
          </w:p>
        </w:tc>
        <w:tc>
          <w:tcPr>
            <w:tcW w:w="1843" w:type="dxa"/>
            <w:vMerge/>
          </w:tcPr>
          <w:p w:rsidR="009832A5" w:rsidRPr="00F42DAE" w:rsidRDefault="009832A5" w:rsidP="0047346A">
            <w:pPr>
              <w:widowControl w:val="0"/>
              <w:autoSpaceDE w:val="0"/>
              <w:autoSpaceDN w:val="0"/>
              <w:adjustRightInd w:val="0"/>
              <w:rPr>
                <w:szCs w:val="24"/>
              </w:rPr>
            </w:pPr>
          </w:p>
        </w:tc>
      </w:tr>
      <w:tr w:rsidR="009832A5" w:rsidRPr="00F42DAE" w:rsidTr="0047346A">
        <w:tc>
          <w:tcPr>
            <w:tcW w:w="568" w:type="dxa"/>
          </w:tcPr>
          <w:p w:rsidR="009832A5" w:rsidRPr="00F42DAE" w:rsidRDefault="009832A5" w:rsidP="0047346A">
            <w:pPr>
              <w:widowControl w:val="0"/>
              <w:autoSpaceDE w:val="0"/>
              <w:autoSpaceDN w:val="0"/>
              <w:adjustRightInd w:val="0"/>
              <w:jc w:val="center"/>
              <w:rPr>
                <w:szCs w:val="24"/>
              </w:rPr>
            </w:pPr>
            <w:r w:rsidRPr="00F42DAE">
              <w:rPr>
                <w:szCs w:val="24"/>
              </w:rPr>
              <w:t>1</w:t>
            </w:r>
          </w:p>
        </w:tc>
        <w:tc>
          <w:tcPr>
            <w:tcW w:w="2693" w:type="dxa"/>
          </w:tcPr>
          <w:p w:rsidR="009832A5" w:rsidRPr="00F42DAE" w:rsidRDefault="009832A5" w:rsidP="0047346A">
            <w:pPr>
              <w:widowControl w:val="0"/>
              <w:autoSpaceDE w:val="0"/>
              <w:autoSpaceDN w:val="0"/>
              <w:adjustRightInd w:val="0"/>
              <w:jc w:val="center"/>
              <w:rPr>
                <w:szCs w:val="24"/>
              </w:rPr>
            </w:pPr>
            <w:r w:rsidRPr="00F42DAE">
              <w:rPr>
                <w:szCs w:val="24"/>
              </w:rPr>
              <w:t>2</w:t>
            </w:r>
          </w:p>
        </w:tc>
        <w:tc>
          <w:tcPr>
            <w:tcW w:w="2693" w:type="dxa"/>
          </w:tcPr>
          <w:p w:rsidR="009832A5" w:rsidRPr="00F42DAE" w:rsidRDefault="009832A5" w:rsidP="0047346A">
            <w:pPr>
              <w:widowControl w:val="0"/>
              <w:autoSpaceDE w:val="0"/>
              <w:autoSpaceDN w:val="0"/>
              <w:adjustRightInd w:val="0"/>
              <w:jc w:val="center"/>
              <w:rPr>
                <w:szCs w:val="24"/>
              </w:rPr>
            </w:pPr>
            <w:r w:rsidRPr="00F42DAE">
              <w:rPr>
                <w:szCs w:val="24"/>
              </w:rPr>
              <w:t>3</w:t>
            </w:r>
          </w:p>
        </w:tc>
        <w:tc>
          <w:tcPr>
            <w:tcW w:w="1276" w:type="dxa"/>
          </w:tcPr>
          <w:p w:rsidR="009832A5" w:rsidRPr="00F42DAE" w:rsidRDefault="009832A5" w:rsidP="0047346A">
            <w:pPr>
              <w:widowControl w:val="0"/>
              <w:autoSpaceDE w:val="0"/>
              <w:autoSpaceDN w:val="0"/>
              <w:adjustRightInd w:val="0"/>
              <w:jc w:val="center"/>
              <w:rPr>
                <w:szCs w:val="24"/>
              </w:rPr>
            </w:pPr>
            <w:r w:rsidRPr="00F42DAE">
              <w:rPr>
                <w:szCs w:val="24"/>
              </w:rPr>
              <w:t>4</w:t>
            </w:r>
          </w:p>
        </w:tc>
        <w:tc>
          <w:tcPr>
            <w:tcW w:w="1417" w:type="dxa"/>
          </w:tcPr>
          <w:p w:rsidR="009832A5" w:rsidRPr="00F42DAE" w:rsidRDefault="009832A5" w:rsidP="0047346A">
            <w:pPr>
              <w:widowControl w:val="0"/>
              <w:autoSpaceDE w:val="0"/>
              <w:autoSpaceDN w:val="0"/>
              <w:adjustRightInd w:val="0"/>
              <w:jc w:val="center"/>
              <w:rPr>
                <w:szCs w:val="24"/>
              </w:rPr>
            </w:pPr>
            <w:r w:rsidRPr="00F42DAE">
              <w:rPr>
                <w:szCs w:val="24"/>
              </w:rPr>
              <w:t>5</w:t>
            </w:r>
          </w:p>
        </w:tc>
        <w:tc>
          <w:tcPr>
            <w:tcW w:w="1418" w:type="dxa"/>
          </w:tcPr>
          <w:p w:rsidR="009832A5" w:rsidRPr="00F42DAE" w:rsidRDefault="009832A5" w:rsidP="0047346A">
            <w:pPr>
              <w:widowControl w:val="0"/>
              <w:autoSpaceDE w:val="0"/>
              <w:autoSpaceDN w:val="0"/>
              <w:adjustRightInd w:val="0"/>
              <w:jc w:val="center"/>
              <w:rPr>
                <w:szCs w:val="24"/>
              </w:rPr>
            </w:pPr>
            <w:r w:rsidRPr="00F42DAE">
              <w:rPr>
                <w:szCs w:val="24"/>
              </w:rPr>
              <w:t>6</w:t>
            </w:r>
          </w:p>
        </w:tc>
        <w:tc>
          <w:tcPr>
            <w:tcW w:w="1985" w:type="dxa"/>
          </w:tcPr>
          <w:p w:rsidR="009832A5" w:rsidRPr="00F42DAE" w:rsidRDefault="009832A5" w:rsidP="0047346A">
            <w:pPr>
              <w:widowControl w:val="0"/>
              <w:autoSpaceDE w:val="0"/>
              <w:autoSpaceDN w:val="0"/>
              <w:adjustRightInd w:val="0"/>
              <w:jc w:val="center"/>
              <w:rPr>
                <w:szCs w:val="24"/>
              </w:rPr>
            </w:pPr>
            <w:r w:rsidRPr="00F42DAE">
              <w:rPr>
                <w:szCs w:val="24"/>
              </w:rPr>
              <w:t>7</w:t>
            </w:r>
          </w:p>
        </w:tc>
        <w:tc>
          <w:tcPr>
            <w:tcW w:w="2126" w:type="dxa"/>
          </w:tcPr>
          <w:p w:rsidR="009832A5" w:rsidRPr="00F42DAE" w:rsidRDefault="009832A5" w:rsidP="0047346A">
            <w:pPr>
              <w:widowControl w:val="0"/>
              <w:autoSpaceDE w:val="0"/>
              <w:autoSpaceDN w:val="0"/>
              <w:adjustRightInd w:val="0"/>
              <w:jc w:val="center"/>
              <w:rPr>
                <w:szCs w:val="24"/>
              </w:rPr>
            </w:pPr>
            <w:r w:rsidRPr="00F42DAE">
              <w:rPr>
                <w:szCs w:val="24"/>
              </w:rPr>
              <w:t>8</w:t>
            </w:r>
          </w:p>
        </w:tc>
        <w:tc>
          <w:tcPr>
            <w:tcW w:w="1843" w:type="dxa"/>
          </w:tcPr>
          <w:p w:rsidR="009832A5" w:rsidRPr="00F42DAE" w:rsidRDefault="009832A5" w:rsidP="0047346A">
            <w:pPr>
              <w:widowControl w:val="0"/>
              <w:autoSpaceDE w:val="0"/>
              <w:autoSpaceDN w:val="0"/>
              <w:adjustRightInd w:val="0"/>
              <w:jc w:val="center"/>
              <w:rPr>
                <w:szCs w:val="24"/>
              </w:rPr>
            </w:pPr>
            <w:r w:rsidRPr="00F42DAE">
              <w:rPr>
                <w:szCs w:val="24"/>
              </w:rPr>
              <w:t>9</w:t>
            </w:r>
          </w:p>
        </w:tc>
      </w:tr>
      <w:tr w:rsidR="009832A5" w:rsidRPr="00F42DAE" w:rsidTr="0047346A">
        <w:tc>
          <w:tcPr>
            <w:tcW w:w="568" w:type="dxa"/>
          </w:tcPr>
          <w:p w:rsidR="009832A5" w:rsidRPr="001B06B2" w:rsidRDefault="009832A5" w:rsidP="0047346A">
            <w:pPr>
              <w:pStyle w:val="af6"/>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9832A5" w:rsidRPr="00F42DAE" w:rsidRDefault="009832A5" w:rsidP="0047346A">
            <w:pPr>
              <w:widowControl w:val="0"/>
              <w:autoSpaceDE w:val="0"/>
              <w:autoSpaceDN w:val="0"/>
              <w:adjustRightInd w:val="0"/>
              <w:rPr>
                <w:szCs w:val="24"/>
              </w:rPr>
            </w:pPr>
            <w:r>
              <w:rPr>
                <w:kern w:val="2"/>
                <w:szCs w:val="24"/>
              </w:rPr>
              <w:t>Подпрограмма</w:t>
            </w:r>
            <w:r w:rsidRPr="00960F31">
              <w:rPr>
                <w:kern w:val="2"/>
                <w:szCs w:val="24"/>
              </w:rPr>
              <w:t xml:space="preserve"> </w:t>
            </w:r>
            <w:r>
              <w:rPr>
                <w:kern w:val="2"/>
                <w:szCs w:val="24"/>
              </w:rPr>
              <w:t xml:space="preserve">1: </w:t>
            </w:r>
            <w:r w:rsidRPr="00960F31">
              <w:rPr>
                <w:kern w:val="2"/>
                <w:szCs w:val="24"/>
              </w:rPr>
              <w:t xml:space="preserve">«Развитие </w:t>
            </w:r>
            <w:r>
              <w:rPr>
                <w:kern w:val="2"/>
                <w:szCs w:val="24"/>
              </w:rPr>
              <w:t>инфраструктуры в сфере туризма</w:t>
            </w:r>
            <w:r w:rsidRPr="00960F31">
              <w:rPr>
                <w:kern w:val="2"/>
                <w:szCs w:val="24"/>
              </w:rPr>
              <w:t>»</w:t>
            </w:r>
          </w:p>
        </w:tc>
        <w:tc>
          <w:tcPr>
            <w:tcW w:w="2693" w:type="dxa"/>
          </w:tcPr>
          <w:p w:rsidR="009832A5" w:rsidRPr="00F42DAE" w:rsidRDefault="009832A5" w:rsidP="0047346A">
            <w:pPr>
              <w:widowControl w:val="0"/>
              <w:autoSpaceDE w:val="0"/>
              <w:autoSpaceDN w:val="0"/>
              <w:adjustRightInd w:val="0"/>
              <w:jc w:val="center"/>
              <w:rPr>
                <w:szCs w:val="24"/>
              </w:rPr>
            </w:pPr>
          </w:p>
        </w:tc>
        <w:tc>
          <w:tcPr>
            <w:tcW w:w="1276" w:type="dxa"/>
          </w:tcPr>
          <w:p w:rsidR="009832A5" w:rsidRPr="00F42DAE" w:rsidRDefault="009832A5" w:rsidP="0047346A">
            <w:pPr>
              <w:widowControl w:val="0"/>
              <w:autoSpaceDE w:val="0"/>
              <w:autoSpaceDN w:val="0"/>
              <w:adjustRightInd w:val="0"/>
              <w:jc w:val="center"/>
              <w:rPr>
                <w:szCs w:val="24"/>
              </w:rPr>
            </w:pPr>
            <w:r>
              <w:rPr>
                <w:szCs w:val="24"/>
              </w:rPr>
              <w:t>2030</w:t>
            </w:r>
          </w:p>
        </w:tc>
        <w:tc>
          <w:tcPr>
            <w:tcW w:w="1417" w:type="dxa"/>
          </w:tcPr>
          <w:p w:rsidR="009832A5" w:rsidRPr="00F42DAE" w:rsidRDefault="009832A5" w:rsidP="0047346A">
            <w:pPr>
              <w:widowControl w:val="0"/>
              <w:autoSpaceDE w:val="0"/>
              <w:autoSpaceDN w:val="0"/>
              <w:adjustRightInd w:val="0"/>
              <w:jc w:val="center"/>
              <w:rPr>
                <w:szCs w:val="24"/>
              </w:rPr>
            </w:pPr>
            <w:r>
              <w:rPr>
                <w:szCs w:val="24"/>
              </w:rPr>
              <w:t>01.01.2024</w:t>
            </w:r>
          </w:p>
        </w:tc>
        <w:tc>
          <w:tcPr>
            <w:tcW w:w="1418" w:type="dxa"/>
          </w:tcPr>
          <w:p w:rsidR="009832A5" w:rsidRPr="00F42DAE" w:rsidRDefault="009832A5" w:rsidP="0047346A">
            <w:pPr>
              <w:widowControl w:val="0"/>
              <w:autoSpaceDE w:val="0"/>
              <w:autoSpaceDN w:val="0"/>
              <w:adjustRightInd w:val="0"/>
              <w:jc w:val="center"/>
              <w:rPr>
                <w:szCs w:val="24"/>
              </w:rPr>
            </w:pPr>
            <w:r>
              <w:rPr>
                <w:szCs w:val="24"/>
              </w:rPr>
              <w:t>31.12.2024</w:t>
            </w:r>
          </w:p>
        </w:tc>
        <w:tc>
          <w:tcPr>
            <w:tcW w:w="1985" w:type="dxa"/>
          </w:tcPr>
          <w:p w:rsidR="009832A5" w:rsidRPr="009934F1" w:rsidRDefault="009832A5" w:rsidP="0047346A">
            <w:pPr>
              <w:widowControl w:val="0"/>
              <w:autoSpaceDE w:val="0"/>
              <w:autoSpaceDN w:val="0"/>
              <w:adjustRightInd w:val="0"/>
              <w:rPr>
                <w:szCs w:val="24"/>
              </w:rPr>
            </w:pPr>
            <w:r w:rsidRPr="008F42DE">
              <w:rPr>
                <w:szCs w:val="24"/>
              </w:rPr>
              <w:t>Привлечение инвестиций для реконструкции и создания новых туристских объектов</w:t>
            </w:r>
            <w:r w:rsidRPr="009934F1">
              <w:rPr>
                <w:szCs w:val="24"/>
              </w:rPr>
              <w:t>.</w:t>
            </w:r>
          </w:p>
        </w:tc>
        <w:tc>
          <w:tcPr>
            <w:tcW w:w="2126" w:type="dxa"/>
          </w:tcPr>
          <w:p w:rsidR="009832A5" w:rsidRDefault="009832A5" w:rsidP="0047346A">
            <w:pPr>
              <w:widowControl w:val="0"/>
              <w:autoSpaceDE w:val="0"/>
              <w:autoSpaceDN w:val="0"/>
              <w:adjustRightInd w:val="0"/>
              <w:jc w:val="center"/>
              <w:rPr>
                <w:szCs w:val="24"/>
              </w:rPr>
            </w:pPr>
            <w:proofErr w:type="gramStart"/>
            <w:r w:rsidRPr="008F42DE">
              <w:rPr>
                <w:szCs w:val="24"/>
              </w:rPr>
              <w:t>Привлечен</w:t>
            </w:r>
            <w:r>
              <w:rPr>
                <w:szCs w:val="24"/>
              </w:rPr>
              <w:t>ы</w:t>
            </w:r>
            <w:r w:rsidRPr="008F42DE">
              <w:rPr>
                <w:szCs w:val="24"/>
              </w:rPr>
              <w:t xml:space="preserve"> инвестиций для </w:t>
            </w:r>
            <w:r>
              <w:rPr>
                <w:szCs w:val="24"/>
              </w:rPr>
              <w:t xml:space="preserve">строительства базы отдыха в с. </w:t>
            </w:r>
            <w:proofErr w:type="spellStart"/>
            <w:r>
              <w:rPr>
                <w:szCs w:val="24"/>
              </w:rPr>
              <w:t>Сусол</w:t>
            </w:r>
            <w:proofErr w:type="spellEnd"/>
            <w:r>
              <w:rPr>
                <w:szCs w:val="24"/>
              </w:rPr>
              <w:t xml:space="preserve"> </w:t>
            </w:r>
            <w:proofErr w:type="spellStart"/>
            <w:r>
              <w:rPr>
                <w:szCs w:val="24"/>
              </w:rPr>
              <w:t>Красюковского</w:t>
            </w:r>
            <w:proofErr w:type="spellEnd"/>
            <w:r>
              <w:rPr>
                <w:szCs w:val="24"/>
              </w:rPr>
              <w:t xml:space="preserve"> (с) </w:t>
            </w:r>
            <w:proofErr w:type="spellStart"/>
            <w:r>
              <w:rPr>
                <w:szCs w:val="24"/>
              </w:rPr>
              <w:t>поселени</w:t>
            </w:r>
            <w:proofErr w:type="spellEnd"/>
            <w:r>
              <w:rPr>
                <w:szCs w:val="24"/>
              </w:rPr>
              <w:t xml:space="preserve">, в размере </w:t>
            </w:r>
            <w:proofErr w:type="gramEnd"/>
          </w:p>
          <w:p w:rsidR="009832A5" w:rsidRPr="009934F1" w:rsidRDefault="009832A5" w:rsidP="0047346A">
            <w:pPr>
              <w:widowControl w:val="0"/>
              <w:autoSpaceDE w:val="0"/>
              <w:autoSpaceDN w:val="0"/>
              <w:adjustRightInd w:val="0"/>
              <w:jc w:val="center"/>
              <w:rPr>
                <w:szCs w:val="24"/>
              </w:rPr>
            </w:pPr>
            <w:r w:rsidRPr="008F42DE">
              <w:rPr>
                <w:szCs w:val="24"/>
              </w:rPr>
              <w:t xml:space="preserve"> </w:t>
            </w:r>
            <w:r>
              <w:rPr>
                <w:szCs w:val="24"/>
              </w:rPr>
              <w:t>1 000</w:t>
            </w:r>
            <w:r w:rsidRPr="009934F1">
              <w:rPr>
                <w:szCs w:val="24"/>
              </w:rPr>
              <w:t>,0 тыс. руб.</w:t>
            </w:r>
            <w:r>
              <w:rPr>
                <w:szCs w:val="24"/>
              </w:rPr>
              <w:t xml:space="preserve"> из внебюджетных источников.</w:t>
            </w:r>
          </w:p>
        </w:tc>
        <w:tc>
          <w:tcPr>
            <w:tcW w:w="1843" w:type="dxa"/>
          </w:tcPr>
          <w:p w:rsidR="009832A5" w:rsidRPr="00F42DAE" w:rsidRDefault="009832A5" w:rsidP="0047346A">
            <w:pPr>
              <w:widowControl w:val="0"/>
              <w:autoSpaceDE w:val="0"/>
              <w:autoSpaceDN w:val="0"/>
              <w:adjustRightInd w:val="0"/>
              <w:jc w:val="center"/>
              <w:rPr>
                <w:szCs w:val="24"/>
              </w:rPr>
            </w:pPr>
            <w:r>
              <w:rPr>
                <w:szCs w:val="24"/>
              </w:rPr>
              <w:t>-</w:t>
            </w:r>
          </w:p>
        </w:tc>
      </w:tr>
      <w:tr w:rsidR="009832A5" w:rsidRPr="00F42DAE" w:rsidTr="0047346A">
        <w:tc>
          <w:tcPr>
            <w:tcW w:w="568" w:type="dxa"/>
          </w:tcPr>
          <w:p w:rsidR="009832A5" w:rsidRPr="001B06B2" w:rsidRDefault="009832A5" w:rsidP="0047346A">
            <w:pPr>
              <w:pStyle w:val="af6"/>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9832A5" w:rsidRPr="002C728B" w:rsidRDefault="009832A5" w:rsidP="0047346A">
            <w:pPr>
              <w:autoSpaceDE w:val="0"/>
              <w:autoSpaceDN w:val="0"/>
              <w:adjustRightInd w:val="0"/>
              <w:rPr>
                <w:szCs w:val="24"/>
              </w:rPr>
            </w:pPr>
            <w:r>
              <w:rPr>
                <w:szCs w:val="24"/>
              </w:rPr>
              <w:t xml:space="preserve">Основное мероприятие 1.1 </w:t>
            </w:r>
            <w:r>
              <w:rPr>
                <w:bCs/>
                <w:kern w:val="2"/>
                <w:szCs w:val="24"/>
              </w:rPr>
              <w:t xml:space="preserve">Создание благоприятных экономических условий для увеличения инвестиций в туристскую отрасль </w:t>
            </w:r>
            <w:r>
              <w:rPr>
                <w:bCs/>
                <w:kern w:val="2"/>
                <w:szCs w:val="24"/>
              </w:rPr>
              <w:lastRenderedPageBreak/>
              <w:t>района</w:t>
            </w:r>
          </w:p>
        </w:tc>
        <w:tc>
          <w:tcPr>
            <w:tcW w:w="2693" w:type="dxa"/>
          </w:tcPr>
          <w:p w:rsidR="009832A5" w:rsidRPr="00E04658" w:rsidRDefault="009832A5" w:rsidP="0047346A">
            <w:pPr>
              <w:widowControl w:val="0"/>
              <w:autoSpaceDE w:val="0"/>
              <w:autoSpaceDN w:val="0"/>
              <w:adjustRightInd w:val="0"/>
              <w:jc w:val="center"/>
              <w:rPr>
                <w:szCs w:val="24"/>
              </w:rPr>
            </w:pPr>
            <w:r>
              <w:rPr>
                <w:szCs w:val="24"/>
              </w:rPr>
              <w:lastRenderedPageBreak/>
              <w:t>Заместитель главы Администрации</w:t>
            </w:r>
            <w:r w:rsidRPr="00E04658">
              <w:rPr>
                <w:szCs w:val="24"/>
              </w:rPr>
              <w:t xml:space="preserve"> Октябрьского района</w:t>
            </w:r>
          </w:p>
          <w:p w:rsidR="009832A5" w:rsidRPr="00F42DAE" w:rsidRDefault="009832A5" w:rsidP="0047346A">
            <w:pPr>
              <w:widowControl w:val="0"/>
              <w:autoSpaceDE w:val="0"/>
              <w:autoSpaceDN w:val="0"/>
              <w:adjustRightInd w:val="0"/>
              <w:jc w:val="center"/>
              <w:rPr>
                <w:szCs w:val="24"/>
              </w:rPr>
            </w:pPr>
            <w:r>
              <w:rPr>
                <w:szCs w:val="24"/>
              </w:rPr>
              <w:t>Бутова Л.А.</w:t>
            </w:r>
          </w:p>
        </w:tc>
        <w:tc>
          <w:tcPr>
            <w:tcW w:w="1276" w:type="dxa"/>
          </w:tcPr>
          <w:p w:rsidR="009832A5" w:rsidRPr="00F42DAE" w:rsidRDefault="009832A5" w:rsidP="0047346A">
            <w:pPr>
              <w:widowControl w:val="0"/>
              <w:autoSpaceDE w:val="0"/>
              <w:autoSpaceDN w:val="0"/>
              <w:adjustRightInd w:val="0"/>
              <w:jc w:val="center"/>
              <w:rPr>
                <w:szCs w:val="24"/>
              </w:rPr>
            </w:pPr>
            <w:r>
              <w:rPr>
                <w:szCs w:val="24"/>
              </w:rPr>
              <w:t>2030</w:t>
            </w:r>
          </w:p>
        </w:tc>
        <w:tc>
          <w:tcPr>
            <w:tcW w:w="1417" w:type="dxa"/>
          </w:tcPr>
          <w:p w:rsidR="009832A5" w:rsidRPr="00F42DAE" w:rsidRDefault="009832A5" w:rsidP="0047346A">
            <w:pPr>
              <w:widowControl w:val="0"/>
              <w:autoSpaceDE w:val="0"/>
              <w:autoSpaceDN w:val="0"/>
              <w:adjustRightInd w:val="0"/>
              <w:jc w:val="center"/>
              <w:rPr>
                <w:szCs w:val="24"/>
              </w:rPr>
            </w:pPr>
            <w:r>
              <w:rPr>
                <w:szCs w:val="24"/>
              </w:rPr>
              <w:t>01.01.2024</w:t>
            </w:r>
          </w:p>
        </w:tc>
        <w:tc>
          <w:tcPr>
            <w:tcW w:w="1418" w:type="dxa"/>
          </w:tcPr>
          <w:p w:rsidR="009832A5" w:rsidRPr="00F42DAE" w:rsidRDefault="009832A5" w:rsidP="0047346A">
            <w:pPr>
              <w:widowControl w:val="0"/>
              <w:autoSpaceDE w:val="0"/>
              <w:autoSpaceDN w:val="0"/>
              <w:adjustRightInd w:val="0"/>
              <w:jc w:val="center"/>
              <w:rPr>
                <w:szCs w:val="24"/>
              </w:rPr>
            </w:pPr>
            <w:r>
              <w:rPr>
                <w:szCs w:val="24"/>
              </w:rPr>
              <w:t>31.12.2024</w:t>
            </w:r>
          </w:p>
        </w:tc>
        <w:tc>
          <w:tcPr>
            <w:tcW w:w="1985" w:type="dxa"/>
          </w:tcPr>
          <w:p w:rsidR="009832A5" w:rsidRPr="00081011" w:rsidRDefault="009832A5" w:rsidP="0047346A">
            <w:pPr>
              <w:autoSpaceDE w:val="0"/>
              <w:autoSpaceDN w:val="0"/>
              <w:adjustRightInd w:val="0"/>
              <w:rPr>
                <w:kern w:val="2"/>
                <w:szCs w:val="24"/>
              </w:rPr>
            </w:pPr>
            <w:r w:rsidRPr="00081011">
              <w:rPr>
                <w:kern w:val="2"/>
                <w:szCs w:val="24"/>
              </w:rPr>
              <w:t>увеличение субъектов туристской индустрии</w:t>
            </w:r>
          </w:p>
          <w:p w:rsidR="009832A5" w:rsidRPr="00F42DAE" w:rsidRDefault="009832A5" w:rsidP="0047346A">
            <w:pPr>
              <w:widowControl w:val="0"/>
              <w:autoSpaceDE w:val="0"/>
              <w:autoSpaceDN w:val="0"/>
              <w:adjustRightInd w:val="0"/>
              <w:rPr>
                <w:szCs w:val="24"/>
              </w:rPr>
            </w:pPr>
            <w:r w:rsidRPr="00081011">
              <w:rPr>
                <w:kern w:val="2"/>
                <w:szCs w:val="24"/>
              </w:rPr>
              <w:t xml:space="preserve">Октябрьского района, рост туристического </w:t>
            </w:r>
            <w:r w:rsidRPr="00081011">
              <w:rPr>
                <w:kern w:val="2"/>
                <w:szCs w:val="24"/>
              </w:rPr>
              <w:lastRenderedPageBreak/>
              <w:t>потока</w:t>
            </w:r>
          </w:p>
        </w:tc>
        <w:tc>
          <w:tcPr>
            <w:tcW w:w="2126" w:type="dxa"/>
          </w:tcPr>
          <w:p w:rsidR="009832A5" w:rsidRPr="00F42DAE" w:rsidRDefault="009832A5" w:rsidP="0047346A">
            <w:pPr>
              <w:widowControl w:val="0"/>
              <w:autoSpaceDE w:val="0"/>
              <w:autoSpaceDN w:val="0"/>
              <w:adjustRightInd w:val="0"/>
              <w:jc w:val="center"/>
              <w:rPr>
                <w:szCs w:val="24"/>
              </w:rPr>
            </w:pPr>
            <w:r>
              <w:rPr>
                <w:szCs w:val="24"/>
              </w:rPr>
              <w:lastRenderedPageBreak/>
              <w:t xml:space="preserve">завершено строительство базы отдыха </w:t>
            </w:r>
            <w:proofErr w:type="gramStart"/>
            <w:r>
              <w:rPr>
                <w:szCs w:val="24"/>
              </w:rPr>
              <w:t>в</w:t>
            </w:r>
            <w:proofErr w:type="gramEnd"/>
            <w:r>
              <w:rPr>
                <w:szCs w:val="24"/>
              </w:rPr>
              <w:t xml:space="preserve"> с. </w:t>
            </w:r>
            <w:proofErr w:type="spellStart"/>
            <w:r>
              <w:rPr>
                <w:szCs w:val="24"/>
              </w:rPr>
              <w:t>Сусол</w:t>
            </w:r>
            <w:proofErr w:type="spellEnd"/>
            <w:r>
              <w:rPr>
                <w:szCs w:val="24"/>
              </w:rPr>
              <w:t xml:space="preserve"> </w:t>
            </w:r>
            <w:proofErr w:type="spellStart"/>
            <w:r>
              <w:rPr>
                <w:szCs w:val="24"/>
              </w:rPr>
              <w:t>Красюковского</w:t>
            </w:r>
            <w:proofErr w:type="spellEnd"/>
            <w:r>
              <w:rPr>
                <w:szCs w:val="24"/>
              </w:rPr>
              <w:t xml:space="preserve"> (с) </w:t>
            </w:r>
            <w:proofErr w:type="spellStart"/>
            <w:r>
              <w:rPr>
                <w:szCs w:val="24"/>
              </w:rPr>
              <w:t>поселенияиз</w:t>
            </w:r>
            <w:proofErr w:type="spellEnd"/>
            <w:r>
              <w:rPr>
                <w:szCs w:val="24"/>
              </w:rPr>
              <w:t xml:space="preserve"> внебюджетных </w:t>
            </w:r>
            <w:r>
              <w:rPr>
                <w:szCs w:val="24"/>
              </w:rPr>
              <w:lastRenderedPageBreak/>
              <w:t>источников, что приведет к увеличению туристического потока</w:t>
            </w:r>
            <w:r w:rsidRPr="009934F1">
              <w:rPr>
                <w:szCs w:val="24"/>
              </w:rPr>
              <w:t>.</w:t>
            </w:r>
          </w:p>
        </w:tc>
        <w:tc>
          <w:tcPr>
            <w:tcW w:w="1843" w:type="dxa"/>
          </w:tcPr>
          <w:p w:rsidR="009832A5" w:rsidRPr="00F42DAE" w:rsidRDefault="009832A5" w:rsidP="0047346A">
            <w:pPr>
              <w:widowControl w:val="0"/>
              <w:autoSpaceDE w:val="0"/>
              <w:autoSpaceDN w:val="0"/>
              <w:adjustRightInd w:val="0"/>
              <w:jc w:val="center"/>
              <w:rPr>
                <w:szCs w:val="24"/>
              </w:rPr>
            </w:pPr>
            <w:r>
              <w:rPr>
                <w:szCs w:val="24"/>
              </w:rPr>
              <w:lastRenderedPageBreak/>
              <w:t>-</w:t>
            </w:r>
          </w:p>
        </w:tc>
      </w:tr>
      <w:tr w:rsidR="009832A5" w:rsidRPr="00F42DAE" w:rsidTr="0047346A">
        <w:trPr>
          <w:trHeight w:val="3925"/>
        </w:trPr>
        <w:tc>
          <w:tcPr>
            <w:tcW w:w="568" w:type="dxa"/>
          </w:tcPr>
          <w:p w:rsidR="009832A5" w:rsidRPr="001B06B2" w:rsidRDefault="009832A5" w:rsidP="0047346A">
            <w:pPr>
              <w:pStyle w:val="af6"/>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9832A5" w:rsidRDefault="009832A5" w:rsidP="0047346A">
            <w:pPr>
              <w:autoSpaceDE w:val="0"/>
              <w:autoSpaceDN w:val="0"/>
              <w:adjustRightInd w:val="0"/>
              <w:rPr>
                <w:szCs w:val="24"/>
              </w:rPr>
            </w:pPr>
            <w:r>
              <w:rPr>
                <w:szCs w:val="24"/>
              </w:rPr>
              <w:t>Основное мероприятие 1.2 Обеспечение взаимодействия органов власти Октябрьского района с субъектами туристской индустрии</w:t>
            </w:r>
          </w:p>
        </w:tc>
        <w:tc>
          <w:tcPr>
            <w:tcW w:w="2693" w:type="dxa"/>
          </w:tcPr>
          <w:p w:rsidR="009832A5" w:rsidRPr="00E04658" w:rsidRDefault="009832A5" w:rsidP="0047346A">
            <w:pPr>
              <w:widowControl w:val="0"/>
              <w:autoSpaceDE w:val="0"/>
              <w:autoSpaceDN w:val="0"/>
              <w:adjustRightInd w:val="0"/>
              <w:jc w:val="center"/>
              <w:rPr>
                <w:szCs w:val="24"/>
              </w:rPr>
            </w:pPr>
            <w:r>
              <w:rPr>
                <w:szCs w:val="24"/>
              </w:rPr>
              <w:t>Заместитель главы Администрации</w:t>
            </w:r>
            <w:r w:rsidRPr="00E04658">
              <w:rPr>
                <w:szCs w:val="24"/>
              </w:rPr>
              <w:t xml:space="preserve"> Октябрьского района</w:t>
            </w:r>
          </w:p>
          <w:p w:rsidR="009832A5" w:rsidRDefault="009832A5" w:rsidP="0047346A">
            <w:pPr>
              <w:widowControl w:val="0"/>
              <w:autoSpaceDE w:val="0"/>
              <w:autoSpaceDN w:val="0"/>
              <w:adjustRightInd w:val="0"/>
              <w:jc w:val="center"/>
              <w:rPr>
                <w:szCs w:val="24"/>
              </w:rPr>
            </w:pPr>
            <w:r w:rsidRPr="00C31474">
              <w:rPr>
                <w:szCs w:val="24"/>
              </w:rPr>
              <w:t>Бутова Л.А.</w:t>
            </w:r>
          </w:p>
        </w:tc>
        <w:tc>
          <w:tcPr>
            <w:tcW w:w="1276" w:type="dxa"/>
          </w:tcPr>
          <w:p w:rsidR="009832A5" w:rsidRDefault="009832A5" w:rsidP="0047346A">
            <w:pPr>
              <w:widowControl w:val="0"/>
              <w:autoSpaceDE w:val="0"/>
              <w:autoSpaceDN w:val="0"/>
              <w:adjustRightInd w:val="0"/>
              <w:jc w:val="center"/>
              <w:rPr>
                <w:szCs w:val="24"/>
              </w:rPr>
            </w:pPr>
            <w:r>
              <w:rPr>
                <w:szCs w:val="24"/>
              </w:rPr>
              <w:t>2030</w:t>
            </w:r>
          </w:p>
        </w:tc>
        <w:tc>
          <w:tcPr>
            <w:tcW w:w="1417" w:type="dxa"/>
          </w:tcPr>
          <w:p w:rsidR="009832A5" w:rsidRPr="00F42DAE" w:rsidRDefault="009832A5" w:rsidP="0047346A">
            <w:pPr>
              <w:widowControl w:val="0"/>
              <w:autoSpaceDE w:val="0"/>
              <w:autoSpaceDN w:val="0"/>
              <w:adjustRightInd w:val="0"/>
              <w:jc w:val="center"/>
              <w:rPr>
                <w:szCs w:val="24"/>
              </w:rPr>
            </w:pPr>
            <w:r>
              <w:rPr>
                <w:szCs w:val="24"/>
              </w:rPr>
              <w:t>01.01.2024</w:t>
            </w:r>
          </w:p>
        </w:tc>
        <w:tc>
          <w:tcPr>
            <w:tcW w:w="1418" w:type="dxa"/>
          </w:tcPr>
          <w:p w:rsidR="009832A5" w:rsidRPr="00F42DAE" w:rsidRDefault="009832A5" w:rsidP="0047346A">
            <w:pPr>
              <w:widowControl w:val="0"/>
              <w:autoSpaceDE w:val="0"/>
              <w:autoSpaceDN w:val="0"/>
              <w:adjustRightInd w:val="0"/>
              <w:jc w:val="center"/>
              <w:rPr>
                <w:szCs w:val="24"/>
              </w:rPr>
            </w:pPr>
            <w:r>
              <w:rPr>
                <w:szCs w:val="24"/>
              </w:rPr>
              <w:t>31.12.2024</w:t>
            </w:r>
          </w:p>
        </w:tc>
        <w:tc>
          <w:tcPr>
            <w:tcW w:w="1985" w:type="dxa"/>
          </w:tcPr>
          <w:p w:rsidR="009832A5" w:rsidRPr="006F422F" w:rsidRDefault="009832A5" w:rsidP="0047346A">
            <w:pPr>
              <w:autoSpaceDE w:val="0"/>
              <w:autoSpaceDN w:val="0"/>
              <w:adjustRightInd w:val="0"/>
              <w:spacing w:line="223" w:lineRule="auto"/>
              <w:rPr>
                <w:kern w:val="2"/>
                <w:szCs w:val="24"/>
              </w:rPr>
            </w:pPr>
            <w:r w:rsidRPr="006F422F">
              <w:rPr>
                <w:kern w:val="2"/>
                <w:szCs w:val="24"/>
              </w:rPr>
              <w:t>обеспечение информационной доступности в сфере туризма;</w:t>
            </w:r>
          </w:p>
          <w:p w:rsidR="009832A5" w:rsidRDefault="009832A5" w:rsidP="0047346A">
            <w:pPr>
              <w:widowControl w:val="0"/>
              <w:autoSpaceDE w:val="0"/>
              <w:autoSpaceDN w:val="0"/>
              <w:adjustRightInd w:val="0"/>
              <w:rPr>
                <w:szCs w:val="24"/>
              </w:rPr>
            </w:pPr>
            <w:r w:rsidRPr="006F422F">
              <w:rPr>
                <w:kern w:val="2"/>
                <w:szCs w:val="24"/>
              </w:rPr>
              <w:t>привлечение бизнеса в формирование районного турпродукта</w:t>
            </w:r>
          </w:p>
        </w:tc>
        <w:tc>
          <w:tcPr>
            <w:tcW w:w="2126" w:type="dxa"/>
          </w:tcPr>
          <w:p w:rsidR="009832A5" w:rsidRDefault="009832A5" w:rsidP="0047346A">
            <w:pPr>
              <w:widowControl w:val="0"/>
              <w:autoSpaceDE w:val="0"/>
              <w:autoSpaceDN w:val="0"/>
              <w:adjustRightInd w:val="0"/>
              <w:jc w:val="center"/>
              <w:rPr>
                <w:szCs w:val="24"/>
              </w:rPr>
            </w:pPr>
            <w:r>
              <w:rPr>
                <w:szCs w:val="24"/>
              </w:rPr>
              <w:t xml:space="preserve">завершено строительство базы отдыха </w:t>
            </w:r>
            <w:proofErr w:type="gramStart"/>
            <w:r>
              <w:rPr>
                <w:szCs w:val="24"/>
              </w:rPr>
              <w:t>в</w:t>
            </w:r>
            <w:proofErr w:type="gramEnd"/>
            <w:r>
              <w:rPr>
                <w:szCs w:val="24"/>
              </w:rPr>
              <w:t xml:space="preserve"> с. </w:t>
            </w:r>
            <w:proofErr w:type="spellStart"/>
            <w:r>
              <w:rPr>
                <w:szCs w:val="24"/>
              </w:rPr>
              <w:t>Сусол</w:t>
            </w:r>
            <w:proofErr w:type="spellEnd"/>
            <w:r>
              <w:rPr>
                <w:szCs w:val="24"/>
              </w:rPr>
              <w:t xml:space="preserve"> </w:t>
            </w:r>
            <w:proofErr w:type="spellStart"/>
            <w:r>
              <w:rPr>
                <w:szCs w:val="24"/>
              </w:rPr>
              <w:t>Красюковского</w:t>
            </w:r>
            <w:proofErr w:type="spellEnd"/>
            <w:r>
              <w:rPr>
                <w:szCs w:val="24"/>
              </w:rPr>
              <w:t xml:space="preserve"> (с) </w:t>
            </w:r>
            <w:proofErr w:type="spellStart"/>
            <w:r>
              <w:rPr>
                <w:szCs w:val="24"/>
              </w:rPr>
              <w:t>поселенияиз</w:t>
            </w:r>
            <w:proofErr w:type="spellEnd"/>
            <w:r>
              <w:rPr>
                <w:szCs w:val="24"/>
              </w:rPr>
              <w:t xml:space="preserve"> внебюджетных источников, что приведет к увеличению туристического потока</w:t>
            </w:r>
            <w:r w:rsidRPr="009934F1">
              <w:rPr>
                <w:szCs w:val="24"/>
              </w:rPr>
              <w:t>.</w:t>
            </w:r>
          </w:p>
        </w:tc>
        <w:tc>
          <w:tcPr>
            <w:tcW w:w="1843" w:type="dxa"/>
          </w:tcPr>
          <w:p w:rsidR="009832A5" w:rsidRDefault="009832A5" w:rsidP="0047346A">
            <w:pPr>
              <w:widowControl w:val="0"/>
              <w:autoSpaceDE w:val="0"/>
              <w:autoSpaceDN w:val="0"/>
              <w:adjustRightInd w:val="0"/>
              <w:jc w:val="center"/>
              <w:rPr>
                <w:szCs w:val="24"/>
              </w:rPr>
            </w:pPr>
            <w:r>
              <w:rPr>
                <w:szCs w:val="24"/>
              </w:rPr>
              <w:t>-</w:t>
            </w:r>
          </w:p>
        </w:tc>
      </w:tr>
      <w:tr w:rsidR="009832A5" w:rsidRPr="00F42DAE" w:rsidTr="0047346A">
        <w:tc>
          <w:tcPr>
            <w:tcW w:w="568" w:type="dxa"/>
          </w:tcPr>
          <w:p w:rsidR="009832A5" w:rsidRPr="001B06B2" w:rsidRDefault="009832A5" w:rsidP="0047346A">
            <w:pPr>
              <w:pStyle w:val="af6"/>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9832A5" w:rsidRPr="00286225" w:rsidRDefault="009832A5" w:rsidP="0047346A">
            <w:pPr>
              <w:widowControl w:val="0"/>
              <w:autoSpaceDE w:val="0"/>
              <w:autoSpaceDN w:val="0"/>
              <w:adjustRightInd w:val="0"/>
              <w:rPr>
                <w:szCs w:val="24"/>
              </w:rPr>
            </w:pPr>
            <w:r w:rsidRPr="00AC0800">
              <w:rPr>
                <w:szCs w:val="24"/>
              </w:rPr>
              <w:t>Подпрограмма 2: Развитие въездного и внутреннего туризма</w:t>
            </w:r>
          </w:p>
        </w:tc>
        <w:tc>
          <w:tcPr>
            <w:tcW w:w="2693" w:type="dxa"/>
          </w:tcPr>
          <w:p w:rsidR="009832A5" w:rsidRPr="00E04658" w:rsidRDefault="009832A5" w:rsidP="0047346A">
            <w:pPr>
              <w:widowControl w:val="0"/>
              <w:autoSpaceDE w:val="0"/>
              <w:autoSpaceDN w:val="0"/>
              <w:adjustRightInd w:val="0"/>
              <w:jc w:val="center"/>
              <w:rPr>
                <w:szCs w:val="24"/>
              </w:rPr>
            </w:pPr>
            <w:r>
              <w:rPr>
                <w:szCs w:val="24"/>
              </w:rPr>
              <w:t>Заместитель главы Администрации</w:t>
            </w:r>
            <w:r w:rsidRPr="00E04658">
              <w:rPr>
                <w:szCs w:val="24"/>
              </w:rPr>
              <w:t xml:space="preserve"> Октябрьского района</w:t>
            </w:r>
          </w:p>
          <w:p w:rsidR="009832A5" w:rsidRPr="00F42DAE" w:rsidRDefault="009832A5" w:rsidP="0047346A">
            <w:pPr>
              <w:widowControl w:val="0"/>
              <w:autoSpaceDE w:val="0"/>
              <w:autoSpaceDN w:val="0"/>
              <w:adjustRightInd w:val="0"/>
              <w:jc w:val="center"/>
              <w:rPr>
                <w:szCs w:val="24"/>
              </w:rPr>
            </w:pPr>
            <w:r w:rsidRPr="00C31474">
              <w:rPr>
                <w:szCs w:val="24"/>
              </w:rPr>
              <w:t>Бутова Л.А.</w:t>
            </w:r>
          </w:p>
        </w:tc>
        <w:tc>
          <w:tcPr>
            <w:tcW w:w="1276" w:type="dxa"/>
          </w:tcPr>
          <w:p w:rsidR="009832A5" w:rsidRPr="00F42DAE" w:rsidRDefault="009832A5" w:rsidP="0047346A">
            <w:pPr>
              <w:widowControl w:val="0"/>
              <w:autoSpaceDE w:val="0"/>
              <w:autoSpaceDN w:val="0"/>
              <w:adjustRightInd w:val="0"/>
              <w:jc w:val="center"/>
              <w:rPr>
                <w:szCs w:val="24"/>
              </w:rPr>
            </w:pPr>
            <w:r>
              <w:rPr>
                <w:szCs w:val="24"/>
              </w:rPr>
              <w:t>2030</w:t>
            </w:r>
          </w:p>
        </w:tc>
        <w:tc>
          <w:tcPr>
            <w:tcW w:w="1417" w:type="dxa"/>
          </w:tcPr>
          <w:p w:rsidR="009832A5" w:rsidRPr="00F42DAE" w:rsidRDefault="009832A5" w:rsidP="0047346A">
            <w:pPr>
              <w:widowControl w:val="0"/>
              <w:autoSpaceDE w:val="0"/>
              <w:autoSpaceDN w:val="0"/>
              <w:adjustRightInd w:val="0"/>
              <w:jc w:val="center"/>
              <w:rPr>
                <w:szCs w:val="24"/>
              </w:rPr>
            </w:pPr>
            <w:r>
              <w:rPr>
                <w:szCs w:val="24"/>
              </w:rPr>
              <w:t>01.01.2024</w:t>
            </w:r>
          </w:p>
        </w:tc>
        <w:tc>
          <w:tcPr>
            <w:tcW w:w="1418" w:type="dxa"/>
          </w:tcPr>
          <w:p w:rsidR="009832A5" w:rsidRPr="00F42DAE" w:rsidRDefault="009832A5" w:rsidP="0047346A">
            <w:pPr>
              <w:widowControl w:val="0"/>
              <w:autoSpaceDE w:val="0"/>
              <w:autoSpaceDN w:val="0"/>
              <w:adjustRightInd w:val="0"/>
              <w:jc w:val="center"/>
              <w:rPr>
                <w:szCs w:val="24"/>
              </w:rPr>
            </w:pPr>
            <w:r>
              <w:rPr>
                <w:szCs w:val="24"/>
              </w:rPr>
              <w:t>31.12.2024</w:t>
            </w:r>
          </w:p>
        </w:tc>
        <w:tc>
          <w:tcPr>
            <w:tcW w:w="1985" w:type="dxa"/>
          </w:tcPr>
          <w:p w:rsidR="009832A5" w:rsidRDefault="009832A5" w:rsidP="0047346A">
            <w:r w:rsidRPr="00381AE7">
              <w:rPr>
                <w:kern w:val="2"/>
                <w:szCs w:val="24"/>
              </w:rPr>
              <w:t>Увеличение туристского потока на территорию Октябрьского района</w:t>
            </w:r>
          </w:p>
        </w:tc>
        <w:tc>
          <w:tcPr>
            <w:tcW w:w="2126" w:type="dxa"/>
          </w:tcPr>
          <w:p w:rsidR="009832A5" w:rsidRPr="00EF7BAA" w:rsidRDefault="009832A5" w:rsidP="0047346A">
            <w:pPr>
              <w:jc w:val="center"/>
              <w:rPr>
                <w:szCs w:val="24"/>
              </w:rPr>
            </w:pPr>
            <w:r w:rsidRPr="00381AE7">
              <w:rPr>
                <w:kern w:val="2"/>
                <w:szCs w:val="24"/>
              </w:rPr>
              <w:t>Увеличен туристс</w:t>
            </w:r>
            <w:r>
              <w:rPr>
                <w:kern w:val="2"/>
                <w:szCs w:val="24"/>
              </w:rPr>
              <w:t>кий</w:t>
            </w:r>
            <w:r w:rsidRPr="00381AE7">
              <w:rPr>
                <w:kern w:val="2"/>
                <w:szCs w:val="24"/>
              </w:rPr>
              <w:t xml:space="preserve"> поток на территори</w:t>
            </w:r>
            <w:r>
              <w:rPr>
                <w:kern w:val="2"/>
                <w:szCs w:val="24"/>
              </w:rPr>
              <w:t>и</w:t>
            </w:r>
            <w:r w:rsidRPr="00381AE7">
              <w:rPr>
                <w:kern w:val="2"/>
                <w:szCs w:val="24"/>
              </w:rPr>
              <w:t xml:space="preserve"> Октябрьского района</w:t>
            </w:r>
            <w:r>
              <w:rPr>
                <w:kern w:val="2"/>
                <w:szCs w:val="24"/>
              </w:rPr>
              <w:t>,</w:t>
            </w:r>
            <w:r w:rsidRPr="00EF7BAA">
              <w:rPr>
                <w:szCs w:val="24"/>
              </w:rPr>
              <w:t xml:space="preserve"> </w:t>
            </w:r>
            <w:r>
              <w:rPr>
                <w:szCs w:val="24"/>
              </w:rPr>
              <w:t>о</w:t>
            </w:r>
            <w:r w:rsidRPr="00EF7BAA">
              <w:rPr>
                <w:szCs w:val="24"/>
              </w:rPr>
              <w:t>бщее количество</w:t>
            </w:r>
            <w:r>
              <w:rPr>
                <w:szCs w:val="24"/>
              </w:rPr>
              <w:t xml:space="preserve"> туристов посетивших Октябрьский район составило</w:t>
            </w:r>
            <w:r w:rsidRPr="00EF7BAA">
              <w:rPr>
                <w:szCs w:val="24"/>
              </w:rPr>
              <w:t xml:space="preserve"> </w:t>
            </w:r>
            <w:r>
              <w:rPr>
                <w:szCs w:val="24"/>
              </w:rPr>
              <w:t xml:space="preserve">18517 </w:t>
            </w:r>
            <w:r w:rsidRPr="00EF7BAA">
              <w:rPr>
                <w:szCs w:val="24"/>
              </w:rPr>
              <w:t>человек.</w:t>
            </w:r>
          </w:p>
        </w:tc>
        <w:tc>
          <w:tcPr>
            <w:tcW w:w="1843" w:type="dxa"/>
          </w:tcPr>
          <w:p w:rsidR="009832A5" w:rsidRPr="00F42DAE" w:rsidRDefault="009832A5" w:rsidP="0047346A">
            <w:pPr>
              <w:widowControl w:val="0"/>
              <w:autoSpaceDE w:val="0"/>
              <w:autoSpaceDN w:val="0"/>
              <w:adjustRightInd w:val="0"/>
              <w:jc w:val="center"/>
              <w:rPr>
                <w:szCs w:val="24"/>
              </w:rPr>
            </w:pPr>
            <w:r>
              <w:rPr>
                <w:szCs w:val="24"/>
              </w:rPr>
              <w:t>-</w:t>
            </w:r>
          </w:p>
        </w:tc>
      </w:tr>
      <w:tr w:rsidR="009832A5" w:rsidRPr="00F42DAE" w:rsidTr="0047346A">
        <w:trPr>
          <w:trHeight w:val="3072"/>
        </w:trPr>
        <w:tc>
          <w:tcPr>
            <w:tcW w:w="568" w:type="dxa"/>
          </w:tcPr>
          <w:p w:rsidR="009832A5" w:rsidRPr="001B06B2" w:rsidRDefault="009832A5" w:rsidP="0047346A">
            <w:pPr>
              <w:pStyle w:val="af6"/>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9832A5" w:rsidRPr="00286225" w:rsidRDefault="009832A5" w:rsidP="0047346A">
            <w:pPr>
              <w:rPr>
                <w:szCs w:val="24"/>
              </w:rPr>
            </w:pPr>
            <w:r>
              <w:rPr>
                <w:szCs w:val="24"/>
              </w:rPr>
              <w:t xml:space="preserve">Основное мероприятие 2.1 </w:t>
            </w:r>
            <w:r w:rsidRPr="00AC0800">
              <w:rPr>
                <w:bCs/>
                <w:kern w:val="2"/>
                <w:szCs w:val="24"/>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AC0800">
              <w:rPr>
                <w:szCs w:val="24"/>
              </w:rPr>
              <w:t xml:space="preserve"> </w:t>
            </w:r>
          </w:p>
        </w:tc>
        <w:tc>
          <w:tcPr>
            <w:tcW w:w="2693" w:type="dxa"/>
          </w:tcPr>
          <w:p w:rsidR="009832A5" w:rsidRPr="00E04658" w:rsidRDefault="009832A5" w:rsidP="0047346A">
            <w:pPr>
              <w:widowControl w:val="0"/>
              <w:autoSpaceDE w:val="0"/>
              <w:autoSpaceDN w:val="0"/>
              <w:adjustRightInd w:val="0"/>
              <w:jc w:val="center"/>
              <w:rPr>
                <w:szCs w:val="24"/>
              </w:rPr>
            </w:pPr>
            <w:r>
              <w:rPr>
                <w:szCs w:val="24"/>
              </w:rPr>
              <w:t>Заместитель главы Администрации</w:t>
            </w:r>
            <w:r w:rsidRPr="00E04658">
              <w:rPr>
                <w:szCs w:val="24"/>
              </w:rPr>
              <w:t xml:space="preserve"> Октябрьского района</w:t>
            </w:r>
          </w:p>
          <w:p w:rsidR="009832A5" w:rsidRPr="005304ED" w:rsidRDefault="009832A5" w:rsidP="0047346A">
            <w:pPr>
              <w:widowControl w:val="0"/>
              <w:autoSpaceDE w:val="0"/>
              <w:autoSpaceDN w:val="0"/>
              <w:adjustRightInd w:val="0"/>
              <w:jc w:val="center"/>
              <w:rPr>
                <w:szCs w:val="24"/>
              </w:rPr>
            </w:pPr>
            <w:r w:rsidRPr="00C31474">
              <w:rPr>
                <w:szCs w:val="24"/>
              </w:rPr>
              <w:t>Бутова Л.А.</w:t>
            </w:r>
          </w:p>
        </w:tc>
        <w:tc>
          <w:tcPr>
            <w:tcW w:w="1276" w:type="dxa"/>
          </w:tcPr>
          <w:p w:rsidR="009832A5" w:rsidRDefault="009832A5" w:rsidP="0047346A">
            <w:pPr>
              <w:widowControl w:val="0"/>
              <w:autoSpaceDE w:val="0"/>
              <w:autoSpaceDN w:val="0"/>
              <w:adjustRightInd w:val="0"/>
              <w:jc w:val="center"/>
              <w:rPr>
                <w:szCs w:val="24"/>
              </w:rPr>
            </w:pPr>
            <w:r>
              <w:rPr>
                <w:szCs w:val="24"/>
              </w:rPr>
              <w:t>2030</w:t>
            </w:r>
          </w:p>
        </w:tc>
        <w:tc>
          <w:tcPr>
            <w:tcW w:w="1417" w:type="dxa"/>
          </w:tcPr>
          <w:p w:rsidR="009832A5" w:rsidRPr="00F42DAE" w:rsidRDefault="009832A5" w:rsidP="0047346A">
            <w:pPr>
              <w:widowControl w:val="0"/>
              <w:autoSpaceDE w:val="0"/>
              <w:autoSpaceDN w:val="0"/>
              <w:adjustRightInd w:val="0"/>
              <w:jc w:val="center"/>
              <w:rPr>
                <w:szCs w:val="24"/>
              </w:rPr>
            </w:pPr>
            <w:r>
              <w:rPr>
                <w:szCs w:val="24"/>
              </w:rPr>
              <w:t>01.01.2024</w:t>
            </w:r>
          </w:p>
        </w:tc>
        <w:tc>
          <w:tcPr>
            <w:tcW w:w="1418" w:type="dxa"/>
          </w:tcPr>
          <w:p w:rsidR="009832A5" w:rsidRPr="00F42DAE" w:rsidRDefault="009832A5" w:rsidP="0047346A">
            <w:pPr>
              <w:widowControl w:val="0"/>
              <w:autoSpaceDE w:val="0"/>
              <w:autoSpaceDN w:val="0"/>
              <w:adjustRightInd w:val="0"/>
              <w:jc w:val="center"/>
              <w:rPr>
                <w:szCs w:val="24"/>
              </w:rPr>
            </w:pPr>
            <w:r>
              <w:rPr>
                <w:szCs w:val="24"/>
              </w:rPr>
              <w:t>31.12.2024</w:t>
            </w:r>
          </w:p>
        </w:tc>
        <w:tc>
          <w:tcPr>
            <w:tcW w:w="1985" w:type="dxa"/>
          </w:tcPr>
          <w:p w:rsidR="009832A5" w:rsidRPr="00924CCC" w:rsidRDefault="009832A5" w:rsidP="0047346A">
            <w:pPr>
              <w:autoSpaceDE w:val="0"/>
              <w:autoSpaceDN w:val="0"/>
              <w:adjustRightInd w:val="0"/>
              <w:rPr>
                <w:kern w:val="2"/>
                <w:szCs w:val="24"/>
              </w:rPr>
            </w:pPr>
            <w:r w:rsidRPr="00924CCC">
              <w:rPr>
                <w:kern w:val="2"/>
                <w:szCs w:val="24"/>
              </w:rPr>
              <w:t>привлекательный образ Октябрьского района на туристском рынке;</w:t>
            </w:r>
          </w:p>
          <w:p w:rsidR="009832A5" w:rsidRPr="00924CCC" w:rsidRDefault="009832A5" w:rsidP="0047346A">
            <w:pPr>
              <w:autoSpaceDE w:val="0"/>
              <w:autoSpaceDN w:val="0"/>
              <w:adjustRightInd w:val="0"/>
              <w:rPr>
                <w:kern w:val="2"/>
                <w:szCs w:val="24"/>
              </w:rPr>
            </w:pPr>
            <w:r w:rsidRPr="00924CCC">
              <w:rPr>
                <w:kern w:val="2"/>
                <w:szCs w:val="24"/>
              </w:rPr>
              <w:t xml:space="preserve">доступность </w:t>
            </w:r>
          </w:p>
          <w:p w:rsidR="009832A5" w:rsidRPr="00F42DAE" w:rsidRDefault="009832A5" w:rsidP="0047346A">
            <w:pPr>
              <w:widowControl w:val="0"/>
              <w:autoSpaceDE w:val="0"/>
              <w:autoSpaceDN w:val="0"/>
              <w:adjustRightInd w:val="0"/>
              <w:rPr>
                <w:szCs w:val="24"/>
              </w:rPr>
            </w:pPr>
            <w:r w:rsidRPr="00924CCC">
              <w:rPr>
                <w:kern w:val="2"/>
                <w:szCs w:val="24"/>
              </w:rPr>
              <w:t xml:space="preserve">информации о туристической привлекательности  </w:t>
            </w:r>
            <w:proofErr w:type="gramStart"/>
            <w:r w:rsidRPr="00924CCC">
              <w:rPr>
                <w:kern w:val="2"/>
                <w:szCs w:val="24"/>
              </w:rPr>
              <w:t>Октябрьского</w:t>
            </w:r>
            <w:proofErr w:type="gramEnd"/>
            <w:r w:rsidRPr="00924CCC">
              <w:rPr>
                <w:kern w:val="2"/>
                <w:szCs w:val="24"/>
              </w:rPr>
              <w:t xml:space="preserve"> район</w:t>
            </w:r>
          </w:p>
        </w:tc>
        <w:tc>
          <w:tcPr>
            <w:tcW w:w="2126" w:type="dxa"/>
          </w:tcPr>
          <w:p w:rsidR="009832A5" w:rsidRPr="00597340" w:rsidRDefault="009832A5" w:rsidP="0047346A">
            <w:pPr>
              <w:widowControl w:val="0"/>
              <w:autoSpaceDE w:val="0"/>
              <w:autoSpaceDN w:val="0"/>
              <w:adjustRightInd w:val="0"/>
              <w:jc w:val="center"/>
              <w:rPr>
                <w:szCs w:val="24"/>
              </w:rPr>
            </w:pPr>
            <w:r w:rsidRPr="00597340">
              <w:rPr>
                <w:szCs w:val="24"/>
              </w:rPr>
              <w:t>на территории Октябрьского района в 202</w:t>
            </w:r>
            <w:r>
              <w:rPr>
                <w:szCs w:val="24"/>
              </w:rPr>
              <w:t>4</w:t>
            </w:r>
            <w:r w:rsidRPr="00597340">
              <w:rPr>
                <w:szCs w:val="24"/>
              </w:rPr>
              <w:t xml:space="preserve"> году проведено два крупномасштабных  районных мероприятия ставших уже традиционными </w:t>
            </w:r>
            <w:r w:rsidRPr="007633C4">
              <w:rPr>
                <w:szCs w:val="28"/>
              </w:rPr>
              <w:t xml:space="preserve">казачий престольный праздник «Покрова Пресвятой </w:t>
            </w:r>
            <w:proofErr w:type="gramStart"/>
            <w:r w:rsidRPr="007633C4">
              <w:rPr>
                <w:szCs w:val="28"/>
              </w:rPr>
              <w:t>Богородицы</w:t>
            </w:r>
            <w:proofErr w:type="gramEnd"/>
            <w:r w:rsidRPr="007633C4">
              <w:rPr>
                <w:szCs w:val="28"/>
              </w:rPr>
              <w:t xml:space="preserve">» </w:t>
            </w:r>
            <w:r w:rsidRPr="007633C4">
              <w:t xml:space="preserve">и фестиваль «Степь Ковыльная» </w:t>
            </w:r>
            <w:proofErr w:type="gramStart"/>
            <w:r>
              <w:rPr>
                <w:szCs w:val="24"/>
              </w:rPr>
              <w:t>которые</w:t>
            </w:r>
            <w:proofErr w:type="gramEnd"/>
            <w:r>
              <w:rPr>
                <w:szCs w:val="24"/>
              </w:rPr>
              <w:t xml:space="preserve"> посетило более 3000 чел.</w:t>
            </w:r>
          </w:p>
        </w:tc>
        <w:tc>
          <w:tcPr>
            <w:tcW w:w="1843" w:type="dxa"/>
          </w:tcPr>
          <w:p w:rsidR="009832A5" w:rsidRPr="00F42DAE" w:rsidRDefault="009832A5" w:rsidP="0047346A">
            <w:pPr>
              <w:widowControl w:val="0"/>
              <w:autoSpaceDE w:val="0"/>
              <w:autoSpaceDN w:val="0"/>
              <w:adjustRightInd w:val="0"/>
              <w:jc w:val="center"/>
              <w:rPr>
                <w:szCs w:val="24"/>
              </w:rPr>
            </w:pPr>
            <w:r>
              <w:rPr>
                <w:szCs w:val="24"/>
              </w:rPr>
              <w:t>-</w:t>
            </w:r>
          </w:p>
        </w:tc>
      </w:tr>
      <w:tr w:rsidR="009832A5" w:rsidRPr="00F42DAE" w:rsidTr="0047346A">
        <w:tc>
          <w:tcPr>
            <w:tcW w:w="568" w:type="dxa"/>
          </w:tcPr>
          <w:p w:rsidR="009832A5" w:rsidRPr="001B06B2" w:rsidRDefault="009832A5" w:rsidP="0047346A">
            <w:pPr>
              <w:pStyle w:val="af6"/>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9832A5" w:rsidRPr="00AC0800" w:rsidRDefault="009832A5" w:rsidP="0047346A">
            <w:pPr>
              <w:widowControl w:val="0"/>
              <w:autoSpaceDE w:val="0"/>
              <w:autoSpaceDN w:val="0"/>
              <w:adjustRightInd w:val="0"/>
              <w:rPr>
                <w:szCs w:val="24"/>
              </w:rPr>
            </w:pPr>
            <w:proofErr w:type="gramStart"/>
            <w:r>
              <w:rPr>
                <w:szCs w:val="24"/>
              </w:rPr>
              <w:t>Основное мероприятие 2.2 Создание новых программ и экскурсий в современном формате, их продвижение на внутреннем и внешнем рынках</w:t>
            </w:r>
            <w:proofErr w:type="gramEnd"/>
          </w:p>
        </w:tc>
        <w:tc>
          <w:tcPr>
            <w:tcW w:w="2693" w:type="dxa"/>
          </w:tcPr>
          <w:p w:rsidR="009832A5" w:rsidRPr="00E04658" w:rsidRDefault="009832A5" w:rsidP="0047346A">
            <w:pPr>
              <w:widowControl w:val="0"/>
              <w:autoSpaceDE w:val="0"/>
              <w:autoSpaceDN w:val="0"/>
              <w:adjustRightInd w:val="0"/>
              <w:jc w:val="center"/>
              <w:rPr>
                <w:szCs w:val="24"/>
              </w:rPr>
            </w:pPr>
            <w:r>
              <w:rPr>
                <w:szCs w:val="24"/>
              </w:rPr>
              <w:t>Заместитель главы Администрации</w:t>
            </w:r>
            <w:r w:rsidRPr="00E04658">
              <w:rPr>
                <w:szCs w:val="24"/>
              </w:rPr>
              <w:t xml:space="preserve"> Октябрьского района</w:t>
            </w:r>
          </w:p>
          <w:p w:rsidR="009832A5" w:rsidRDefault="009832A5" w:rsidP="0047346A">
            <w:pPr>
              <w:widowControl w:val="0"/>
              <w:autoSpaceDE w:val="0"/>
              <w:autoSpaceDN w:val="0"/>
              <w:adjustRightInd w:val="0"/>
              <w:jc w:val="center"/>
              <w:rPr>
                <w:szCs w:val="24"/>
              </w:rPr>
            </w:pPr>
            <w:r w:rsidRPr="00C31474">
              <w:rPr>
                <w:szCs w:val="24"/>
              </w:rPr>
              <w:t>Бутова Л.А.</w:t>
            </w:r>
          </w:p>
        </w:tc>
        <w:tc>
          <w:tcPr>
            <w:tcW w:w="1276" w:type="dxa"/>
          </w:tcPr>
          <w:p w:rsidR="009832A5" w:rsidRPr="00F42DAE" w:rsidRDefault="009832A5" w:rsidP="0047346A">
            <w:pPr>
              <w:widowControl w:val="0"/>
              <w:autoSpaceDE w:val="0"/>
              <w:autoSpaceDN w:val="0"/>
              <w:adjustRightInd w:val="0"/>
              <w:jc w:val="center"/>
              <w:rPr>
                <w:szCs w:val="24"/>
              </w:rPr>
            </w:pPr>
            <w:r>
              <w:rPr>
                <w:szCs w:val="24"/>
              </w:rPr>
              <w:t>2030</w:t>
            </w:r>
          </w:p>
        </w:tc>
        <w:tc>
          <w:tcPr>
            <w:tcW w:w="1417" w:type="dxa"/>
          </w:tcPr>
          <w:p w:rsidR="009832A5" w:rsidRPr="00F42DAE" w:rsidRDefault="009832A5" w:rsidP="0047346A">
            <w:pPr>
              <w:widowControl w:val="0"/>
              <w:autoSpaceDE w:val="0"/>
              <w:autoSpaceDN w:val="0"/>
              <w:adjustRightInd w:val="0"/>
              <w:jc w:val="center"/>
              <w:rPr>
                <w:szCs w:val="24"/>
              </w:rPr>
            </w:pPr>
            <w:r>
              <w:rPr>
                <w:szCs w:val="24"/>
              </w:rPr>
              <w:t>01.01.2024</w:t>
            </w:r>
          </w:p>
        </w:tc>
        <w:tc>
          <w:tcPr>
            <w:tcW w:w="1418" w:type="dxa"/>
          </w:tcPr>
          <w:p w:rsidR="009832A5" w:rsidRPr="00F42DAE" w:rsidRDefault="009832A5" w:rsidP="0047346A">
            <w:pPr>
              <w:widowControl w:val="0"/>
              <w:autoSpaceDE w:val="0"/>
              <w:autoSpaceDN w:val="0"/>
              <w:adjustRightInd w:val="0"/>
              <w:jc w:val="center"/>
              <w:rPr>
                <w:szCs w:val="24"/>
              </w:rPr>
            </w:pPr>
            <w:r>
              <w:rPr>
                <w:szCs w:val="24"/>
              </w:rPr>
              <w:t>31.12.2024</w:t>
            </w:r>
          </w:p>
        </w:tc>
        <w:tc>
          <w:tcPr>
            <w:tcW w:w="1985" w:type="dxa"/>
          </w:tcPr>
          <w:p w:rsidR="009832A5" w:rsidRPr="00F42DAE" w:rsidRDefault="009832A5" w:rsidP="0047346A">
            <w:pPr>
              <w:widowControl w:val="0"/>
              <w:autoSpaceDE w:val="0"/>
              <w:autoSpaceDN w:val="0"/>
              <w:adjustRightInd w:val="0"/>
              <w:rPr>
                <w:szCs w:val="24"/>
              </w:rPr>
            </w:pPr>
            <w:r>
              <w:rPr>
                <w:kern w:val="2"/>
                <w:szCs w:val="24"/>
              </w:rPr>
              <w:t>привлечение внимание к Октябрьскому району, увеличение количества туристов и экскурсантов, посетивших Октябрьский район</w:t>
            </w:r>
          </w:p>
        </w:tc>
        <w:tc>
          <w:tcPr>
            <w:tcW w:w="2126" w:type="dxa"/>
          </w:tcPr>
          <w:p w:rsidR="009832A5" w:rsidRPr="003B203F" w:rsidRDefault="009832A5" w:rsidP="0047346A">
            <w:pPr>
              <w:widowControl w:val="0"/>
              <w:autoSpaceDE w:val="0"/>
              <w:autoSpaceDN w:val="0"/>
              <w:adjustRightInd w:val="0"/>
              <w:jc w:val="center"/>
              <w:rPr>
                <w:szCs w:val="24"/>
              </w:rPr>
            </w:pPr>
            <w:r w:rsidRPr="003B203F">
              <w:rPr>
                <w:szCs w:val="24"/>
              </w:rPr>
              <w:t>с целью продвижени</w:t>
            </w:r>
            <w:r>
              <w:rPr>
                <w:szCs w:val="24"/>
              </w:rPr>
              <w:t>я</w:t>
            </w:r>
            <w:r w:rsidRPr="003B203F">
              <w:rPr>
                <w:szCs w:val="24"/>
              </w:rPr>
              <w:t xml:space="preserve"> на внутреннем и внешнем </w:t>
            </w:r>
            <w:proofErr w:type="gramStart"/>
            <w:r w:rsidRPr="003B203F">
              <w:rPr>
                <w:szCs w:val="24"/>
              </w:rPr>
              <w:t>рынках</w:t>
            </w:r>
            <w:proofErr w:type="gramEnd"/>
            <w:r w:rsidRPr="003B203F">
              <w:rPr>
                <w:szCs w:val="24"/>
              </w:rPr>
              <w:t xml:space="preserve"> экскурсионных продуктов </w:t>
            </w:r>
            <w:r>
              <w:rPr>
                <w:szCs w:val="24"/>
              </w:rPr>
              <w:t xml:space="preserve">ведется работа по </w:t>
            </w:r>
            <w:r w:rsidRPr="003B203F">
              <w:rPr>
                <w:szCs w:val="24"/>
              </w:rPr>
              <w:t xml:space="preserve">заполнению приложения </w:t>
            </w:r>
            <w:r>
              <w:rPr>
                <w:szCs w:val="24"/>
              </w:rPr>
              <w:t>«Турист</w:t>
            </w:r>
            <w:r w:rsidRPr="003B203F">
              <w:rPr>
                <w:szCs w:val="24"/>
              </w:rPr>
              <w:t>»</w:t>
            </w:r>
          </w:p>
        </w:tc>
        <w:tc>
          <w:tcPr>
            <w:tcW w:w="1843" w:type="dxa"/>
          </w:tcPr>
          <w:p w:rsidR="009832A5" w:rsidRPr="00F42DAE" w:rsidRDefault="009832A5" w:rsidP="0047346A">
            <w:pPr>
              <w:widowControl w:val="0"/>
              <w:autoSpaceDE w:val="0"/>
              <w:autoSpaceDN w:val="0"/>
              <w:adjustRightInd w:val="0"/>
              <w:jc w:val="center"/>
              <w:rPr>
                <w:szCs w:val="24"/>
              </w:rPr>
            </w:pPr>
            <w:r>
              <w:rPr>
                <w:szCs w:val="24"/>
              </w:rPr>
              <w:t>-</w:t>
            </w:r>
          </w:p>
        </w:tc>
      </w:tr>
      <w:tr w:rsidR="009832A5" w:rsidRPr="00F42DAE" w:rsidTr="0047346A">
        <w:trPr>
          <w:trHeight w:val="803"/>
        </w:trPr>
        <w:tc>
          <w:tcPr>
            <w:tcW w:w="568" w:type="dxa"/>
          </w:tcPr>
          <w:p w:rsidR="009832A5" w:rsidRPr="001B06B2" w:rsidRDefault="009832A5" w:rsidP="0047346A">
            <w:pPr>
              <w:pStyle w:val="af6"/>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9832A5" w:rsidRPr="00AC0800" w:rsidRDefault="009832A5" w:rsidP="0047346A">
            <w:pPr>
              <w:widowControl w:val="0"/>
              <w:autoSpaceDE w:val="0"/>
              <w:autoSpaceDN w:val="0"/>
              <w:adjustRightInd w:val="0"/>
              <w:rPr>
                <w:szCs w:val="24"/>
              </w:rPr>
            </w:pPr>
            <w:r>
              <w:rPr>
                <w:szCs w:val="24"/>
              </w:rPr>
              <w:t xml:space="preserve">Основное мероприятие 2.3 Продвижение туристического потенциала района, </w:t>
            </w:r>
            <w:r>
              <w:rPr>
                <w:szCs w:val="24"/>
              </w:rPr>
              <w:lastRenderedPageBreak/>
              <w:t>усовершенствование системы гостеприимства на территории Октябрьского района</w:t>
            </w:r>
          </w:p>
        </w:tc>
        <w:tc>
          <w:tcPr>
            <w:tcW w:w="2693" w:type="dxa"/>
          </w:tcPr>
          <w:p w:rsidR="009832A5" w:rsidRPr="00E04658" w:rsidRDefault="009832A5" w:rsidP="0047346A">
            <w:pPr>
              <w:widowControl w:val="0"/>
              <w:autoSpaceDE w:val="0"/>
              <w:autoSpaceDN w:val="0"/>
              <w:adjustRightInd w:val="0"/>
              <w:jc w:val="center"/>
              <w:rPr>
                <w:szCs w:val="24"/>
              </w:rPr>
            </w:pPr>
            <w:r>
              <w:rPr>
                <w:szCs w:val="24"/>
              </w:rPr>
              <w:lastRenderedPageBreak/>
              <w:t>Заместитель главы Администрации</w:t>
            </w:r>
            <w:r w:rsidRPr="00E04658">
              <w:rPr>
                <w:szCs w:val="24"/>
              </w:rPr>
              <w:t xml:space="preserve"> Октябрьского района</w:t>
            </w:r>
          </w:p>
          <w:p w:rsidR="009832A5" w:rsidRPr="00C7434B" w:rsidRDefault="009832A5" w:rsidP="0047346A">
            <w:pPr>
              <w:widowControl w:val="0"/>
              <w:autoSpaceDE w:val="0"/>
              <w:autoSpaceDN w:val="0"/>
              <w:adjustRightInd w:val="0"/>
              <w:jc w:val="center"/>
              <w:rPr>
                <w:szCs w:val="24"/>
              </w:rPr>
            </w:pPr>
            <w:r w:rsidRPr="00C31474">
              <w:rPr>
                <w:szCs w:val="24"/>
              </w:rPr>
              <w:t>Бутова Л.А.</w:t>
            </w:r>
          </w:p>
        </w:tc>
        <w:tc>
          <w:tcPr>
            <w:tcW w:w="1276" w:type="dxa"/>
          </w:tcPr>
          <w:p w:rsidR="009832A5" w:rsidRDefault="009832A5" w:rsidP="0047346A">
            <w:pPr>
              <w:widowControl w:val="0"/>
              <w:autoSpaceDE w:val="0"/>
              <w:autoSpaceDN w:val="0"/>
              <w:adjustRightInd w:val="0"/>
              <w:jc w:val="center"/>
              <w:rPr>
                <w:szCs w:val="24"/>
              </w:rPr>
            </w:pPr>
            <w:r>
              <w:rPr>
                <w:szCs w:val="24"/>
              </w:rPr>
              <w:t>2030</w:t>
            </w:r>
          </w:p>
        </w:tc>
        <w:tc>
          <w:tcPr>
            <w:tcW w:w="1417" w:type="dxa"/>
          </w:tcPr>
          <w:p w:rsidR="009832A5" w:rsidRPr="00F42DAE" w:rsidRDefault="009832A5" w:rsidP="0047346A">
            <w:pPr>
              <w:widowControl w:val="0"/>
              <w:autoSpaceDE w:val="0"/>
              <w:autoSpaceDN w:val="0"/>
              <w:adjustRightInd w:val="0"/>
              <w:jc w:val="center"/>
              <w:rPr>
                <w:szCs w:val="24"/>
              </w:rPr>
            </w:pPr>
            <w:r>
              <w:rPr>
                <w:szCs w:val="24"/>
              </w:rPr>
              <w:t>01.01.2024</w:t>
            </w:r>
          </w:p>
        </w:tc>
        <w:tc>
          <w:tcPr>
            <w:tcW w:w="1418" w:type="dxa"/>
          </w:tcPr>
          <w:p w:rsidR="009832A5" w:rsidRPr="00F42DAE" w:rsidRDefault="009832A5" w:rsidP="0047346A">
            <w:pPr>
              <w:widowControl w:val="0"/>
              <w:autoSpaceDE w:val="0"/>
              <w:autoSpaceDN w:val="0"/>
              <w:adjustRightInd w:val="0"/>
              <w:jc w:val="center"/>
              <w:rPr>
                <w:szCs w:val="24"/>
              </w:rPr>
            </w:pPr>
            <w:r>
              <w:rPr>
                <w:szCs w:val="24"/>
              </w:rPr>
              <w:t>31.12.2024</w:t>
            </w:r>
          </w:p>
        </w:tc>
        <w:tc>
          <w:tcPr>
            <w:tcW w:w="1985" w:type="dxa"/>
          </w:tcPr>
          <w:p w:rsidR="009832A5" w:rsidRPr="00F42DAE" w:rsidRDefault="009832A5" w:rsidP="0047346A">
            <w:pPr>
              <w:widowControl w:val="0"/>
              <w:autoSpaceDE w:val="0"/>
              <w:autoSpaceDN w:val="0"/>
              <w:adjustRightInd w:val="0"/>
              <w:rPr>
                <w:szCs w:val="24"/>
              </w:rPr>
            </w:pPr>
            <w:r>
              <w:rPr>
                <w:kern w:val="2"/>
                <w:szCs w:val="24"/>
              </w:rPr>
              <w:t xml:space="preserve">привлечение внимание к Октябрьскому району, </w:t>
            </w:r>
            <w:r>
              <w:rPr>
                <w:szCs w:val="24"/>
              </w:rPr>
              <w:lastRenderedPageBreak/>
              <w:t>у</w:t>
            </w:r>
            <w:r w:rsidRPr="007A3E5D">
              <w:rPr>
                <w:kern w:val="2"/>
                <w:szCs w:val="24"/>
              </w:rPr>
              <w:t>величение туристского потока на территорию Октябрьского района</w:t>
            </w:r>
          </w:p>
        </w:tc>
        <w:tc>
          <w:tcPr>
            <w:tcW w:w="2126" w:type="dxa"/>
          </w:tcPr>
          <w:p w:rsidR="009832A5" w:rsidRPr="00F42DAE" w:rsidRDefault="009832A5" w:rsidP="0047346A">
            <w:pPr>
              <w:widowControl w:val="0"/>
              <w:autoSpaceDE w:val="0"/>
              <w:autoSpaceDN w:val="0"/>
              <w:adjustRightInd w:val="0"/>
              <w:jc w:val="center"/>
              <w:rPr>
                <w:szCs w:val="24"/>
              </w:rPr>
            </w:pPr>
            <w:r>
              <w:rPr>
                <w:szCs w:val="24"/>
              </w:rPr>
              <w:lastRenderedPageBreak/>
              <w:t xml:space="preserve">ведется работа по </w:t>
            </w:r>
            <w:r w:rsidRPr="003B203F">
              <w:rPr>
                <w:szCs w:val="24"/>
              </w:rPr>
              <w:t xml:space="preserve">заполнению приложения </w:t>
            </w:r>
            <w:r>
              <w:rPr>
                <w:szCs w:val="24"/>
              </w:rPr>
              <w:t>«Турист</w:t>
            </w:r>
            <w:r w:rsidRPr="003B203F">
              <w:rPr>
                <w:szCs w:val="24"/>
              </w:rPr>
              <w:t>»</w:t>
            </w:r>
          </w:p>
        </w:tc>
        <w:tc>
          <w:tcPr>
            <w:tcW w:w="1843" w:type="dxa"/>
          </w:tcPr>
          <w:p w:rsidR="009832A5" w:rsidRPr="00F42DAE" w:rsidRDefault="009832A5" w:rsidP="0047346A">
            <w:pPr>
              <w:widowControl w:val="0"/>
              <w:autoSpaceDE w:val="0"/>
              <w:autoSpaceDN w:val="0"/>
              <w:adjustRightInd w:val="0"/>
              <w:jc w:val="center"/>
              <w:rPr>
                <w:szCs w:val="24"/>
              </w:rPr>
            </w:pPr>
            <w:r>
              <w:rPr>
                <w:szCs w:val="24"/>
              </w:rPr>
              <w:t>-</w:t>
            </w:r>
          </w:p>
        </w:tc>
      </w:tr>
    </w:tbl>
    <w:p w:rsidR="009832A5" w:rsidRDefault="009832A5" w:rsidP="009832A5">
      <w:pPr>
        <w:widowControl w:val="0"/>
        <w:autoSpaceDE w:val="0"/>
        <w:autoSpaceDN w:val="0"/>
        <w:adjustRightInd w:val="0"/>
        <w:jc w:val="right"/>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outlineLvl w:val="2"/>
        <w:rPr>
          <w:szCs w:val="24"/>
        </w:rPr>
      </w:pPr>
    </w:p>
    <w:p w:rsidR="009832A5" w:rsidRDefault="009832A5" w:rsidP="009832A5">
      <w:pPr>
        <w:widowControl w:val="0"/>
        <w:autoSpaceDE w:val="0"/>
        <w:autoSpaceDN w:val="0"/>
        <w:adjustRightInd w:val="0"/>
        <w:jc w:val="right"/>
        <w:rPr>
          <w:szCs w:val="24"/>
        </w:rPr>
      </w:pPr>
    </w:p>
    <w:p w:rsidR="009832A5" w:rsidRDefault="009832A5" w:rsidP="009832A5">
      <w:pPr>
        <w:widowControl w:val="0"/>
        <w:autoSpaceDE w:val="0"/>
        <w:autoSpaceDN w:val="0"/>
        <w:adjustRightInd w:val="0"/>
        <w:jc w:val="right"/>
        <w:rPr>
          <w:szCs w:val="24"/>
        </w:rPr>
      </w:pPr>
      <w:r>
        <w:rPr>
          <w:szCs w:val="24"/>
        </w:rPr>
        <w:lastRenderedPageBreak/>
        <w:t>Приложение № 2</w:t>
      </w:r>
    </w:p>
    <w:p w:rsidR="009832A5" w:rsidRDefault="009832A5" w:rsidP="009832A5">
      <w:pPr>
        <w:widowControl w:val="0"/>
        <w:autoSpaceDE w:val="0"/>
        <w:autoSpaceDN w:val="0"/>
        <w:adjustRightInd w:val="0"/>
        <w:jc w:val="right"/>
        <w:rPr>
          <w:szCs w:val="24"/>
        </w:rPr>
      </w:pPr>
      <w:r w:rsidRPr="001F6360">
        <w:rPr>
          <w:szCs w:val="24"/>
        </w:rPr>
        <w:t xml:space="preserve">к отчету о реализации </w:t>
      </w:r>
    </w:p>
    <w:p w:rsidR="009832A5" w:rsidRPr="001F6360" w:rsidRDefault="009832A5" w:rsidP="009832A5">
      <w:pPr>
        <w:widowControl w:val="0"/>
        <w:autoSpaceDE w:val="0"/>
        <w:autoSpaceDN w:val="0"/>
        <w:adjustRightInd w:val="0"/>
        <w:jc w:val="right"/>
        <w:rPr>
          <w:szCs w:val="24"/>
        </w:rPr>
      </w:pPr>
      <w:r w:rsidRPr="001F6360">
        <w:rPr>
          <w:szCs w:val="24"/>
        </w:rPr>
        <w:t>муниципальной программы</w:t>
      </w:r>
    </w:p>
    <w:p w:rsidR="009832A5" w:rsidRDefault="009832A5" w:rsidP="009832A5">
      <w:pPr>
        <w:widowControl w:val="0"/>
        <w:autoSpaceDE w:val="0"/>
        <w:autoSpaceDN w:val="0"/>
        <w:adjustRightInd w:val="0"/>
        <w:jc w:val="right"/>
        <w:rPr>
          <w:szCs w:val="24"/>
        </w:rPr>
      </w:pPr>
      <w:r w:rsidRPr="001F6360">
        <w:rPr>
          <w:szCs w:val="24"/>
        </w:rPr>
        <w:t xml:space="preserve">Октябрьского района </w:t>
      </w:r>
    </w:p>
    <w:p w:rsidR="009832A5" w:rsidRPr="001F6360" w:rsidRDefault="009832A5" w:rsidP="009832A5">
      <w:pPr>
        <w:widowControl w:val="0"/>
        <w:autoSpaceDE w:val="0"/>
        <w:autoSpaceDN w:val="0"/>
        <w:adjustRightInd w:val="0"/>
        <w:jc w:val="right"/>
        <w:rPr>
          <w:szCs w:val="24"/>
        </w:rPr>
      </w:pPr>
      <w:r w:rsidRPr="001F6360">
        <w:rPr>
          <w:szCs w:val="24"/>
        </w:rPr>
        <w:t xml:space="preserve">«Развитие </w:t>
      </w:r>
      <w:r>
        <w:rPr>
          <w:szCs w:val="24"/>
        </w:rPr>
        <w:t>туризма</w:t>
      </w:r>
      <w:r w:rsidRPr="001F6360">
        <w:rPr>
          <w:szCs w:val="24"/>
        </w:rPr>
        <w:t>» за 20</w:t>
      </w:r>
      <w:r>
        <w:rPr>
          <w:szCs w:val="24"/>
        </w:rPr>
        <w:t>24</w:t>
      </w:r>
      <w:r w:rsidRPr="001F6360">
        <w:rPr>
          <w:szCs w:val="24"/>
        </w:rPr>
        <w:t xml:space="preserve"> год</w:t>
      </w:r>
    </w:p>
    <w:p w:rsidR="009832A5" w:rsidRPr="00F42DAE" w:rsidRDefault="009832A5" w:rsidP="009832A5">
      <w:pPr>
        <w:widowControl w:val="0"/>
        <w:autoSpaceDE w:val="0"/>
        <w:autoSpaceDN w:val="0"/>
        <w:adjustRightInd w:val="0"/>
        <w:jc w:val="right"/>
        <w:rPr>
          <w:szCs w:val="24"/>
        </w:rPr>
      </w:pPr>
    </w:p>
    <w:p w:rsidR="009832A5" w:rsidRPr="00F42DAE" w:rsidRDefault="009832A5" w:rsidP="009832A5">
      <w:pPr>
        <w:widowControl w:val="0"/>
        <w:autoSpaceDE w:val="0"/>
        <w:autoSpaceDN w:val="0"/>
        <w:adjustRightInd w:val="0"/>
        <w:jc w:val="center"/>
        <w:rPr>
          <w:szCs w:val="24"/>
        </w:rPr>
      </w:pPr>
      <w:r w:rsidRPr="00F42DAE">
        <w:rPr>
          <w:szCs w:val="24"/>
        </w:rPr>
        <w:t>СВЕДЕНИЯ</w:t>
      </w:r>
    </w:p>
    <w:p w:rsidR="009832A5" w:rsidRPr="00F42DAE" w:rsidRDefault="009832A5" w:rsidP="009832A5">
      <w:pPr>
        <w:widowControl w:val="0"/>
        <w:autoSpaceDE w:val="0"/>
        <w:autoSpaceDN w:val="0"/>
        <w:adjustRightInd w:val="0"/>
        <w:jc w:val="center"/>
        <w:rPr>
          <w:szCs w:val="24"/>
        </w:rPr>
      </w:pPr>
      <w:r w:rsidRPr="00F42DAE">
        <w:rPr>
          <w:szCs w:val="24"/>
        </w:rPr>
        <w:t xml:space="preserve">об использовании бюджетных ассигнований и внебюджетных средств на реализацию </w:t>
      </w:r>
    </w:p>
    <w:p w:rsidR="009832A5" w:rsidRPr="00F42DAE" w:rsidRDefault="009832A5" w:rsidP="009832A5">
      <w:pPr>
        <w:widowControl w:val="0"/>
        <w:autoSpaceDE w:val="0"/>
        <w:autoSpaceDN w:val="0"/>
        <w:adjustRightInd w:val="0"/>
        <w:jc w:val="center"/>
        <w:rPr>
          <w:szCs w:val="24"/>
        </w:rPr>
      </w:pPr>
      <w:r>
        <w:rPr>
          <w:szCs w:val="24"/>
        </w:rPr>
        <w:t>муниципальной</w:t>
      </w:r>
      <w:r w:rsidRPr="00F42DAE">
        <w:rPr>
          <w:szCs w:val="24"/>
        </w:rPr>
        <w:t xml:space="preserve"> программы за 20</w:t>
      </w:r>
      <w:r>
        <w:rPr>
          <w:szCs w:val="24"/>
        </w:rPr>
        <w:t>24</w:t>
      </w:r>
      <w:r w:rsidRPr="00F42DAE">
        <w:rPr>
          <w:szCs w:val="24"/>
        </w:rPr>
        <w:t xml:space="preserve"> г</w:t>
      </w:r>
      <w:r>
        <w:rPr>
          <w:szCs w:val="24"/>
        </w:rPr>
        <w:t>од</w:t>
      </w:r>
      <w:r w:rsidRPr="00F42DAE">
        <w:rPr>
          <w:szCs w:val="24"/>
        </w:rPr>
        <w:t>.</w:t>
      </w:r>
    </w:p>
    <w:p w:rsidR="009832A5" w:rsidRPr="00F42DAE" w:rsidRDefault="009832A5" w:rsidP="009832A5">
      <w:pPr>
        <w:widowControl w:val="0"/>
        <w:autoSpaceDE w:val="0"/>
        <w:autoSpaceDN w:val="0"/>
        <w:adjustRightInd w:val="0"/>
        <w:jc w:val="center"/>
        <w:rPr>
          <w:szCs w:val="24"/>
        </w:rPr>
      </w:pPr>
    </w:p>
    <w:tbl>
      <w:tblPr>
        <w:tblW w:w="12750" w:type="dxa"/>
        <w:tblCellSpacing w:w="5" w:type="nil"/>
        <w:tblInd w:w="1776" w:type="dxa"/>
        <w:tblLayout w:type="fixed"/>
        <w:tblCellMar>
          <w:left w:w="75" w:type="dxa"/>
          <w:right w:w="75" w:type="dxa"/>
        </w:tblCellMar>
        <w:tblLook w:val="0000" w:firstRow="0" w:lastRow="0" w:firstColumn="0" w:lastColumn="0" w:noHBand="0" w:noVBand="0"/>
      </w:tblPr>
      <w:tblGrid>
        <w:gridCol w:w="3261"/>
        <w:gridCol w:w="2551"/>
        <w:gridCol w:w="2842"/>
        <w:gridCol w:w="2119"/>
        <w:gridCol w:w="1977"/>
      </w:tblGrid>
      <w:tr w:rsidR="009832A5" w:rsidRPr="00F42DAE" w:rsidTr="0047346A">
        <w:trPr>
          <w:trHeight w:val="299"/>
          <w:tblCellSpacing w:w="5" w:type="nil"/>
        </w:trPr>
        <w:tc>
          <w:tcPr>
            <w:tcW w:w="3261" w:type="dxa"/>
            <w:vMerge w:val="restart"/>
            <w:tcBorders>
              <w:top w:val="single" w:sz="4" w:space="0" w:color="auto"/>
              <w:left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 xml:space="preserve">Наименование </w:t>
            </w:r>
            <w:r>
              <w:rPr>
                <w:szCs w:val="24"/>
              </w:rPr>
              <w:t>муниципальной</w:t>
            </w:r>
            <w:r w:rsidRPr="00F42DAE">
              <w:rPr>
                <w:szCs w:val="24"/>
              </w:rPr>
              <w:t xml:space="preserve"> программы, подпрограммы, основного мероприятия</w:t>
            </w:r>
          </w:p>
        </w:tc>
        <w:tc>
          <w:tcPr>
            <w:tcW w:w="2551" w:type="dxa"/>
            <w:vMerge w:val="restart"/>
            <w:tcBorders>
              <w:top w:val="single" w:sz="4" w:space="0" w:color="auto"/>
              <w:left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Объем расходов (тыс. рублей), предусмотренных</w:t>
            </w:r>
          </w:p>
        </w:tc>
        <w:tc>
          <w:tcPr>
            <w:tcW w:w="1977" w:type="dxa"/>
            <w:vMerge w:val="restart"/>
            <w:tcBorders>
              <w:top w:val="single" w:sz="4" w:space="0" w:color="auto"/>
              <w:left w:val="single" w:sz="4" w:space="0" w:color="auto"/>
              <w:right w:val="single" w:sz="4" w:space="0" w:color="auto"/>
            </w:tcBorders>
          </w:tcPr>
          <w:p w:rsidR="009832A5" w:rsidRDefault="009832A5" w:rsidP="0047346A">
            <w:pPr>
              <w:widowControl w:val="0"/>
              <w:autoSpaceDE w:val="0"/>
              <w:autoSpaceDN w:val="0"/>
              <w:adjustRightInd w:val="0"/>
              <w:jc w:val="center"/>
              <w:rPr>
                <w:szCs w:val="24"/>
              </w:rPr>
            </w:pPr>
            <w:r w:rsidRPr="00F42DAE">
              <w:rPr>
                <w:szCs w:val="24"/>
              </w:rPr>
              <w:t xml:space="preserve">Фактические </w:t>
            </w:r>
            <w:r w:rsidRPr="00F42DAE">
              <w:rPr>
                <w:szCs w:val="24"/>
              </w:rPr>
              <w:br/>
              <w:t>расходы (тыс. рублей)</w:t>
            </w:r>
          </w:p>
          <w:p w:rsidR="009832A5" w:rsidRPr="00F42DAE" w:rsidRDefault="009832A5" w:rsidP="0047346A">
            <w:pPr>
              <w:widowControl w:val="0"/>
              <w:autoSpaceDE w:val="0"/>
              <w:autoSpaceDN w:val="0"/>
              <w:adjustRightInd w:val="0"/>
              <w:jc w:val="center"/>
              <w:rPr>
                <w:szCs w:val="24"/>
              </w:rPr>
            </w:pPr>
            <w:r w:rsidRPr="00F42DAE">
              <w:rPr>
                <w:rFonts w:cs="Calibri"/>
                <w:bCs/>
                <w:szCs w:val="24"/>
              </w:rPr>
              <w:t>&lt;1&gt;</w:t>
            </w:r>
            <w:r w:rsidRPr="00F42DAE">
              <w:rPr>
                <w:szCs w:val="24"/>
              </w:rPr>
              <w:t xml:space="preserve"> </w:t>
            </w:r>
          </w:p>
        </w:tc>
      </w:tr>
      <w:tr w:rsidR="009832A5" w:rsidRPr="00F42DAE" w:rsidTr="0047346A">
        <w:trPr>
          <w:trHeight w:val="1154"/>
          <w:tblCellSpacing w:w="5" w:type="nil"/>
        </w:trPr>
        <w:tc>
          <w:tcPr>
            <w:tcW w:w="3261" w:type="dxa"/>
            <w:vMerge/>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c>
          <w:tcPr>
            <w:tcW w:w="2551" w:type="dxa"/>
            <w:vMerge/>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c>
          <w:tcPr>
            <w:tcW w:w="2842" w:type="dxa"/>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муниципальной</w:t>
            </w:r>
            <w:r w:rsidRPr="00F42DAE">
              <w:rPr>
                <w:szCs w:val="24"/>
              </w:rPr>
              <w:t xml:space="preserve"> программой </w:t>
            </w:r>
          </w:p>
          <w:p w:rsidR="009832A5" w:rsidRPr="00F42DAE" w:rsidRDefault="009832A5" w:rsidP="0047346A">
            <w:pPr>
              <w:widowControl w:val="0"/>
              <w:autoSpaceDE w:val="0"/>
              <w:autoSpaceDN w:val="0"/>
              <w:adjustRightInd w:val="0"/>
              <w:jc w:val="center"/>
              <w:rPr>
                <w:szCs w:val="24"/>
              </w:rPr>
            </w:pPr>
          </w:p>
        </w:tc>
        <w:tc>
          <w:tcPr>
            <w:tcW w:w="2119" w:type="dxa"/>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сводной бюджетной росписью</w:t>
            </w:r>
          </w:p>
        </w:tc>
        <w:tc>
          <w:tcPr>
            <w:tcW w:w="1977" w:type="dxa"/>
            <w:vMerge/>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r>
    </w:tbl>
    <w:p w:rsidR="009832A5" w:rsidRPr="00D54DA9" w:rsidRDefault="009832A5" w:rsidP="009832A5">
      <w:pPr>
        <w:widowControl w:val="0"/>
        <w:tabs>
          <w:tab w:val="left" w:pos="2325"/>
        </w:tabs>
        <w:autoSpaceDE w:val="0"/>
        <w:autoSpaceDN w:val="0"/>
        <w:adjustRightInd w:val="0"/>
        <w:rPr>
          <w:sz w:val="2"/>
          <w:szCs w:val="4"/>
        </w:rPr>
      </w:pPr>
    </w:p>
    <w:tbl>
      <w:tblPr>
        <w:tblW w:w="12758" w:type="dxa"/>
        <w:tblCellSpacing w:w="5" w:type="nil"/>
        <w:tblInd w:w="1776" w:type="dxa"/>
        <w:tblLayout w:type="fixed"/>
        <w:tblCellMar>
          <w:left w:w="75" w:type="dxa"/>
          <w:right w:w="75" w:type="dxa"/>
        </w:tblCellMar>
        <w:tblLook w:val="0000" w:firstRow="0" w:lastRow="0" w:firstColumn="0" w:lastColumn="0" w:noHBand="0" w:noVBand="0"/>
      </w:tblPr>
      <w:tblGrid>
        <w:gridCol w:w="3261"/>
        <w:gridCol w:w="2551"/>
        <w:gridCol w:w="2835"/>
        <w:gridCol w:w="2126"/>
        <w:gridCol w:w="1985"/>
      </w:tblGrid>
      <w:tr w:rsidR="009832A5" w:rsidRPr="00F42DAE" w:rsidTr="0047346A">
        <w:trPr>
          <w:tblHeader/>
          <w:tblCellSpacing w:w="5" w:type="nil"/>
        </w:trPr>
        <w:tc>
          <w:tcPr>
            <w:tcW w:w="3261" w:type="dxa"/>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1</w:t>
            </w:r>
          </w:p>
        </w:tc>
        <w:tc>
          <w:tcPr>
            <w:tcW w:w="2551" w:type="dxa"/>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2</w:t>
            </w:r>
          </w:p>
        </w:tc>
        <w:tc>
          <w:tcPr>
            <w:tcW w:w="2835" w:type="dxa"/>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3</w:t>
            </w:r>
          </w:p>
        </w:tc>
        <w:tc>
          <w:tcPr>
            <w:tcW w:w="2126" w:type="dxa"/>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4</w:t>
            </w:r>
          </w:p>
        </w:tc>
        <w:tc>
          <w:tcPr>
            <w:tcW w:w="1985" w:type="dxa"/>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5</w:t>
            </w:r>
          </w:p>
        </w:tc>
      </w:tr>
      <w:tr w:rsidR="009832A5" w:rsidRPr="00F42DAE" w:rsidTr="0047346A">
        <w:trPr>
          <w:trHeight w:val="366"/>
          <w:tblCellSpacing w:w="5" w:type="nil"/>
        </w:trPr>
        <w:tc>
          <w:tcPr>
            <w:tcW w:w="3261" w:type="dxa"/>
            <w:vMerge w:val="restart"/>
            <w:tcBorders>
              <w:left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r>
              <w:rPr>
                <w:szCs w:val="24"/>
              </w:rPr>
              <w:t xml:space="preserve">Муниципальная </w:t>
            </w:r>
            <w:r w:rsidRPr="00F42DAE">
              <w:rPr>
                <w:szCs w:val="24"/>
              </w:rPr>
              <w:t xml:space="preserve">программа </w:t>
            </w:r>
            <w:r>
              <w:rPr>
                <w:szCs w:val="24"/>
              </w:rPr>
              <w:t>Октябрьского района «Развитие туризма»</w:t>
            </w:r>
          </w:p>
        </w:tc>
        <w:tc>
          <w:tcPr>
            <w:tcW w:w="2551" w:type="dxa"/>
            <w:tcBorders>
              <w:left w:val="single" w:sz="4" w:space="0" w:color="auto"/>
              <w:bottom w:val="single" w:sz="4" w:space="0" w:color="auto"/>
              <w:right w:val="single" w:sz="4" w:space="0" w:color="auto"/>
            </w:tcBorders>
          </w:tcPr>
          <w:p w:rsidR="009832A5" w:rsidRPr="00F42DAE" w:rsidRDefault="009832A5" w:rsidP="0047346A">
            <w:pPr>
              <w:rPr>
                <w:szCs w:val="24"/>
              </w:rPr>
            </w:pPr>
            <w:r w:rsidRPr="00F42DAE">
              <w:rPr>
                <w:szCs w:val="24"/>
              </w:rPr>
              <w:t>Всего</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1 000,0</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1 000,0</w:t>
            </w:r>
          </w:p>
        </w:tc>
      </w:tr>
      <w:tr w:rsidR="009832A5" w:rsidRPr="00F42DAE" w:rsidTr="0047346A">
        <w:trPr>
          <w:trHeight w:val="309"/>
          <w:tblCellSpacing w:w="5" w:type="nil"/>
        </w:trPr>
        <w:tc>
          <w:tcPr>
            <w:tcW w:w="3261" w:type="dxa"/>
            <w:vMerge/>
            <w:tcBorders>
              <w:left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szCs w:val="24"/>
              </w:rPr>
            </w:pPr>
            <w:r w:rsidRPr="00F42DAE">
              <w:rPr>
                <w:szCs w:val="24"/>
              </w:rPr>
              <w:t>Бюджет</w:t>
            </w:r>
            <w:r>
              <w:rPr>
                <w:szCs w:val="24"/>
              </w:rPr>
              <w:t xml:space="preserve"> Октябрьского района</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1811"/>
          <w:tblCellSpacing w:w="5" w:type="nil"/>
        </w:trPr>
        <w:tc>
          <w:tcPr>
            <w:tcW w:w="3261" w:type="dxa"/>
            <w:vMerge/>
            <w:tcBorders>
              <w:left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bCs/>
                <w:szCs w:val="24"/>
              </w:rPr>
            </w:pPr>
            <w:r w:rsidRPr="00F42DAE">
              <w:rPr>
                <w:bCs/>
                <w:szCs w:val="24"/>
              </w:rPr>
              <w:t xml:space="preserve">безвозмездные поступления в </w:t>
            </w:r>
            <w:r>
              <w:rPr>
                <w:bCs/>
                <w:szCs w:val="24"/>
              </w:rPr>
              <w:t>бюджет Октябрьского района</w:t>
            </w:r>
            <w:r w:rsidRPr="00F42DAE">
              <w:rPr>
                <w:bCs/>
                <w:szCs w:val="24"/>
              </w:rPr>
              <w:t>, &lt;2&gt;</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317"/>
          <w:tblCellSpacing w:w="5" w:type="nil"/>
        </w:trPr>
        <w:tc>
          <w:tcPr>
            <w:tcW w:w="3261" w:type="dxa"/>
            <w:vMerge/>
            <w:tcBorders>
              <w:left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bCs/>
                <w:i/>
                <w:iCs/>
                <w:szCs w:val="24"/>
              </w:rPr>
            </w:pPr>
            <w:r w:rsidRPr="00F42DAE">
              <w:rPr>
                <w:bCs/>
                <w:i/>
                <w:iCs/>
                <w:szCs w:val="24"/>
              </w:rPr>
              <w:t>в том числе за счет средств:</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r>
      <w:tr w:rsidR="009832A5" w:rsidRPr="00F42DAE" w:rsidTr="0047346A">
        <w:trPr>
          <w:trHeight w:val="226"/>
          <w:tblCellSpacing w:w="5" w:type="nil"/>
        </w:trPr>
        <w:tc>
          <w:tcPr>
            <w:tcW w:w="3261" w:type="dxa"/>
            <w:vMerge/>
            <w:tcBorders>
              <w:left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CF3296" w:rsidRDefault="009832A5" w:rsidP="0047346A">
            <w:pPr>
              <w:rPr>
                <w:szCs w:val="24"/>
              </w:rPr>
            </w:pPr>
            <w:r w:rsidRPr="00CF3296">
              <w:rPr>
                <w:szCs w:val="24"/>
              </w:rPr>
              <w:t xml:space="preserve"> - федерального бюджета</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403"/>
          <w:tblCellSpacing w:w="5" w:type="nil"/>
        </w:trPr>
        <w:tc>
          <w:tcPr>
            <w:tcW w:w="3261" w:type="dxa"/>
            <w:vMerge/>
            <w:tcBorders>
              <w:left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CF3296" w:rsidRDefault="009832A5" w:rsidP="0047346A">
            <w:pPr>
              <w:rPr>
                <w:bCs/>
                <w:szCs w:val="24"/>
              </w:rPr>
            </w:pPr>
            <w:r w:rsidRPr="00CF3296">
              <w:rPr>
                <w:bCs/>
                <w:szCs w:val="24"/>
              </w:rPr>
              <w:t>-бюджет Ростовской области</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260"/>
          <w:tblCellSpacing w:w="5" w:type="nil"/>
        </w:trPr>
        <w:tc>
          <w:tcPr>
            <w:tcW w:w="3261" w:type="dxa"/>
            <w:vMerge/>
            <w:tcBorders>
              <w:left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szCs w:val="24"/>
              </w:rPr>
            </w:pPr>
            <w:r w:rsidRPr="00F42DAE">
              <w:rPr>
                <w:szCs w:val="24"/>
              </w:rPr>
              <w:t>Бюджет</w:t>
            </w:r>
            <w:r>
              <w:rPr>
                <w:szCs w:val="24"/>
              </w:rPr>
              <w:t xml:space="preserve"> </w:t>
            </w:r>
            <w:r>
              <w:rPr>
                <w:szCs w:val="24"/>
              </w:rPr>
              <w:lastRenderedPageBreak/>
              <w:t xml:space="preserve">муниципальных образований Октябрьского района </w:t>
            </w:r>
            <w:r w:rsidRPr="00F42DAE">
              <w:rPr>
                <w:bCs/>
                <w:szCs w:val="24"/>
              </w:rPr>
              <w:t>&lt;2&gt;</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lastRenderedPageBreak/>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279"/>
          <w:tblCellSpacing w:w="5" w:type="nil"/>
        </w:trPr>
        <w:tc>
          <w:tcPr>
            <w:tcW w:w="3261" w:type="dxa"/>
            <w:vMerge/>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szCs w:val="24"/>
              </w:rPr>
            </w:pPr>
            <w:r w:rsidRPr="00F42DAE">
              <w:rPr>
                <w:szCs w:val="24"/>
              </w:rPr>
              <w:t>внебюджетные источники</w:t>
            </w:r>
            <w:r>
              <w:rPr>
                <w:szCs w:val="24"/>
              </w:rPr>
              <w:t xml:space="preserve"> </w:t>
            </w:r>
            <w:r w:rsidRPr="00F42DAE">
              <w:rPr>
                <w:bCs/>
                <w:szCs w:val="24"/>
              </w:rPr>
              <w:t>&lt;2&gt;</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1 000,0</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1 000,0</w:t>
            </w:r>
          </w:p>
        </w:tc>
      </w:tr>
      <w:tr w:rsidR="009832A5" w:rsidRPr="00F42DAE" w:rsidTr="0047346A">
        <w:trPr>
          <w:trHeight w:val="320"/>
          <w:tblCellSpacing w:w="5" w:type="nil"/>
        </w:trPr>
        <w:tc>
          <w:tcPr>
            <w:tcW w:w="3261" w:type="dxa"/>
            <w:vMerge w:val="restart"/>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r w:rsidRPr="00F42DAE">
              <w:rPr>
                <w:szCs w:val="24"/>
              </w:rPr>
              <w:t xml:space="preserve">Подпрограмма 1. </w:t>
            </w:r>
            <w:r w:rsidRPr="00913032">
              <w:rPr>
                <w:szCs w:val="24"/>
              </w:rPr>
              <w:t>«</w:t>
            </w:r>
            <w:r w:rsidRPr="00960F31">
              <w:rPr>
                <w:kern w:val="2"/>
                <w:szCs w:val="24"/>
              </w:rPr>
              <w:t xml:space="preserve">Развитие </w:t>
            </w:r>
            <w:r>
              <w:rPr>
                <w:kern w:val="2"/>
                <w:szCs w:val="24"/>
              </w:rPr>
              <w:t>инфраструктуры в сфере туризма</w:t>
            </w:r>
            <w:r w:rsidRPr="00913032">
              <w:rPr>
                <w:szCs w:val="24"/>
              </w:rPr>
              <w:t>»</w:t>
            </w:r>
          </w:p>
        </w:tc>
        <w:tc>
          <w:tcPr>
            <w:tcW w:w="2551" w:type="dxa"/>
            <w:tcBorders>
              <w:left w:val="single" w:sz="4" w:space="0" w:color="auto"/>
              <w:bottom w:val="single" w:sz="4" w:space="0" w:color="auto"/>
              <w:right w:val="single" w:sz="4" w:space="0" w:color="auto"/>
            </w:tcBorders>
          </w:tcPr>
          <w:p w:rsidR="009832A5" w:rsidRPr="00F42DAE" w:rsidRDefault="009832A5" w:rsidP="0047346A">
            <w:pPr>
              <w:rPr>
                <w:szCs w:val="24"/>
              </w:rPr>
            </w:pPr>
            <w:r w:rsidRPr="00F42DAE">
              <w:rPr>
                <w:szCs w:val="24"/>
              </w:rPr>
              <w:t>Всего</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1 000,0</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1 000,0</w:t>
            </w:r>
          </w:p>
        </w:tc>
      </w:tr>
      <w:tr w:rsidR="009832A5" w:rsidRPr="00F42DAE" w:rsidTr="0047346A">
        <w:trPr>
          <w:trHeight w:val="248"/>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szCs w:val="24"/>
              </w:rPr>
            </w:pPr>
            <w:r w:rsidRPr="00F42DAE">
              <w:rPr>
                <w:szCs w:val="24"/>
              </w:rPr>
              <w:t>Бюджет</w:t>
            </w:r>
            <w:r>
              <w:rPr>
                <w:szCs w:val="24"/>
              </w:rPr>
              <w:t xml:space="preserve"> Октябрьского района</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367"/>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bCs/>
                <w:szCs w:val="24"/>
              </w:rPr>
            </w:pPr>
            <w:r w:rsidRPr="00F42DAE">
              <w:rPr>
                <w:bCs/>
                <w:szCs w:val="24"/>
              </w:rPr>
              <w:t xml:space="preserve">безвозмездные поступления в </w:t>
            </w:r>
            <w:r>
              <w:rPr>
                <w:bCs/>
                <w:szCs w:val="24"/>
              </w:rPr>
              <w:t>бюджет Октябрьского района</w:t>
            </w:r>
            <w:r w:rsidRPr="00F42DAE">
              <w:rPr>
                <w:bCs/>
                <w:szCs w:val="24"/>
              </w:rPr>
              <w:t>, &lt;2&gt;</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334"/>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bCs/>
                <w:i/>
                <w:iCs/>
                <w:szCs w:val="24"/>
              </w:rPr>
            </w:pPr>
            <w:r w:rsidRPr="00F42DAE">
              <w:rPr>
                <w:bCs/>
                <w:i/>
                <w:iCs/>
                <w:szCs w:val="24"/>
              </w:rPr>
              <w:t>в том числе за счет средств:</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r>
      <w:tr w:rsidR="009832A5" w:rsidRPr="00F42DAE" w:rsidTr="0047346A">
        <w:trPr>
          <w:trHeight w:val="392"/>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CF3296" w:rsidRDefault="009832A5" w:rsidP="0047346A">
            <w:pPr>
              <w:rPr>
                <w:szCs w:val="24"/>
              </w:rPr>
            </w:pPr>
            <w:r w:rsidRPr="00CF3296">
              <w:rPr>
                <w:szCs w:val="24"/>
              </w:rPr>
              <w:t xml:space="preserve"> - федерального бюджета</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392"/>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CF3296" w:rsidRDefault="009832A5" w:rsidP="0047346A">
            <w:pPr>
              <w:rPr>
                <w:bCs/>
                <w:szCs w:val="24"/>
              </w:rPr>
            </w:pPr>
            <w:r w:rsidRPr="00CF3296">
              <w:rPr>
                <w:bCs/>
                <w:szCs w:val="24"/>
              </w:rPr>
              <w:t>-бюджет Ростовской области</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1673"/>
          <w:tblCellSpacing w:w="5" w:type="nil"/>
        </w:trPr>
        <w:tc>
          <w:tcPr>
            <w:tcW w:w="3261" w:type="dxa"/>
            <w:vMerge/>
            <w:tcBorders>
              <w:top w:val="single" w:sz="4" w:space="0" w:color="auto"/>
              <w:left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szCs w:val="24"/>
              </w:rPr>
            </w:pPr>
            <w:r w:rsidRPr="00F42DAE">
              <w:rPr>
                <w:szCs w:val="24"/>
              </w:rPr>
              <w:t>Бюджет</w:t>
            </w:r>
            <w:r>
              <w:rPr>
                <w:szCs w:val="24"/>
              </w:rPr>
              <w:t xml:space="preserve"> муниципальных образований Октябрьского района </w:t>
            </w:r>
            <w:r w:rsidRPr="00F42DAE">
              <w:rPr>
                <w:bCs/>
                <w:szCs w:val="24"/>
              </w:rPr>
              <w:t>&lt;2&gt;</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794"/>
          <w:tblCellSpacing w:w="5" w:type="nil"/>
        </w:trPr>
        <w:tc>
          <w:tcPr>
            <w:tcW w:w="3261"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p>
        </w:tc>
        <w:tc>
          <w:tcPr>
            <w:tcW w:w="2551" w:type="dxa"/>
            <w:tcBorders>
              <w:left w:val="single" w:sz="4" w:space="0" w:color="auto"/>
              <w:bottom w:val="single" w:sz="4" w:space="0" w:color="auto"/>
              <w:right w:val="single" w:sz="4" w:space="0" w:color="auto"/>
            </w:tcBorders>
          </w:tcPr>
          <w:p w:rsidR="009832A5" w:rsidRPr="00D74045" w:rsidRDefault="009832A5" w:rsidP="0047346A">
            <w:pPr>
              <w:rPr>
                <w:color w:val="000000" w:themeColor="text1"/>
                <w:szCs w:val="24"/>
              </w:rPr>
            </w:pPr>
            <w:r w:rsidRPr="00D74045">
              <w:rPr>
                <w:color w:val="000000" w:themeColor="text1"/>
                <w:szCs w:val="24"/>
              </w:rPr>
              <w:t xml:space="preserve">внебюджетные источники </w:t>
            </w:r>
            <w:r w:rsidRPr="00D74045">
              <w:rPr>
                <w:bCs/>
                <w:color w:val="000000" w:themeColor="text1"/>
                <w:szCs w:val="24"/>
              </w:rPr>
              <w:t>&lt;2&gt;</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1 000,0</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1 000,0</w:t>
            </w:r>
          </w:p>
        </w:tc>
      </w:tr>
      <w:tr w:rsidR="009832A5" w:rsidRPr="00F42DAE" w:rsidTr="0047346A">
        <w:trPr>
          <w:trHeight w:val="262"/>
          <w:tblCellSpacing w:w="5" w:type="nil"/>
        </w:trPr>
        <w:tc>
          <w:tcPr>
            <w:tcW w:w="3261" w:type="dxa"/>
            <w:vMerge w:val="restart"/>
            <w:tcBorders>
              <w:top w:val="single" w:sz="4" w:space="0" w:color="auto"/>
              <w:left w:val="single" w:sz="4" w:space="0" w:color="auto"/>
              <w:right w:val="single" w:sz="4" w:space="0" w:color="auto"/>
            </w:tcBorders>
          </w:tcPr>
          <w:p w:rsidR="009832A5" w:rsidRPr="00F42DAE" w:rsidRDefault="009832A5" w:rsidP="0047346A">
            <w:pPr>
              <w:widowControl w:val="0"/>
              <w:autoSpaceDE w:val="0"/>
              <w:autoSpaceDN w:val="0"/>
              <w:adjustRightInd w:val="0"/>
              <w:rPr>
                <w:szCs w:val="24"/>
              </w:rPr>
            </w:pPr>
            <w:r w:rsidRPr="00F42DAE">
              <w:rPr>
                <w:szCs w:val="24"/>
              </w:rPr>
              <w:t xml:space="preserve">Подпрограмма </w:t>
            </w:r>
            <w:r>
              <w:rPr>
                <w:szCs w:val="24"/>
              </w:rPr>
              <w:t>2</w:t>
            </w:r>
            <w:r w:rsidRPr="00F42DAE">
              <w:rPr>
                <w:szCs w:val="24"/>
              </w:rPr>
              <w:t xml:space="preserve">. </w:t>
            </w:r>
            <w:r w:rsidRPr="00913032">
              <w:rPr>
                <w:szCs w:val="24"/>
              </w:rPr>
              <w:t>«</w:t>
            </w:r>
            <w:r w:rsidRPr="00960F31">
              <w:rPr>
                <w:kern w:val="2"/>
                <w:szCs w:val="24"/>
              </w:rPr>
              <w:t xml:space="preserve">Развитие </w:t>
            </w:r>
            <w:r>
              <w:rPr>
                <w:kern w:val="2"/>
                <w:szCs w:val="24"/>
              </w:rPr>
              <w:t>въездного и внутреннего туризма»</w:t>
            </w:r>
          </w:p>
        </w:tc>
        <w:tc>
          <w:tcPr>
            <w:tcW w:w="2551" w:type="dxa"/>
            <w:tcBorders>
              <w:left w:val="single" w:sz="4" w:space="0" w:color="auto"/>
              <w:bottom w:val="single" w:sz="4" w:space="0" w:color="auto"/>
              <w:right w:val="single" w:sz="4" w:space="0" w:color="auto"/>
            </w:tcBorders>
          </w:tcPr>
          <w:p w:rsidR="009832A5" w:rsidRPr="00D74045" w:rsidRDefault="009832A5" w:rsidP="0047346A">
            <w:pPr>
              <w:rPr>
                <w:color w:val="000000" w:themeColor="text1"/>
                <w:szCs w:val="24"/>
              </w:rPr>
            </w:pPr>
            <w:r w:rsidRPr="00F42DAE">
              <w:rPr>
                <w:szCs w:val="24"/>
              </w:rPr>
              <w:t>Всего</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320"/>
          <w:tblCellSpacing w:w="5" w:type="nil"/>
        </w:trPr>
        <w:tc>
          <w:tcPr>
            <w:tcW w:w="3261" w:type="dxa"/>
            <w:vMerge/>
            <w:tcBorders>
              <w:left w:val="single" w:sz="4" w:space="0" w:color="auto"/>
              <w:right w:val="single" w:sz="4" w:space="0" w:color="auto"/>
            </w:tcBorders>
          </w:tcPr>
          <w:p w:rsidR="009832A5" w:rsidRPr="00F42DAE" w:rsidRDefault="009832A5" w:rsidP="0047346A">
            <w:pPr>
              <w:rPr>
                <w:szCs w:val="24"/>
              </w:rPr>
            </w:pPr>
            <w:bookmarkStart w:id="5" w:name="_GoBack" w:colFirst="1" w:colLast="5"/>
          </w:p>
        </w:tc>
        <w:tc>
          <w:tcPr>
            <w:tcW w:w="2551" w:type="dxa"/>
            <w:tcBorders>
              <w:left w:val="single" w:sz="4" w:space="0" w:color="auto"/>
              <w:bottom w:val="single" w:sz="4" w:space="0" w:color="auto"/>
              <w:right w:val="single" w:sz="4" w:space="0" w:color="auto"/>
            </w:tcBorders>
          </w:tcPr>
          <w:p w:rsidR="009832A5" w:rsidRPr="00F42DAE" w:rsidRDefault="009832A5" w:rsidP="0047346A">
            <w:pPr>
              <w:rPr>
                <w:szCs w:val="24"/>
              </w:rPr>
            </w:pPr>
            <w:r w:rsidRPr="00F42DAE">
              <w:rPr>
                <w:szCs w:val="24"/>
              </w:rPr>
              <w:t>Бюджет</w:t>
            </w:r>
            <w:r>
              <w:rPr>
                <w:szCs w:val="24"/>
              </w:rPr>
              <w:t xml:space="preserve"> Октябрьского района</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248"/>
          <w:tblCellSpacing w:w="5" w:type="nil"/>
        </w:trPr>
        <w:tc>
          <w:tcPr>
            <w:tcW w:w="3261" w:type="dxa"/>
            <w:vMerge/>
            <w:tcBorders>
              <w:left w:val="single" w:sz="4" w:space="0" w:color="auto"/>
              <w:right w:val="single" w:sz="4" w:space="0" w:color="auto"/>
            </w:tcBorders>
          </w:tcPr>
          <w:p w:rsidR="009832A5" w:rsidRPr="00F42DAE" w:rsidRDefault="009832A5" w:rsidP="0047346A">
            <w:pPr>
              <w:rPr>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szCs w:val="24"/>
              </w:rPr>
            </w:pPr>
            <w:r w:rsidRPr="00F42DAE">
              <w:rPr>
                <w:bCs/>
                <w:szCs w:val="24"/>
              </w:rPr>
              <w:t xml:space="preserve">безвозмездные поступления в </w:t>
            </w:r>
            <w:r>
              <w:rPr>
                <w:bCs/>
                <w:szCs w:val="24"/>
              </w:rPr>
              <w:t xml:space="preserve">бюджет </w:t>
            </w:r>
            <w:r>
              <w:rPr>
                <w:bCs/>
                <w:szCs w:val="24"/>
              </w:rPr>
              <w:lastRenderedPageBreak/>
              <w:t>Октябрьского района</w:t>
            </w:r>
            <w:r w:rsidRPr="00F42DAE">
              <w:rPr>
                <w:bCs/>
                <w:szCs w:val="24"/>
              </w:rPr>
              <w:t>, &lt;2&gt;</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lastRenderedPageBreak/>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bookmarkEnd w:id="5"/>
      <w:tr w:rsidR="009832A5" w:rsidRPr="00F42DAE" w:rsidTr="0047346A">
        <w:trPr>
          <w:trHeight w:val="367"/>
          <w:tblCellSpacing w:w="5" w:type="nil"/>
        </w:trPr>
        <w:tc>
          <w:tcPr>
            <w:tcW w:w="3261" w:type="dxa"/>
            <w:vMerge/>
            <w:tcBorders>
              <w:left w:val="single" w:sz="4" w:space="0" w:color="auto"/>
              <w:bottom w:val="single" w:sz="4" w:space="0" w:color="auto"/>
              <w:right w:val="single" w:sz="4" w:space="0" w:color="auto"/>
            </w:tcBorders>
          </w:tcPr>
          <w:p w:rsidR="009832A5" w:rsidRPr="00F42DAE" w:rsidRDefault="009832A5" w:rsidP="0047346A">
            <w:pPr>
              <w:rPr>
                <w:bCs/>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bCs/>
                <w:szCs w:val="24"/>
              </w:rPr>
            </w:pPr>
            <w:r w:rsidRPr="00F42DAE">
              <w:rPr>
                <w:bCs/>
                <w:i/>
                <w:iCs/>
                <w:szCs w:val="24"/>
              </w:rPr>
              <w:t>в том числе за счет средств:</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p>
        </w:tc>
      </w:tr>
      <w:tr w:rsidR="009832A5" w:rsidRPr="00F42DAE" w:rsidTr="0047346A">
        <w:trPr>
          <w:trHeight w:val="334"/>
          <w:tblCellSpacing w:w="5" w:type="nil"/>
        </w:trPr>
        <w:tc>
          <w:tcPr>
            <w:tcW w:w="3261" w:type="dxa"/>
            <w:vMerge w:val="restart"/>
            <w:tcBorders>
              <w:left w:val="single" w:sz="4" w:space="0" w:color="auto"/>
              <w:right w:val="single" w:sz="4" w:space="0" w:color="auto"/>
            </w:tcBorders>
          </w:tcPr>
          <w:p w:rsidR="009832A5" w:rsidRPr="00F42DAE" w:rsidRDefault="009832A5" w:rsidP="0047346A">
            <w:pPr>
              <w:rPr>
                <w:bCs/>
                <w:i/>
                <w:iCs/>
                <w:szCs w:val="24"/>
              </w:rPr>
            </w:pPr>
          </w:p>
        </w:tc>
        <w:tc>
          <w:tcPr>
            <w:tcW w:w="2551" w:type="dxa"/>
            <w:tcBorders>
              <w:left w:val="single" w:sz="4" w:space="0" w:color="auto"/>
              <w:bottom w:val="single" w:sz="4" w:space="0" w:color="auto"/>
              <w:right w:val="single" w:sz="4" w:space="0" w:color="auto"/>
            </w:tcBorders>
          </w:tcPr>
          <w:p w:rsidR="009832A5" w:rsidRPr="00F42DAE" w:rsidRDefault="009832A5" w:rsidP="0047346A">
            <w:pPr>
              <w:rPr>
                <w:bCs/>
                <w:i/>
                <w:iCs/>
                <w:szCs w:val="24"/>
              </w:rPr>
            </w:pPr>
            <w:r w:rsidRPr="00CF3296">
              <w:rPr>
                <w:szCs w:val="24"/>
              </w:rPr>
              <w:t>- федерального бюджета</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392"/>
          <w:tblCellSpacing w:w="5" w:type="nil"/>
        </w:trPr>
        <w:tc>
          <w:tcPr>
            <w:tcW w:w="3261" w:type="dxa"/>
            <w:vMerge/>
            <w:tcBorders>
              <w:left w:val="single" w:sz="4" w:space="0" w:color="auto"/>
              <w:right w:val="single" w:sz="4" w:space="0" w:color="auto"/>
            </w:tcBorders>
          </w:tcPr>
          <w:p w:rsidR="009832A5" w:rsidRPr="00CF3296" w:rsidRDefault="009832A5" w:rsidP="0047346A">
            <w:pPr>
              <w:rPr>
                <w:szCs w:val="24"/>
              </w:rPr>
            </w:pPr>
          </w:p>
        </w:tc>
        <w:tc>
          <w:tcPr>
            <w:tcW w:w="2551" w:type="dxa"/>
            <w:tcBorders>
              <w:left w:val="single" w:sz="4" w:space="0" w:color="auto"/>
              <w:bottom w:val="single" w:sz="4" w:space="0" w:color="auto"/>
              <w:right w:val="single" w:sz="4" w:space="0" w:color="auto"/>
            </w:tcBorders>
          </w:tcPr>
          <w:p w:rsidR="009832A5" w:rsidRPr="00CF3296" w:rsidRDefault="009832A5" w:rsidP="0047346A">
            <w:pPr>
              <w:rPr>
                <w:szCs w:val="24"/>
              </w:rPr>
            </w:pPr>
            <w:r w:rsidRPr="00CF3296">
              <w:rPr>
                <w:bCs/>
                <w:szCs w:val="24"/>
              </w:rPr>
              <w:t>-бюджет Ростовской области</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392"/>
          <w:tblCellSpacing w:w="5" w:type="nil"/>
        </w:trPr>
        <w:tc>
          <w:tcPr>
            <w:tcW w:w="3261" w:type="dxa"/>
            <w:vMerge/>
            <w:tcBorders>
              <w:left w:val="single" w:sz="4" w:space="0" w:color="auto"/>
              <w:right w:val="single" w:sz="4" w:space="0" w:color="auto"/>
            </w:tcBorders>
          </w:tcPr>
          <w:p w:rsidR="009832A5" w:rsidRPr="00CF3296" w:rsidRDefault="009832A5" w:rsidP="0047346A">
            <w:pPr>
              <w:rPr>
                <w:bCs/>
                <w:szCs w:val="24"/>
              </w:rPr>
            </w:pPr>
          </w:p>
        </w:tc>
        <w:tc>
          <w:tcPr>
            <w:tcW w:w="2551" w:type="dxa"/>
            <w:tcBorders>
              <w:left w:val="single" w:sz="4" w:space="0" w:color="auto"/>
              <w:bottom w:val="single" w:sz="4" w:space="0" w:color="auto"/>
              <w:right w:val="single" w:sz="4" w:space="0" w:color="auto"/>
            </w:tcBorders>
          </w:tcPr>
          <w:p w:rsidR="009832A5" w:rsidRPr="00CF3296" w:rsidRDefault="009832A5" w:rsidP="0047346A">
            <w:pPr>
              <w:rPr>
                <w:bCs/>
                <w:szCs w:val="24"/>
              </w:rPr>
            </w:pPr>
            <w:r w:rsidRPr="00F42DAE">
              <w:rPr>
                <w:szCs w:val="24"/>
              </w:rPr>
              <w:t>Бюджет</w:t>
            </w:r>
            <w:r>
              <w:rPr>
                <w:szCs w:val="24"/>
              </w:rPr>
              <w:t xml:space="preserve"> муниципальных образований Октябрьского района </w:t>
            </w:r>
            <w:r w:rsidRPr="00F42DAE">
              <w:rPr>
                <w:bCs/>
                <w:szCs w:val="24"/>
              </w:rPr>
              <w:t>&lt;2&gt;</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Pr>
                <w:szCs w:val="24"/>
              </w:rPr>
              <w:t>Х</w:t>
            </w:r>
          </w:p>
        </w:tc>
      </w:tr>
      <w:tr w:rsidR="009832A5" w:rsidRPr="00F42DAE" w:rsidTr="0047346A">
        <w:trPr>
          <w:trHeight w:val="257"/>
          <w:tblCellSpacing w:w="5" w:type="nil"/>
        </w:trPr>
        <w:tc>
          <w:tcPr>
            <w:tcW w:w="3261" w:type="dxa"/>
            <w:vMerge/>
            <w:tcBorders>
              <w:left w:val="single" w:sz="4" w:space="0" w:color="auto"/>
              <w:bottom w:val="single" w:sz="4" w:space="0" w:color="auto"/>
              <w:right w:val="single" w:sz="4" w:space="0" w:color="auto"/>
            </w:tcBorders>
          </w:tcPr>
          <w:p w:rsidR="009832A5" w:rsidRPr="00F42DAE" w:rsidRDefault="009832A5" w:rsidP="0047346A">
            <w:pPr>
              <w:rPr>
                <w:szCs w:val="24"/>
              </w:rPr>
            </w:pPr>
          </w:p>
        </w:tc>
        <w:tc>
          <w:tcPr>
            <w:tcW w:w="2551" w:type="dxa"/>
            <w:tcBorders>
              <w:left w:val="single" w:sz="4" w:space="0" w:color="auto"/>
              <w:bottom w:val="single" w:sz="4" w:space="0" w:color="auto"/>
              <w:right w:val="single" w:sz="4" w:space="0" w:color="auto"/>
            </w:tcBorders>
          </w:tcPr>
          <w:p w:rsidR="009832A5" w:rsidRPr="00D74045" w:rsidRDefault="009832A5" w:rsidP="0047346A">
            <w:pPr>
              <w:rPr>
                <w:color w:val="000000" w:themeColor="text1"/>
                <w:szCs w:val="24"/>
              </w:rPr>
            </w:pPr>
            <w:r w:rsidRPr="00D74045">
              <w:rPr>
                <w:color w:val="000000" w:themeColor="text1"/>
                <w:szCs w:val="24"/>
              </w:rPr>
              <w:t xml:space="preserve">внебюджетные источники </w:t>
            </w:r>
            <w:r w:rsidRPr="00D74045">
              <w:rPr>
                <w:bCs/>
                <w:color w:val="000000" w:themeColor="text1"/>
                <w:szCs w:val="24"/>
              </w:rPr>
              <w:t>&lt;2&gt;</w:t>
            </w:r>
          </w:p>
        </w:tc>
        <w:tc>
          <w:tcPr>
            <w:tcW w:w="283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Х</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Х</w:t>
            </w:r>
          </w:p>
        </w:tc>
        <w:tc>
          <w:tcPr>
            <w:tcW w:w="1985" w:type="dxa"/>
            <w:tcBorders>
              <w:left w:val="single" w:sz="4" w:space="0" w:color="auto"/>
              <w:bottom w:val="single" w:sz="4" w:space="0" w:color="auto"/>
              <w:right w:val="single" w:sz="4" w:space="0" w:color="auto"/>
            </w:tcBorders>
          </w:tcPr>
          <w:p w:rsidR="009832A5" w:rsidRPr="00F42DAE" w:rsidRDefault="009832A5" w:rsidP="0047346A">
            <w:pPr>
              <w:widowControl w:val="0"/>
              <w:autoSpaceDE w:val="0"/>
              <w:autoSpaceDN w:val="0"/>
              <w:adjustRightInd w:val="0"/>
              <w:jc w:val="center"/>
              <w:rPr>
                <w:szCs w:val="24"/>
              </w:rPr>
            </w:pPr>
            <w:r w:rsidRPr="00F42DAE">
              <w:rPr>
                <w:szCs w:val="24"/>
              </w:rPr>
              <w:t>Х</w:t>
            </w:r>
          </w:p>
        </w:tc>
      </w:tr>
    </w:tbl>
    <w:p w:rsidR="009832A5" w:rsidRPr="00D54DA9" w:rsidRDefault="009832A5" w:rsidP="009832A5">
      <w:pPr>
        <w:widowControl w:val="0"/>
        <w:tabs>
          <w:tab w:val="left" w:pos="2325"/>
        </w:tabs>
        <w:autoSpaceDE w:val="0"/>
        <w:autoSpaceDN w:val="0"/>
        <w:adjustRightInd w:val="0"/>
        <w:rPr>
          <w:szCs w:val="4"/>
        </w:rPr>
      </w:pPr>
    </w:p>
    <w:p w:rsidR="009832A5" w:rsidRPr="00F42DAE" w:rsidRDefault="009832A5" w:rsidP="009832A5">
      <w:pPr>
        <w:widowControl w:val="0"/>
        <w:autoSpaceDE w:val="0"/>
        <w:autoSpaceDN w:val="0"/>
        <w:adjustRightInd w:val="0"/>
        <w:ind w:right="422"/>
        <w:jc w:val="both"/>
        <w:outlineLvl w:val="2"/>
        <w:rPr>
          <w:bCs/>
          <w:szCs w:val="24"/>
        </w:rPr>
      </w:pPr>
      <w:r w:rsidRPr="00F42DAE">
        <w:rPr>
          <w:bCs/>
          <w:szCs w:val="24"/>
        </w:rPr>
        <w:t>&lt;1</w:t>
      </w:r>
      <w:proofErr w:type="gramStart"/>
      <w:r w:rsidRPr="00F42DAE">
        <w:rPr>
          <w:bCs/>
          <w:szCs w:val="24"/>
        </w:rPr>
        <w:t>&gt; В</w:t>
      </w:r>
      <w:proofErr w:type="gramEnd"/>
      <w:r w:rsidRPr="00F42DAE">
        <w:rPr>
          <w:bCs/>
          <w:szCs w:val="24"/>
        </w:rPr>
        <w:t xml:space="preserve"> соответствии с бюджетной отчетностью на 1 января текущего финансового года.</w:t>
      </w:r>
    </w:p>
    <w:p w:rsidR="009832A5" w:rsidRPr="00F42DAE" w:rsidRDefault="009832A5" w:rsidP="009832A5">
      <w:pPr>
        <w:widowControl w:val="0"/>
        <w:autoSpaceDE w:val="0"/>
        <w:autoSpaceDN w:val="0"/>
        <w:adjustRightInd w:val="0"/>
        <w:ind w:right="422"/>
        <w:jc w:val="both"/>
        <w:outlineLvl w:val="2"/>
        <w:rPr>
          <w:bCs/>
          <w:szCs w:val="24"/>
        </w:rPr>
      </w:pPr>
      <w:r w:rsidRPr="00F42DAE">
        <w:rPr>
          <w:bCs/>
          <w:szCs w:val="24"/>
        </w:rPr>
        <w:t>&lt;2</w:t>
      </w:r>
      <w:proofErr w:type="gramStart"/>
      <w:r w:rsidRPr="00F42DAE">
        <w:rPr>
          <w:bCs/>
          <w:szCs w:val="24"/>
        </w:rPr>
        <w:t xml:space="preserve">&gt; </w:t>
      </w:r>
      <w:r>
        <w:rPr>
          <w:bCs/>
          <w:szCs w:val="24"/>
        </w:rPr>
        <w:t>В</w:t>
      </w:r>
      <w:proofErr w:type="gramEnd"/>
      <w:r>
        <w:rPr>
          <w:bCs/>
          <w:szCs w:val="24"/>
        </w:rPr>
        <w:t>ключается в приложение при</w:t>
      </w:r>
      <w:r w:rsidRPr="00F42DAE">
        <w:rPr>
          <w:bCs/>
          <w:szCs w:val="24"/>
        </w:rPr>
        <w:t xml:space="preserve"> наличи</w:t>
      </w:r>
      <w:r>
        <w:rPr>
          <w:bCs/>
          <w:szCs w:val="24"/>
        </w:rPr>
        <w:t>и</w:t>
      </w:r>
      <w:r w:rsidRPr="00F42DAE">
        <w:rPr>
          <w:bCs/>
          <w:szCs w:val="24"/>
        </w:rPr>
        <w:t xml:space="preserve"> средств.</w:t>
      </w:r>
    </w:p>
    <w:p w:rsidR="009832A5" w:rsidRPr="00F42DAE" w:rsidRDefault="00BE1A48" w:rsidP="009832A5">
      <w:pPr>
        <w:widowControl w:val="0"/>
        <w:autoSpaceDE w:val="0"/>
        <w:autoSpaceDN w:val="0"/>
        <w:adjustRightInd w:val="0"/>
        <w:ind w:right="422"/>
        <w:jc w:val="both"/>
        <w:outlineLvl w:val="2"/>
        <w:rPr>
          <w:bCs/>
          <w:szCs w:val="24"/>
        </w:rPr>
      </w:pPr>
      <w:hyperlink w:anchor="Par1127" w:history="1">
        <w:r w:rsidR="009832A5" w:rsidRPr="00F42DAE">
          <w:rPr>
            <w:bCs/>
            <w:szCs w:val="24"/>
          </w:rPr>
          <w:t>&lt;3</w:t>
        </w:r>
        <w:proofErr w:type="gramStart"/>
        <w:r w:rsidR="009832A5" w:rsidRPr="00F42DAE">
          <w:rPr>
            <w:bCs/>
            <w:szCs w:val="24"/>
          </w:rPr>
          <w:t>&gt;</w:t>
        </w:r>
      </w:hyperlink>
      <w:r w:rsidR="009832A5" w:rsidRPr="00F42DAE">
        <w:rPr>
          <w:bCs/>
          <w:szCs w:val="24"/>
        </w:rPr>
        <w:t xml:space="preserve"> П</w:t>
      </w:r>
      <w:proofErr w:type="gramEnd"/>
      <w:r w:rsidR="009832A5" w:rsidRPr="00F42DAE">
        <w:rPr>
          <w:bCs/>
          <w:szCs w:val="24"/>
        </w:rPr>
        <w:t>о основным мероприятиям</w:t>
      </w:r>
      <w:r w:rsidR="009832A5">
        <w:rPr>
          <w:bCs/>
          <w:szCs w:val="24"/>
        </w:rPr>
        <w:t>, приоритетным основным мероприятиям</w:t>
      </w:r>
      <w:r w:rsidR="009832A5" w:rsidRPr="00F42DAE">
        <w:rPr>
          <w:bCs/>
          <w:szCs w:val="24"/>
        </w:rPr>
        <w:t xml:space="preserve"> в графе 3 «Объем расходов</w:t>
      </w:r>
      <w:r w:rsidR="009832A5">
        <w:rPr>
          <w:bCs/>
          <w:szCs w:val="24"/>
        </w:rPr>
        <w:t xml:space="preserve"> </w:t>
      </w:r>
      <w:r w:rsidR="009832A5" w:rsidRPr="00F42DAE">
        <w:rPr>
          <w:bCs/>
          <w:szCs w:val="24"/>
        </w:rPr>
        <w:t xml:space="preserve">(тыс. рублей), предусмотренных </w:t>
      </w:r>
      <w:r w:rsidR="009832A5">
        <w:rPr>
          <w:bCs/>
          <w:szCs w:val="24"/>
        </w:rPr>
        <w:t>муниципальной</w:t>
      </w:r>
      <w:r w:rsidR="009832A5" w:rsidRPr="00F42DAE">
        <w:rPr>
          <w:bCs/>
          <w:szCs w:val="24"/>
        </w:rPr>
        <w:t xml:space="preserve"> программой» сумма должна соответствовать данным Таблицы </w:t>
      </w:r>
      <w:r w:rsidR="009832A5">
        <w:rPr>
          <w:bCs/>
          <w:szCs w:val="24"/>
        </w:rPr>
        <w:t>4</w:t>
      </w:r>
      <w:r w:rsidR="009832A5" w:rsidRPr="00F42DAE">
        <w:rPr>
          <w:bCs/>
          <w:szCs w:val="24"/>
        </w:rPr>
        <w:t>.</w:t>
      </w:r>
    </w:p>
    <w:p w:rsidR="009832A5" w:rsidRDefault="00BE1A48" w:rsidP="009832A5">
      <w:pPr>
        <w:widowControl w:val="0"/>
        <w:autoSpaceDE w:val="0"/>
        <w:autoSpaceDN w:val="0"/>
        <w:adjustRightInd w:val="0"/>
        <w:jc w:val="both"/>
        <w:rPr>
          <w:szCs w:val="24"/>
        </w:rPr>
      </w:pPr>
      <w:hyperlink w:anchor="Par1127" w:history="1">
        <w:r w:rsidR="009832A5" w:rsidRPr="00F42DAE">
          <w:rPr>
            <w:bCs/>
            <w:szCs w:val="24"/>
          </w:rPr>
          <w:t>&lt;4</w:t>
        </w:r>
        <w:proofErr w:type="gramStart"/>
        <w:r w:rsidR="009832A5" w:rsidRPr="00F42DAE">
          <w:rPr>
            <w:bCs/>
            <w:szCs w:val="24"/>
          </w:rPr>
          <w:t>&gt;</w:t>
        </w:r>
      </w:hyperlink>
      <w:r w:rsidR="009832A5" w:rsidRPr="00F42DAE">
        <w:rPr>
          <w:bCs/>
          <w:szCs w:val="24"/>
        </w:rPr>
        <w:t xml:space="preserve"> </w:t>
      </w:r>
      <w:r w:rsidR="009832A5" w:rsidRPr="00F42DAE">
        <w:rPr>
          <w:szCs w:val="24"/>
        </w:rPr>
        <w:t>В</w:t>
      </w:r>
      <w:proofErr w:type="gramEnd"/>
      <w:r w:rsidR="009832A5" w:rsidRPr="00F42DAE">
        <w:rPr>
          <w:szCs w:val="24"/>
        </w:rPr>
        <w:t xml:space="preserve"> целях оптимизации содержания информации в графе 2 допускается использование аббревиатур, например: </w:t>
      </w:r>
      <w:r w:rsidR="009832A5">
        <w:rPr>
          <w:szCs w:val="24"/>
        </w:rPr>
        <w:t xml:space="preserve">муниципальная программа – МП, </w:t>
      </w:r>
      <w:r w:rsidR="009832A5" w:rsidRPr="00F42DAE">
        <w:rPr>
          <w:szCs w:val="24"/>
        </w:rPr>
        <w:t>основное</w:t>
      </w:r>
      <w:r w:rsidR="009832A5">
        <w:rPr>
          <w:szCs w:val="24"/>
        </w:rPr>
        <w:t xml:space="preserve"> </w:t>
      </w:r>
      <w:r w:rsidR="009832A5" w:rsidRPr="00F42DAE">
        <w:rPr>
          <w:szCs w:val="24"/>
        </w:rPr>
        <w:t>мероприятие –</w:t>
      </w:r>
      <w:r w:rsidR="009832A5">
        <w:rPr>
          <w:szCs w:val="24"/>
        </w:rPr>
        <w:t xml:space="preserve"> </w:t>
      </w:r>
      <w:r w:rsidR="009832A5" w:rsidRPr="00F42DAE">
        <w:rPr>
          <w:szCs w:val="24"/>
        </w:rPr>
        <w:t>ОМ</w:t>
      </w:r>
      <w:r w:rsidR="009832A5">
        <w:rPr>
          <w:szCs w:val="24"/>
        </w:rPr>
        <w:t>, приоритетное основное мероприятие - ПОМ</w:t>
      </w:r>
    </w:p>
    <w:p w:rsidR="009832A5" w:rsidRDefault="009832A5" w:rsidP="009832A5">
      <w:pPr>
        <w:widowControl w:val="0"/>
        <w:autoSpaceDE w:val="0"/>
        <w:autoSpaceDN w:val="0"/>
        <w:adjustRightInd w:val="0"/>
        <w:outlineLvl w:val="2"/>
        <w:rPr>
          <w:szCs w:val="24"/>
        </w:rPr>
        <w:sectPr w:rsidR="009832A5" w:rsidSect="00D54DA9">
          <w:pgSz w:w="16840" w:h="11907" w:orient="landscape" w:code="9"/>
          <w:pgMar w:top="1276" w:right="851" w:bottom="851" w:left="567" w:header="720" w:footer="720" w:gutter="0"/>
          <w:cols w:space="720"/>
          <w:titlePg/>
          <w:docGrid w:linePitch="381"/>
        </w:sectPr>
      </w:pPr>
    </w:p>
    <w:p w:rsidR="009832A5" w:rsidRDefault="009832A5" w:rsidP="009832A5">
      <w:pPr>
        <w:widowControl w:val="0"/>
        <w:autoSpaceDE w:val="0"/>
        <w:autoSpaceDN w:val="0"/>
        <w:adjustRightInd w:val="0"/>
        <w:jc w:val="right"/>
        <w:outlineLvl w:val="2"/>
        <w:rPr>
          <w:szCs w:val="24"/>
        </w:rPr>
      </w:pPr>
      <w:r>
        <w:rPr>
          <w:szCs w:val="24"/>
        </w:rPr>
        <w:lastRenderedPageBreak/>
        <w:t>Приложение № 3</w:t>
      </w:r>
    </w:p>
    <w:p w:rsidR="009832A5" w:rsidRPr="00A01FEB" w:rsidRDefault="009832A5" w:rsidP="009832A5">
      <w:pPr>
        <w:widowControl w:val="0"/>
        <w:autoSpaceDE w:val="0"/>
        <w:autoSpaceDN w:val="0"/>
        <w:adjustRightInd w:val="0"/>
        <w:jc w:val="right"/>
        <w:outlineLvl w:val="2"/>
        <w:rPr>
          <w:szCs w:val="24"/>
        </w:rPr>
      </w:pPr>
      <w:r w:rsidRPr="00A01FEB">
        <w:rPr>
          <w:szCs w:val="24"/>
        </w:rPr>
        <w:t xml:space="preserve">к отчету о реализации </w:t>
      </w:r>
    </w:p>
    <w:p w:rsidR="009832A5" w:rsidRPr="00A01FEB" w:rsidRDefault="009832A5" w:rsidP="009832A5">
      <w:pPr>
        <w:widowControl w:val="0"/>
        <w:autoSpaceDE w:val="0"/>
        <w:autoSpaceDN w:val="0"/>
        <w:adjustRightInd w:val="0"/>
        <w:jc w:val="right"/>
        <w:outlineLvl w:val="2"/>
        <w:rPr>
          <w:szCs w:val="24"/>
        </w:rPr>
      </w:pPr>
      <w:r w:rsidRPr="00A01FEB">
        <w:rPr>
          <w:szCs w:val="24"/>
        </w:rPr>
        <w:t>муниципальной программы</w:t>
      </w:r>
    </w:p>
    <w:p w:rsidR="009832A5" w:rsidRPr="00A01FEB" w:rsidRDefault="009832A5" w:rsidP="009832A5">
      <w:pPr>
        <w:widowControl w:val="0"/>
        <w:autoSpaceDE w:val="0"/>
        <w:autoSpaceDN w:val="0"/>
        <w:adjustRightInd w:val="0"/>
        <w:jc w:val="right"/>
        <w:outlineLvl w:val="2"/>
        <w:rPr>
          <w:szCs w:val="24"/>
        </w:rPr>
      </w:pPr>
      <w:r w:rsidRPr="00A01FEB">
        <w:rPr>
          <w:szCs w:val="24"/>
        </w:rPr>
        <w:t xml:space="preserve">Октябрьского района </w:t>
      </w:r>
    </w:p>
    <w:p w:rsidR="009832A5" w:rsidRPr="00F42DAE" w:rsidRDefault="009832A5" w:rsidP="009832A5">
      <w:pPr>
        <w:widowControl w:val="0"/>
        <w:autoSpaceDE w:val="0"/>
        <w:autoSpaceDN w:val="0"/>
        <w:adjustRightInd w:val="0"/>
        <w:jc w:val="right"/>
        <w:outlineLvl w:val="2"/>
        <w:rPr>
          <w:szCs w:val="24"/>
        </w:rPr>
      </w:pPr>
      <w:r w:rsidRPr="00A01FEB">
        <w:rPr>
          <w:szCs w:val="24"/>
        </w:rPr>
        <w:t xml:space="preserve">«Развитие </w:t>
      </w:r>
      <w:r>
        <w:rPr>
          <w:szCs w:val="24"/>
        </w:rPr>
        <w:t>туризма» за 2024</w:t>
      </w:r>
      <w:r w:rsidRPr="00A01FEB">
        <w:rPr>
          <w:szCs w:val="24"/>
        </w:rPr>
        <w:t xml:space="preserve"> год</w:t>
      </w:r>
    </w:p>
    <w:p w:rsidR="009832A5" w:rsidRPr="00F42DAE" w:rsidRDefault="009832A5" w:rsidP="009832A5">
      <w:pPr>
        <w:widowControl w:val="0"/>
        <w:shd w:val="clear" w:color="auto" w:fill="FFFFFF"/>
        <w:autoSpaceDE w:val="0"/>
        <w:autoSpaceDN w:val="0"/>
        <w:adjustRightInd w:val="0"/>
        <w:jc w:val="center"/>
        <w:rPr>
          <w:szCs w:val="24"/>
        </w:rPr>
      </w:pPr>
      <w:r w:rsidRPr="00F42DAE">
        <w:rPr>
          <w:szCs w:val="24"/>
        </w:rPr>
        <w:t>СВЕДЕНИЯ</w:t>
      </w:r>
    </w:p>
    <w:p w:rsidR="009832A5" w:rsidRPr="00F42DAE" w:rsidRDefault="009832A5" w:rsidP="009832A5">
      <w:pPr>
        <w:widowControl w:val="0"/>
        <w:shd w:val="clear" w:color="auto" w:fill="FFFFFF"/>
        <w:autoSpaceDE w:val="0"/>
        <w:autoSpaceDN w:val="0"/>
        <w:adjustRightInd w:val="0"/>
        <w:jc w:val="center"/>
        <w:rPr>
          <w:szCs w:val="24"/>
        </w:rPr>
      </w:pPr>
      <w:r w:rsidRPr="00F42DAE">
        <w:rPr>
          <w:szCs w:val="24"/>
        </w:rPr>
        <w:t xml:space="preserve">о достижении значений показателей </w:t>
      </w:r>
    </w:p>
    <w:tbl>
      <w:tblPr>
        <w:tblW w:w="13904" w:type="dxa"/>
        <w:jc w:val="center"/>
        <w:tblCellSpacing w:w="5" w:type="nil"/>
        <w:tblInd w:w="1498" w:type="dxa"/>
        <w:tblLayout w:type="fixed"/>
        <w:tblCellMar>
          <w:left w:w="75" w:type="dxa"/>
          <w:right w:w="75" w:type="dxa"/>
        </w:tblCellMar>
        <w:tblLook w:val="0000" w:firstRow="0" w:lastRow="0" w:firstColumn="0" w:lastColumn="0" w:noHBand="0" w:noVBand="0"/>
      </w:tblPr>
      <w:tblGrid>
        <w:gridCol w:w="838"/>
        <w:gridCol w:w="3077"/>
        <w:gridCol w:w="1756"/>
        <w:gridCol w:w="2126"/>
        <w:gridCol w:w="1417"/>
        <w:gridCol w:w="1417"/>
        <w:gridCol w:w="3273"/>
      </w:tblGrid>
      <w:tr w:rsidR="009832A5" w:rsidRPr="00F42DAE" w:rsidTr="0047346A">
        <w:trPr>
          <w:tblCellSpacing w:w="5" w:type="nil"/>
          <w:jc w:val="center"/>
        </w:trPr>
        <w:tc>
          <w:tcPr>
            <w:tcW w:w="838" w:type="dxa"/>
            <w:vMerge w:val="restart"/>
            <w:tcBorders>
              <w:top w:val="single" w:sz="4" w:space="0" w:color="auto"/>
              <w:left w:val="single" w:sz="4" w:space="0" w:color="auto"/>
              <w:bottom w:val="single" w:sz="4" w:space="0" w:color="auto"/>
              <w:right w:val="single" w:sz="4" w:space="0" w:color="auto"/>
            </w:tcBorders>
            <w:vAlign w:val="center"/>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 xml:space="preserve">№ </w:t>
            </w:r>
            <w:proofErr w:type="gramStart"/>
            <w:r w:rsidRPr="00F42DAE">
              <w:rPr>
                <w:szCs w:val="24"/>
              </w:rPr>
              <w:t>п</w:t>
            </w:r>
            <w:proofErr w:type="gramEnd"/>
            <w:r w:rsidRPr="00F42DAE">
              <w:rPr>
                <w:szCs w:val="24"/>
              </w:rPr>
              <w:t>/п</w:t>
            </w:r>
          </w:p>
        </w:tc>
        <w:tc>
          <w:tcPr>
            <w:tcW w:w="3077" w:type="dxa"/>
            <w:vMerge w:val="restart"/>
            <w:tcBorders>
              <w:top w:val="single" w:sz="4" w:space="0" w:color="auto"/>
              <w:left w:val="single" w:sz="4" w:space="0" w:color="auto"/>
              <w:bottom w:val="single" w:sz="4" w:space="0" w:color="auto"/>
              <w:right w:val="single" w:sz="4" w:space="0" w:color="auto"/>
            </w:tcBorders>
            <w:vAlign w:val="center"/>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Номер и наименование</w:t>
            </w:r>
          </w:p>
        </w:tc>
        <w:tc>
          <w:tcPr>
            <w:tcW w:w="1756" w:type="dxa"/>
            <w:vMerge w:val="restart"/>
            <w:tcBorders>
              <w:top w:val="single" w:sz="4" w:space="0" w:color="auto"/>
              <w:left w:val="single" w:sz="4" w:space="0" w:color="auto"/>
              <w:bottom w:val="single" w:sz="4" w:space="0" w:color="auto"/>
              <w:right w:val="single" w:sz="4" w:space="0" w:color="auto"/>
            </w:tcBorders>
            <w:vAlign w:val="center"/>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Единица</w:t>
            </w:r>
          </w:p>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измерения</w:t>
            </w:r>
          </w:p>
        </w:tc>
        <w:tc>
          <w:tcPr>
            <w:tcW w:w="4960" w:type="dxa"/>
            <w:gridSpan w:val="3"/>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 xml:space="preserve">Значения показателей </w:t>
            </w:r>
            <w:r>
              <w:rPr>
                <w:szCs w:val="24"/>
              </w:rPr>
              <w:t>муниципальной</w:t>
            </w:r>
            <w:r w:rsidRPr="00F42DAE">
              <w:rPr>
                <w:szCs w:val="24"/>
              </w:rPr>
              <w:t xml:space="preserve"> программы, подпрограммы </w:t>
            </w:r>
            <w:r>
              <w:rPr>
                <w:szCs w:val="24"/>
              </w:rPr>
              <w:t>муниципальной</w:t>
            </w:r>
            <w:r w:rsidRPr="00F42DAE">
              <w:rPr>
                <w:szCs w:val="24"/>
              </w:rPr>
              <w:t xml:space="preserve"> программы</w:t>
            </w:r>
          </w:p>
        </w:tc>
        <w:tc>
          <w:tcPr>
            <w:tcW w:w="3273" w:type="dxa"/>
            <w:vMerge w:val="restart"/>
            <w:tcBorders>
              <w:top w:val="single" w:sz="4" w:space="0" w:color="auto"/>
              <w:left w:val="single" w:sz="4" w:space="0" w:color="auto"/>
              <w:bottom w:val="single" w:sz="4" w:space="0" w:color="auto"/>
              <w:right w:val="single" w:sz="4" w:space="0" w:color="auto"/>
            </w:tcBorders>
          </w:tcPr>
          <w:p w:rsidR="009832A5" w:rsidRDefault="009832A5" w:rsidP="0047346A">
            <w:pPr>
              <w:widowControl w:val="0"/>
              <w:shd w:val="clear" w:color="auto" w:fill="FFFFFF"/>
              <w:autoSpaceDE w:val="0"/>
              <w:autoSpaceDN w:val="0"/>
              <w:adjustRightInd w:val="0"/>
              <w:jc w:val="center"/>
              <w:rPr>
                <w:szCs w:val="24"/>
              </w:rPr>
            </w:pPr>
            <w:r w:rsidRPr="00F42DAE">
              <w:rPr>
                <w:szCs w:val="24"/>
              </w:rPr>
              <w:t>Обоснование отклонений значений показателя на конец отчетного года</w:t>
            </w:r>
          </w:p>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(при наличии)</w:t>
            </w:r>
          </w:p>
        </w:tc>
      </w:tr>
      <w:tr w:rsidR="009832A5" w:rsidRPr="00F42DAE" w:rsidTr="0047346A">
        <w:trPr>
          <w:tblCellSpacing w:w="5" w:type="nil"/>
          <w:jc w:val="center"/>
        </w:trPr>
        <w:tc>
          <w:tcPr>
            <w:tcW w:w="838" w:type="dxa"/>
            <w:vMerge/>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rPr>
                <w:szCs w:val="24"/>
              </w:rPr>
            </w:pPr>
          </w:p>
        </w:tc>
        <w:tc>
          <w:tcPr>
            <w:tcW w:w="3077" w:type="dxa"/>
            <w:vMerge/>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rPr>
                <w:szCs w:val="24"/>
              </w:rPr>
            </w:pPr>
          </w:p>
        </w:tc>
        <w:tc>
          <w:tcPr>
            <w:tcW w:w="1756" w:type="dxa"/>
            <w:vMerge/>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rPr>
                <w:szCs w:val="24"/>
              </w:rPr>
            </w:pPr>
          </w:p>
        </w:tc>
        <w:tc>
          <w:tcPr>
            <w:tcW w:w="2126" w:type="dxa"/>
            <w:vMerge w:val="restart"/>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Pr>
                <w:szCs w:val="24"/>
              </w:rPr>
              <w:t>2023</w:t>
            </w:r>
            <w:r w:rsidRPr="00F42DAE">
              <w:rPr>
                <w:szCs w:val="24"/>
              </w:rPr>
              <w:t>год</w:t>
            </w:r>
          </w:p>
          <w:p w:rsidR="009832A5" w:rsidRPr="00F42DAE" w:rsidRDefault="009832A5" w:rsidP="0047346A">
            <w:pPr>
              <w:widowControl w:val="0"/>
              <w:shd w:val="clear" w:color="auto" w:fill="FFFFFF"/>
              <w:autoSpaceDE w:val="0"/>
              <w:autoSpaceDN w:val="0"/>
              <w:adjustRightInd w:val="0"/>
              <w:jc w:val="center"/>
              <w:rPr>
                <w:szCs w:val="24"/>
              </w:rPr>
            </w:pPr>
          </w:p>
        </w:tc>
        <w:tc>
          <w:tcPr>
            <w:tcW w:w="2834" w:type="dxa"/>
            <w:gridSpan w:val="2"/>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Pr>
                <w:szCs w:val="24"/>
              </w:rPr>
              <w:t>2024</w:t>
            </w:r>
            <w:r w:rsidRPr="00F42DAE">
              <w:rPr>
                <w:szCs w:val="24"/>
              </w:rPr>
              <w:t xml:space="preserve"> год</w:t>
            </w:r>
          </w:p>
        </w:tc>
        <w:tc>
          <w:tcPr>
            <w:tcW w:w="3273" w:type="dxa"/>
            <w:vMerge/>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rPr>
                <w:szCs w:val="24"/>
              </w:rPr>
            </w:pPr>
          </w:p>
        </w:tc>
      </w:tr>
      <w:tr w:rsidR="009832A5" w:rsidRPr="00F42DAE" w:rsidTr="0047346A">
        <w:trPr>
          <w:tblCellSpacing w:w="5" w:type="nil"/>
          <w:jc w:val="center"/>
        </w:trPr>
        <w:tc>
          <w:tcPr>
            <w:tcW w:w="838" w:type="dxa"/>
            <w:vMerge/>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rPr>
                <w:szCs w:val="24"/>
              </w:rPr>
            </w:pPr>
          </w:p>
        </w:tc>
        <w:tc>
          <w:tcPr>
            <w:tcW w:w="3077" w:type="dxa"/>
            <w:vMerge/>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rPr>
                <w:szCs w:val="24"/>
              </w:rPr>
            </w:pPr>
          </w:p>
        </w:tc>
        <w:tc>
          <w:tcPr>
            <w:tcW w:w="1756" w:type="dxa"/>
            <w:vMerge/>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rPr>
                <w:szCs w:val="24"/>
              </w:rPr>
            </w:pPr>
          </w:p>
        </w:tc>
        <w:tc>
          <w:tcPr>
            <w:tcW w:w="2126" w:type="dxa"/>
            <w:vMerge/>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p>
        </w:tc>
        <w:tc>
          <w:tcPr>
            <w:tcW w:w="1417"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план</w:t>
            </w:r>
          </w:p>
        </w:tc>
        <w:tc>
          <w:tcPr>
            <w:tcW w:w="1417"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факт</w:t>
            </w:r>
          </w:p>
        </w:tc>
        <w:tc>
          <w:tcPr>
            <w:tcW w:w="3273" w:type="dxa"/>
            <w:vMerge/>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rPr>
                <w:szCs w:val="24"/>
              </w:rPr>
            </w:pPr>
          </w:p>
        </w:tc>
      </w:tr>
      <w:tr w:rsidR="009832A5" w:rsidRPr="00F42DAE" w:rsidTr="0047346A">
        <w:trPr>
          <w:trHeight w:val="403"/>
          <w:tblCellSpacing w:w="5" w:type="nil"/>
          <w:jc w:val="center"/>
        </w:trPr>
        <w:tc>
          <w:tcPr>
            <w:tcW w:w="838"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1</w:t>
            </w:r>
          </w:p>
        </w:tc>
        <w:tc>
          <w:tcPr>
            <w:tcW w:w="3077"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2</w:t>
            </w:r>
          </w:p>
        </w:tc>
        <w:tc>
          <w:tcPr>
            <w:tcW w:w="1756"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3</w:t>
            </w:r>
          </w:p>
        </w:tc>
        <w:tc>
          <w:tcPr>
            <w:tcW w:w="2126"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4</w:t>
            </w:r>
          </w:p>
        </w:tc>
        <w:tc>
          <w:tcPr>
            <w:tcW w:w="1417"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5</w:t>
            </w:r>
          </w:p>
        </w:tc>
        <w:tc>
          <w:tcPr>
            <w:tcW w:w="1417"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6</w:t>
            </w:r>
          </w:p>
        </w:tc>
        <w:tc>
          <w:tcPr>
            <w:tcW w:w="3273"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sidRPr="00F42DAE">
              <w:rPr>
                <w:szCs w:val="24"/>
              </w:rPr>
              <w:t>7</w:t>
            </w:r>
          </w:p>
        </w:tc>
      </w:tr>
      <w:tr w:rsidR="009832A5" w:rsidRPr="00F42DAE" w:rsidTr="0047346A">
        <w:trPr>
          <w:trHeight w:val="347"/>
          <w:tblCellSpacing w:w="5" w:type="nil"/>
          <w:jc w:val="center"/>
        </w:trPr>
        <w:tc>
          <w:tcPr>
            <w:tcW w:w="838"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Pr>
                <w:kern w:val="2"/>
                <w:szCs w:val="24"/>
              </w:rPr>
              <w:t>Муниципальная</w:t>
            </w:r>
            <w:r w:rsidRPr="00960F31">
              <w:rPr>
                <w:kern w:val="2"/>
                <w:szCs w:val="24"/>
              </w:rPr>
              <w:t xml:space="preserve"> программа </w:t>
            </w:r>
            <w:r>
              <w:rPr>
                <w:kern w:val="2"/>
                <w:szCs w:val="24"/>
              </w:rPr>
              <w:t xml:space="preserve">Октябрьского района </w:t>
            </w:r>
            <w:r w:rsidRPr="00960F31">
              <w:rPr>
                <w:kern w:val="2"/>
                <w:szCs w:val="24"/>
              </w:rPr>
              <w:t xml:space="preserve">«Развитие </w:t>
            </w:r>
            <w:r>
              <w:rPr>
                <w:kern w:val="2"/>
                <w:szCs w:val="24"/>
              </w:rPr>
              <w:t>туризма</w:t>
            </w:r>
            <w:r w:rsidRPr="00960F31">
              <w:rPr>
                <w:kern w:val="2"/>
                <w:szCs w:val="24"/>
              </w:rPr>
              <w:t>»</w:t>
            </w:r>
          </w:p>
        </w:tc>
      </w:tr>
      <w:tr w:rsidR="009832A5" w:rsidRPr="00F42DAE" w:rsidTr="0047346A">
        <w:trPr>
          <w:trHeight w:val="313"/>
          <w:tblCellSpacing w:w="5" w:type="nil"/>
          <w:jc w:val="center"/>
        </w:trPr>
        <w:tc>
          <w:tcPr>
            <w:tcW w:w="838"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Pr>
                <w:szCs w:val="24"/>
              </w:rPr>
              <w:t>1</w:t>
            </w:r>
          </w:p>
        </w:tc>
        <w:tc>
          <w:tcPr>
            <w:tcW w:w="3077" w:type="dxa"/>
            <w:tcBorders>
              <w:top w:val="single" w:sz="4" w:space="0" w:color="auto"/>
              <w:left w:val="single" w:sz="4" w:space="0" w:color="auto"/>
              <w:bottom w:val="single" w:sz="4" w:space="0" w:color="auto"/>
              <w:right w:val="single" w:sz="4" w:space="0" w:color="auto"/>
            </w:tcBorders>
          </w:tcPr>
          <w:p w:rsidR="009832A5" w:rsidRPr="002C728B" w:rsidRDefault="009832A5" w:rsidP="0047346A">
            <w:pPr>
              <w:autoSpaceDE w:val="0"/>
              <w:autoSpaceDN w:val="0"/>
              <w:adjustRightInd w:val="0"/>
              <w:rPr>
                <w:szCs w:val="24"/>
              </w:rPr>
            </w:pPr>
            <w:r>
              <w:rPr>
                <w:kern w:val="2"/>
                <w:szCs w:val="24"/>
              </w:rPr>
              <w:t>Показатель</w:t>
            </w:r>
            <w:r>
              <w:rPr>
                <w:szCs w:val="24"/>
              </w:rPr>
              <w:t xml:space="preserve"> 1.</w:t>
            </w:r>
          </w:p>
          <w:p w:rsidR="009832A5" w:rsidRPr="00F42DAE" w:rsidRDefault="009832A5" w:rsidP="0047346A">
            <w:pPr>
              <w:widowControl w:val="0"/>
              <w:shd w:val="clear" w:color="auto" w:fill="FFFFFF"/>
              <w:autoSpaceDE w:val="0"/>
              <w:autoSpaceDN w:val="0"/>
              <w:adjustRightInd w:val="0"/>
              <w:rPr>
                <w:szCs w:val="24"/>
              </w:rPr>
            </w:pPr>
            <w:r w:rsidRPr="002C728B">
              <w:rPr>
                <w:bCs/>
                <w:kern w:val="2"/>
                <w:szCs w:val="24"/>
              </w:rPr>
              <w:t>Количество вновь созданных субъектов туристской индустрии в отчетном году</w:t>
            </w:r>
          </w:p>
        </w:tc>
        <w:tc>
          <w:tcPr>
            <w:tcW w:w="1756" w:type="dxa"/>
            <w:tcBorders>
              <w:top w:val="single" w:sz="4" w:space="0" w:color="auto"/>
              <w:left w:val="single" w:sz="4" w:space="0" w:color="auto"/>
              <w:bottom w:val="single" w:sz="4" w:space="0" w:color="auto"/>
              <w:right w:val="single" w:sz="4" w:space="0" w:color="auto"/>
            </w:tcBorders>
          </w:tcPr>
          <w:p w:rsidR="009832A5" w:rsidRPr="00960F31" w:rsidRDefault="009832A5" w:rsidP="0047346A">
            <w:pPr>
              <w:jc w:val="center"/>
              <w:rPr>
                <w:szCs w:val="24"/>
              </w:rPr>
            </w:pPr>
            <w:r>
              <w:rPr>
                <w:kern w:val="2"/>
                <w:szCs w:val="24"/>
              </w:rPr>
              <w:t>единиц</w:t>
            </w:r>
          </w:p>
        </w:tc>
        <w:tc>
          <w:tcPr>
            <w:tcW w:w="2126" w:type="dxa"/>
            <w:tcBorders>
              <w:top w:val="single" w:sz="4" w:space="0" w:color="auto"/>
              <w:left w:val="single" w:sz="4" w:space="0" w:color="auto"/>
              <w:bottom w:val="single" w:sz="4" w:space="0" w:color="auto"/>
              <w:right w:val="single" w:sz="4" w:space="0" w:color="auto"/>
            </w:tcBorders>
          </w:tcPr>
          <w:p w:rsidR="009832A5" w:rsidRPr="00881927" w:rsidRDefault="009832A5" w:rsidP="0047346A">
            <w:pPr>
              <w:autoSpaceDE w:val="0"/>
              <w:autoSpaceDN w:val="0"/>
              <w:adjustRightInd w:val="0"/>
              <w:jc w:val="center"/>
              <w:rPr>
                <w:kern w:val="2"/>
                <w:szCs w:val="24"/>
                <w:lang w:val="en-US"/>
              </w:rPr>
            </w:pPr>
            <w:r>
              <w:rPr>
                <w:kern w:val="2"/>
                <w:szCs w:val="24"/>
                <w:lang w:val="en-US"/>
              </w:rPr>
              <w:t>2</w:t>
            </w:r>
          </w:p>
        </w:tc>
        <w:tc>
          <w:tcPr>
            <w:tcW w:w="1417" w:type="dxa"/>
            <w:tcBorders>
              <w:top w:val="single" w:sz="4" w:space="0" w:color="auto"/>
              <w:left w:val="single" w:sz="4" w:space="0" w:color="auto"/>
              <w:bottom w:val="single" w:sz="4" w:space="0" w:color="auto"/>
              <w:right w:val="single" w:sz="4" w:space="0" w:color="auto"/>
            </w:tcBorders>
          </w:tcPr>
          <w:p w:rsidR="009832A5" w:rsidRPr="00881927" w:rsidRDefault="009832A5" w:rsidP="0047346A">
            <w:pPr>
              <w:jc w:val="center"/>
              <w:rPr>
                <w:szCs w:val="24"/>
                <w:lang w:val="en-US"/>
              </w:rPr>
            </w:pPr>
            <w:r>
              <w:rPr>
                <w:szCs w:val="24"/>
                <w:lang w:val="en-US"/>
              </w:rPr>
              <w:t>2</w:t>
            </w:r>
          </w:p>
        </w:tc>
        <w:tc>
          <w:tcPr>
            <w:tcW w:w="1417" w:type="dxa"/>
            <w:tcBorders>
              <w:top w:val="single" w:sz="4" w:space="0" w:color="auto"/>
              <w:left w:val="single" w:sz="4" w:space="0" w:color="auto"/>
              <w:bottom w:val="single" w:sz="4" w:space="0" w:color="auto"/>
              <w:right w:val="single" w:sz="4" w:space="0" w:color="auto"/>
            </w:tcBorders>
          </w:tcPr>
          <w:p w:rsidR="009832A5" w:rsidRPr="00881927" w:rsidRDefault="009832A5" w:rsidP="0047346A">
            <w:pPr>
              <w:widowControl w:val="0"/>
              <w:shd w:val="clear" w:color="auto" w:fill="FFFFFF"/>
              <w:autoSpaceDE w:val="0"/>
              <w:autoSpaceDN w:val="0"/>
              <w:adjustRightInd w:val="0"/>
              <w:jc w:val="center"/>
              <w:rPr>
                <w:szCs w:val="24"/>
                <w:lang w:val="en-US"/>
              </w:rPr>
            </w:pPr>
            <w:r>
              <w:rPr>
                <w:szCs w:val="24"/>
                <w:lang w:val="en-US"/>
              </w:rPr>
              <w:t>2</w:t>
            </w:r>
          </w:p>
        </w:tc>
        <w:tc>
          <w:tcPr>
            <w:tcW w:w="3273" w:type="dxa"/>
            <w:tcBorders>
              <w:top w:val="single" w:sz="4" w:space="0" w:color="auto"/>
              <w:left w:val="single" w:sz="4" w:space="0" w:color="auto"/>
              <w:bottom w:val="single" w:sz="4" w:space="0" w:color="auto"/>
              <w:right w:val="single" w:sz="4" w:space="0" w:color="auto"/>
            </w:tcBorders>
          </w:tcPr>
          <w:p w:rsidR="009832A5" w:rsidRPr="00153120" w:rsidRDefault="009832A5" w:rsidP="0047346A">
            <w:pPr>
              <w:widowControl w:val="0"/>
              <w:shd w:val="clear" w:color="auto" w:fill="FFFFFF"/>
              <w:autoSpaceDE w:val="0"/>
              <w:autoSpaceDN w:val="0"/>
              <w:adjustRightInd w:val="0"/>
              <w:jc w:val="center"/>
              <w:rPr>
                <w:szCs w:val="24"/>
              </w:rPr>
            </w:pPr>
            <w:r>
              <w:rPr>
                <w:szCs w:val="24"/>
              </w:rPr>
              <w:t>-</w:t>
            </w:r>
          </w:p>
        </w:tc>
      </w:tr>
      <w:tr w:rsidR="009832A5" w:rsidRPr="00F42DAE" w:rsidTr="0047346A">
        <w:trPr>
          <w:tblCellSpacing w:w="5" w:type="nil"/>
          <w:jc w:val="center"/>
        </w:trPr>
        <w:tc>
          <w:tcPr>
            <w:tcW w:w="838"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Pr>
                <w:szCs w:val="24"/>
              </w:rPr>
              <w:t>2</w:t>
            </w:r>
          </w:p>
        </w:tc>
        <w:tc>
          <w:tcPr>
            <w:tcW w:w="3077" w:type="dxa"/>
            <w:tcBorders>
              <w:left w:val="single" w:sz="4" w:space="0" w:color="auto"/>
              <w:bottom w:val="single" w:sz="4" w:space="0" w:color="auto"/>
              <w:right w:val="single" w:sz="4" w:space="0" w:color="auto"/>
            </w:tcBorders>
          </w:tcPr>
          <w:p w:rsidR="009832A5" w:rsidRPr="003902F5" w:rsidRDefault="009832A5" w:rsidP="0047346A">
            <w:pPr>
              <w:rPr>
                <w:szCs w:val="24"/>
              </w:rPr>
            </w:pPr>
            <w:r>
              <w:rPr>
                <w:kern w:val="2"/>
                <w:szCs w:val="24"/>
              </w:rPr>
              <w:t>Показатель 2</w:t>
            </w:r>
            <w:r w:rsidRPr="003902F5">
              <w:rPr>
                <w:kern w:val="2"/>
                <w:szCs w:val="24"/>
              </w:rPr>
              <w:t>.</w:t>
            </w:r>
          </w:p>
          <w:p w:rsidR="009832A5" w:rsidRPr="00F42DAE" w:rsidRDefault="009832A5" w:rsidP="0047346A">
            <w:pPr>
              <w:widowControl w:val="0"/>
              <w:shd w:val="clear" w:color="auto" w:fill="FFFFFF"/>
              <w:autoSpaceDE w:val="0"/>
              <w:autoSpaceDN w:val="0"/>
              <w:adjustRightInd w:val="0"/>
              <w:rPr>
                <w:szCs w:val="24"/>
              </w:rPr>
            </w:pPr>
            <w:r>
              <w:rPr>
                <w:szCs w:val="24"/>
              </w:rPr>
              <w:t>Увеличение туристского потока на территории Октябрьского района</w:t>
            </w:r>
          </w:p>
        </w:tc>
        <w:tc>
          <w:tcPr>
            <w:tcW w:w="1756" w:type="dxa"/>
            <w:tcBorders>
              <w:left w:val="single" w:sz="4" w:space="0" w:color="auto"/>
              <w:bottom w:val="single" w:sz="4" w:space="0" w:color="auto"/>
              <w:right w:val="single" w:sz="4" w:space="0" w:color="auto"/>
            </w:tcBorders>
          </w:tcPr>
          <w:p w:rsidR="009832A5" w:rsidRPr="00960F31" w:rsidRDefault="009832A5" w:rsidP="0047346A">
            <w:pPr>
              <w:jc w:val="center"/>
              <w:rPr>
                <w:szCs w:val="24"/>
              </w:rPr>
            </w:pPr>
            <w:r>
              <w:rPr>
                <w:kern w:val="2"/>
                <w:szCs w:val="24"/>
              </w:rPr>
              <w:t>тыс. человек</w:t>
            </w:r>
          </w:p>
        </w:tc>
        <w:tc>
          <w:tcPr>
            <w:tcW w:w="2126" w:type="dxa"/>
            <w:tcBorders>
              <w:left w:val="single" w:sz="4" w:space="0" w:color="auto"/>
              <w:bottom w:val="single" w:sz="4" w:space="0" w:color="auto"/>
              <w:right w:val="single" w:sz="4" w:space="0" w:color="auto"/>
            </w:tcBorders>
          </w:tcPr>
          <w:p w:rsidR="009832A5" w:rsidRPr="0043149F" w:rsidRDefault="009832A5" w:rsidP="0047346A">
            <w:pPr>
              <w:autoSpaceDE w:val="0"/>
              <w:autoSpaceDN w:val="0"/>
              <w:adjustRightInd w:val="0"/>
              <w:jc w:val="center"/>
              <w:rPr>
                <w:kern w:val="2"/>
                <w:szCs w:val="24"/>
              </w:rPr>
            </w:pPr>
            <w:r>
              <w:rPr>
                <w:kern w:val="2"/>
                <w:szCs w:val="24"/>
              </w:rPr>
              <w:t>18,3</w:t>
            </w:r>
          </w:p>
        </w:tc>
        <w:tc>
          <w:tcPr>
            <w:tcW w:w="1417" w:type="dxa"/>
            <w:tcBorders>
              <w:left w:val="single" w:sz="4" w:space="0" w:color="auto"/>
              <w:bottom w:val="single" w:sz="4" w:space="0" w:color="auto"/>
              <w:right w:val="single" w:sz="4" w:space="0" w:color="auto"/>
            </w:tcBorders>
          </w:tcPr>
          <w:p w:rsidR="009832A5" w:rsidRPr="0043149F" w:rsidRDefault="009832A5" w:rsidP="0047346A">
            <w:pPr>
              <w:jc w:val="center"/>
              <w:rPr>
                <w:szCs w:val="24"/>
              </w:rPr>
            </w:pPr>
            <w:r>
              <w:rPr>
                <w:kern w:val="2"/>
                <w:szCs w:val="24"/>
              </w:rPr>
              <w:t>18,5</w:t>
            </w:r>
          </w:p>
        </w:tc>
        <w:tc>
          <w:tcPr>
            <w:tcW w:w="1417" w:type="dxa"/>
            <w:tcBorders>
              <w:left w:val="single" w:sz="4" w:space="0" w:color="auto"/>
              <w:bottom w:val="single" w:sz="4" w:space="0" w:color="auto"/>
              <w:right w:val="single" w:sz="4" w:space="0" w:color="auto"/>
            </w:tcBorders>
          </w:tcPr>
          <w:p w:rsidR="009832A5" w:rsidRPr="0043149F" w:rsidRDefault="009832A5" w:rsidP="0047346A">
            <w:pPr>
              <w:widowControl w:val="0"/>
              <w:shd w:val="clear" w:color="auto" w:fill="FFFFFF"/>
              <w:autoSpaceDE w:val="0"/>
              <w:autoSpaceDN w:val="0"/>
              <w:adjustRightInd w:val="0"/>
              <w:jc w:val="center"/>
              <w:rPr>
                <w:szCs w:val="24"/>
              </w:rPr>
            </w:pPr>
            <w:r>
              <w:rPr>
                <w:kern w:val="2"/>
                <w:szCs w:val="24"/>
              </w:rPr>
              <w:t>18,5</w:t>
            </w:r>
          </w:p>
        </w:tc>
        <w:tc>
          <w:tcPr>
            <w:tcW w:w="3273"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p>
        </w:tc>
      </w:tr>
      <w:tr w:rsidR="009832A5" w:rsidRPr="00F42DAE" w:rsidTr="0047346A">
        <w:trPr>
          <w:tblCellSpacing w:w="5" w:type="nil"/>
          <w:jc w:val="center"/>
        </w:trPr>
        <w:tc>
          <w:tcPr>
            <w:tcW w:w="838" w:type="dxa"/>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Pr>
                <w:szCs w:val="24"/>
              </w:rPr>
              <w:t>3</w:t>
            </w:r>
          </w:p>
        </w:tc>
        <w:tc>
          <w:tcPr>
            <w:tcW w:w="3077" w:type="dxa"/>
            <w:tcBorders>
              <w:top w:val="single" w:sz="4" w:space="0" w:color="auto"/>
              <w:left w:val="single" w:sz="4" w:space="0" w:color="auto"/>
              <w:bottom w:val="single" w:sz="4" w:space="0" w:color="auto"/>
              <w:right w:val="single" w:sz="4" w:space="0" w:color="auto"/>
            </w:tcBorders>
          </w:tcPr>
          <w:p w:rsidR="009832A5" w:rsidRPr="00660120" w:rsidRDefault="009832A5" w:rsidP="0047346A">
            <w:pPr>
              <w:rPr>
                <w:kern w:val="2"/>
                <w:szCs w:val="24"/>
              </w:rPr>
            </w:pPr>
            <w:r>
              <w:rPr>
                <w:kern w:val="2"/>
                <w:szCs w:val="24"/>
              </w:rPr>
              <w:t>Показатель 3</w:t>
            </w:r>
            <w:r w:rsidRPr="00660120">
              <w:rPr>
                <w:kern w:val="2"/>
                <w:szCs w:val="24"/>
              </w:rPr>
              <w:t>.</w:t>
            </w:r>
          </w:p>
          <w:p w:rsidR="009832A5" w:rsidRPr="00F42DAE" w:rsidRDefault="009832A5" w:rsidP="0047346A">
            <w:pPr>
              <w:widowControl w:val="0"/>
              <w:shd w:val="clear" w:color="auto" w:fill="FFFFFF"/>
              <w:autoSpaceDE w:val="0"/>
              <w:autoSpaceDN w:val="0"/>
              <w:adjustRightInd w:val="0"/>
              <w:rPr>
                <w:szCs w:val="24"/>
              </w:rPr>
            </w:pPr>
            <w:r>
              <w:rPr>
                <w:kern w:val="2"/>
                <w:szCs w:val="24"/>
              </w:rPr>
              <w:t>Количество туристов, посетивших район</w:t>
            </w:r>
          </w:p>
        </w:tc>
        <w:tc>
          <w:tcPr>
            <w:tcW w:w="1756" w:type="dxa"/>
            <w:tcBorders>
              <w:top w:val="single" w:sz="4" w:space="0" w:color="auto"/>
              <w:left w:val="single" w:sz="4" w:space="0" w:color="auto"/>
              <w:bottom w:val="single" w:sz="4" w:space="0" w:color="auto"/>
              <w:right w:val="single" w:sz="4" w:space="0" w:color="auto"/>
            </w:tcBorders>
          </w:tcPr>
          <w:p w:rsidR="009832A5" w:rsidRPr="00960F31" w:rsidRDefault="009832A5" w:rsidP="0047346A">
            <w:pPr>
              <w:jc w:val="center"/>
              <w:rPr>
                <w:kern w:val="2"/>
                <w:szCs w:val="24"/>
              </w:rPr>
            </w:pPr>
            <w:r>
              <w:rPr>
                <w:kern w:val="2"/>
                <w:szCs w:val="24"/>
              </w:rPr>
              <w:t>тыс. человек</w:t>
            </w:r>
          </w:p>
        </w:tc>
        <w:tc>
          <w:tcPr>
            <w:tcW w:w="2126" w:type="dxa"/>
            <w:tcBorders>
              <w:top w:val="single" w:sz="4" w:space="0" w:color="auto"/>
              <w:left w:val="single" w:sz="4" w:space="0" w:color="auto"/>
              <w:bottom w:val="single" w:sz="4" w:space="0" w:color="auto"/>
              <w:right w:val="single" w:sz="4" w:space="0" w:color="auto"/>
            </w:tcBorders>
          </w:tcPr>
          <w:p w:rsidR="009832A5" w:rsidRPr="0043149F" w:rsidRDefault="009832A5" w:rsidP="0047346A">
            <w:pPr>
              <w:autoSpaceDE w:val="0"/>
              <w:autoSpaceDN w:val="0"/>
              <w:adjustRightInd w:val="0"/>
              <w:jc w:val="center"/>
              <w:rPr>
                <w:kern w:val="2"/>
                <w:szCs w:val="24"/>
              </w:rPr>
            </w:pPr>
            <w:r>
              <w:rPr>
                <w:kern w:val="2"/>
                <w:szCs w:val="24"/>
              </w:rPr>
              <w:t>3,6</w:t>
            </w:r>
          </w:p>
        </w:tc>
        <w:tc>
          <w:tcPr>
            <w:tcW w:w="1417" w:type="dxa"/>
            <w:tcBorders>
              <w:top w:val="single" w:sz="4" w:space="0" w:color="auto"/>
              <w:left w:val="single" w:sz="4" w:space="0" w:color="auto"/>
              <w:bottom w:val="single" w:sz="4" w:space="0" w:color="auto"/>
              <w:right w:val="single" w:sz="4" w:space="0" w:color="auto"/>
            </w:tcBorders>
          </w:tcPr>
          <w:p w:rsidR="009832A5" w:rsidRDefault="009832A5" w:rsidP="0047346A">
            <w:pPr>
              <w:jc w:val="center"/>
            </w:pPr>
            <w:r>
              <w:rPr>
                <w:kern w:val="2"/>
                <w:szCs w:val="24"/>
              </w:rPr>
              <w:t>3,85</w:t>
            </w:r>
          </w:p>
        </w:tc>
        <w:tc>
          <w:tcPr>
            <w:tcW w:w="1417" w:type="dxa"/>
            <w:tcBorders>
              <w:top w:val="single" w:sz="4" w:space="0" w:color="auto"/>
              <w:left w:val="single" w:sz="4" w:space="0" w:color="auto"/>
              <w:bottom w:val="single" w:sz="4" w:space="0" w:color="auto"/>
              <w:right w:val="single" w:sz="4" w:space="0" w:color="auto"/>
            </w:tcBorders>
          </w:tcPr>
          <w:p w:rsidR="009832A5" w:rsidRDefault="009832A5" w:rsidP="0047346A">
            <w:pPr>
              <w:jc w:val="center"/>
            </w:pPr>
            <w:r>
              <w:rPr>
                <w:kern w:val="2"/>
                <w:szCs w:val="24"/>
              </w:rPr>
              <w:t>3,9</w:t>
            </w:r>
          </w:p>
        </w:tc>
        <w:tc>
          <w:tcPr>
            <w:tcW w:w="3273" w:type="dxa"/>
            <w:tcBorders>
              <w:top w:val="single" w:sz="4" w:space="0" w:color="auto"/>
              <w:left w:val="single" w:sz="4" w:space="0" w:color="auto"/>
              <w:bottom w:val="single" w:sz="4" w:space="0" w:color="auto"/>
              <w:right w:val="single" w:sz="4" w:space="0" w:color="auto"/>
            </w:tcBorders>
          </w:tcPr>
          <w:p w:rsidR="009832A5" w:rsidRPr="00153120" w:rsidRDefault="009832A5" w:rsidP="0047346A">
            <w:pPr>
              <w:widowControl w:val="0"/>
              <w:shd w:val="clear" w:color="auto" w:fill="FFFFFF"/>
              <w:autoSpaceDE w:val="0"/>
              <w:autoSpaceDN w:val="0"/>
              <w:adjustRightInd w:val="0"/>
              <w:jc w:val="center"/>
              <w:rPr>
                <w:szCs w:val="24"/>
              </w:rPr>
            </w:pPr>
          </w:p>
        </w:tc>
      </w:tr>
      <w:tr w:rsidR="009832A5" w:rsidRPr="00F42DAE" w:rsidTr="0047346A">
        <w:trPr>
          <w:trHeight w:val="1794"/>
          <w:tblCellSpacing w:w="5" w:type="nil"/>
          <w:jc w:val="center"/>
        </w:trPr>
        <w:tc>
          <w:tcPr>
            <w:tcW w:w="838" w:type="dxa"/>
            <w:tcBorders>
              <w:top w:val="single" w:sz="4" w:space="0" w:color="auto"/>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Pr>
                <w:szCs w:val="24"/>
              </w:rPr>
              <w:t>4</w:t>
            </w:r>
          </w:p>
        </w:tc>
        <w:tc>
          <w:tcPr>
            <w:tcW w:w="3077" w:type="dxa"/>
            <w:tcBorders>
              <w:top w:val="single" w:sz="4" w:space="0" w:color="auto"/>
              <w:left w:val="single" w:sz="4" w:space="0" w:color="auto"/>
              <w:bottom w:val="single" w:sz="4" w:space="0" w:color="auto"/>
              <w:right w:val="single" w:sz="4" w:space="0" w:color="auto"/>
            </w:tcBorders>
          </w:tcPr>
          <w:p w:rsidR="009832A5" w:rsidRPr="00660120" w:rsidRDefault="009832A5" w:rsidP="0047346A">
            <w:pPr>
              <w:rPr>
                <w:kern w:val="2"/>
                <w:szCs w:val="24"/>
              </w:rPr>
            </w:pPr>
            <w:r>
              <w:rPr>
                <w:kern w:val="2"/>
                <w:szCs w:val="24"/>
              </w:rPr>
              <w:t>Показатель 4</w:t>
            </w:r>
            <w:r w:rsidRPr="00660120">
              <w:rPr>
                <w:kern w:val="2"/>
                <w:szCs w:val="24"/>
              </w:rPr>
              <w:t>.</w:t>
            </w:r>
          </w:p>
          <w:p w:rsidR="009832A5" w:rsidRPr="00F42DAE" w:rsidRDefault="009832A5" w:rsidP="0047346A">
            <w:pPr>
              <w:widowControl w:val="0"/>
              <w:shd w:val="clear" w:color="auto" w:fill="FFFFFF"/>
              <w:autoSpaceDE w:val="0"/>
              <w:autoSpaceDN w:val="0"/>
              <w:adjustRightInd w:val="0"/>
              <w:rPr>
                <w:szCs w:val="24"/>
              </w:rPr>
            </w:pPr>
            <w:r>
              <w:rPr>
                <w:szCs w:val="24"/>
              </w:rPr>
              <w:t>Количество лиц, размещенных в коллективных средствах размещения</w:t>
            </w:r>
          </w:p>
        </w:tc>
        <w:tc>
          <w:tcPr>
            <w:tcW w:w="1756" w:type="dxa"/>
            <w:tcBorders>
              <w:top w:val="single" w:sz="4" w:space="0" w:color="auto"/>
              <w:left w:val="single" w:sz="4" w:space="0" w:color="auto"/>
              <w:bottom w:val="single" w:sz="4" w:space="0" w:color="auto"/>
              <w:right w:val="single" w:sz="4" w:space="0" w:color="auto"/>
            </w:tcBorders>
          </w:tcPr>
          <w:p w:rsidR="009832A5" w:rsidRPr="00960F31" w:rsidRDefault="009832A5" w:rsidP="0047346A">
            <w:pPr>
              <w:jc w:val="center"/>
              <w:rPr>
                <w:kern w:val="2"/>
                <w:szCs w:val="24"/>
              </w:rPr>
            </w:pPr>
            <w:r>
              <w:rPr>
                <w:kern w:val="2"/>
                <w:szCs w:val="24"/>
              </w:rPr>
              <w:t>тыс. человек</w:t>
            </w:r>
          </w:p>
        </w:tc>
        <w:tc>
          <w:tcPr>
            <w:tcW w:w="2126" w:type="dxa"/>
            <w:tcBorders>
              <w:top w:val="single" w:sz="4" w:space="0" w:color="auto"/>
              <w:left w:val="single" w:sz="4" w:space="0" w:color="auto"/>
              <w:bottom w:val="single" w:sz="4" w:space="0" w:color="auto"/>
              <w:right w:val="single" w:sz="4" w:space="0" w:color="auto"/>
            </w:tcBorders>
          </w:tcPr>
          <w:p w:rsidR="009832A5" w:rsidRPr="0043149F" w:rsidRDefault="009832A5" w:rsidP="0047346A">
            <w:pPr>
              <w:autoSpaceDE w:val="0"/>
              <w:autoSpaceDN w:val="0"/>
              <w:adjustRightInd w:val="0"/>
              <w:jc w:val="center"/>
              <w:rPr>
                <w:kern w:val="2"/>
                <w:szCs w:val="24"/>
              </w:rPr>
            </w:pPr>
            <w:r>
              <w:rPr>
                <w:kern w:val="2"/>
                <w:szCs w:val="24"/>
              </w:rPr>
              <w:t>1,8</w:t>
            </w:r>
          </w:p>
        </w:tc>
        <w:tc>
          <w:tcPr>
            <w:tcW w:w="1417" w:type="dxa"/>
            <w:tcBorders>
              <w:top w:val="single" w:sz="4" w:space="0" w:color="auto"/>
              <w:left w:val="single" w:sz="4" w:space="0" w:color="auto"/>
              <w:bottom w:val="single" w:sz="4" w:space="0" w:color="auto"/>
              <w:right w:val="single" w:sz="4" w:space="0" w:color="auto"/>
            </w:tcBorders>
          </w:tcPr>
          <w:p w:rsidR="009832A5" w:rsidRPr="0043149F" w:rsidRDefault="009832A5" w:rsidP="0047346A">
            <w:pPr>
              <w:jc w:val="center"/>
              <w:rPr>
                <w:kern w:val="2"/>
                <w:szCs w:val="24"/>
              </w:rPr>
            </w:pPr>
            <w:r>
              <w:rPr>
                <w:kern w:val="2"/>
                <w:szCs w:val="24"/>
              </w:rPr>
              <w:t>1,6</w:t>
            </w:r>
          </w:p>
        </w:tc>
        <w:tc>
          <w:tcPr>
            <w:tcW w:w="1417" w:type="dxa"/>
            <w:tcBorders>
              <w:top w:val="single" w:sz="4" w:space="0" w:color="auto"/>
              <w:left w:val="single" w:sz="4" w:space="0" w:color="auto"/>
              <w:bottom w:val="single" w:sz="4" w:space="0" w:color="auto"/>
              <w:right w:val="single" w:sz="4" w:space="0" w:color="auto"/>
            </w:tcBorders>
          </w:tcPr>
          <w:p w:rsidR="009832A5" w:rsidRPr="0043149F" w:rsidRDefault="009832A5" w:rsidP="0047346A">
            <w:pPr>
              <w:widowControl w:val="0"/>
              <w:shd w:val="clear" w:color="auto" w:fill="FFFFFF"/>
              <w:autoSpaceDE w:val="0"/>
              <w:autoSpaceDN w:val="0"/>
              <w:adjustRightInd w:val="0"/>
              <w:jc w:val="center"/>
              <w:rPr>
                <w:szCs w:val="24"/>
              </w:rPr>
            </w:pPr>
            <w:r>
              <w:rPr>
                <w:szCs w:val="24"/>
              </w:rPr>
              <w:t>1,6</w:t>
            </w:r>
          </w:p>
        </w:tc>
        <w:tc>
          <w:tcPr>
            <w:tcW w:w="3273" w:type="dxa"/>
            <w:tcBorders>
              <w:top w:val="single" w:sz="4" w:space="0" w:color="auto"/>
              <w:left w:val="single" w:sz="4" w:space="0" w:color="auto"/>
              <w:bottom w:val="single" w:sz="4" w:space="0" w:color="auto"/>
              <w:right w:val="single" w:sz="4" w:space="0" w:color="auto"/>
            </w:tcBorders>
          </w:tcPr>
          <w:p w:rsidR="009832A5" w:rsidRPr="007346CB" w:rsidRDefault="009832A5" w:rsidP="0047346A">
            <w:pPr>
              <w:widowControl w:val="0"/>
              <w:shd w:val="clear" w:color="auto" w:fill="FFFFFF"/>
              <w:autoSpaceDE w:val="0"/>
              <w:autoSpaceDN w:val="0"/>
              <w:adjustRightInd w:val="0"/>
              <w:jc w:val="center"/>
              <w:rPr>
                <w:szCs w:val="24"/>
              </w:rPr>
            </w:pPr>
          </w:p>
        </w:tc>
      </w:tr>
      <w:tr w:rsidR="009832A5" w:rsidRPr="00F42DAE" w:rsidTr="0047346A">
        <w:trPr>
          <w:trHeight w:val="1792"/>
          <w:tblCellSpacing w:w="5" w:type="nil"/>
          <w:jc w:val="center"/>
        </w:trPr>
        <w:tc>
          <w:tcPr>
            <w:tcW w:w="838"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Pr>
                <w:szCs w:val="24"/>
              </w:rPr>
              <w:lastRenderedPageBreak/>
              <w:t>5</w:t>
            </w:r>
          </w:p>
        </w:tc>
        <w:tc>
          <w:tcPr>
            <w:tcW w:w="3077" w:type="dxa"/>
            <w:tcBorders>
              <w:left w:val="single" w:sz="4" w:space="0" w:color="auto"/>
              <w:bottom w:val="single" w:sz="4" w:space="0" w:color="auto"/>
              <w:right w:val="single" w:sz="4" w:space="0" w:color="auto"/>
            </w:tcBorders>
          </w:tcPr>
          <w:p w:rsidR="009832A5" w:rsidRPr="00660120" w:rsidRDefault="009832A5" w:rsidP="0047346A">
            <w:pPr>
              <w:rPr>
                <w:kern w:val="2"/>
                <w:szCs w:val="24"/>
              </w:rPr>
            </w:pPr>
            <w:r>
              <w:rPr>
                <w:kern w:val="2"/>
                <w:szCs w:val="24"/>
              </w:rPr>
              <w:t>Показатель 5</w:t>
            </w:r>
            <w:r w:rsidRPr="00660120">
              <w:rPr>
                <w:kern w:val="2"/>
                <w:szCs w:val="24"/>
              </w:rPr>
              <w:t>.</w:t>
            </w:r>
          </w:p>
          <w:p w:rsidR="009832A5" w:rsidRPr="00F42DAE" w:rsidRDefault="009832A5" w:rsidP="0047346A">
            <w:pPr>
              <w:widowControl w:val="0"/>
              <w:shd w:val="clear" w:color="auto" w:fill="FFFFFF"/>
              <w:autoSpaceDE w:val="0"/>
              <w:autoSpaceDN w:val="0"/>
              <w:adjustRightInd w:val="0"/>
              <w:rPr>
                <w:szCs w:val="24"/>
              </w:rPr>
            </w:pPr>
            <w:r>
              <w:rPr>
                <w:szCs w:val="24"/>
              </w:rPr>
              <w:t>Количество созданных новых рабочих мест на объектах, связанных с туризмом и отдыхом</w:t>
            </w:r>
          </w:p>
        </w:tc>
        <w:tc>
          <w:tcPr>
            <w:tcW w:w="1756" w:type="dxa"/>
            <w:tcBorders>
              <w:left w:val="single" w:sz="4" w:space="0" w:color="auto"/>
              <w:bottom w:val="single" w:sz="4" w:space="0" w:color="auto"/>
              <w:right w:val="single" w:sz="4" w:space="0" w:color="auto"/>
            </w:tcBorders>
          </w:tcPr>
          <w:p w:rsidR="009832A5" w:rsidRPr="00960F31" w:rsidRDefault="009832A5" w:rsidP="0047346A">
            <w:pPr>
              <w:jc w:val="center"/>
              <w:rPr>
                <w:kern w:val="2"/>
                <w:szCs w:val="24"/>
              </w:rPr>
            </w:pPr>
            <w:r w:rsidRPr="00797D41">
              <w:rPr>
                <w:kern w:val="2"/>
                <w:szCs w:val="24"/>
              </w:rPr>
              <w:t>единиц</w:t>
            </w:r>
          </w:p>
        </w:tc>
        <w:tc>
          <w:tcPr>
            <w:tcW w:w="2126" w:type="dxa"/>
            <w:tcBorders>
              <w:left w:val="single" w:sz="4" w:space="0" w:color="auto"/>
              <w:bottom w:val="single" w:sz="4" w:space="0" w:color="auto"/>
              <w:right w:val="single" w:sz="4" w:space="0" w:color="auto"/>
            </w:tcBorders>
          </w:tcPr>
          <w:p w:rsidR="009832A5" w:rsidRPr="0043149F" w:rsidRDefault="009832A5" w:rsidP="0047346A">
            <w:pPr>
              <w:autoSpaceDE w:val="0"/>
              <w:autoSpaceDN w:val="0"/>
              <w:adjustRightInd w:val="0"/>
              <w:jc w:val="center"/>
              <w:rPr>
                <w:kern w:val="2"/>
                <w:szCs w:val="24"/>
              </w:rPr>
            </w:pPr>
            <w:r>
              <w:rPr>
                <w:kern w:val="2"/>
                <w:szCs w:val="24"/>
              </w:rPr>
              <w:t>20</w:t>
            </w:r>
          </w:p>
        </w:tc>
        <w:tc>
          <w:tcPr>
            <w:tcW w:w="1417" w:type="dxa"/>
            <w:tcBorders>
              <w:left w:val="single" w:sz="4" w:space="0" w:color="auto"/>
              <w:bottom w:val="single" w:sz="4" w:space="0" w:color="auto"/>
              <w:right w:val="single" w:sz="4" w:space="0" w:color="auto"/>
            </w:tcBorders>
          </w:tcPr>
          <w:p w:rsidR="009832A5" w:rsidRPr="0043149F" w:rsidRDefault="009832A5" w:rsidP="0047346A">
            <w:pPr>
              <w:jc w:val="center"/>
              <w:rPr>
                <w:kern w:val="2"/>
                <w:szCs w:val="24"/>
              </w:rPr>
            </w:pPr>
            <w:r>
              <w:rPr>
                <w:kern w:val="2"/>
                <w:szCs w:val="24"/>
              </w:rPr>
              <w:t>23</w:t>
            </w:r>
          </w:p>
        </w:tc>
        <w:tc>
          <w:tcPr>
            <w:tcW w:w="1417" w:type="dxa"/>
            <w:tcBorders>
              <w:left w:val="single" w:sz="4" w:space="0" w:color="auto"/>
              <w:bottom w:val="single" w:sz="4" w:space="0" w:color="auto"/>
              <w:right w:val="single" w:sz="4" w:space="0" w:color="auto"/>
            </w:tcBorders>
          </w:tcPr>
          <w:p w:rsidR="009832A5" w:rsidRPr="0043149F" w:rsidRDefault="009832A5" w:rsidP="0047346A">
            <w:pPr>
              <w:widowControl w:val="0"/>
              <w:shd w:val="clear" w:color="auto" w:fill="FFFFFF"/>
              <w:autoSpaceDE w:val="0"/>
              <w:autoSpaceDN w:val="0"/>
              <w:adjustRightInd w:val="0"/>
              <w:jc w:val="center"/>
              <w:rPr>
                <w:szCs w:val="24"/>
              </w:rPr>
            </w:pPr>
            <w:r>
              <w:rPr>
                <w:szCs w:val="24"/>
              </w:rPr>
              <w:t>23</w:t>
            </w:r>
          </w:p>
        </w:tc>
        <w:tc>
          <w:tcPr>
            <w:tcW w:w="3273"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p>
        </w:tc>
      </w:tr>
      <w:tr w:rsidR="009832A5" w:rsidRPr="00F42DAE" w:rsidTr="0047346A">
        <w:trPr>
          <w:trHeight w:val="1483"/>
          <w:tblCellSpacing w:w="5" w:type="nil"/>
          <w:jc w:val="center"/>
        </w:trPr>
        <w:tc>
          <w:tcPr>
            <w:tcW w:w="838"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r>
              <w:rPr>
                <w:szCs w:val="24"/>
              </w:rPr>
              <w:t>6</w:t>
            </w:r>
          </w:p>
        </w:tc>
        <w:tc>
          <w:tcPr>
            <w:tcW w:w="3077" w:type="dxa"/>
            <w:tcBorders>
              <w:left w:val="single" w:sz="4" w:space="0" w:color="auto"/>
              <w:bottom w:val="single" w:sz="4" w:space="0" w:color="auto"/>
              <w:right w:val="single" w:sz="4" w:space="0" w:color="auto"/>
            </w:tcBorders>
          </w:tcPr>
          <w:p w:rsidR="009832A5" w:rsidRPr="00660120" w:rsidRDefault="009832A5" w:rsidP="0047346A">
            <w:pPr>
              <w:rPr>
                <w:kern w:val="2"/>
                <w:szCs w:val="24"/>
              </w:rPr>
            </w:pPr>
            <w:r>
              <w:rPr>
                <w:kern w:val="2"/>
                <w:szCs w:val="24"/>
              </w:rPr>
              <w:t>Показатель 6</w:t>
            </w:r>
            <w:r w:rsidRPr="00660120">
              <w:rPr>
                <w:kern w:val="2"/>
                <w:szCs w:val="24"/>
              </w:rPr>
              <w:t>.</w:t>
            </w:r>
          </w:p>
          <w:p w:rsidR="009832A5" w:rsidRPr="00F42DAE" w:rsidRDefault="009832A5" w:rsidP="0047346A">
            <w:pPr>
              <w:widowControl w:val="0"/>
              <w:shd w:val="clear" w:color="auto" w:fill="FFFFFF"/>
              <w:autoSpaceDE w:val="0"/>
              <w:autoSpaceDN w:val="0"/>
              <w:adjustRightInd w:val="0"/>
              <w:rPr>
                <w:szCs w:val="24"/>
              </w:rPr>
            </w:pPr>
            <w:r>
              <w:rPr>
                <w:szCs w:val="24"/>
              </w:rPr>
              <w:t>Доля оцифрованных туристических маршрутов, от общего количества</w:t>
            </w:r>
          </w:p>
        </w:tc>
        <w:tc>
          <w:tcPr>
            <w:tcW w:w="1756" w:type="dxa"/>
            <w:tcBorders>
              <w:left w:val="single" w:sz="4" w:space="0" w:color="auto"/>
              <w:bottom w:val="single" w:sz="4" w:space="0" w:color="auto"/>
              <w:right w:val="single" w:sz="4" w:space="0" w:color="auto"/>
            </w:tcBorders>
          </w:tcPr>
          <w:p w:rsidR="009832A5" w:rsidRPr="00960F31" w:rsidRDefault="009832A5" w:rsidP="0047346A">
            <w:pPr>
              <w:jc w:val="center"/>
              <w:rPr>
                <w:kern w:val="2"/>
                <w:szCs w:val="24"/>
              </w:rPr>
            </w:pPr>
            <w:r>
              <w:rPr>
                <w:kern w:val="2"/>
                <w:szCs w:val="24"/>
              </w:rPr>
              <w:t>проценты</w:t>
            </w:r>
          </w:p>
        </w:tc>
        <w:tc>
          <w:tcPr>
            <w:tcW w:w="2126" w:type="dxa"/>
            <w:tcBorders>
              <w:left w:val="single" w:sz="4" w:space="0" w:color="auto"/>
              <w:bottom w:val="single" w:sz="4" w:space="0" w:color="auto"/>
              <w:right w:val="single" w:sz="4" w:space="0" w:color="auto"/>
            </w:tcBorders>
          </w:tcPr>
          <w:p w:rsidR="009832A5" w:rsidRPr="0043149F" w:rsidRDefault="009832A5" w:rsidP="0047346A">
            <w:pPr>
              <w:autoSpaceDE w:val="0"/>
              <w:autoSpaceDN w:val="0"/>
              <w:adjustRightInd w:val="0"/>
              <w:jc w:val="center"/>
              <w:rPr>
                <w:kern w:val="2"/>
                <w:szCs w:val="24"/>
              </w:rPr>
            </w:pPr>
            <w:r>
              <w:rPr>
                <w:kern w:val="2"/>
                <w:szCs w:val="24"/>
              </w:rPr>
              <w:t>37,5</w:t>
            </w:r>
          </w:p>
        </w:tc>
        <w:tc>
          <w:tcPr>
            <w:tcW w:w="1417" w:type="dxa"/>
            <w:tcBorders>
              <w:left w:val="single" w:sz="4" w:space="0" w:color="auto"/>
              <w:bottom w:val="single" w:sz="4" w:space="0" w:color="auto"/>
              <w:right w:val="single" w:sz="4" w:space="0" w:color="auto"/>
            </w:tcBorders>
          </w:tcPr>
          <w:p w:rsidR="009832A5" w:rsidRPr="0043149F" w:rsidRDefault="009832A5" w:rsidP="0047346A">
            <w:pPr>
              <w:jc w:val="center"/>
              <w:rPr>
                <w:kern w:val="2"/>
                <w:szCs w:val="24"/>
              </w:rPr>
            </w:pPr>
            <w:r>
              <w:rPr>
                <w:kern w:val="2"/>
                <w:szCs w:val="24"/>
              </w:rPr>
              <w:t>40</w:t>
            </w:r>
          </w:p>
        </w:tc>
        <w:tc>
          <w:tcPr>
            <w:tcW w:w="1417" w:type="dxa"/>
            <w:tcBorders>
              <w:left w:val="single" w:sz="4" w:space="0" w:color="auto"/>
              <w:bottom w:val="single" w:sz="4" w:space="0" w:color="auto"/>
              <w:right w:val="single" w:sz="4" w:space="0" w:color="auto"/>
            </w:tcBorders>
          </w:tcPr>
          <w:p w:rsidR="009832A5" w:rsidRPr="0043149F" w:rsidRDefault="009832A5" w:rsidP="0047346A">
            <w:pPr>
              <w:widowControl w:val="0"/>
              <w:shd w:val="clear" w:color="auto" w:fill="FFFFFF"/>
              <w:autoSpaceDE w:val="0"/>
              <w:autoSpaceDN w:val="0"/>
              <w:adjustRightInd w:val="0"/>
              <w:jc w:val="center"/>
              <w:rPr>
                <w:szCs w:val="24"/>
              </w:rPr>
            </w:pPr>
            <w:r>
              <w:rPr>
                <w:szCs w:val="24"/>
              </w:rPr>
              <w:t>40</w:t>
            </w:r>
          </w:p>
        </w:tc>
        <w:tc>
          <w:tcPr>
            <w:tcW w:w="3273" w:type="dxa"/>
            <w:tcBorders>
              <w:left w:val="single" w:sz="4" w:space="0" w:color="auto"/>
              <w:bottom w:val="single" w:sz="4" w:space="0" w:color="auto"/>
              <w:right w:val="single" w:sz="4" w:space="0" w:color="auto"/>
            </w:tcBorders>
          </w:tcPr>
          <w:p w:rsidR="009832A5" w:rsidRPr="00F42DAE" w:rsidRDefault="009832A5" w:rsidP="0047346A">
            <w:pPr>
              <w:widowControl w:val="0"/>
              <w:shd w:val="clear" w:color="auto" w:fill="FFFFFF"/>
              <w:autoSpaceDE w:val="0"/>
              <w:autoSpaceDN w:val="0"/>
              <w:adjustRightInd w:val="0"/>
              <w:jc w:val="center"/>
              <w:rPr>
                <w:szCs w:val="24"/>
              </w:rPr>
            </w:pPr>
          </w:p>
        </w:tc>
      </w:tr>
      <w:tr w:rsidR="009832A5" w:rsidRPr="00F42DAE" w:rsidTr="0047346A">
        <w:trPr>
          <w:trHeight w:val="1318"/>
          <w:tblCellSpacing w:w="5" w:type="nil"/>
          <w:jc w:val="center"/>
        </w:trPr>
        <w:tc>
          <w:tcPr>
            <w:tcW w:w="838" w:type="dxa"/>
            <w:tcBorders>
              <w:top w:val="single" w:sz="4" w:space="0" w:color="auto"/>
              <w:left w:val="single" w:sz="4" w:space="0" w:color="auto"/>
              <w:bottom w:val="single" w:sz="4" w:space="0" w:color="auto"/>
              <w:right w:val="single" w:sz="4" w:space="0" w:color="auto"/>
            </w:tcBorders>
          </w:tcPr>
          <w:p w:rsidR="009832A5" w:rsidRDefault="009832A5" w:rsidP="0047346A">
            <w:pPr>
              <w:widowControl w:val="0"/>
              <w:shd w:val="clear" w:color="auto" w:fill="FFFFFF"/>
              <w:autoSpaceDE w:val="0"/>
              <w:autoSpaceDN w:val="0"/>
              <w:adjustRightInd w:val="0"/>
              <w:jc w:val="center"/>
              <w:rPr>
                <w:szCs w:val="24"/>
              </w:rPr>
            </w:pPr>
            <w:r>
              <w:rPr>
                <w:szCs w:val="24"/>
              </w:rPr>
              <w:t>7</w:t>
            </w:r>
          </w:p>
        </w:tc>
        <w:tc>
          <w:tcPr>
            <w:tcW w:w="3077" w:type="dxa"/>
            <w:tcBorders>
              <w:top w:val="single" w:sz="4" w:space="0" w:color="auto"/>
              <w:left w:val="single" w:sz="4" w:space="0" w:color="auto"/>
              <w:bottom w:val="single" w:sz="4" w:space="0" w:color="auto"/>
              <w:right w:val="single" w:sz="4" w:space="0" w:color="auto"/>
            </w:tcBorders>
          </w:tcPr>
          <w:p w:rsidR="009832A5" w:rsidRDefault="009832A5" w:rsidP="0047346A">
            <w:pPr>
              <w:rPr>
                <w:kern w:val="2"/>
                <w:szCs w:val="24"/>
              </w:rPr>
            </w:pPr>
            <w:r>
              <w:rPr>
                <w:kern w:val="2"/>
                <w:szCs w:val="24"/>
              </w:rPr>
              <w:t>Показатель 7.</w:t>
            </w:r>
          </w:p>
          <w:p w:rsidR="009832A5" w:rsidRDefault="009832A5" w:rsidP="0047346A">
            <w:pPr>
              <w:rPr>
                <w:kern w:val="2"/>
                <w:szCs w:val="24"/>
              </w:rPr>
            </w:pPr>
            <w:r w:rsidRPr="00E913AF">
              <w:rPr>
                <w:szCs w:val="24"/>
              </w:rPr>
              <w:t>Количество проводимых событийных мероприятий в год, с количеством участников более 3000 человек</w:t>
            </w:r>
          </w:p>
        </w:tc>
        <w:tc>
          <w:tcPr>
            <w:tcW w:w="1756" w:type="dxa"/>
            <w:tcBorders>
              <w:top w:val="single" w:sz="4" w:space="0" w:color="auto"/>
              <w:left w:val="single" w:sz="4" w:space="0" w:color="auto"/>
              <w:bottom w:val="single" w:sz="4" w:space="0" w:color="auto"/>
              <w:right w:val="single" w:sz="4" w:space="0" w:color="auto"/>
            </w:tcBorders>
          </w:tcPr>
          <w:p w:rsidR="009832A5" w:rsidRDefault="009832A5" w:rsidP="0047346A">
            <w:pPr>
              <w:jc w:val="center"/>
              <w:rPr>
                <w:kern w:val="2"/>
                <w:szCs w:val="24"/>
              </w:rPr>
            </w:pPr>
            <w:r>
              <w:rPr>
                <w:kern w:val="2"/>
                <w:szCs w:val="24"/>
              </w:rPr>
              <w:t>единиц</w:t>
            </w:r>
          </w:p>
        </w:tc>
        <w:tc>
          <w:tcPr>
            <w:tcW w:w="2126" w:type="dxa"/>
            <w:tcBorders>
              <w:top w:val="single" w:sz="4" w:space="0" w:color="auto"/>
              <w:left w:val="single" w:sz="4" w:space="0" w:color="auto"/>
              <w:bottom w:val="single" w:sz="4" w:space="0" w:color="auto"/>
              <w:right w:val="single" w:sz="4" w:space="0" w:color="auto"/>
            </w:tcBorders>
          </w:tcPr>
          <w:p w:rsidR="009832A5" w:rsidRPr="0043149F" w:rsidRDefault="009832A5" w:rsidP="0047346A">
            <w:pPr>
              <w:autoSpaceDE w:val="0"/>
              <w:autoSpaceDN w:val="0"/>
              <w:adjustRightInd w:val="0"/>
              <w:jc w:val="center"/>
              <w:rPr>
                <w:kern w:val="2"/>
                <w:szCs w:val="24"/>
              </w:rPr>
            </w:pPr>
            <w:r>
              <w:rPr>
                <w:kern w:val="2"/>
                <w:szCs w:val="24"/>
              </w:rPr>
              <w:t>2</w:t>
            </w:r>
          </w:p>
        </w:tc>
        <w:tc>
          <w:tcPr>
            <w:tcW w:w="1417" w:type="dxa"/>
            <w:tcBorders>
              <w:top w:val="single" w:sz="4" w:space="0" w:color="auto"/>
              <w:left w:val="single" w:sz="4" w:space="0" w:color="auto"/>
              <w:bottom w:val="single" w:sz="4" w:space="0" w:color="auto"/>
              <w:right w:val="single" w:sz="4" w:space="0" w:color="auto"/>
            </w:tcBorders>
          </w:tcPr>
          <w:p w:rsidR="009832A5" w:rsidRPr="0043149F" w:rsidRDefault="009832A5" w:rsidP="0047346A">
            <w:pPr>
              <w:jc w:val="center"/>
              <w:rPr>
                <w:kern w:val="2"/>
                <w:szCs w:val="24"/>
              </w:rPr>
            </w:pPr>
            <w:r>
              <w:rPr>
                <w:kern w:val="2"/>
                <w:szCs w:val="24"/>
              </w:rPr>
              <w:t>2</w:t>
            </w:r>
          </w:p>
        </w:tc>
        <w:tc>
          <w:tcPr>
            <w:tcW w:w="1417" w:type="dxa"/>
            <w:tcBorders>
              <w:top w:val="single" w:sz="4" w:space="0" w:color="auto"/>
              <w:left w:val="single" w:sz="4" w:space="0" w:color="auto"/>
              <w:bottom w:val="single" w:sz="4" w:space="0" w:color="auto"/>
              <w:right w:val="single" w:sz="4" w:space="0" w:color="auto"/>
            </w:tcBorders>
          </w:tcPr>
          <w:p w:rsidR="009832A5" w:rsidRPr="0043149F" w:rsidRDefault="009832A5" w:rsidP="0047346A">
            <w:pPr>
              <w:widowControl w:val="0"/>
              <w:shd w:val="clear" w:color="auto" w:fill="FFFFFF"/>
              <w:autoSpaceDE w:val="0"/>
              <w:autoSpaceDN w:val="0"/>
              <w:adjustRightInd w:val="0"/>
              <w:jc w:val="center"/>
              <w:rPr>
                <w:szCs w:val="24"/>
              </w:rPr>
            </w:pPr>
            <w:r>
              <w:rPr>
                <w:szCs w:val="24"/>
              </w:rPr>
              <w:t>2</w:t>
            </w:r>
          </w:p>
        </w:tc>
        <w:tc>
          <w:tcPr>
            <w:tcW w:w="3273" w:type="dxa"/>
            <w:tcBorders>
              <w:top w:val="single" w:sz="4" w:space="0" w:color="auto"/>
              <w:left w:val="single" w:sz="4" w:space="0" w:color="auto"/>
              <w:bottom w:val="single" w:sz="4" w:space="0" w:color="auto"/>
              <w:right w:val="single" w:sz="4" w:space="0" w:color="auto"/>
            </w:tcBorders>
          </w:tcPr>
          <w:p w:rsidR="009832A5" w:rsidRDefault="009832A5" w:rsidP="0047346A">
            <w:pPr>
              <w:widowControl w:val="0"/>
              <w:shd w:val="clear" w:color="auto" w:fill="FFFFFF"/>
              <w:autoSpaceDE w:val="0"/>
              <w:autoSpaceDN w:val="0"/>
              <w:adjustRightInd w:val="0"/>
              <w:jc w:val="center"/>
              <w:rPr>
                <w:szCs w:val="24"/>
              </w:rPr>
            </w:pPr>
          </w:p>
        </w:tc>
      </w:tr>
    </w:tbl>
    <w:p w:rsidR="00BF6C1C" w:rsidRDefault="009832A5" w:rsidP="00F40287">
      <w:pPr>
        <w:widowControl w:val="0"/>
        <w:autoSpaceDE w:val="0"/>
        <w:autoSpaceDN w:val="0"/>
        <w:adjustRightInd w:val="0"/>
        <w:ind w:firstLine="540"/>
        <w:jc w:val="both"/>
        <w:rPr>
          <w:sz w:val="20"/>
        </w:rPr>
      </w:pPr>
      <w:r>
        <w:rPr>
          <w:szCs w:val="24"/>
        </w:rPr>
        <w:t>&lt;1</w:t>
      </w:r>
      <w:proofErr w:type="gramStart"/>
      <w:r>
        <w:rPr>
          <w:szCs w:val="24"/>
        </w:rPr>
        <w:t xml:space="preserve">&gt; </w:t>
      </w:r>
      <w:r w:rsidRPr="00F42DAE">
        <w:rPr>
          <w:szCs w:val="24"/>
        </w:rPr>
        <w:t>П</w:t>
      </w:r>
      <w:proofErr w:type="gramEnd"/>
      <w:r w:rsidRPr="00F42DAE">
        <w:rPr>
          <w:szCs w:val="24"/>
        </w:rPr>
        <w:t>риводится фактическое значение индикатора или показателя за год,</w:t>
      </w:r>
      <w:r>
        <w:rPr>
          <w:szCs w:val="24"/>
        </w:rPr>
        <w:t xml:space="preserve"> предшествующий отчетном</w:t>
      </w:r>
    </w:p>
    <w:sectPr w:rsidR="00BF6C1C" w:rsidSect="00F40287">
      <w:pgSz w:w="16834" w:h="11909" w:orient="landscape"/>
      <w:pgMar w:top="1134" w:right="709"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A48" w:rsidRDefault="00BE1A48">
      <w:r>
        <w:separator/>
      </w:r>
    </w:p>
  </w:endnote>
  <w:endnote w:type="continuationSeparator" w:id="0">
    <w:p w:rsidR="00BE1A48" w:rsidRDefault="00BE1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A48" w:rsidRDefault="00BE1A48">
      <w:r>
        <w:separator/>
      </w:r>
    </w:p>
  </w:footnote>
  <w:footnote w:type="continuationSeparator" w:id="0">
    <w:p w:rsidR="00BE1A48" w:rsidRDefault="00BE1A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496773"/>
      <w:docPartObj>
        <w:docPartGallery w:val="Page Numbers (Top of Page)"/>
        <w:docPartUnique/>
      </w:docPartObj>
    </w:sdtPr>
    <w:sdtEndPr>
      <w:rPr>
        <w:sz w:val="22"/>
      </w:rPr>
    </w:sdtEndPr>
    <w:sdtContent>
      <w:p w:rsidR="00DD79DA" w:rsidRPr="006E3FD1" w:rsidRDefault="009832A5" w:rsidP="006E3FD1">
        <w:pPr>
          <w:pStyle w:val="af0"/>
          <w:jc w:val="center"/>
          <w:rPr>
            <w:sz w:val="22"/>
          </w:rPr>
        </w:pPr>
        <w:r w:rsidRPr="00D15FDA">
          <w:rPr>
            <w:sz w:val="22"/>
          </w:rPr>
          <w:fldChar w:fldCharType="begin"/>
        </w:r>
        <w:r w:rsidRPr="00D15FDA">
          <w:rPr>
            <w:sz w:val="22"/>
          </w:rPr>
          <w:instrText>PAGE   \* MERGEFORMAT</w:instrText>
        </w:r>
        <w:r w:rsidRPr="00D15FDA">
          <w:rPr>
            <w:sz w:val="22"/>
          </w:rPr>
          <w:fldChar w:fldCharType="separate"/>
        </w:r>
        <w:r w:rsidR="00F40287">
          <w:rPr>
            <w:noProof/>
            <w:sz w:val="22"/>
          </w:rPr>
          <w:t>8</w:t>
        </w:r>
        <w:r w:rsidRPr="00D15FDA">
          <w:rPr>
            <w:sz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05ADE"/>
    <w:multiLevelType w:val="hybridMultilevel"/>
    <w:tmpl w:val="BB5C27E2"/>
    <w:lvl w:ilvl="0" w:tplc="C06C67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A8375E"/>
    <w:multiLevelType w:val="hybridMultilevel"/>
    <w:tmpl w:val="6F80D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EA0970"/>
    <w:multiLevelType w:val="hybridMultilevel"/>
    <w:tmpl w:val="6430F04C"/>
    <w:lvl w:ilvl="0" w:tplc="58A402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B66FC9"/>
    <w:multiLevelType w:val="hybridMultilevel"/>
    <w:tmpl w:val="75801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8E26E1"/>
    <w:multiLevelType w:val="multilevel"/>
    <w:tmpl w:val="D82244C8"/>
    <w:lvl w:ilvl="0">
      <w:start w:val="1"/>
      <w:numFmt w:val="decimal"/>
      <w:lvlText w:val="%1."/>
      <w:lvlJc w:val="left"/>
      <w:pPr>
        <w:ind w:left="72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6905F0"/>
    <w:rsid w:val="006D7F66"/>
    <w:rsid w:val="00787A8D"/>
    <w:rsid w:val="007D70F5"/>
    <w:rsid w:val="008D4FC0"/>
    <w:rsid w:val="009832A5"/>
    <w:rsid w:val="009C692A"/>
    <w:rsid w:val="00B26096"/>
    <w:rsid w:val="00B4385E"/>
    <w:rsid w:val="00BE1A48"/>
    <w:rsid w:val="00BF412F"/>
    <w:rsid w:val="00BF6C1C"/>
    <w:rsid w:val="00F40287"/>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9832A5"/>
    <w:pPr>
      <w:keepNext/>
      <w:jc w:val="right"/>
      <w:outlineLvl w:val="6"/>
    </w:pPr>
    <w:rPr>
      <w:b/>
      <w:bCs/>
      <w:i/>
      <w:iCs/>
      <w:color w:val="FF0000"/>
      <w:szCs w:val="24"/>
      <w:lang w:val="x-none" w:eastAsia="ar-SA"/>
    </w:rPr>
  </w:style>
  <w:style w:type="paragraph" w:styleId="8">
    <w:name w:val="heading 8"/>
    <w:basedOn w:val="a"/>
    <w:next w:val="a"/>
    <w:link w:val="80"/>
    <w:uiPriority w:val="99"/>
    <w:qFormat/>
    <w:rsid w:val="009832A5"/>
    <w:pPr>
      <w:keepNext/>
      <w:keepLines/>
      <w:spacing w:before="200"/>
      <w:ind w:firstLine="709"/>
      <w:jc w:val="both"/>
      <w:outlineLvl w:val="7"/>
    </w:pPr>
    <w:rPr>
      <w:rFonts w:ascii="Cambria" w:hAnsi="Cambria"/>
      <w:color w:val="404040"/>
      <w:sz w:val="20"/>
      <w:lang w:val="x-none" w:eastAsia="en-US"/>
    </w:rPr>
  </w:style>
  <w:style w:type="paragraph" w:styleId="9">
    <w:name w:val="heading 9"/>
    <w:basedOn w:val="a"/>
    <w:next w:val="a"/>
    <w:link w:val="90"/>
    <w:uiPriority w:val="99"/>
    <w:qFormat/>
    <w:rsid w:val="009832A5"/>
    <w:pPr>
      <w:keepNext/>
      <w:ind w:left="72"/>
      <w:jc w:val="center"/>
      <w:outlineLvl w:val="8"/>
    </w:pPr>
    <w:rPr>
      <w:b/>
      <w:bCs/>
      <w:color w:val="auto"/>
      <w:szCs w:val="24"/>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iPriority w:val="99"/>
    <w:unhideWhenUsed/>
    <w:rsid w:val="009832A5"/>
    <w:pPr>
      <w:spacing w:after="120" w:line="480" w:lineRule="auto"/>
    </w:pPr>
  </w:style>
  <w:style w:type="character" w:customStyle="1" w:styleId="24">
    <w:name w:val="Основной текст 2 Знак"/>
    <w:basedOn w:val="a0"/>
    <w:link w:val="23"/>
    <w:uiPriority w:val="99"/>
    <w:rsid w:val="009832A5"/>
    <w:rPr>
      <w:sz w:val="24"/>
    </w:rPr>
  </w:style>
  <w:style w:type="character" w:customStyle="1" w:styleId="70">
    <w:name w:val="Заголовок 7 Знак"/>
    <w:basedOn w:val="a0"/>
    <w:link w:val="7"/>
    <w:uiPriority w:val="99"/>
    <w:rsid w:val="009832A5"/>
    <w:rPr>
      <w:b/>
      <w:bCs/>
      <w:i/>
      <w:iCs/>
      <w:color w:val="FF0000"/>
      <w:sz w:val="24"/>
      <w:szCs w:val="24"/>
      <w:lang w:val="x-none" w:eastAsia="ar-SA"/>
    </w:rPr>
  </w:style>
  <w:style w:type="character" w:customStyle="1" w:styleId="80">
    <w:name w:val="Заголовок 8 Знак"/>
    <w:basedOn w:val="a0"/>
    <w:link w:val="8"/>
    <w:uiPriority w:val="99"/>
    <w:rsid w:val="009832A5"/>
    <w:rPr>
      <w:rFonts w:ascii="Cambria" w:hAnsi="Cambria"/>
      <w:color w:val="404040"/>
      <w:lang w:val="x-none" w:eastAsia="en-US"/>
    </w:rPr>
  </w:style>
  <w:style w:type="character" w:customStyle="1" w:styleId="90">
    <w:name w:val="Заголовок 9 Знак"/>
    <w:basedOn w:val="a0"/>
    <w:link w:val="9"/>
    <w:uiPriority w:val="99"/>
    <w:rsid w:val="009832A5"/>
    <w:rPr>
      <w:b/>
      <w:bCs/>
      <w:color w:val="auto"/>
      <w:sz w:val="24"/>
      <w:szCs w:val="24"/>
      <w:lang w:val="x-none" w:eastAsia="ar-SA"/>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832A5"/>
    <w:pPr>
      <w:spacing w:before="100" w:beforeAutospacing="1" w:after="100" w:afterAutospacing="1"/>
    </w:pPr>
    <w:rPr>
      <w:szCs w:val="24"/>
    </w:rPr>
  </w:style>
  <w:style w:type="paragraph" w:styleId="ae">
    <w:name w:val="footer"/>
    <w:basedOn w:val="a"/>
    <w:link w:val="af"/>
    <w:uiPriority w:val="99"/>
    <w:unhideWhenUsed/>
    <w:rsid w:val="009832A5"/>
    <w:pPr>
      <w:tabs>
        <w:tab w:val="center" w:pos="4677"/>
        <w:tab w:val="right" w:pos="9355"/>
      </w:tabs>
      <w:spacing w:after="200" w:line="276" w:lineRule="auto"/>
    </w:pPr>
    <w:rPr>
      <w:rFonts w:eastAsia="Calibri"/>
      <w:color w:val="auto"/>
      <w:sz w:val="28"/>
      <w:szCs w:val="22"/>
      <w:lang w:eastAsia="en-US"/>
    </w:rPr>
  </w:style>
  <w:style w:type="character" w:customStyle="1" w:styleId="af">
    <w:name w:val="Нижний колонтитул Знак"/>
    <w:basedOn w:val="a0"/>
    <w:link w:val="ae"/>
    <w:uiPriority w:val="99"/>
    <w:rsid w:val="009832A5"/>
    <w:rPr>
      <w:rFonts w:eastAsia="Calibri"/>
      <w:color w:val="auto"/>
      <w:sz w:val="28"/>
      <w:szCs w:val="22"/>
      <w:lang w:eastAsia="en-US"/>
    </w:rPr>
  </w:style>
  <w:style w:type="paragraph" w:customStyle="1" w:styleId="ConsPlusNonformat">
    <w:name w:val="ConsPlusNonformat"/>
    <w:uiPriority w:val="99"/>
    <w:rsid w:val="009832A5"/>
    <w:pPr>
      <w:widowControl w:val="0"/>
      <w:autoSpaceDE w:val="0"/>
      <w:autoSpaceDN w:val="0"/>
      <w:adjustRightInd w:val="0"/>
    </w:pPr>
    <w:rPr>
      <w:rFonts w:ascii="Courier New" w:hAnsi="Courier New" w:cs="Courier New"/>
      <w:color w:val="auto"/>
    </w:rPr>
  </w:style>
  <w:style w:type="paragraph" w:customStyle="1" w:styleId="ConsPlusCell">
    <w:name w:val="ConsPlusCell"/>
    <w:rsid w:val="009832A5"/>
    <w:pPr>
      <w:widowControl w:val="0"/>
      <w:autoSpaceDE w:val="0"/>
      <w:autoSpaceDN w:val="0"/>
      <w:adjustRightInd w:val="0"/>
    </w:pPr>
    <w:rPr>
      <w:color w:val="auto"/>
      <w:sz w:val="28"/>
      <w:szCs w:val="28"/>
    </w:rPr>
  </w:style>
  <w:style w:type="paragraph" w:styleId="af0">
    <w:name w:val="header"/>
    <w:basedOn w:val="a"/>
    <w:link w:val="af1"/>
    <w:uiPriority w:val="99"/>
    <w:unhideWhenUsed/>
    <w:rsid w:val="009832A5"/>
    <w:pPr>
      <w:tabs>
        <w:tab w:val="center" w:pos="4677"/>
        <w:tab w:val="right" w:pos="9355"/>
      </w:tabs>
    </w:pPr>
    <w:rPr>
      <w:rFonts w:eastAsia="Calibri"/>
      <w:color w:val="auto"/>
      <w:sz w:val="28"/>
      <w:szCs w:val="22"/>
      <w:lang w:eastAsia="en-US"/>
    </w:rPr>
  </w:style>
  <w:style w:type="character" w:customStyle="1" w:styleId="af1">
    <w:name w:val="Верхний колонтитул Знак"/>
    <w:basedOn w:val="a0"/>
    <w:link w:val="af0"/>
    <w:uiPriority w:val="99"/>
    <w:rsid w:val="009832A5"/>
    <w:rPr>
      <w:rFonts w:eastAsia="Calibri"/>
      <w:color w:val="auto"/>
      <w:sz w:val="28"/>
      <w:szCs w:val="22"/>
      <w:lang w:eastAsia="en-US"/>
    </w:rPr>
  </w:style>
  <w:style w:type="character" w:customStyle="1" w:styleId="16">
    <w:name w:val="Основной текст Знак1"/>
    <w:uiPriority w:val="99"/>
    <w:locked/>
    <w:rsid w:val="009832A5"/>
    <w:rPr>
      <w:rFonts w:ascii="Times New Roman" w:eastAsia="Times New Roman" w:hAnsi="Times New Roman" w:cs="Times New Roman"/>
      <w:sz w:val="28"/>
      <w:szCs w:val="20"/>
      <w:lang w:val="x-none" w:eastAsia="x-none"/>
    </w:rPr>
  </w:style>
  <w:style w:type="paragraph" w:styleId="af2">
    <w:name w:val="Body Text Indent"/>
    <w:basedOn w:val="a"/>
    <w:link w:val="af3"/>
    <w:uiPriority w:val="99"/>
    <w:rsid w:val="009832A5"/>
    <w:pPr>
      <w:ind w:firstLine="709"/>
      <w:jc w:val="both"/>
    </w:pPr>
    <w:rPr>
      <w:color w:val="auto"/>
      <w:sz w:val="28"/>
      <w:lang w:val="x-none" w:eastAsia="x-none"/>
    </w:rPr>
  </w:style>
  <w:style w:type="character" w:customStyle="1" w:styleId="af3">
    <w:name w:val="Основной текст с отступом Знак"/>
    <w:basedOn w:val="a0"/>
    <w:link w:val="af2"/>
    <w:uiPriority w:val="99"/>
    <w:rsid w:val="009832A5"/>
    <w:rPr>
      <w:color w:val="auto"/>
      <w:sz w:val="28"/>
      <w:lang w:val="x-none" w:eastAsia="x-none"/>
    </w:rPr>
  </w:style>
  <w:style w:type="paragraph" w:customStyle="1" w:styleId="Postan">
    <w:name w:val="Postan"/>
    <w:basedOn w:val="a"/>
    <w:rsid w:val="009832A5"/>
    <w:pPr>
      <w:jc w:val="center"/>
    </w:pPr>
    <w:rPr>
      <w:color w:val="auto"/>
      <w:sz w:val="28"/>
    </w:rPr>
  </w:style>
  <w:style w:type="character" w:styleId="af4">
    <w:name w:val="page number"/>
    <w:rsid w:val="009832A5"/>
    <w:rPr>
      <w:rFonts w:cs="Times New Roman"/>
    </w:rPr>
  </w:style>
  <w:style w:type="paragraph" w:customStyle="1" w:styleId="ConsPlusNormal">
    <w:name w:val="ConsPlusNormal"/>
    <w:link w:val="ConsPlusNormal0"/>
    <w:rsid w:val="009832A5"/>
    <w:pPr>
      <w:widowControl w:val="0"/>
      <w:autoSpaceDE w:val="0"/>
      <w:autoSpaceDN w:val="0"/>
      <w:adjustRightInd w:val="0"/>
    </w:pPr>
    <w:rPr>
      <w:rFonts w:ascii="Calibri" w:hAnsi="Calibri" w:cs="Calibri"/>
      <w:color w:val="auto"/>
    </w:rPr>
  </w:style>
  <w:style w:type="paragraph" w:customStyle="1" w:styleId="af5">
    <w:name w:val="Нормальный (таблица)"/>
    <w:basedOn w:val="a"/>
    <w:next w:val="a"/>
    <w:uiPriority w:val="99"/>
    <w:rsid w:val="009832A5"/>
    <w:pPr>
      <w:widowControl w:val="0"/>
      <w:autoSpaceDE w:val="0"/>
      <w:autoSpaceDN w:val="0"/>
      <w:adjustRightInd w:val="0"/>
      <w:jc w:val="both"/>
    </w:pPr>
    <w:rPr>
      <w:rFonts w:ascii="Arial" w:hAnsi="Arial" w:cs="Arial"/>
      <w:color w:val="auto"/>
      <w:szCs w:val="24"/>
    </w:rPr>
  </w:style>
  <w:style w:type="paragraph" w:styleId="af6">
    <w:name w:val="List Paragraph"/>
    <w:basedOn w:val="a"/>
    <w:uiPriority w:val="99"/>
    <w:qFormat/>
    <w:rsid w:val="009832A5"/>
    <w:pPr>
      <w:ind w:left="720" w:firstLine="709"/>
      <w:contextualSpacing/>
      <w:jc w:val="both"/>
    </w:pPr>
    <w:rPr>
      <w:rFonts w:ascii="Calibri" w:hAnsi="Calibri"/>
      <w:color w:val="auto"/>
      <w:sz w:val="20"/>
      <w:lang w:eastAsia="en-US"/>
    </w:rPr>
  </w:style>
  <w:style w:type="paragraph" w:customStyle="1" w:styleId="af7">
    <w:name w:val="Стиль"/>
    <w:uiPriority w:val="99"/>
    <w:rsid w:val="009832A5"/>
    <w:pPr>
      <w:widowControl w:val="0"/>
      <w:suppressAutoHyphens/>
      <w:autoSpaceDE w:val="0"/>
    </w:pPr>
    <w:rPr>
      <w:color w:val="auto"/>
      <w:sz w:val="24"/>
      <w:szCs w:val="24"/>
      <w:lang w:eastAsia="ar-SA"/>
    </w:rPr>
  </w:style>
  <w:style w:type="paragraph" w:customStyle="1" w:styleId="af8">
    <w:name w:val="Знак Знак Знак Знак Знак Знак"/>
    <w:basedOn w:val="a"/>
    <w:uiPriority w:val="99"/>
    <w:rsid w:val="009832A5"/>
    <w:pPr>
      <w:spacing w:before="100" w:beforeAutospacing="1" w:after="100" w:afterAutospacing="1"/>
      <w:ind w:firstLine="709"/>
      <w:jc w:val="both"/>
    </w:pPr>
    <w:rPr>
      <w:rFonts w:ascii="Tahoma" w:hAnsi="Tahoma" w:cs="Tahoma"/>
      <w:color w:val="auto"/>
      <w:sz w:val="20"/>
      <w:lang w:val="en-US" w:eastAsia="en-US"/>
    </w:rPr>
  </w:style>
  <w:style w:type="paragraph" w:styleId="af9">
    <w:name w:val="Plain Text"/>
    <w:basedOn w:val="a"/>
    <w:link w:val="afa"/>
    <w:uiPriority w:val="99"/>
    <w:rsid w:val="009832A5"/>
    <w:rPr>
      <w:rFonts w:ascii="Courier New" w:hAnsi="Courier New"/>
      <w:color w:val="auto"/>
      <w:sz w:val="20"/>
      <w:lang w:val="x-none" w:eastAsia="x-none"/>
    </w:rPr>
  </w:style>
  <w:style w:type="character" w:customStyle="1" w:styleId="afa">
    <w:name w:val="Текст Знак"/>
    <w:basedOn w:val="a0"/>
    <w:link w:val="af9"/>
    <w:uiPriority w:val="99"/>
    <w:rsid w:val="009832A5"/>
    <w:rPr>
      <w:rFonts w:ascii="Courier New" w:hAnsi="Courier New"/>
      <w:color w:val="auto"/>
      <w:lang w:val="x-none" w:eastAsia="x-none"/>
    </w:rPr>
  </w:style>
  <w:style w:type="character" w:customStyle="1" w:styleId="afb">
    <w:name w:val="Гипертекстовая ссылка"/>
    <w:uiPriority w:val="99"/>
    <w:rsid w:val="009832A5"/>
    <w:rPr>
      <w:color w:val="106BBE"/>
      <w:sz w:val="26"/>
    </w:rPr>
  </w:style>
  <w:style w:type="paragraph" w:customStyle="1" w:styleId="17">
    <w:name w:val="Абзац списка1"/>
    <w:basedOn w:val="a"/>
    <w:uiPriority w:val="99"/>
    <w:rsid w:val="009832A5"/>
    <w:pPr>
      <w:spacing w:after="200" w:line="276" w:lineRule="auto"/>
      <w:ind w:left="720"/>
    </w:pPr>
    <w:rPr>
      <w:rFonts w:ascii="Calibri" w:hAnsi="Calibri" w:cs="Calibri"/>
      <w:color w:val="auto"/>
      <w:sz w:val="22"/>
      <w:szCs w:val="22"/>
      <w:lang w:eastAsia="en-US"/>
    </w:rPr>
  </w:style>
  <w:style w:type="paragraph" w:customStyle="1" w:styleId="afc">
    <w:name w:val="Базовый"/>
    <w:uiPriority w:val="99"/>
    <w:rsid w:val="009832A5"/>
    <w:pPr>
      <w:suppressAutoHyphens/>
      <w:spacing w:after="200" w:line="276" w:lineRule="auto"/>
    </w:pPr>
    <w:rPr>
      <w:rFonts w:ascii="Calibri" w:eastAsia="SimSun" w:hAnsi="Calibri"/>
      <w:color w:val="auto"/>
      <w:sz w:val="22"/>
      <w:szCs w:val="22"/>
    </w:rPr>
  </w:style>
  <w:style w:type="paragraph" w:customStyle="1" w:styleId="afd">
    <w:name w:val="Прижатый влево"/>
    <w:basedOn w:val="a"/>
    <w:next w:val="a"/>
    <w:uiPriority w:val="99"/>
    <w:rsid w:val="009832A5"/>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9832A5"/>
    <w:pPr>
      <w:spacing w:before="100" w:beforeAutospacing="1" w:after="100" w:afterAutospacing="1"/>
    </w:pPr>
    <w:rPr>
      <w:color w:val="auto"/>
      <w:szCs w:val="24"/>
    </w:rPr>
  </w:style>
  <w:style w:type="character" w:customStyle="1" w:styleId="apple-converted-space">
    <w:name w:val="apple-converted-space"/>
    <w:rsid w:val="009832A5"/>
  </w:style>
  <w:style w:type="character" w:customStyle="1" w:styleId="afe">
    <w:name w:val="Цветовое выделение"/>
    <w:uiPriority w:val="99"/>
    <w:rsid w:val="009832A5"/>
    <w:rPr>
      <w:b/>
      <w:color w:val="26282F"/>
      <w:sz w:val="26"/>
    </w:rPr>
  </w:style>
  <w:style w:type="paragraph" w:styleId="aff">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0"/>
    <w:uiPriority w:val="99"/>
    <w:rsid w:val="009832A5"/>
    <w:rPr>
      <w:color w:val="auto"/>
      <w:sz w:val="20"/>
      <w:lang w:val="x-none" w:eastAsia="x-none"/>
    </w:rPr>
  </w:style>
  <w:style w:type="character" w:customStyle="1" w:styleId="aff0">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
    <w:uiPriority w:val="99"/>
    <w:rsid w:val="009832A5"/>
    <w:rPr>
      <w:color w:val="auto"/>
      <w:lang w:val="x-none" w:eastAsia="x-none"/>
    </w:rPr>
  </w:style>
  <w:style w:type="character" w:styleId="aff1">
    <w:name w:val="footnote reference"/>
    <w:aliases w:val="Знак сноски 1,Знак сноски-FN,Ciae niinee-FN,Referencia nota al pie"/>
    <w:uiPriority w:val="99"/>
    <w:rsid w:val="009832A5"/>
    <w:rPr>
      <w:rFonts w:cs="Times New Roman"/>
      <w:vertAlign w:val="superscript"/>
    </w:rPr>
  </w:style>
  <w:style w:type="paragraph" w:customStyle="1" w:styleId="Default">
    <w:name w:val="Default"/>
    <w:rsid w:val="009832A5"/>
    <w:pPr>
      <w:autoSpaceDE w:val="0"/>
      <w:autoSpaceDN w:val="0"/>
      <w:adjustRightInd w:val="0"/>
    </w:pPr>
    <w:rPr>
      <w:sz w:val="24"/>
      <w:szCs w:val="24"/>
    </w:rPr>
  </w:style>
  <w:style w:type="character" w:customStyle="1" w:styleId="aff2">
    <w:name w:val="Активная гипертекстовая ссылка"/>
    <w:uiPriority w:val="99"/>
    <w:rsid w:val="009832A5"/>
    <w:rPr>
      <w:color w:val="106BBE"/>
      <w:sz w:val="26"/>
      <w:u w:val="single"/>
    </w:rPr>
  </w:style>
  <w:style w:type="paragraph" w:customStyle="1" w:styleId="aff3">
    <w:name w:val="Внимание"/>
    <w:basedOn w:val="a"/>
    <w:next w:val="a"/>
    <w:uiPriority w:val="99"/>
    <w:rsid w:val="009832A5"/>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4">
    <w:name w:val="Внимание: криминал!!"/>
    <w:basedOn w:val="aff3"/>
    <w:next w:val="a"/>
    <w:uiPriority w:val="99"/>
    <w:rsid w:val="009832A5"/>
  </w:style>
  <w:style w:type="paragraph" w:customStyle="1" w:styleId="aff5">
    <w:name w:val="Внимание: недобросовестность!"/>
    <w:basedOn w:val="aff3"/>
    <w:next w:val="a"/>
    <w:uiPriority w:val="99"/>
    <w:rsid w:val="009832A5"/>
  </w:style>
  <w:style w:type="character" w:customStyle="1" w:styleId="aff6">
    <w:name w:val="Выделение для Базового Поиска"/>
    <w:uiPriority w:val="99"/>
    <w:rsid w:val="009832A5"/>
    <w:rPr>
      <w:color w:val="0058A9"/>
      <w:sz w:val="26"/>
    </w:rPr>
  </w:style>
  <w:style w:type="character" w:customStyle="1" w:styleId="aff7">
    <w:name w:val="Выделение для Базового Поиска (курсив)"/>
    <w:uiPriority w:val="99"/>
    <w:rsid w:val="009832A5"/>
    <w:rPr>
      <w:i/>
      <w:color w:val="0058A9"/>
      <w:sz w:val="26"/>
    </w:rPr>
  </w:style>
  <w:style w:type="paragraph" w:customStyle="1" w:styleId="aff8">
    <w:name w:val="Основное меню (преемственное)"/>
    <w:basedOn w:val="a"/>
    <w:next w:val="a"/>
    <w:uiPriority w:val="99"/>
    <w:rsid w:val="009832A5"/>
    <w:pPr>
      <w:widowControl w:val="0"/>
      <w:autoSpaceDE w:val="0"/>
      <w:autoSpaceDN w:val="0"/>
      <w:adjustRightInd w:val="0"/>
      <w:jc w:val="both"/>
    </w:pPr>
    <w:rPr>
      <w:rFonts w:ascii="Verdana" w:hAnsi="Verdana" w:cs="Verdana"/>
      <w:color w:val="auto"/>
      <w:szCs w:val="24"/>
    </w:rPr>
  </w:style>
  <w:style w:type="paragraph" w:customStyle="1" w:styleId="aff9">
    <w:name w:val="Заголовок"/>
    <w:basedOn w:val="aff8"/>
    <w:next w:val="a"/>
    <w:uiPriority w:val="99"/>
    <w:rsid w:val="009832A5"/>
    <w:rPr>
      <w:rFonts w:ascii="Arial" w:hAnsi="Arial" w:cs="Arial"/>
      <w:b/>
      <w:bCs/>
      <w:color w:val="0058A9"/>
      <w:shd w:val="clear" w:color="auto" w:fill="F0F0F0"/>
    </w:rPr>
  </w:style>
  <w:style w:type="paragraph" w:customStyle="1" w:styleId="affa">
    <w:name w:val="Заголовок группы контролов"/>
    <w:basedOn w:val="a"/>
    <w:next w:val="a"/>
    <w:uiPriority w:val="99"/>
    <w:rsid w:val="009832A5"/>
    <w:pPr>
      <w:widowControl w:val="0"/>
      <w:autoSpaceDE w:val="0"/>
      <w:autoSpaceDN w:val="0"/>
      <w:adjustRightInd w:val="0"/>
      <w:jc w:val="both"/>
    </w:pPr>
    <w:rPr>
      <w:rFonts w:ascii="Arial" w:hAnsi="Arial" w:cs="Arial"/>
      <w:b/>
      <w:bCs/>
      <w:szCs w:val="24"/>
    </w:rPr>
  </w:style>
  <w:style w:type="paragraph" w:customStyle="1" w:styleId="affb">
    <w:name w:val="Заголовок для информации об изменениях"/>
    <w:basedOn w:val="10"/>
    <w:next w:val="a"/>
    <w:uiPriority w:val="99"/>
    <w:rsid w:val="009832A5"/>
    <w:pPr>
      <w:widowControl w:val="0"/>
      <w:autoSpaceDE w:val="0"/>
      <w:autoSpaceDN w:val="0"/>
      <w:adjustRightInd w:val="0"/>
      <w:spacing w:before="0" w:after="0"/>
      <w:outlineLvl w:val="9"/>
    </w:pPr>
    <w:rPr>
      <w:rFonts w:ascii="Arial" w:hAnsi="Arial" w:cs="Arial"/>
      <w:b w:val="0"/>
      <w:color w:val="auto"/>
      <w:sz w:val="20"/>
      <w:shd w:val="clear" w:color="auto" w:fill="FFFFFF"/>
      <w:lang w:val="x-none" w:eastAsia="x-none"/>
    </w:rPr>
  </w:style>
  <w:style w:type="paragraph" w:customStyle="1" w:styleId="affc">
    <w:name w:val="Заголовок приложения"/>
    <w:basedOn w:val="a"/>
    <w:next w:val="a"/>
    <w:uiPriority w:val="99"/>
    <w:rsid w:val="009832A5"/>
    <w:pPr>
      <w:widowControl w:val="0"/>
      <w:autoSpaceDE w:val="0"/>
      <w:autoSpaceDN w:val="0"/>
      <w:adjustRightInd w:val="0"/>
      <w:jc w:val="right"/>
    </w:pPr>
    <w:rPr>
      <w:rFonts w:ascii="Arial" w:hAnsi="Arial" w:cs="Arial"/>
      <w:color w:val="auto"/>
      <w:szCs w:val="24"/>
    </w:rPr>
  </w:style>
  <w:style w:type="paragraph" w:customStyle="1" w:styleId="affd">
    <w:name w:val="Заголовок распахивающейся части диалога"/>
    <w:basedOn w:val="a"/>
    <w:next w:val="a"/>
    <w:uiPriority w:val="99"/>
    <w:rsid w:val="009832A5"/>
    <w:pPr>
      <w:widowControl w:val="0"/>
      <w:autoSpaceDE w:val="0"/>
      <w:autoSpaceDN w:val="0"/>
      <w:adjustRightInd w:val="0"/>
      <w:jc w:val="both"/>
    </w:pPr>
    <w:rPr>
      <w:rFonts w:ascii="Arial" w:hAnsi="Arial" w:cs="Arial"/>
      <w:i/>
      <w:iCs/>
      <w:color w:val="000080"/>
      <w:szCs w:val="24"/>
    </w:rPr>
  </w:style>
  <w:style w:type="character" w:customStyle="1" w:styleId="affe">
    <w:name w:val="Заголовок своего сообщения"/>
    <w:uiPriority w:val="99"/>
    <w:rsid w:val="009832A5"/>
    <w:rPr>
      <w:color w:val="26282F"/>
      <w:sz w:val="26"/>
    </w:rPr>
  </w:style>
  <w:style w:type="paragraph" w:customStyle="1" w:styleId="afff">
    <w:name w:val="Заголовок статьи"/>
    <w:basedOn w:val="a"/>
    <w:next w:val="a"/>
    <w:uiPriority w:val="99"/>
    <w:rsid w:val="009832A5"/>
    <w:pPr>
      <w:widowControl w:val="0"/>
      <w:autoSpaceDE w:val="0"/>
      <w:autoSpaceDN w:val="0"/>
      <w:adjustRightInd w:val="0"/>
      <w:ind w:left="1612" w:hanging="892"/>
      <w:jc w:val="both"/>
    </w:pPr>
    <w:rPr>
      <w:rFonts w:ascii="Arial" w:hAnsi="Arial" w:cs="Arial"/>
      <w:color w:val="auto"/>
      <w:szCs w:val="24"/>
    </w:rPr>
  </w:style>
  <w:style w:type="character" w:customStyle="1" w:styleId="afff0">
    <w:name w:val="Заголовок чужого сообщения"/>
    <w:uiPriority w:val="99"/>
    <w:rsid w:val="009832A5"/>
    <w:rPr>
      <w:color w:val="FF0000"/>
      <w:sz w:val="26"/>
    </w:rPr>
  </w:style>
  <w:style w:type="paragraph" w:customStyle="1" w:styleId="afff1">
    <w:name w:val="Заголовок ЭР (левое окно)"/>
    <w:basedOn w:val="a"/>
    <w:next w:val="a"/>
    <w:uiPriority w:val="99"/>
    <w:rsid w:val="009832A5"/>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2">
    <w:name w:val="Заголовок ЭР (правое окно)"/>
    <w:basedOn w:val="afff1"/>
    <w:next w:val="a"/>
    <w:uiPriority w:val="99"/>
    <w:rsid w:val="009832A5"/>
    <w:pPr>
      <w:spacing w:before="0" w:after="0"/>
      <w:jc w:val="left"/>
    </w:pPr>
    <w:rPr>
      <w:b w:val="0"/>
      <w:bCs w:val="0"/>
      <w:color w:val="auto"/>
      <w:sz w:val="24"/>
      <w:szCs w:val="24"/>
    </w:rPr>
  </w:style>
  <w:style w:type="paragraph" w:customStyle="1" w:styleId="afff3">
    <w:name w:val="Интерактивный заголовок"/>
    <w:basedOn w:val="aff9"/>
    <w:next w:val="a"/>
    <w:uiPriority w:val="99"/>
    <w:rsid w:val="009832A5"/>
    <w:rPr>
      <w:b w:val="0"/>
      <w:bCs w:val="0"/>
      <w:color w:val="auto"/>
      <w:u w:val="single"/>
      <w:shd w:val="clear" w:color="auto" w:fill="auto"/>
    </w:rPr>
  </w:style>
  <w:style w:type="paragraph" w:customStyle="1" w:styleId="afff4">
    <w:name w:val="Текст информации об изменениях"/>
    <w:basedOn w:val="a"/>
    <w:next w:val="a"/>
    <w:uiPriority w:val="99"/>
    <w:rsid w:val="009832A5"/>
    <w:pPr>
      <w:widowControl w:val="0"/>
      <w:autoSpaceDE w:val="0"/>
      <w:autoSpaceDN w:val="0"/>
      <w:adjustRightInd w:val="0"/>
      <w:jc w:val="both"/>
    </w:pPr>
    <w:rPr>
      <w:rFonts w:ascii="Arial" w:hAnsi="Arial" w:cs="Arial"/>
      <w:color w:val="353842"/>
      <w:sz w:val="20"/>
    </w:rPr>
  </w:style>
  <w:style w:type="paragraph" w:customStyle="1" w:styleId="afff5">
    <w:name w:val="Информация об изменениях"/>
    <w:basedOn w:val="afff4"/>
    <w:next w:val="a"/>
    <w:uiPriority w:val="99"/>
    <w:rsid w:val="009832A5"/>
    <w:pPr>
      <w:spacing w:before="180"/>
      <w:ind w:left="360" w:right="360"/>
    </w:pPr>
    <w:rPr>
      <w:color w:val="auto"/>
      <w:sz w:val="24"/>
      <w:szCs w:val="24"/>
      <w:shd w:val="clear" w:color="auto" w:fill="EAEFED"/>
    </w:rPr>
  </w:style>
  <w:style w:type="paragraph" w:customStyle="1" w:styleId="afff6">
    <w:name w:val="Текст (справка)"/>
    <w:basedOn w:val="a"/>
    <w:next w:val="a"/>
    <w:uiPriority w:val="99"/>
    <w:rsid w:val="009832A5"/>
    <w:pPr>
      <w:widowControl w:val="0"/>
      <w:autoSpaceDE w:val="0"/>
      <w:autoSpaceDN w:val="0"/>
      <w:adjustRightInd w:val="0"/>
      <w:ind w:left="170" w:right="170"/>
    </w:pPr>
    <w:rPr>
      <w:rFonts w:ascii="Arial" w:hAnsi="Arial" w:cs="Arial"/>
      <w:color w:val="auto"/>
      <w:szCs w:val="24"/>
    </w:rPr>
  </w:style>
  <w:style w:type="paragraph" w:customStyle="1" w:styleId="afff7">
    <w:name w:val="Комментарий"/>
    <w:basedOn w:val="afff6"/>
    <w:next w:val="a"/>
    <w:uiPriority w:val="99"/>
    <w:rsid w:val="009832A5"/>
    <w:pPr>
      <w:spacing w:before="75"/>
      <w:ind w:left="0" w:right="0"/>
      <w:jc w:val="both"/>
    </w:pPr>
    <w:rPr>
      <w:color w:val="353842"/>
      <w:shd w:val="clear" w:color="auto" w:fill="F0F0F0"/>
    </w:rPr>
  </w:style>
  <w:style w:type="paragraph" w:customStyle="1" w:styleId="afff8">
    <w:name w:val="Информация об изменениях документа"/>
    <w:basedOn w:val="afff7"/>
    <w:next w:val="a"/>
    <w:uiPriority w:val="99"/>
    <w:rsid w:val="009832A5"/>
  </w:style>
  <w:style w:type="paragraph" w:customStyle="1" w:styleId="afff9">
    <w:name w:val="Текст (лев. подпись)"/>
    <w:basedOn w:val="a"/>
    <w:next w:val="a"/>
    <w:uiPriority w:val="99"/>
    <w:rsid w:val="009832A5"/>
    <w:pPr>
      <w:widowControl w:val="0"/>
      <w:autoSpaceDE w:val="0"/>
      <w:autoSpaceDN w:val="0"/>
      <w:adjustRightInd w:val="0"/>
    </w:pPr>
    <w:rPr>
      <w:rFonts w:ascii="Arial" w:hAnsi="Arial" w:cs="Arial"/>
      <w:color w:val="auto"/>
      <w:szCs w:val="24"/>
    </w:rPr>
  </w:style>
  <w:style w:type="paragraph" w:customStyle="1" w:styleId="afffa">
    <w:name w:val="Колонтитул (левый)"/>
    <w:basedOn w:val="afff9"/>
    <w:next w:val="a"/>
    <w:uiPriority w:val="99"/>
    <w:rsid w:val="009832A5"/>
    <w:pPr>
      <w:jc w:val="both"/>
    </w:pPr>
    <w:rPr>
      <w:sz w:val="16"/>
      <w:szCs w:val="16"/>
    </w:rPr>
  </w:style>
  <w:style w:type="paragraph" w:customStyle="1" w:styleId="afffb">
    <w:name w:val="Текст (прав. подпись)"/>
    <w:basedOn w:val="a"/>
    <w:next w:val="a"/>
    <w:uiPriority w:val="99"/>
    <w:rsid w:val="009832A5"/>
    <w:pPr>
      <w:widowControl w:val="0"/>
      <w:autoSpaceDE w:val="0"/>
      <w:autoSpaceDN w:val="0"/>
      <w:adjustRightInd w:val="0"/>
      <w:jc w:val="right"/>
    </w:pPr>
    <w:rPr>
      <w:rFonts w:ascii="Arial" w:hAnsi="Arial" w:cs="Arial"/>
      <w:color w:val="auto"/>
      <w:szCs w:val="24"/>
    </w:rPr>
  </w:style>
  <w:style w:type="paragraph" w:customStyle="1" w:styleId="afffc">
    <w:name w:val="Колонтитул (правый)"/>
    <w:basedOn w:val="afffb"/>
    <w:next w:val="a"/>
    <w:uiPriority w:val="99"/>
    <w:rsid w:val="009832A5"/>
    <w:pPr>
      <w:jc w:val="both"/>
    </w:pPr>
    <w:rPr>
      <w:sz w:val="16"/>
      <w:szCs w:val="16"/>
    </w:rPr>
  </w:style>
  <w:style w:type="paragraph" w:customStyle="1" w:styleId="afffd">
    <w:name w:val="Комментарий пользователя"/>
    <w:basedOn w:val="afff7"/>
    <w:next w:val="a"/>
    <w:uiPriority w:val="99"/>
    <w:rsid w:val="009832A5"/>
  </w:style>
  <w:style w:type="paragraph" w:customStyle="1" w:styleId="afffe">
    <w:name w:val="Куда обратиться?"/>
    <w:basedOn w:val="aff3"/>
    <w:next w:val="a"/>
    <w:uiPriority w:val="99"/>
    <w:rsid w:val="009832A5"/>
  </w:style>
  <w:style w:type="paragraph" w:customStyle="1" w:styleId="affff">
    <w:name w:val="Моноширинный"/>
    <w:basedOn w:val="a"/>
    <w:next w:val="a"/>
    <w:uiPriority w:val="99"/>
    <w:rsid w:val="009832A5"/>
    <w:pPr>
      <w:widowControl w:val="0"/>
      <w:autoSpaceDE w:val="0"/>
      <w:autoSpaceDN w:val="0"/>
      <w:adjustRightInd w:val="0"/>
      <w:jc w:val="both"/>
    </w:pPr>
    <w:rPr>
      <w:rFonts w:ascii="Courier New" w:hAnsi="Courier New" w:cs="Courier New"/>
      <w:color w:val="auto"/>
      <w:sz w:val="22"/>
      <w:szCs w:val="22"/>
    </w:rPr>
  </w:style>
  <w:style w:type="character" w:customStyle="1" w:styleId="affff0">
    <w:name w:val="Найденные слова"/>
    <w:uiPriority w:val="99"/>
    <w:rsid w:val="009832A5"/>
    <w:rPr>
      <w:color w:val="26282F"/>
      <w:sz w:val="26"/>
      <w:shd w:val="clear" w:color="auto" w:fill="FFF580"/>
    </w:rPr>
  </w:style>
  <w:style w:type="character" w:customStyle="1" w:styleId="affff1">
    <w:name w:val="Не вступил в силу"/>
    <w:uiPriority w:val="99"/>
    <w:rsid w:val="009832A5"/>
    <w:rPr>
      <w:color w:val="000000"/>
      <w:sz w:val="26"/>
      <w:shd w:val="clear" w:color="auto" w:fill="D8EDE8"/>
    </w:rPr>
  </w:style>
  <w:style w:type="paragraph" w:customStyle="1" w:styleId="affff2">
    <w:name w:val="Необходимые документы"/>
    <w:basedOn w:val="aff3"/>
    <w:next w:val="a"/>
    <w:uiPriority w:val="99"/>
    <w:rsid w:val="009832A5"/>
  </w:style>
  <w:style w:type="paragraph" w:customStyle="1" w:styleId="affff3">
    <w:name w:val="Объект"/>
    <w:basedOn w:val="a"/>
    <w:next w:val="a"/>
    <w:uiPriority w:val="99"/>
    <w:rsid w:val="009832A5"/>
    <w:pPr>
      <w:widowControl w:val="0"/>
      <w:autoSpaceDE w:val="0"/>
      <w:autoSpaceDN w:val="0"/>
      <w:adjustRightInd w:val="0"/>
      <w:jc w:val="both"/>
    </w:pPr>
    <w:rPr>
      <w:color w:val="auto"/>
      <w:sz w:val="26"/>
      <w:szCs w:val="26"/>
    </w:rPr>
  </w:style>
  <w:style w:type="paragraph" w:customStyle="1" w:styleId="affff4">
    <w:name w:val="Таблицы (моноширинный)"/>
    <w:basedOn w:val="a"/>
    <w:next w:val="a"/>
    <w:uiPriority w:val="99"/>
    <w:rsid w:val="009832A5"/>
    <w:pPr>
      <w:widowControl w:val="0"/>
      <w:autoSpaceDE w:val="0"/>
      <w:autoSpaceDN w:val="0"/>
      <w:adjustRightInd w:val="0"/>
      <w:jc w:val="both"/>
    </w:pPr>
    <w:rPr>
      <w:rFonts w:ascii="Courier New" w:hAnsi="Courier New" w:cs="Courier New"/>
      <w:color w:val="auto"/>
      <w:sz w:val="22"/>
      <w:szCs w:val="22"/>
    </w:rPr>
  </w:style>
  <w:style w:type="paragraph" w:customStyle="1" w:styleId="affff5">
    <w:name w:val="Оглавление"/>
    <w:basedOn w:val="affff4"/>
    <w:next w:val="a"/>
    <w:uiPriority w:val="99"/>
    <w:rsid w:val="009832A5"/>
    <w:pPr>
      <w:ind w:left="140"/>
    </w:pPr>
    <w:rPr>
      <w:rFonts w:ascii="Arial" w:hAnsi="Arial" w:cs="Arial"/>
      <w:sz w:val="24"/>
      <w:szCs w:val="24"/>
    </w:rPr>
  </w:style>
  <w:style w:type="character" w:customStyle="1" w:styleId="affff6">
    <w:name w:val="Опечатки"/>
    <w:uiPriority w:val="99"/>
    <w:rsid w:val="009832A5"/>
    <w:rPr>
      <w:color w:val="FF0000"/>
      <w:sz w:val="26"/>
    </w:rPr>
  </w:style>
  <w:style w:type="paragraph" w:customStyle="1" w:styleId="affff7">
    <w:name w:val="Переменная часть"/>
    <w:basedOn w:val="aff8"/>
    <w:next w:val="a"/>
    <w:uiPriority w:val="99"/>
    <w:rsid w:val="009832A5"/>
    <w:rPr>
      <w:rFonts w:ascii="Arial" w:hAnsi="Arial" w:cs="Arial"/>
      <w:sz w:val="20"/>
      <w:szCs w:val="20"/>
    </w:rPr>
  </w:style>
  <w:style w:type="paragraph" w:customStyle="1" w:styleId="affff8">
    <w:name w:val="Подвал для информации об изменениях"/>
    <w:basedOn w:val="10"/>
    <w:next w:val="a"/>
    <w:uiPriority w:val="99"/>
    <w:rsid w:val="009832A5"/>
    <w:pPr>
      <w:widowControl w:val="0"/>
      <w:autoSpaceDE w:val="0"/>
      <w:autoSpaceDN w:val="0"/>
      <w:adjustRightInd w:val="0"/>
      <w:spacing w:before="0" w:after="0"/>
      <w:outlineLvl w:val="9"/>
    </w:pPr>
    <w:rPr>
      <w:rFonts w:ascii="Arial" w:hAnsi="Arial" w:cs="Arial"/>
      <w:b w:val="0"/>
      <w:color w:val="auto"/>
      <w:sz w:val="20"/>
      <w:lang w:val="x-none" w:eastAsia="x-none"/>
    </w:rPr>
  </w:style>
  <w:style w:type="paragraph" w:customStyle="1" w:styleId="affff9">
    <w:name w:val="Подзаголовок для информации об изменениях"/>
    <w:basedOn w:val="afff4"/>
    <w:next w:val="a"/>
    <w:uiPriority w:val="99"/>
    <w:rsid w:val="009832A5"/>
    <w:rPr>
      <w:b/>
      <w:bCs/>
      <w:sz w:val="24"/>
      <w:szCs w:val="24"/>
    </w:rPr>
  </w:style>
  <w:style w:type="paragraph" w:customStyle="1" w:styleId="affffa">
    <w:name w:val="Подчёркнуный текст"/>
    <w:basedOn w:val="a"/>
    <w:next w:val="a"/>
    <w:uiPriority w:val="99"/>
    <w:rsid w:val="009832A5"/>
    <w:pPr>
      <w:widowControl w:val="0"/>
      <w:autoSpaceDE w:val="0"/>
      <w:autoSpaceDN w:val="0"/>
      <w:adjustRightInd w:val="0"/>
      <w:jc w:val="both"/>
    </w:pPr>
    <w:rPr>
      <w:rFonts w:ascii="Arial" w:hAnsi="Arial" w:cs="Arial"/>
      <w:color w:val="auto"/>
      <w:szCs w:val="24"/>
    </w:rPr>
  </w:style>
  <w:style w:type="paragraph" w:customStyle="1" w:styleId="affffb">
    <w:name w:val="Постоянная часть"/>
    <w:basedOn w:val="aff8"/>
    <w:next w:val="a"/>
    <w:uiPriority w:val="99"/>
    <w:rsid w:val="009832A5"/>
    <w:rPr>
      <w:rFonts w:ascii="Arial" w:hAnsi="Arial" w:cs="Arial"/>
      <w:sz w:val="22"/>
      <w:szCs w:val="22"/>
    </w:rPr>
  </w:style>
  <w:style w:type="paragraph" w:customStyle="1" w:styleId="affffc">
    <w:name w:val="Пример."/>
    <w:basedOn w:val="aff3"/>
    <w:next w:val="a"/>
    <w:uiPriority w:val="99"/>
    <w:rsid w:val="009832A5"/>
  </w:style>
  <w:style w:type="paragraph" w:customStyle="1" w:styleId="affffd">
    <w:name w:val="Примечание."/>
    <w:basedOn w:val="aff3"/>
    <w:next w:val="a"/>
    <w:uiPriority w:val="99"/>
    <w:rsid w:val="009832A5"/>
  </w:style>
  <w:style w:type="character" w:customStyle="1" w:styleId="affffe">
    <w:name w:val="Продолжение ссылки"/>
    <w:uiPriority w:val="99"/>
    <w:rsid w:val="009832A5"/>
  </w:style>
  <w:style w:type="paragraph" w:customStyle="1" w:styleId="afffff">
    <w:name w:val="Словарная статья"/>
    <w:basedOn w:val="a"/>
    <w:next w:val="a"/>
    <w:uiPriority w:val="99"/>
    <w:rsid w:val="009832A5"/>
    <w:pPr>
      <w:widowControl w:val="0"/>
      <w:autoSpaceDE w:val="0"/>
      <w:autoSpaceDN w:val="0"/>
      <w:adjustRightInd w:val="0"/>
      <w:ind w:right="118"/>
      <w:jc w:val="both"/>
    </w:pPr>
    <w:rPr>
      <w:rFonts w:ascii="Arial" w:hAnsi="Arial" w:cs="Arial"/>
      <w:color w:val="auto"/>
      <w:szCs w:val="24"/>
    </w:rPr>
  </w:style>
  <w:style w:type="character" w:customStyle="1" w:styleId="afffff0">
    <w:name w:val="Сравнение редакций"/>
    <w:uiPriority w:val="99"/>
    <w:rsid w:val="009832A5"/>
    <w:rPr>
      <w:color w:val="26282F"/>
      <w:sz w:val="26"/>
    </w:rPr>
  </w:style>
  <w:style w:type="character" w:customStyle="1" w:styleId="afffff1">
    <w:name w:val="Сравнение редакций. Добавленный фрагмент"/>
    <w:uiPriority w:val="99"/>
    <w:rsid w:val="009832A5"/>
    <w:rPr>
      <w:color w:val="000000"/>
      <w:shd w:val="clear" w:color="auto" w:fill="C1D7FF"/>
    </w:rPr>
  </w:style>
  <w:style w:type="character" w:customStyle="1" w:styleId="afffff2">
    <w:name w:val="Сравнение редакций. Удаленный фрагмент"/>
    <w:uiPriority w:val="99"/>
    <w:rsid w:val="009832A5"/>
    <w:rPr>
      <w:color w:val="000000"/>
      <w:shd w:val="clear" w:color="auto" w:fill="C4C413"/>
    </w:rPr>
  </w:style>
  <w:style w:type="paragraph" w:customStyle="1" w:styleId="afffff3">
    <w:name w:val="Ссылка на официальную публикацию"/>
    <w:basedOn w:val="a"/>
    <w:next w:val="a"/>
    <w:uiPriority w:val="99"/>
    <w:rsid w:val="009832A5"/>
    <w:pPr>
      <w:widowControl w:val="0"/>
      <w:autoSpaceDE w:val="0"/>
      <w:autoSpaceDN w:val="0"/>
      <w:adjustRightInd w:val="0"/>
      <w:jc w:val="both"/>
    </w:pPr>
    <w:rPr>
      <w:rFonts w:ascii="Arial" w:hAnsi="Arial" w:cs="Arial"/>
      <w:color w:val="auto"/>
      <w:szCs w:val="24"/>
    </w:rPr>
  </w:style>
  <w:style w:type="paragraph" w:customStyle="1" w:styleId="afffff4">
    <w:name w:val="Текст в таблице"/>
    <w:basedOn w:val="af5"/>
    <w:next w:val="a"/>
    <w:uiPriority w:val="99"/>
    <w:rsid w:val="009832A5"/>
    <w:pPr>
      <w:ind w:firstLine="500"/>
    </w:pPr>
  </w:style>
  <w:style w:type="paragraph" w:customStyle="1" w:styleId="afffff5">
    <w:name w:val="Текст ЭР (см. также)"/>
    <w:basedOn w:val="a"/>
    <w:next w:val="a"/>
    <w:uiPriority w:val="99"/>
    <w:rsid w:val="009832A5"/>
    <w:pPr>
      <w:widowControl w:val="0"/>
      <w:autoSpaceDE w:val="0"/>
      <w:autoSpaceDN w:val="0"/>
      <w:adjustRightInd w:val="0"/>
      <w:spacing w:before="200"/>
    </w:pPr>
    <w:rPr>
      <w:rFonts w:ascii="Arial" w:hAnsi="Arial" w:cs="Arial"/>
      <w:color w:val="auto"/>
      <w:sz w:val="22"/>
      <w:szCs w:val="22"/>
    </w:rPr>
  </w:style>
  <w:style w:type="paragraph" w:customStyle="1" w:styleId="afffff6">
    <w:name w:val="Технический комментарий"/>
    <w:basedOn w:val="a"/>
    <w:next w:val="a"/>
    <w:uiPriority w:val="99"/>
    <w:rsid w:val="009832A5"/>
    <w:pPr>
      <w:widowControl w:val="0"/>
      <w:autoSpaceDE w:val="0"/>
      <w:autoSpaceDN w:val="0"/>
      <w:adjustRightInd w:val="0"/>
    </w:pPr>
    <w:rPr>
      <w:rFonts w:ascii="Arial" w:hAnsi="Arial" w:cs="Arial"/>
      <w:color w:val="463F31"/>
      <w:szCs w:val="24"/>
      <w:shd w:val="clear" w:color="auto" w:fill="FFFFA6"/>
    </w:rPr>
  </w:style>
  <w:style w:type="character" w:customStyle="1" w:styleId="afffff7">
    <w:name w:val="Утратил силу"/>
    <w:uiPriority w:val="99"/>
    <w:rsid w:val="009832A5"/>
    <w:rPr>
      <w:strike/>
      <w:color w:val="666600"/>
      <w:sz w:val="26"/>
    </w:rPr>
  </w:style>
  <w:style w:type="paragraph" w:customStyle="1" w:styleId="afffff8">
    <w:name w:val="Формула"/>
    <w:basedOn w:val="a"/>
    <w:next w:val="a"/>
    <w:uiPriority w:val="99"/>
    <w:rsid w:val="009832A5"/>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9">
    <w:name w:val="Центрированный (таблица)"/>
    <w:basedOn w:val="af5"/>
    <w:next w:val="a"/>
    <w:uiPriority w:val="99"/>
    <w:rsid w:val="009832A5"/>
    <w:pPr>
      <w:jc w:val="center"/>
    </w:pPr>
  </w:style>
  <w:style w:type="paragraph" w:customStyle="1" w:styleId="-">
    <w:name w:val="ЭР-содержание (правое окно)"/>
    <w:basedOn w:val="a"/>
    <w:next w:val="a"/>
    <w:uiPriority w:val="99"/>
    <w:rsid w:val="009832A5"/>
    <w:pPr>
      <w:widowControl w:val="0"/>
      <w:autoSpaceDE w:val="0"/>
      <w:autoSpaceDN w:val="0"/>
      <w:adjustRightInd w:val="0"/>
      <w:spacing w:before="300"/>
    </w:pPr>
    <w:rPr>
      <w:rFonts w:ascii="Arial" w:hAnsi="Arial" w:cs="Arial"/>
      <w:color w:val="auto"/>
      <w:sz w:val="26"/>
      <w:szCs w:val="26"/>
    </w:rPr>
  </w:style>
  <w:style w:type="paragraph" w:customStyle="1" w:styleId="afffffa">
    <w:name w:val="Знак"/>
    <w:basedOn w:val="a"/>
    <w:uiPriority w:val="99"/>
    <w:rsid w:val="009832A5"/>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uiPriority w:val="99"/>
    <w:rsid w:val="009832A5"/>
    <w:pPr>
      <w:ind w:firstLine="540"/>
      <w:jc w:val="both"/>
    </w:pPr>
    <w:rPr>
      <w:iCs/>
      <w:color w:val="auto"/>
      <w:sz w:val="28"/>
      <w:szCs w:val="28"/>
      <w:lang w:val="x-none" w:eastAsia="x-none"/>
    </w:rPr>
  </w:style>
  <w:style w:type="character" w:customStyle="1" w:styleId="26">
    <w:name w:val="Основной текст с отступом 2 Знак"/>
    <w:basedOn w:val="a0"/>
    <w:link w:val="25"/>
    <w:uiPriority w:val="99"/>
    <w:rsid w:val="009832A5"/>
    <w:rPr>
      <w:iCs/>
      <w:color w:val="auto"/>
      <w:sz w:val="28"/>
      <w:szCs w:val="28"/>
      <w:lang w:val="x-none" w:eastAsia="x-none"/>
    </w:rPr>
  </w:style>
  <w:style w:type="paragraph" w:customStyle="1" w:styleId="ConsNormal">
    <w:name w:val="ConsNormal"/>
    <w:uiPriority w:val="99"/>
    <w:rsid w:val="009832A5"/>
    <w:pPr>
      <w:widowControl w:val="0"/>
      <w:autoSpaceDE w:val="0"/>
      <w:autoSpaceDN w:val="0"/>
      <w:adjustRightInd w:val="0"/>
      <w:ind w:firstLine="720"/>
    </w:pPr>
    <w:rPr>
      <w:rFonts w:ascii="Arial" w:hAnsi="Arial" w:cs="Arial"/>
      <w:color w:val="auto"/>
    </w:rPr>
  </w:style>
  <w:style w:type="character" w:styleId="afffffb">
    <w:name w:val="Strong"/>
    <w:uiPriority w:val="22"/>
    <w:qFormat/>
    <w:rsid w:val="009832A5"/>
    <w:rPr>
      <w:rFonts w:cs="Times New Roman"/>
      <w:b/>
    </w:rPr>
  </w:style>
  <w:style w:type="paragraph" w:customStyle="1" w:styleId="consplusnormal1">
    <w:name w:val="consplusnormal"/>
    <w:basedOn w:val="a"/>
    <w:uiPriority w:val="99"/>
    <w:rsid w:val="009832A5"/>
    <w:pPr>
      <w:spacing w:before="100" w:beforeAutospacing="1" w:after="100" w:afterAutospacing="1"/>
    </w:pPr>
    <w:rPr>
      <w:color w:val="auto"/>
      <w:szCs w:val="24"/>
    </w:rPr>
  </w:style>
  <w:style w:type="character" w:customStyle="1" w:styleId="WW8Num9z0">
    <w:name w:val="WW8Num9z0"/>
    <w:uiPriority w:val="99"/>
    <w:rsid w:val="009832A5"/>
    <w:rPr>
      <w:rFonts w:ascii="Symbol" w:hAnsi="Symbol"/>
      <w:sz w:val="20"/>
    </w:rPr>
  </w:style>
  <w:style w:type="paragraph" w:customStyle="1" w:styleId="section2">
    <w:name w:val="section2"/>
    <w:basedOn w:val="a"/>
    <w:uiPriority w:val="99"/>
    <w:rsid w:val="009832A5"/>
    <w:pPr>
      <w:spacing w:before="240" w:after="100"/>
      <w:ind w:firstLine="225"/>
    </w:pPr>
    <w:rPr>
      <w:rFonts w:ascii="Verdana" w:hAnsi="Verdana"/>
      <w:sz w:val="16"/>
      <w:szCs w:val="16"/>
      <w:lang w:eastAsia="ar-SA"/>
    </w:rPr>
  </w:style>
  <w:style w:type="paragraph" w:customStyle="1" w:styleId="heading">
    <w:name w:val="heading"/>
    <w:basedOn w:val="a"/>
    <w:uiPriority w:val="99"/>
    <w:rsid w:val="009832A5"/>
    <w:pPr>
      <w:spacing w:before="240" w:after="100"/>
      <w:ind w:firstLine="225"/>
    </w:pPr>
    <w:rPr>
      <w:rFonts w:ascii="Verdana" w:hAnsi="Verdana"/>
      <w:sz w:val="16"/>
      <w:szCs w:val="16"/>
      <w:lang w:eastAsia="ar-SA"/>
    </w:rPr>
  </w:style>
  <w:style w:type="character" w:customStyle="1" w:styleId="WW8Num1z2">
    <w:name w:val="WW8Num1z2"/>
    <w:uiPriority w:val="99"/>
    <w:rsid w:val="009832A5"/>
    <w:rPr>
      <w:rFonts w:ascii="Wingdings" w:hAnsi="Wingdings"/>
    </w:rPr>
  </w:style>
  <w:style w:type="paragraph" w:customStyle="1" w:styleId="contentheader2cols">
    <w:name w:val="contentheader2cols"/>
    <w:basedOn w:val="a"/>
    <w:uiPriority w:val="99"/>
    <w:rsid w:val="009832A5"/>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9832A5"/>
    <w:pPr>
      <w:spacing w:after="120"/>
      <w:ind w:left="283"/>
    </w:pPr>
    <w:rPr>
      <w:color w:val="auto"/>
      <w:sz w:val="16"/>
      <w:szCs w:val="16"/>
      <w:lang w:eastAsia="ar-SA"/>
    </w:rPr>
  </w:style>
  <w:style w:type="paragraph" w:customStyle="1" w:styleId="211">
    <w:name w:val="Основной текст с отступом 21"/>
    <w:basedOn w:val="a"/>
    <w:uiPriority w:val="99"/>
    <w:rsid w:val="009832A5"/>
    <w:pPr>
      <w:tabs>
        <w:tab w:val="left" w:pos="0"/>
      </w:tabs>
      <w:ind w:firstLine="433"/>
      <w:jc w:val="both"/>
    </w:pPr>
    <w:rPr>
      <w:color w:val="auto"/>
      <w:szCs w:val="24"/>
      <w:lang w:eastAsia="ar-SA"/>
    </w:rPr>
  </w:style>
  <w:style w:type="character" w:customStyle="1" w:styleId="83">
    <w:name w:val="Знак Знак8"/>
    <w:uiPriority w:val="99"/>
    <w:rsid w:val="009832A5"/>
    <w:rPr>
      <w:b/>
      <w:i/>
      <w:sz w:val="26"/>
      <w:lang w:val="ru-RU" w:eastAsia="ru-RU"/>
    </w:rPr>
  </w:style>
  <w:style w:type="paragraph" w:customStyle="1" w:styleId="ConsPlusTitle">
    <w:name w:val="ConsPlusTitle"/>
    <w:uiPriority w:val="99"/>
    <w:rsid w:val="009832A5"/>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rsid w:val="009832A5"/>
    <w:pPr>
      <w:spacing w:before="75" w:after="75"/>
    </w:pPr>
    <w:rPr>
      <w:rFonts w:ascii="Arial" w:hAnsi="Arial" w:cs="Arial"/>
      <w:sz w:val="20"/>
    </w:rPr>
  </w:style>
  <w:style w:type="character" w:customStyle="1" w:styleId="BodyTextFirstIndentChar">
    <w:name w:val="Body Text First Indent Char"/>
    <w:uiPriority w:val="99"/>
    <w:semiHidden/>
    <w:locked/>
    <w:rsid w:val="009832A5"/>
    <w:rPr>
      <w:rFonts w:ascii="Times New Roman" w:hAnsi="Times New Roman"/>
      <w:sz w:val="24"/>
    </w:rPr>
  </w:style>
  <w:style w:type="paragraph" w:styleId="afffffc">
    <w:name w:val="Body Text First Indent"/>
    <w:basedOn w:val="a3"/>
    <w:link w:val="afffffd"/>
    <w:uiPriority w:val="99"/>
    <w:rsid w:val="009832A5"/>
    <w:pPr>
      <w:spacing w:after="120" w:line="240" w:lineRule="auto"/>
      <w:ind w:firstLine="210"/>
      <w:jc w:val="left"/>
    </w:pPr>
    <w:rPr>
      <w:b w:val="0"/>
      <w:color w:val="auto"/>
      <w:szCs w:val="24"/>
      <w:lang w:val="x-none" w:eastAsia="x-none"/>
    </w:rPr>
  </w:style>
  <w:style w:type="character" w:customStyle="1" w:styleId="afffffd">
    <w:name w:val="Красная строка Знак"/>
    <w:basedOn w:val="a4"/>
    <w:link w:val="afffffc"/>
    <w:uiPriority w:val="99"/>
    <w:rsid w:val="009832A5"/>
    <w:rPr>
      <w:b w:val="0"/>
      <w:color w:val="auto"/>
      <w:sz w:val="24"/>
      <w:szCs w:val="24"/>
      <w:lang w:val="x-none" w:eastAsia="x-none"/>
    </w:rPr>
  </w:style>
  <w:style w:type="paragraph" w:customStyle="1" w:styleId="18">
    <w:name w:val="Стиль1"/>
    <w:basedOn w:val="a"/>
    <w:uiPriority w:val="99"/>
    <w:rsid w:val="009832A5"/>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rsid w:val="009832A5"/>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9832A5"/>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9832A5"/>
    <w:rPr>
      <w:rFonts w:ascii="Times New Roman" w:hAnsi="Times New Roman"/>
    </w:rPr>
  </w:style>
  <w:style w:type="paragraph" w:customStyle="1" w:styleId="afffffe">
    <w:name w:val="Знак Знак Знак Знак"/>
    <w:basedOn w:val="a"/>
    <w:uiPriority w:val="99"/>
    <w:rsid w:val="009832A5"/>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9832A5"/>
    <w:rPr>
      <w:rFonts w:ascii="Times New Roman" w:hAnsi="Times New Roman"/>
      <w:sz w:val="20"/>
    </w:rPr>
  </w:style>
  <w:style w:type="paragraph" w:styleId="affffff">
    <w:name w:val="endnote text"/>
    <w:basedOn w:val="a"/>
    <w:link w:val="affffff0"/>
    <w:uiPriority w:val="99"/>
    <w:rsid w:val="009832A5"/>
    <w:rPr>
      <w:color w:val="auto"/>
      <w:sz w:val="20"/>
      <w:lang w:val="x-none" w:eastAsia="x-none"/>
    </w:rPr>
  </w:style>
  <w:style w:type="character" w:customStyle="1" w:styleId="affffff0">
    <w:name w:val="Текст концевой сноски Знак"/>
    <w:basedOn w:val="a0"/>
    <w:link w:val="affffff"/>
    <w:uiPriority w:val="99"/>
    <w:rsid w:val="009832A5"/>
    <w:rPr>
      <w:color w:val="auto"/>
      <w:lang w:val="x-none" w:eastAsia="x-none"/>
    </w:rPr>
  </w:style>
  <w:style w:type="paragraph" w:styleId="affffff1">
    <w:name w:val="No Spacing"/>
    <w:link w:val="affffff2"/>
    <w:uiPriority w:val="1"/>
    <w:qFormat/>
    <w:rsid w:val="009832A5"/>
    <w:rPr>
      <w:rFonts w:ascii="Calibri" w:hAnsi="Calibri"/>
      <w:color w:val="auto"/>
      <w:sz w:val="22"/>
      <w:szCs w:val="22"/>
    </w:rPr>
  </w:style>
  <w:style w:type="character" w:styleId="affffff3">
    <w:name w:val="endnote reference"/>
    <w:uiPriority w:val="99"/>
    <w:rsid w:val="009832A5"/>
    <w:rPr>
      <w:rFonts w:cs="Times New Roman"/>
      <w:vertAlign w:val="superscript"/>
    </w:rPr>
  </w:style>
  <w:style w:type="paragraph" w:styleId="affffff4">
    <w:name w:val="Document Map"/>
    <w:basedOn w:val="a"/>
    <w:link w:val="affffff5"/>
    <w:uiPriority w:val="99"/>
    <w:rsid w:val="009832A5"/>
    <w:pPr>
      <w:shd w:val="clear" w:color="auto" w:fill="000080"/>
    </w:pPr>
    <w:rPr>
      <w:rFonts w:ascii="Tahoma" w:hAnsi="Tahoma"/>
      <w:color w:val="auto"/>
      <w:sz w:val="20"/>
      <w:lang w:val="x-none" w:eastAsia="x-none"/>
    </w:rPr>
  </w:style>
  <w:style w:type="character" w:customStyle="1" w:styleId="affffff5">
    <w:name w:val="Схема документа Знак"/>
    <w:basedOn w:val="a0"/>
    <w:link w:val="affffff4"/>
    <w:uiPriority w:val="99"/>
    <w:rsid w:val="009832A5"/>
    <w:rPr>
      <w:rFonts w:ascii="Tahoma" w:hAnsi="Tahoma"/>
      <w:color w:val="auto"/>
      <w:shd w:val="clear" w:color="auto" w:fill="000080"/>
      <w:lang w:val="x-none" w:eastAsia="x-none"/>
    </w:rPr>
  </w:style>
  <w:style w:type="paragraph" w:customStyle="1" w:styleId="28">
    <w:name w:val="Знак Знак Знак Знак2"/>
    <w:basedOn w:val="a"/>
    <w:uiPriority w:val="99"/>
    <w:rsid w:val="009832A5"/>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9832A5"/>
    <w:pPr>
      <w:spacing w:after="120" w:line="336" w:lineRule="auto"/>
      <w:ind w:firstLine="567"/>
      <w:jc w:val="both"/>
    </w:pPr>
    <w:rPr>
      <w:color w:val="auto"/>
    </w:rPr>
  </w:style>
  <w:style w:type="character" w:customStyle="1" w:styleId="apple-style-span">
    <w:name w:val="apple-style-span"/>
    <w:uiPriority w:val="99"/>
    <w:rsid w:val="009832A5"/>
  </w:style>
  <w:style w:type="character" w:styleId="affffff6">
    <w:name w:val="Emphasis"/>
    <w:uiPriority w:val="99"/>
    <w:qFormat/>
    <w:rsid w:val="009832A5"/>
    <w:rPr>
      <w:rFonts w:cs="Times New Roman"/>
      <w:i/>
    </w:rPr>
  </w:style>
  <w:style w:type="paragraph" w:styleId="affffff7">
    <w:name w:val="List Bullet"/>
    <w:basedOn w:val="afffffc"/>
    <w:uiPriority w:val="99"/>
    <w:rsid w:val="009832A5"/>
    <w:pPr>
      <w:tabs>
        <w:tab w:val="num" w:pos="1041"/>
      </w:tabs>
      <w:spacing w:after="0"/>
      <w:ind w:left="1041" w:hanging="615"/>
    </w:pPr>
    <w:rPr>
      <w:sz w:val="20"/>
      <w:szCs w:val="20"/>
    </w:rPr>
  </w:style>
  <w:style w:type="character" w:customStyle="1" w:styleId="19">
    <w:name w:val="Текст концевой сноски Знак1"/>
    <w:uiPriority w:val="99"/>
    <w:semiHidden/>
    <w:rsid w:val="009832A5"/>
    <w:rPr>
      <w:rFonts w:ascii="Arial" w:hAnsi="Arial"/>
      <w:sz w:val="20"/>
    </w:rPr>
  </w:style>
  <w:style w:type="paragraph" w:customStyle="1" w:styleId="1a">
    <w:name w:val="Знак1"/>
    <w:basedOn w:val="a"/>
    <w:uiPriority w:val="99"/>
    <w:rsid w:val="009832A5"/>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9832A5"/>
    <w:pPr>
      <w:ind w:left="720" w:firstLine="709"/>
      <w:contextualSpacing/>
      <w:jc w:val="both"/>
    </w:pPr>
    <w:rPr>
      <w:rFonts w:ascii="Calibri" w:hAnsi="Calibri"/>
      <w:color w:val="auto"/>
      <w:sz w:val="20"/>
      <w:lang w:eastAsia="en-US"/>
    </w:rPr>
  </w:style>
  <w:style w:type="numbering" w:customStyle="1" w:styleId="1b">
    <w:name w:val="Нет списка1"/>
    <w:next w:val="a2"/>
    <w:uiPriority w:val="99"/>
    <w:semiHidden/>
    <w:unhideWhenUsed/>
    <w:rsid w:val="009832A5"/>
  </w:style>
  <w:style w:type="character" w:customStyle="1" w:styleId="1c">
    <w:name w:val="Просмотренная гиперссылка1"/>
    <w:uiPriority w:val="99"/>
    <w:semiHidden/>
    <w:unhideWhenUsed/>
    <w:rsid w:val="009832A5"/>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832A5"/>
    <w:rPr>
      <w:rFonts w:cs="Times New Roman"/>
      <w:lang w:eastAsia="en-US"/>
    </w:rPr>
  </w:style>
  <w:style w:type="character" w:styleId="affffff8">
    <w:name w:val="FollowedHyperlink"/>
    <w:rsid w:val="009832A5"/>
    <w:rPr>
      <w:color w:val="800080"/>
      <w:u w:val="single"/>
    </w:rPr>
  </w:style>
  <w:style w:type="numbering" w:customStyle="1" w:styleId="110">
    <w:name w:val="Нет списка11"/>
    <w:next w:val="a2"/>
    <w:uiPriority w:val="99"/>
    <w:semiHidden/>
    <w:unhideWhenUsed/>
    <w:rsid w:val="009832A5"/>
  </w:style>
  <w:style w:type="paragraph" w:customStyle="1" w:styleId="111">
    <w:name w:val="Знак11"/>
    <w:basedOn w:val="a"/>
    <w:uiPriority w:val="99"/>
    <w:rsid w:val="009832A5"/>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uiPriority w:val="99"/>
    <w:rsid w:val="009832A5"/>
    <w:rPr>
      <w:sz w:val="28"/>
    </w:rPr>
  </w:style>
  <w:style w:type="character" w:customStyle="1" w:styleId="affffff2">
    <w:name w:val="Без интервала Знак"/>
    <w:link w:val="affffff1"/>
    <w:uiPriority w:val="1"/>
    <w:rsid w:val="009832A5"/>
    <w:rPr>
      <w:rFonts w:ascii="Calibri" w:hAnsi="Calibri"/>
      <w:color w:val="auto"/>
      <w:sz w:val="22"/>
      <w:szCs w:val="22"/>
    </w:rPr>
  </w:style>
  <w:style w:type="character" w:customStyle="1" w:styleId="ConsPlusNormal0">
    <w:name w:val="ConsPlusNormal Знак"/>
    <w:link w:val="ConsPlusNormal"/>
    <w:locked/>
    <w:rsid w:val="009832A5"/>
    <w:rPr>
      <w:rFonts w:ascii="Calibri" w:hAnsi="Calibri" w:cs="Calibr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9832A5"/>
    <w:pPr>
      <w:keepNext/>
      <w:jc w:val="right"/>
      <w:outlineLvl w:val="6"/>
    </w:pPr>
    <w:rPr>
      <w:b/>
      <w:bCs/>
      <w:i/>
      <w:iCs/>
      <w:color w:val="FF0000"/>
      <w:szCs w:val="24"/>
      <w:lang w:val="x-none" w:eastAsia="ar-SA"/>
    </w:rPr>
  </w:style>
  <w:style w:type="paragraph" w:styleId="8">
    <w:name w:val="heading 8"/>
    <w:basedOn w:val="a"/>
    <w:next w:val="a"/>
    <w:link w:val="80"/>
    <w:uiPriority w:val="99"/>
    <w:qFormat/>
    <w:rsid w:val="009832A5"/>
    <w:pPr>
      <w:keepNext/>
      <w:keepLines/>
      <w:spacing w:before="200"/>
      <w:ind w:firstLine="709"/>
      <w:jc w:val="both"/>
      <w:outlineLvl w:val="7"/>
    </w:pPr>
    <w:rPr>
      <w:rFonts w:ascii="Cambria" w:hAnsi="Cambria"/>
      <w:color w:val="404040"/>
      <w:sz w:val="20"/>
      <w:lang w:val="x-none" w:eastAsia="en-US"/>
    </w:rPr>
  </w:style>
  <w:style w:type="paragraph" w:styleId="9">
    <w:name w:val="heading 9"/>
    <w:basedOn w:val="a"/>
    <w:next w:val="a"/>
    <w:link w:val="90"/>
    <w:uiPriority w:val="99"/>
    <w:qFormat/>
    <w:rsid w:val="009832A5"/>
    <w:pPr>
      <w:keepNext/>
      <w:ind w:left="72"/>
      <w:jc w:val="center"/>
      <w:outlineLvl w:val="8"/>
    </w:pPr>
    <w:rPr>
      <w:b/>
      <w:bCs/>
      <w:color w:val="auto"/>
      <w:szCs w:val="24"/>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iPriority w:val="99"/>
    <w:unhideWhenUsed/>
    <w:rsid w:val="009832A5"/>
    <w:pPr>
      <w:spacing w:after="120" w:line="480" w:lineRule="auto"/>
    </w:pPr>
  </w:style>
  <w:style w:type="character" w:customStyle="1" w:styleId="24">
    <w:name w:val="Основной текст 2 Знак"/>
    <w:basedOn w:val="a0"/>
    <w:link w:val="23"/>
    <w:uiPriority w:val="99"/>
    <w:rsid w:val="009832A5"/>
    <w:rPr>
      <w:sz w:val="24"/>
    </w:rPr>
  </w:style>
  <w:style w:type="character" w:customStyle="1" w:styleId="70">
    <w:name w:val="Заголовок 7 Знак"/>
    <w:basedOn w:val="a0"/>
    <w:link w:val="7"/>
    <w:uiPriority w:val="99"/>
    <w:rsid w:val="009832A5"/>
    <w:rPr>
      <w:b/>
      <w:bCs/>
      <w:i/>
      <w:iCs/>
      <w:color w:val="FF0000"/>
      <w:sz w:val="24"/>
      <w:szCs w:val="24"/>
      <w:lang w:val="x-none" w:eastAsia="ar-SA"/>
    </w:rPr>
  </w:style>
  <w:style w:type="character" w:customStyle="1" w:styleId="80">
    <w:name w:val="Заголовок 8 Знак"/>
    <w:basedOn w:val="a0"/>
    <w:link w:val="8"/>
    <w:uiPriority w:val="99"/>
    <w:rsid w:val="009832A5"/>
    <w:rPr>
      <w:rFonts w:ascii="Cambria" w:hAnsi="Cambria"/>
      <w:color w:val="404040"/>
      <w:lang w:val="x-none" w:eastAsia="en-US"/>
    </w:rPr>
  </w:style>
  <w:style w:type="character" w:customStyle="1" w:styleId="90">
    <w:name w:val="Заголовок 9 Знак"/>
    <w:basedOn w:val="a0"/>
    <w:link w:val="9"/>
    <w:uiPriority w:val="99"/>
    <w:rsid w:val="009832A5"/>
    <w:rPr>
      <w:b/>
      <w:bCs/>
      <w:color w:val="auto"/>
      <w:sz w:val="24"/>
      <w:szCs w:val="24"/>
      <w:lang w:val="x-none" w:eastAsia="ar-SA"/>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832A5"/>
    <w:pPr>
      <w:spacing w:before="100" w:beforeAutospacing="1" w:after="100" w:afterAutospacing="1"/>
    </w:pPr>
    <w:rPr>
      <w:szCs w:val="24"/>
    </w:rPr>
  </w:style>
  <w:style w:type="paragraph" w:styleId="ae">
    <w:name w:val="footer"/>
    <w:basedOn w:val="a"/>
    <w:link w:val="af"/>
    <w:uiPriority w:val="99"/>
    <w:unhideWhenUsed/>
    <w:rsid w:val="009832A5"/>
    <w:pPr>
      <w:tabs>
        <w:tab w:val="center" w:pos="4677"/>
        <w:tab w:val="right" w:pos="9355"/>
      </w:tabs>
      <w:spacing w:after="200" w:line="276" w:lineRule="auto"/>
    </w:pPr>
    <w:rPr>
      <w:rFonts w:eastAsia="Calibri"/>
      <w:color w:val="auto"/>
      <w:sz w:val="28"/>
      <w:szCs w:val="22"/>
      <w:lang w:eastAsia="en-US"/>
    </w:rPr>
  </w:style>
  <w:style w:type="character" w:customStyle="1" w:styleId="af">
    <w:name w:val="Нижний колонтитул Знак"/>
    <w:basedOn w:val="a0"/>
    <w:link w:val="ae"/>
    <w:uiPriority w:val="99"/>
    <w:rsid w:val="009832A5"/>
    <w:rPr>
      <w:rFonts w:eastAsia="Calibri"/>
      <w:color w:val="auto"/>
      <w:sz w:val="28"/>
      <w:szCs w:val="22"/>
      <w:lang w:eastAsia="en-US"/>
    </w:rPr>
  </w:style>
  <w:style w:type="paragraph" w:customStyle="1" w:styleId="ConsPlusNonformat">
    <w:name w:val="ConsPlusNonformat"/>
    <w:uiPriority w:val="99"/>
    <w:rsid w:val="009832A5"/>
    <w:pPr>
      <w:widowControl w:val="0"/>
      <w:autoSpaceDE w:val="0"/>
      <w:autoSpaceDN w:val="0"/>
      <w:adjustRightInd w:val="0"/>
    </w:pPr>
    <w:rPr>
      <w:rFonts w:ascii="Courier New" w:hAnsi="Courier New" w:cs="Courier New"/>
      <w:color w:val="auto"/>
    </w:rPr>
  </w:style>
  <w:style w:type="paragraph" w:customStyle="1" w:styleId="ConsPlusCell">
    <w:name w:val="ConsPlusCell"/>
    <w:rsid w:val="009832A5"/>
    <w:pPr>
      <w:widowControl w:val="0"/>
      <w:autoSpaceDE w:val="0"/>
      <w:autoSpaceDN w:val="0"/>
      <w:adjustRightInd w:val="0"/>
    </w:pPr>
    <w:rPr>
      <w:color w:val="auto"/>
      <w:sz w:val="28"/>
      <w:szCs w:val="28"/>
    </w:rPr>
  </w:style>
  <w:style w:type="paragraph" w:styleId="af0">
    <w:name w:val="header"/>
    <w:basedOn w:val="a"/>
    <w:link w:val="af1"/>
    <w:uiPriority w:val="99"/>
    <w:unhideWhenUsed/>
    <w:rsid w:val="009832A5"/>
    <w:pPr>
      <w:tabs>
        <w:tab w:val="center" w:pos="4677"/>
        <w:tab w:val="right" w:pos="9355"/>
      </w:tabs>
    </w:pPr>
    <w:rPr>
      <w:rFonts w:eastAsia="Calibri"/>
      <w:color w:val="auto"/>
      <w:sz w:val="28"/>
      <w:szCs w:val="22"/>
      <w:lang w:eastAsia="en-US"/>
    </w:rPr>
  </w:style>
  <w:style w:type="character" w:customStyle="1" w:styleId="af1">
    <w:name w:val="Верхний колонтитул Знак"/>
    <w:basedOn w:val="a0"/>
    <w:link w:val="af0"/>
    <w:uiPriority w:val="99"/>
    <w:rsid w:val="009832A5"/>
    <w:rPr>
      <w:rFonts w:eastAsia="Calibri"/>
      <w:color w:val="auto"/>
      <w:sz w:val="28"/>
      <w:szCs w:val="22"/>
      <w:lang w:eastAsia="en-US"/>
    </w:rPr>
  </w:style>
  <w:style w:type="character" w:customStyle="1" w:styleId="16">
    <w:name w:val="Основной текст Знак1"/>
    <w:uiPriority w:val="99"/>
    <w:locked/>
    <w:rsid w:val="009832A5"/>
    <w:rPr>
      <w:rFonts w:ascii="Times New Roman" w:eastAsia="Times New Roman" w:hAnsi="Times New Roman" w:cs="Times New Roman"/>
      <w:sz w:val="28"/>
      <w:szCs w:val="20"/>
      <w:lang w:val="x-none" w:eastAsia="x-none"/>
    </w:rPr>
  </w:style>
  <w:style w:type="paragraph" w:styleId="af2">
    <w:name w:val="Body Text Indent"/>
    <w:basedOn w:val="a"/>
    <w:link w:val="af3"/>
    <w:uiPriority w:val="99"/>
    <w:rsid w:val="009832A5"/>
    <w:pPr>
      <w:ind w:firstLine="709"/>
      <w:jc w:val="both"/>
    </w:pPr>
    <w:rPr>
      <w:color w:val="auto"/>
      <w:sz w:val="28"/>
      <w:lang w:val="x-none" w:eastAsia="x-none"/>
    </w:rPr>
  </w:style>
  <w:style w:type="character" w:customStyle="1" w:styleId="af3">
    <w:name w:val="Основной текст с отступом Знак"/>
    <w:basedOn w:val="a0"/>
    <w:link w:val="af2"/>
    <w:uiPriority w:val="99"/>
    <w:rsid w:val="009832A5"/>
    <w:rPr>
      <w:color w:val="auto"/>
      <w:sz w:val="28"/>
      <w:lang w:val="x-none" w:eastAsia="x-none"/>
    </w:rPr>
  </w:style>
  <w:style w:type="paragraph" w:customStyle="1" w:styleId="Postan">
    <w:name w:val="Postan"/>
    <w:basedOn w:val="a"/>
    <w:rsid w:val="009832A5"/>
    <w:pPr>
      <w:jc w:val="center"/>
    </w:pPr>
    <w:rPr>
      <w:color w:val="auto"/>
      <w:sz w:val="28"/>
    </w:rPr>
  </w:style>
  <w:style w:type="character" w:styleId="af4">
    <w:name w:val="page number"/>
    <w:rsid w:val="009832A5"/>
    <w:rPr>
      <w:rFonts w:cs="Times New Roman"/>
    </w:rPr>
  </w:style>
  <w:style w:type="paragraph" w:customStyle="1" w:styleId="ConsPlusNormal">
    <w:name w:val="ConsPlusNormal"/>
    <w:link w:val="ConsPlusNormal0"/>
    <w:rsid w:val="009832A5"/>
    <w:pPr>
      <w:widowControl w:val="0"/>
      <w:autoSpaceDE w:val="0"/>
      <w:autoSpaceDN w:val="0"/>
      <w:adjustRightInd w:val="0"/>
    </w:pPr>
    <w:rPr>
      <w:rFonts w:ascii="Calibri" w:hAnsi="Calibri" w:cs="Calibri"/>
      <w:color w:val="auto"/>
    </w:rPr>
  </w:style>
  <w:style w:type="paragraph" w:customStyle="1" w:styleId="af5">
    <w:name w:val="Нормальный (таблица)"/>
    <w:basedOn w:val="a"/>
    <w:next w:val="a"/>
    <w:uiPriority w:val="99"/>
    <w:rsid w:val="009832A5"/>
    <w:pPr>
      <w:widowControl w:val="0"/>
      <w:autoSpaceDE w:val="0"/>
      <w:autoSpaceDN w:val="0"/>
      <w:adjustRightInd w:val="0"/>
      <w:jc w:val="both"/>
    </w:pPr>
    <w:rPr>
      <w:rFonts w:ascii="Arial" w:hAnsi="Arial" w:cs="Arial"/>
      <w:color w:val="auto"/>
      <w:szCs w:val="24"/>
    </w:rPr>
  </w:style>
  <w:style w:type="paragraph" w:styleId="af6">
    <w:name w:val="List Paragraph"/>
    <w:basedOn w:val="a"/>
    <w:uiPriority w:val="99"/>
    <w:qFormat/>
    <w:rsid w:val="009832A5"/>
    <w:pPr>
      <w:ind w:left="720" w:firstLine="709"/>
      <w:contextualSpacing/>
      <w:jc w:val="both"/>
    </w:pPr>
    <w:rPr>
      <w:rFonts w:ascii="Calibri" w:hAnsi="Calibri"/>
      <w:color w:val="auto"/>
      <w:sz w:val="20"/>
      <w:lang w:eastAsia="en-US"/>
    </w:rPr>
  </w:style>
  <w:style w:type="paragraph" w:customStyle="1" w:styleId="af7">
    <w:name w:val="Стиль"/>
    <w:uiPriority w:val="99"/>
    <w:rsid w:val="009832A5"/>
    <w:pPr>
      <w:widowControl w:val="0"/>
      <w:suppressAutoHyphens/>
      <w:autoSpaceDE w:val="0"/>
    </w:pPr>
    <w:rPr>
      <w:color w:val="auto"/>
      <w:sz w:val="24"/>
      <w:szCs w:val="24"/>
      <w:lang w:eastAsia="ar-SA"/>
    </w:rPr>
  </w:style>
  <w:style w:type="paragraph" w:customStyle="1" w:styleId="af8">
    <w:name w:val="Знак Знак Знак Знак Знак Знак"/>
    <w:basedOn w:val="a"/>
    <w:uiPriority w:val="99"/>
    <w:rsid w:val="009832A5"/>
    <w:pPr>
      <w:spacing w:before="100" w:beforeAutospacing="1" w:after="100" w:afterAutospacing="1"/>
      <w:ind w:firstLine="709"/>
      <w:jc w:val="both"/>
    </w:pPr>
    <w:rPr>
      <w:rFonts w:ascii="Tahoma" w:hAnsi="Tahoma" w:cs="Tahoma"/>
      <w:color w:val="auto"/>
      <w:sz w:val="20"/>
      <w:lang w:val="en-US" w:eastAsia="en-US"/>
    </w:rPr>
  </w:style>
  <w:style w:type="paragraph" w:styleId="af9">
    <w:name w:val="Plain Text"/>
    <w:basedOn w:val="a"/>
    <w:link w:val="afa"/>
    <w:uiPriority w:val="99"/>
    <w:rsid w:val="009832A5"/>
    <w:rPr>
      <w:rFonts w:ascii="Courier New" w:hAnsi="Courier New"/>
      <w:color w:val="auto"/>
      <w:sz w:val="20"/>
      <w:lang w:val="x-none" w:eastAsia="x-none"/>
    </w:rPr>
  </w:style>
  <w:style w:type="character" w:customStyle="1" w:styleId="afa">
    <w:name w:val="Текст Знак"/>
    <w:basedOn w:val="a0"/>
    <w:link w:val="af9"/>
    <w:uiPriority w:val="99"/>
    <w:rsid w:val="009832A5"/>
    <w:rPr>
      <w:rFonts w:ascii="Courier New" w:hAnsi="Courier New"/>
      <w:color w:val="auto"/>
      <w:lang w:val="x-none" w:eastAsia="x-none"/>
    </w:rPr>
  </w:style>
  <w:style w:type="character" w:customStyle="1" w:styleId="afb">
    <w:name w:val="Гипертекстовая ссылка"/>
    <w:uiPriority w:val="99"/>
    <w:rsid w:val="009832A5"/>
    <w:rPr>
      <w:color w:val="106BBE"/>
      <w:sz w:val="26"/>
    </w:rPr>
  </w:style>
  <w:style w:type="paragraph" w:customStyle="1" w:styleId="17">
    <w:name w:val="Абзац списка1"/>
    <w:basedOn w:val="a"/>
    <w:uiPriority w:val="99"/>
    <w:rsid w:val="009832A5"/>
    <w:pPr>
      <w:spacing w:after="200" w:line="276" w:lineRule="auto"/>
      <w:ind w:left="720"/>
    </w:pPr>
    <w:rPr>
      <w:rFonts w:ascii="Calibri" w:hAnsi="Calibri" w:cs="Calibri"/>
      <w:color w:val="auto"/>
      <w:sz w:val="22"/>
      <w:szCs w:val="22"/>
      <w:lang w:eastAsia="en-US"/>
    </w:rPr>
  </w:style>
  <w:style w:type="paragraph" w:customStyle="1" w:styleId="afc">
    <w:name w:val="Базовый"/>
    <w:uiPriority w:val="99"/>
    <w:rsid w:val="009832A5"/>
    <w:pPr>
      <w:suppressAutoHyphens/>
      <w:spacing w:after="200" w:line="276" w:lineRule="auto"/>
    </w:pPr>
    <w:rPr>
      <w:rFonts w:ascii="Calibri" w:eastAsia="SimSun" w:hAnsi="Calibri"/>
      <w:color w:val="auto"/>
      <w:sz w:val="22"/>
      <w:szCs w:val="22"/>
    </w:rPr>
  </w:style>
  <w:style w:type="paragraph" w:customStyle="1" w:styleId="afd">
    <w:name w:val="Прижатый влево"/>
    <w:basedOn w:val="a"/>
    <w:next w:val="a"/>
    <w:uiPriority w:val="99"/>
    <w:rsid w:val="009832A5"/>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9832A5"/>
    <w:pPr>
      <w:spacing w:before="100" w:beforeAutospacing="1" w:after="100" w:afterAutospacing="1"/>
    </w:pPr>
    <w:rPr>
      <w:color w:val="auto"/>
      <w:szCs w:val="24"/>
    </w:rPr>
  </w:style>
  <w:style w:type="character" w:customStyle="1" w:styleId="apple-converted-space">
    <w:name w:val="apple-converted-space"/>
    <w:rsid w:val="009832A5"/>
  </w:style>
  <w:style w:type="character" w:customStyle="1" w:styleId="afe">
    <w:name w:val="Цветовое выделение"/>
    <w:uiPriority w:val="99"/>
    <w:rsid w:val="009832A5"/>
    <w:rPr>
      <w:b/>
      <w:color w:val="26282F"/>
      <w:sz w:val="26"/>
    </w:rPr>
  </w:style>
  <w:style w:type="paragraph" w:styleId="aff">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0"/>
    <w:uiPriority w:val="99"/>
    <w:rsid w:val="009832A5"/>
    <w:rPr>
      <w:color w:val="auto"/>
      <w:sz w:val="20"/>
      <w:lang w:val="x-none" w:eastAsia="x-none"/>
    </w:rPr>
  </w:style>
  <w:style w:type="character" w:customStyle="1" w:styleId="aff0">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
    <w:uiPriority w:val="99"/>
    <w:rsid w:val="009832A5"/>
    <w:rPr>
      <w:color w:val="auto"/>
      <w:lang w:val="x-none" w:eastAsia="x-none"/>
    </w:rPr>
  </w:style>
  <w:style w:type="character" w:styleId="aff1">
    <w:name w:val="footnote reference"/>
    <w:aliases w:val="Знак сноски 1,Знак сноски-FN,Ciae niinee-FN,Referencia nota al pie"/>
    <w:uiPriority w:val="99"/>
    <w:rsid w:val="009832A5"/>
    <w:rPr>
      <w:rFonts w:cs="Times New Roman"/>
      <w:vertAlign w:val="superscript"/>
    </w:rPr>
  </w:style>
  <w:style w:type="paragraph" w:customStyle="1" w:styleId="Default">
    <w:name w:val="Default"/>
    <w:rsid w:val="009832A5"/>
    <w:pPr>
      <w:autoSpaceDE w:val="0"/>
      <w:autoSpaceDN w:val="0"/>
      <w:adjustRightInd w:val="0"/>
    </w:pPr>
    <w:rPr>
      <w:sz w:val="24"/>
      <w:szCs w:val="24"/>
    </w:rPr>
  </w:style>
  <w:style w:type="character" w:customStyle="1" w:styleId="aff2">
    <w:name w:val="Активная гипертекстовая ссылка"/>
    <w:uiPriority w:val="99"/>
    <w:rsid w:val="009832A5"/>
    <w:rPr>
      <w:color w:val="106BBE"/>
      <w:sz w:val="26"/>
      <w:u w:val="single"/>
    </w:rPr>
  </w:style>
  <w:style w:type="paragraph" w:customStyle="1" w:styleId="aff3">
    <w:name w:val="Внимание"/>
    <w:basedOn w:val="a"/>
    <w:next w:val="a"/>
    <w:uiPriority w:val="99"/>
    <w:rsid w:val="009832A5"/>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4">
    <w:name w:val="Внимание: криминал!!"/>
    <w:basedOn w:val="aff3"/>
    <w:next w:val="a"/>
    <w:uiPriority w:val="99"/>
    <w:rsid w:val="009832A5"/>
  </w:style>
  <w:style w:type="paragraph" w:customStyle="1" w:styleId="aff5">
    <w:name w:val="Внимание: недобросовестность!"/>
    <w:basedOn w:val="aff3"/>
    <w:next w:val="a"/>
    <w:uiPriority w:val="99"/>
    <w:rsid w:val="009832A5"/>
  </w:style>
  <w:style w:type="character" w:customStyle="1" w:styleId="aff6">
    <w:name w:val="Выделение для Базового Поиска"/>
    <w:uiPriority w:val="99"/>
    <w:rsid w:val="009832A5"/>
    <w:rPr>
      <w:color w:val="0058A9"/>
      <w:sz w:val="26"/>
    </w:rPr>
  </w:style>
  <w:style w:type="character" w:customStyle="1" w:styleId="aff7">
    <w:name w:val="Выделение для Базового Поиска (курсив)"/>
    <w:uiPriority w:val="99"/>
    <w:rsid w:val="009832A5"/>
    <w:rPr>
      <w:i/>
      <w:color w:val="0058A9"/>
      <w:sz w:val="26"/>
    </w:rPr>
  </w:style>
  <w:style w:type="paragraph" w:customStyle="1" w:styleId="aff8">
    <w:name w:val="Основное меню (преемственное)"/>
    <w:basedOn w:val="a"/>
    <w:next w:val="a"/>
    <w:uiPriority w:val="99"/>
    <w:rsid w:val="009832A5"/>
    <w:pPr>
      <w:widowControl w:val="0"/>
      <w:autoSpaceDE w:val="0"/>
      <w:autoSpaceDN w:val="0"/>
      <w:adjustRightInd w:val="0"/>
      <w:jc w:val="both"/>
    </w:pPr>
    <w:rPr>
      <w:rFonts w:ascii="Verdana" w:hAnsi="Verdana" w:cs="Verdana"/>
      <w:color w:val="auto"/>
      <w:szCs w:val="24"/>
    </w:rPr>
  </w:style>
  <w:style w:type="paragraph" w:customStyle="1" w:styleId="aff9">
    <w:name w:val="Заголовок"/>
    <w:basedOn w:val="aff8"/>
    <w:next w:val="a"/>
    <w:uiPriority w:val="99"/>
    <w:rsid w:val="009832A5"/>
    <w:rPr>
      <w:rFonts w:ascii="Arial" w:hAnsi="Arial" w:cs="Arial"/>
      <w:b/>
      <w:bCs/>
      <w:color w:val="0058A9"/>
      <w:shd w:val="clear" w:color="auto" w:fill="F0F0F0"/>
    </w:rPr>
  </w:style>
  <w:style w:type="paragraph" w:customStyle="1" w:styleId="affa">
    <w:name w:val="Заголовок группы контролов"/>
    <w:basedOn w:val="a"/>
    <w:next w:val="a"/>
    <w:uiPriority w:val="99"/>
    <w:rsid w:val="009832A5"/>
    <w:pPr>
      <w:widowControl w:val="0"/>
      <w:autoSpaceDE w:val="0"/>
      <w:autoSpaceDN w:val="0"/>
      <w:adjustRightInd w:val="0"/>
      <w:jc w:val="both"/>
    </w:pPr>
    <w:rPr>
      <w:rFonts w:ascii="Arial" w:hAnsi="Arial" w:cs="Arial"/>
      <w:b/>
      <w:bCs/>
      <w:szCs w:val="24"/>
    </w:rPr>
  </w:style>
  <w:style w:type="paragraph" w:customStyle="1" w:styleId="affb">
    <w:name w:val="Заголовок для информации об изменениях"/>
    <w:basedOn w:val="10"/>
    <w:next w:val="a"/>
    <w:uiPriority w:val="99"/>
    <w:rsid w:val="009832A5"/>
    <w:pPr>
      <w:widowControl w:val="0"/>
      <w:autoSpaceDE w:val="0"/>
      <w:autoSpaceDN w:val="0"/>
      <w:adjustRightInd w:val="0"/>
      <w:spacing w:before="0" w:after="0"/>
      <w:outlineLvl w:val="9"/>
    </w:pPr>
    <w:rPr>
      <w:rFonts w:ascii="Arial" w:hAnsi="Arial" w:cs="Arial"/>
      <w:b w:val="0"/>
      <w:color w:val="auto"/>
      <w:sz w:val="20"/>
      <w:shd w:val="clear" w:color="auto" w:fill="FFFFFF"/>
      <w:lang w:val="x-none" w:eastAsia="x-none"/>
    </w:rPr>
  </w:style>
  <w:style w:type="paragraph" w:customStyle="1" w:styleId="affc">
    <w:name w:val="Заголовок приложения"/>
    <w:basedOn w:val="a"/>
    <w:next w:val="a"/>
    <w:uiPriority w:val="99"/>
    <w:rsid w:val="009832A5"/>
    <w:pPr>
      <w:widowControl w:val="0"/>
      <w:autoSpaceDE w:val="0"/>
      <w:autoSpaceDN w:val="0"/>
      <w:adjustRightInd w:val="0"/>
      <w:jc w:val="right"/>
    </w:pPr>
    <w:rPr>
      <w:rFonts w:ascii="Arial" w:hAnsi="Arial" w:cs="Arial"/>
      <w:color w:val="auto"/>
      <w:szCs w:val="24"/>
    </w:rPr>
  </w:style>
  <w:style w:type="paragraph" w:customStyle="1" w:styleId="affd">
    <w:name w:val="Заголовок распахивающейся части диалога"/>
    <w:basedOn w:val="a"/>
    <w:next w:val="a"/>
    <w:uiPriority w:val="99"/>
    <w:rsid w:val="009832A5"/>
    <w:pPr>
      <w:widowControl w:val="0"/>
      <w:autoSpaceDE w:val="0"/>
      <w:autoSpaceDN w:val="0"/>
      <w:adjustRightInd w:val="0"/>
      <w:jc w:val="both"/>
    </w:pPr>
    <w:rPr>
      <w:rFonts w:ascii="Arial" w:hAnsi="Arial" w:cs="Arial"/>
      <w:i/>
      <w:iCs/>
      <w:color w:val="000080"/>
      <w:szCs w:val="24"/>
    </w:rPr>
  </w:style>
  <w:style w:type="character" w:customStyle="1" w:styleId="affe">
    <w:name w:val="Заголовок своего сообщения"/>
    <w:uiPriority w:val="99"/>
    <w:rsid w:val="009832A5"/>
    <w:rPr>
      <w:color w:val="26282F"/>
      <w:sz w:val="26"/>
    </w:rPr>
  </w:style>
  <w:style w:type="paragraph" w:customStyle="1" w:styleId="afff">
    <w:name w:val="Заголовок статьи"/>
    <w:basedOn w:val="a"/>
    <w:next w:val="a"/>
    <w:uiPriority w:val="99"/>
    <w:rsid w:val="009832A5"/>
    <w:pPr>
      <w:widowControl w:val="0"/>
      <w:autoSpaceDE w:val="0"/>
      <w:autoSpaceDN w:val="0"/>
      <w:adjustRightInd w:val="0"/>
      <w:ind w:left="1612" w:hanging="892"/>
      <w:jc w:val="both"/>
    </w:pPr>
    <w:rPr>
      <w:rFonts w:ascii="Arial" w:hAnsi="Arial" w:cs="Arial"/>
      <w:color w:val="auto"/>
      <w:szCs w:val="24"/>
    </w:rPr>
  </w:style>
  <w:style w:type="character" w:customStyle="1" w:styleId="afff0">
    <w:name w:val="Заголовок чужого сообщения"/>
    <w:uiPriority w:val="99"/>
    <w:rsid w:val="009832A5"/>
    <w:rPr>
      <w:color w:val="FF0000"/>
      <w:sz w:val="26"/>
    </w:rPr>
  </w:style>
  <w:style w:type="paragraph" w:customStyle="1" w:styleId="afff1">
    <w:name w:val="Заголовок ЭР (левое окно)"/>
    <w:basedOn w:val="a"/>
    <w:next w:val="a"/>
    <w:uiPriority w:val="99"/>
    <w:rsid w:val="009832A5"/>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2">
    <w:name w:val="Заголовок ЭР (правое окно)"/>
    <w:basedOn w:val="afff1"/>
    <w:next w:val="a"/>
    <w:uiPriority w:val="99"/>
    <w:rsid w:val="009832A5"/>
    <w:pPr>
      <w:spacing w:before="0" w:after="0"/>
      <w:jc w:val="left"/>
    </w:pPr>
    <w:rPr>
      <w:b w:val="0"/>
      <w:bCs w:val="0"/>
      <w:color w:val="auto"/>
      <w:sz w:val="24"/>
      <w:szCs w:val="24"/>
    </w:rPr>
  </w:style>
  <w:style w:type="paragraph" w:customStyle="1" w:styleId="afff3">
    <w:name w:val="Интерактивный заголовок"/>
    <w:basedOn w:val="aff9"/>
    <w:next w:val="a"/>
    <w:uiPriority w:val="99"/>
    <w:rsid w:val="009832A5"/>
    <w:rPr>
      <w:b w:val="0"/>
      <w:bCs w:val="0"/>
      <w:color w:val="auto"/>
      <w:u w:val="single"/>
      <w:shd w:val="clear" w:color="auto" w:fill="auto"/>
    </w:rPr>
  </w:style>
  <w:style w:type="paragraph" w:customStyle="1" w:styleId="afff4">
    <w:name w:val="Текст информации об изменениях"/>
    <w:basedOn w:val="a"/>
    <w:next w:val="a"/>
    <w:uiPriority w:val="99"/>
    <w:rsid w:val="009832A5"/>
    <w:pPr>
      <w:widowControl w:val="0"/>
      <w:autoSpaceDE w:val="0"/>
      <w:autoSpaceDN w:val="0"/>
      <w:adjustRightInd w:val="0"/>
      <w:jc w:val="both"/>
    </w:pPr>
    <w:rPr>
      <w:rFonts w:ascii="Arial" w:hAnsi="Arial" w:cs="Arial"/>
      <w:color w:val="353842"/>
      <w:sz w:val="20"/>
    </w:rPr>
  </w:style>
  <w:style w:type="paragraph" w:customStyle="1" w:styleId="afff5">
    <w:name w:val="Информация об изменениях"/>
    <w:basedOn w:val="afff4"/>
    <w:next w:val="a"/>
    <w:uiPriority w:val="99"/>
    <w:rsid w:val="009832A5"/>
    <w:pPr>
      <w:spacing w:before="180"/>
      <w:ind w:left="360" w:right="360"/>
    </w:pPr>
    <w:rPr>
      <w:color w:val="auto"/>
      <w:sz w:val="24"/>
      <w:szCs w:val="24"/>
      <w:shd w:val="clear" w:color="auto" w:fill="EAEFED"/>
    </w:rPr>
  </w:style>
  <w:style w:type="paragraph" w:customStyle="1" w:styleId="afff6">
    <w:name w:val="Текст (справка)"/>
    <w:basedOn w:val="a"/>
    <w:next w:val="a"/>
    <w:uiPriority w:val="99"/>
    <w:rsid w:val="009832A5"/>
    <w:pPr>
      <w:widowControl w:val="0"/>
      <w:autoSpaceDE w:val="0"/>
      <w:autoSpaceDN w:val="0"/>
      <w:adjustRightInd w:val="0"/>
      <w:ind w:left="170" w:right="170"/>
    </w:pPr>
    <w:rPr>
      <w:rFonts w:ascii="Arial" w:hAnsi="Arial" w:cs="Arial"/>
      <w:color w:val="auto"/>
      <w:szCs w:val="24"/>
    </w:rPr>
  </w:style>
  <w:style w:type="paragraph" w:customStyle="1" w:styleId="afff7">
    <w:name w:val="Комментарий"/>
    <w:basedOn w:val="afff6"/>
    <w:next w:val="a"/>
    <w:uiPriority w:val="99"/>
    <w:rsid w:val="009832A5"/>
    <w:pPr>
      <w:spacing w:before="75"/>
      <w:ind w:left="0" w:right="0"/>
      <w:jc w:val="both"/>
    </w:pPr>
    <w:rPr>
      <w:color w:val="353842"/>
      <w:shd w:val="clear" w:color="auto" w:fill="F0F0F0"/>
    </w:rPr>
  </w:style>
  <w:style w:type="paragraph" w:customStyle="1" w:styleId="afff8">
    <w:name w:val="Информация об изменениях документа"/>
    <w:basedOn w:val="afff7"/>
    <w:next w:val="a"/>
    <w:uiPriority w:val="99"/>
    <w:rsid w:val="009832A5"/>
  </w:style>
  <w:style w:type="paragraph" w:customStyle="1" w:styleId="afff9">
    <w:name w:val="Текст (лев. подпись)"/>
    <w:basedOn w:val="a"/>
    <w:next w:val="a"/>
    <w:uiPriority w:val="99"/>
    <w:rsid w:val="009832A5"/>
    <w:pPr>
      <w:widowControl w:val="0"/>
      <w:autoSpaceDE w:val="0"/>
      <w:autoSpaceDN w:val="0"/>
      <w:adjustRightInd w:val="0"/>
    </w:pPr>
    <w:rPr>
      <w:rFonts w:ascii="Arial" w:hAnsi="Arial" w:cs="Arial"/>
      <w:color w:val="auto"/>
      <w:szCs w:val="24"/>
    </w:rPr>
  </w:style>
  <w:style w:type="paragraph" w:customStyle="1" w:styleId="afffa">
    <w:name w:val="Колонтитул (левый)"/>
    <w:basedOn w:val="afff9"/>
    <w:next w:val="a"/>
    <w:uiPriority w:val="99"/>
    <w:rsid w:val="009832A5"/>
    <w:pPr>
      <w:jc w:val="both"/>
    </w:pPr>
    <w:rPr>
      <w:sz w:val="16"/>
      <w:szCs w:val="16"/>
    </w:rPr>
  </w:style>
  <w:style w:type="paragraph" w:customStyle="1" w:styleId="afffb">
    <w:name w:val="Текст (прав. подпись)"/>
    <w:basedOn w:val="a"/>
    <w:next w:val="a"/>
    <w:uiPriority w:val="99"/>
    <w:rsid w:val="009832A5"/>
    <w:pPr>
      <w:widowControl w:val="0"/>
      <w:autoSpaceDE w:val="0"/>
      <w:autoSpaceDN w:val="0"/>
      <w:adjustRightInd w:val="0"/>
      <w:jc w:val="right"/>
    </w:pPr>
    <w:rPr>
      <w:rFonts w:ascii="Arial" w:hAnsi="Arial" w:cs="Arial"/>
      <w:color w:val="auto"/>
      <w:szCs w:val="24"/>
    </w:rPr>
  </w:style>
  <w:style w:type="paragraph" w:customStyle="1" w:styleId="afffc">
    <w:name w:val="Колонтитул (правый)"/>
    <w:basedOn w:val="afffb"/>
    <w:next w:val="a"/>
    <w:uiPriority w:val="99"/>
    <w:rsid w:val="009832A5"/>
    <w:pPr>
      <w:jc w:val="both"/>
    </w:pPr>
    <w:rPr>
      <w:sz w:val="16"/>
      <w:szCs w:val="16"/>
    </w:rPr>
  </w:style>
  <w:style w:type="paragraph" w:customStyle="1" w:styleId="afffd">
    <w:name w:val="Комментарий пользователя"/>
    <w:basedOn w:val="afff7"/>
    <w:next w:val="a"/>
    <w:uiPriority w:val="99"/>
    <w:rsid w:val="009832A5"/>
  </w:style>
  <w:style w:type="paragraph" w:customStyle="1" w:styleId="afffe">
    <w:name w:val="Куда обратиться?"/>
    <w:basedOn w:val="aff3"/>
    <w:next w:val="a"/>
    <w:uiPriority w:val="99"/>
    <w:rsid w:val="009832A5"/>
  </w:style>
  <w:style w:type="paragraph" w:customStyle="1" w:styleId="affff">
    <w:name w:val="Моноширинный"/>
    <w:basedOn w:val="a"/>
    <w:next w:val="a"/>
    <w:uiPriority w:val="99"/>
    <w:rsid w:val="009832A5"/>
    <w:pPr>
      <w:widowControl w:val="0"/>
      <w:autoSpaceDE w:val="0"/>
      <w:autoSpaceDN w:val="0"/>
      <w:adjustRightInd w:val="0"/>
      <w:jc w:val="both"/>
    </w:pPr>
    <w:rPr>
      <w:rFonts w:ascii="Courier New" w:hAnsi="Courier New" w:cs="Courier New"/>
      <w:color w:val="auto"/>
      <w:sz w:val="22"/>
      <w:szCs w:val="22"/>
    </w:rPr>
  </w:style>
  <w:style w:type="character" w:customStyle="1" w:styleId="affff0">
    <w:name w:val="Найденные слова"/>
    <w:uiPriority w:val="99"/>
    <w:rsid w:val="009832A5"/>
    <w:rPr>
      <w:color w:val="26282F"/>
      <w:sz w:val="26"/>
      <w:shd w:val="clear" w:color="auto" w:fill="FFF580"/>
    </w:rPr>
  </w:style>
  <w:style w:type="character" w:customStyle="1" w:styleId="affff1">
    <w:name w:val="Не вступил в силу"/>
    <w:uiPriority w:val="99"/>
    <w:rsid w:val="009832A5"/>
    <w:rPr>
      <w:color w:val="000000"/>
      <w:sz w:val="26"/>
      <w:shd w:val="clear" w:color="auto" w:fill="D8EDE8"/>
    </w:rPr>
  </w:style>
  <w:style w:type="paragraph" w:customStyle="1" w:styleId="affff2">
    <w:name w:val="Необходимые документы"/>
    <w:basedOn w:val="aff3"/>
    <w:next w:val="a"/>
    <w:uiPriority w:val="99"/>
    <w:rsid w:val="009832A5"/>
  </w:style>
  <w:style w:type="paragraph" w:customStyle="1" w:styleId="affff3">
    <w:name w:val="Объект"/>
    <w:basedOn w:val="a"/>
    <w:next w:val="a"/>
    <w:uiPriority w:val="99"/>
    <w:rsid w:val="009832A5"/>
    <w:pPr>
      <w:widowControl w:val="0"/>
      <w:autoSpaceDE w:val="0"/>
      <w:autoSpaceDN w:val="0"/>
      <w:adjustRightInd w:val="0"/>
      <w:jc w:val="both"/>
    </w:pPr>
    <w:rPr>
      <w:color w:val="auto"/>
      <w:sz w:val="26"/>
      <w:szCs w:val="26"/>
    </w:rPr>
  </w:style>
  <w:style w:type="paragraph" w:customStyle="1" w:styleId="affff4">
    <w:name w:val="Таблицы (моноширинный)"/>
    <w:basedOn w:val="a"/>
    <w:next w:val="a"/>
    <w:uiPriority w:val="99"/>
    <w:rsid w:val="009832A5"/>
    <w:pPr>
      <w:widowControl w:val="0"/>
      <w:autoSpaceDE w:val="0"/>
      <w:autoSpaceDN w:val="0"/>
      <w:adjustRightInd w:val="0"/>
      <w:jc w:val="both"/>
    </w:pPr>
    <w:rPr>
      <w:rFonts w:ascii="Courier New" w:hAnsi="Courier New" w:cs="Courier New"/>
      <w:color w:val="auto"/>
      <w:sz w:val="22"/>
      <w:szCs w:val="22"/>
    </w:rPr>
  </w:style>
  <w:style w:type="paragraph" w:customStyle="1" w:styleId="affff5">
    <w:name w:val="Оглавление"/>
    <w:basedOn w:val="affff4"/>
    <w:next w:val="a"/>
    <w:uiPriority w:val="99"/>
    <w:rsid w:val="009832A5"/>
    <w:pPr>
      <w:ind w:left="140"/>
    </w:pPr>
    <w:rPr>
      <w:rFonts w:ascii="Arial" w:hAnsi="Arial" w:cs="Arial"/>
      <w:sz w:val="24"/>
      <w:szCs w:val="24"/>
    </w:rPr>
  </w:style>
  <w:style w:type="character" w:customStyle="1" w:styleId="affff6">
    <w:name w:val="Опечатки"/>
    <w:uiPriority w:val="99"/>
    <w:rsid w:val="009832A5"/>
    <w:rPr>
      <w:color w:val="FF0000"/>
      <w:sz w:val="26"/>
    </w:rPr>
  </w:style>
  <w:style w:type="paragraph" w:customStyle="1" w:styleId="affff7">
    <w:name w:val="Переменная часть"/>
    <w:basedOn w:val="aff8"/>
    <w:next w:val="a"/>
    <w:uiPriority w:val="99"/>
    <w:rsid w:val="009832A5"/>
    <w:rPr>
      <w:rFonts w:ascii="Arial" w:hAnsi="Arial" w:cs="Arial"/>
      <w:sz w:val="20"/>
      <w:szCs w:val="20"/>
    </w:rPr>
  </w:style>
  <w:style w:type="paragraph" w:customStyle="1" w:styleId="affff8">
    <w:name w:val="Подвал для информации об изменениях"/>
    <w:basedOn w:val="10"/>
    <w:next w:val="a"/>
    <w:uiPriority w:val="99"/>
    <w:rsid w:val="009832A5"/>
    <w:pPr>
      <w:widowControl w:val="0"/>
      <w:autoSpaceDE w:val="0"/>
      <w:autoSpaceDN w:val="0"/>
      <w:adjustRightInd w:val="0"/>
      <w:spacing w:before="0" w:after="0"/>
      <w:outlineLvl w:val="9"/>
    </w:pPr>
    <w:rPr>
      <w:rFonts w:ascii="Arial" w:hAnsi="Arial" w:cs="Arial"/>
      <w:b w:val="0"/>
      <w:color w:val="auto"/>
      <w:sz w:val="20"/>
      <w:lang w:val="x-none" w:eastAsia="x-none"/>
    </w:rPr>
  </w:style>
  <w:style w:type="paragraph" w:customStyle="1" w:styleId="affff9">
    <w:name w:val="Подзаголовок для информации об изменениях"/>
    <w:basedOn w:val="afff4"/>
    <w:next w:val="a"/>
    <w:uiPriority w:val="99"/>
    <w:rsid w:val="009832A5"/>
    <w:rPr>
      <w:b/>
      <w:bCs/>
      <w:sz w:val="24"/>
      <w:szCs w:val="24"/>
    </w:rPr>
  </w:style>
  <w:style w:type="paragraph" w:customStyle="1" w:styleId="affffa">
    <w:name w:val="Подчёркнуный текст"/>
    <w:basedOn w:val="a"/>
    <w:next w:val="a"/>
    <w:uiPriority w:val="99"/>
    <w:rsid w:val="009832A5"/>
    <w:pPr>
      <w:widowControl w:val="0"/>
      <w:autoSpaceDE w:val="0"/>
      <w:autoSpaceDN w:val="0"/>
      <w:adjustRightInd w:val="0"/>
      <w:jc w:val="both"/>
    </w:pPr>
    <w:rPr>
      <w:rFonts w:ascii="Arial" w:hAnsi="Arial" w:cs="Arial"/>
      <w:color w:val="auto"/>
      <w:szCs w:val="24"/>
    </w:rPr>
  </w:style>
  <w:style w:type="paragraph" w:customStyle="1" w:styleId="affffb">
    <w:name w:val="Постоянная часть"/>
    <w:basedOn w:val="aff8"/>
    <w:next w:val="a"/>
    <w:uiPriority w:val="99"/>
    <w:rsid w:val="009832A5"/>
    <w:rPr>
      <w:rFonts w:ascii="Arial" w:hAnsi="Arial" w:cs="Arial"/>
      <w:sz w:val="22"/>
      <w:szCs w:val="22"/>
    </w:rPr>
  </w:style>
  <w:style w:type="paragraph" w:customStyle="1" w:styleId="affffc">
    <w:name w:val="Пример."/>
    <w:basedOn w:val="aff3"/>
    <w:next w:val="a"/>
    <w:uiPriority w:val="99"/>
    <w:rsid w:val="009832A5"/>
  </w:style>
  <w:style w:type="paragraph" w:customStyle="1" w:styleId="affffd">
    <w:name w:val="Примечание."/>
    <w:basedOn w:val="aff3"/>
    <w:next w:val="a"/>
    <w:uiPriority w:val="99"/>
    <w:rsid w:val="009832A5"/>
  </w:style>
  <w:style w:type="character" w:customStyle="1" w:styleId="affffe">
    <w:name w:val="Продолжение ссылки"/>
    <w:uiPriority w:val="99"/>
    <w:rsid w:val="009832A5"/>
  </w:style>
  <w:style w:type="paragraph" w:customStyle="1" w:styleId="afffff">
    <w:name w:val="Словарная статья"/>
    <w:basedOn w:val="a"/>
    <w:next w:val="a"/>
    <w:uiPriority w:val="99"/>
    <w:rsid w:val="009832A5"/>
    <w:pPr>
      <w:widowControl w:val="0"/>
      <w:autoSpaceDE w:val="0"/>
      <w:autoSpaceDN w:val="0"/>
      <w:adjustRightInd w:val="0"/>
      <w:ind w:right="118"/>
      <w:jc w:val="both"/>
    </w:pPr>
    <w:rPr>
      <w:rFonts w:ascii="Arial" w:hAnsi="Arial" w:cs="Arial"/>
      <w:color w:val="auto"/>
      <w:szCs w:val="24"/>
    </w:rPr>
  </w:style>
  <w:style w:type="character" w:customStyle="1" w:styleId="afffff0">
    <w:name w:val="Сравнение редакций"/>
    <w:uiPriority w:val="99"/>
    <w:rsid w:val="009832A5"/>
    <w:rPr>
      <w:color w:val="26282F"/>
      <w:sz w:val="26"/>
    </w:rPr>
  </w:style>
  <w:style w:type="character" w:customStyle="1" w:styleId="afffff1">
    <w:name w:val="Сравнение редакций. Добавленный фрагмент"/>
    <w:uiPriority w:val="99"/>
    <w:rsid w:val="009832A5"/>
    <w:rPr>
      <w:color w:val="000000"/>
      <w:shd w:val="clear" w:color="auto" w:fill="C1D7FF"/>
    </w:rPr>
  </w:style>
  <w:style w:type="character" w:customStyle="1" w:styleId="afffff2">
    <w:name w:val="Сравнение редакций. Удаленный фрагмент"/>
    <w:uiPriority w:val="99"/>
    <w:rsid w:val="009832A5"/>
    <w:rPr>
      <w:color w:val="000000"/>
      <w:shd w:val="clear" w:color="auto" w:fill="C4C413"/>
    </w:rPr>
  </w:style>
  <w:style w:type="paragraph" w:customStyle="1" w:styleId="afffff3">
    <w:name w:val="Ссылка на официальную публикацию"/>
    <w:basedOn w:val="a"/>
    <w:next w:val="a"/>
    <w:uiPriority w:val="99"/>
    <w:rsid w:val="009832A5"/>
    <w:pPr>
      <w:widowControl w:val="0"/>
      <w:autoSpaceDE w:val="0"/>
      <w:autoSpaceDN w:val="0"/>
      <w:adjustRightInd w:val="0"/>
      <w:jc w:val="both"/>
    </w:pPr>
    <w:rPr>
      <w:rFonts w:ascii="Arial" w:hAnsi="Arial" w:cs="Arial"/>
      <w:color w:val="auto"/>
      <w:szCs w:val="24"/>
    </w:rPr>
  </w:style>
  <w:style w:type="paragraph" w:customStyle="1" w:styleId="afffff4">
    <w:name w:val="Текст в таблице"/>
    <w:basedOn w:val="af5"/>
    <w:next w:val="a"/>
    <w:uiPriority w:val="99"/>
    <w:rsid w:val="009832A5"/>
    <w:pPr>
      <w:ind w:firstLine="500"/>
    </w:pPr>
  </w:style>
  <w:style w:type="paragraph" w:customStyle="1" w:styleId="afffff5">
    <w:name w:val="Текст ЭР (см. также)"/>
    <w:basedOn w:val="a"/>
    <w:next w:val="a"/>
    <w:uiPriority w:val="99"/>
    <w:rsid w:val="009832A5"/>
    <w:pPr>
      <w:widowControl w:val="0"/>
      <w:autoSpaceDE w:val="0"/>
      <w:autoSpaceDN w:val="0"/>
      <w:adjustRightInd w:val="0"/>
      <w:spacing w:before="200"/>
    </w:pPr>
    <w:rPr>
      <w:rFonts w:ascii="Arial" w:hAnsi="Arial" w:cs="Arial"/>
      <w:color w:val="auto"/>
      <w:sz w:val="22"/>
      <w:szCs w:val="22"/>
    </w:rPr>
  </w:style>
  <w:style w:type="paragraph" w:customStyle="1" w:styleId="afffff6">
    <w:name w:val="Технический комментарий"/>
    <w:basedOn w:val="a"/>
    <w:next w:val="a"/>
    <w:uiPriority w:val="99"/>
    <w:rsid w:val="009832A5"/>
    <w:pPr>
      <w:widowControl w:val="0"/>
      <w:autoSpaceDE w:val="0"/>
      <w:autoSpaceDN w:val="0"/>
      <w:adjustRightInd w:val="0"/>
    </w:pPr>
    <w:rPr>
      <w:rFonts w:ascii="Arial" w:hAnsi="Arial" w:cs="Arial"/>
      <w:color w:val="463F31"/>
      <w:szCs w:val="24"/>
      <w:shd w:val="clear" w:color="auto" w:fill="FFFFA6"/>
    </w:rPr>
  </w:style>
  <w:style w:type="character" w:customStyle="1" w:styleId="afffff7">
    <w:name w:val="Утратил силу"/>
    <w:uiPriority w:val="99"/>
    <w:rsid w:val="009832A5"/>
    <w:rPr>
      <w:strike/>
      <w:color w:val="666600"/>
      <w:sz w:val="26"/>
    </w:rPr>
  </w:style>
  <w:style w:type="paragraph" w:customStyle="1" w:styleId="afffff8">
    <w:name w:val="Формула"/>
    <w:basedOn w:val="a"/>
    <w:next w:val="a"/>
    <w:uiPriority w:val="99"/>
    <w:rsid w:val="009832A5"/>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9">
    <w:name w:val="Центрированный (таблица)"/>
    <w:basedOn w:val="af5"/>
    <w:next w:val="a"/>
    <w:uiPriority w:val="99"/>
    <w:rsid w:val="009832A5"/>
    <w:pPr>
      <w:jc w:val="center"/>
    </w:pPr>
  </w:style>
  <w:style w:type="paragraph" w:customStyle="1" w:styleId="-">
    <w:name w:val="ЭР-содержание (правое окно)"/>
    <w:basedOn w:val="a"/>
    <w:next w:val="a"/>
    <w:uiPriority w:val="99"/>
    <w:rsid w:val="009832A5"/>
    <w:pPr>
      <w:widowControl w:val="0"/>
      <w:autoSpaceDE w:val="0"/>
      <w:autoSpaceDN w:val="0"/>
      <w:adjustRightInd w:val="0"/>
      <w:spacing w:before="300"/>
    </w:pPr>
    <w:rPr>
      <w:rFonts w:ascii="Arial" w:hAnsi="Arial" w:cs="Arial"/>
      <w:color w:val="auto"/>
      <w:sz w:val="26"/>
      <w:szCs w:val="26"/>
    </w:rPr>
  </w:style>
  <w:style w:type="paragraph" w:customStyle="1" w:styleId="afffffa">
    <w:name w:val="Знак"/>
    <w:basedOn w:val="a"/>
    <w:uiPriority w:val="99"/>
    <w:rsid w:val="009832A5"/>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uiPriority w:val="99"/>
    <w:rsid w:val="009832A5"/>
    <w:pPr>
      <w:ind w:firstLine="540"/>
      <w:jc w:val="both"/>
    </w:pPr>
    <w:rPr>
      <w:iCs/>
      <w:color w:val="auto"/>
      <w:sz w:val="28"/>
      <w:szCs w:val="28"/>
      <w:lang w:val="x-none" w:eastAsia="x-none"/>
    </w:rPr>
  </w:style>
  <w:style w:type="character" w:customStyle="1" w:styleId="26">
    <w:name w:val="Основной текст с отступом 2 Знак"/>
    <w:basedOn w:val="a0"/>
    <w:link w:val="25"/>
    <w:uiPriority w:val="99"/>
    <w:rsid w:val="009832A5"/>
    <w:rPr>
      <w:iCs/>
      <w:color w:val="auto"/>
      <w:sz w:val="28"/>
      <w:szCs w:val="28"/>
      <w:lang w:val="x-none" w:eastAsia="x-none"/>
    </w:rPr>
  </w:style>
  <w:style w:type="paragraph" w:customStyle="1" w:styleId="ConsNormal">
    <w:name w:val="ConsNormal"/>
    <w:uiPriority w:val="99"/>
    <w:rsid w:val="009832A5"/>
    <w:pPr>
      <w:widowControl w:val="0"/>
      <w:autoSpaceDE w:val="0"/>
      <w:autoSpaceDN w:val="0"/>
      <w:adjustRightInd w:val="0"/>
      <w:ind w:firstLine="720"/>
    </w:pPr>
    <w:rPr>
      <w:rFonts w:ascii="Arial" w:hAnsi="Arial" w:cs="Arial"/>
      <w:color w:val="auto"/>
    </w:rPr>
  </w:style>
  <w:style w:type="character" w:styleId="afffffb">
    <w:name w:val="Strong"/>
    <w:uiPriority w:val="22"/>
    <w:qFormat/>
    <w:rsid w:val="009832A5"/>
    <w:rPr>
      <w:rFonts w:cs="Times New Roman"/>
      <w:b/>
    </w:rPr>
  </w:style>
  <w:style w:type="paragraph" w:customStyle="1" w:styleId="consplusnormal1">
    <w:name w:val="consplusnormal"/>
    <w:basedOn w:val="a"/>
    <w:uiPriority w:val="99"/>
    <w:rsid w:val="009832A5"/>
    <w:pPr>
      <w:spacing w:before="100" w:beforeAutospacing="1" w:after="100" w:afterAutospacing="1"/>
    </w:pPr>
    <w:rPr>
      <w:color w:val="auto"/>
      <w:szCs w:val="24"/>
    </w:rPr>
  </w:style>
  <w:style w:type="character" w:customStyle="1" w:styleId="WW8Num9z0">
    <w:name w:val="WW8Num9z0"/>
    <w:uiPriority w:val="99"/>
    <w:rsid w:val="009832A5"/>
    <w:rPr>
      <w:rFonts w:ascii="Symbol" w:hAnsi="Symbol"/>
      <w:sz w:val="20"/>
    </w:rPr>
  </w:style>
  <w:style w:type="paragraph" w:customStyle="1" w:styleId="section2">
    <w:name w:val="section2"/>
    <w:basedOn w:val="a"/>
    <w:uiPriority w:val="99"/>
    <w:rsid w:val="009832A5"/>
    <w:pPr>
      <w:spacing w:before="240" w:after="100"/>
      <w:ind w:firstLine="225"/>
    </w:pPr>
    <w:rPr>
      <w:rFonts w:ascii="Verdana" w:hAnsi="Verdana"/>
      <w:sz w:val="16"/>
      <w:szCs w:val="16"/>
      <w:lang w:eastAsia="ar-SA"/>
    </w:rPr>
  </w:style>
  <w:style w:type="paragraph" w:customStyle="1" w:styleId="heading">
    <w:name w:val="heading"/>
    <w:basedOn w:val="a"/>
    <w:uiPriority w:val="99"/>
    <w:rsid w:val="009832A5"/>
    <w:pPr>
      <w:spacing w:before="240" w:after="100"/>
      <w:ind w:firstLine="225"/>
    </w:pPr>
    <w:rPr>
      <w:rFonts w:ascii="Verdana" w:hAnsi="Verdana"/>
      <w:sz w:val="16"/>
      <w:szCs w:val="16"/>
      <w:lang w:eastAsia="ar-SA"/>
    </w:rPr>
  </w:style>
  <w:style w:type="character" w:customStyle="1" w:styleId="WW8Num1z2">
    <w:name w:val="WW8Num1z2"/>
    <w:uiPriority w:val="99"/>
    <w:rsid w:val="009832A5"/>
    <w:rPr>
      <w:rFonts w:ascii="Wingdings" w:hAnsi="Wingdings"/>
    </w:rPr>
  </w:style>
  <w:style w:type="paragraph" w:customStyle="1" w:styleId="contentheader2cols">
    <w:name w:val="contentheader2cols"/>
    <w:basedOn w:val="a"/>
    <w:uiPriority w:val="99"/>
    <w:rsid w:val="009832A5"/>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9832A5"/>
    <w:pPr>
      <w:spacing w:after="120"/>
      <w:ind w:left="283"/>
    </w:pPr>
    <w:rPr>
      <w:color w:val="auto"/>
      <w:sz w:val="16"/>
      <w:szCs w:val="16"/>
      <w:lang w:eastAsia="ar-SA"/>
    </w:rPr>
  </w:style>
  <w:style w:type="paragraph" w:customStyle="1" w:styleId="211">
    <w:name w:val="Основной текст с отступом 21"/>
    <w:basedOn w:val="a"/>
    <w:uiPriority w:val="99"/>
    <w:rsid w:val="009832A5"/>
    <w:pPr>
      <w:tabs>
        <w:tab w:val="left" w:pos="0"/>
      </w:tabs>
      <w:ind w:firstLine="433"/>
      <w:jc w:val="both"/>
    </w:pPr>
    <w:rPr>
      <w:color w:val="auto"/>
      <w:szCs w:val="24"/>
      <w:lang w:eastAsia="ar-SA"/>
    </w:rPr>
  </w:style>
  <w:style w:type="character" w:customStyle="1" w:styleId="83">
    <w:name w:val="Знак Знак8"/>
    <w:uiPriority w:val="99"/>
    <w:rsid w:val="009832A5"/>
    <w:rPr>
      <w:b/>
      <w:i/>
      <w:sz w:val="26"/>
      <w:lang w:val="ru-RU" w:eastAsia="ru-RU"/>
    </w:rPr>
  </w:style>
  <w:style w:type="paragraph" w:customStyle="1" w:styleId="ConsPlusTitle">
    <w:name w:val="ConsPlusTitle"/>
    <w:uiPriority w:val="99"/>
    <w:rsid w:val="009832A5"/>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rsid w:val="009832A5"/>
    <w:pPr>
      <w:spacing w:before="75" w:after="75"/>
    </w:pPr>
    <w:rPr>
      <w:rFonts w:ascii="Arial" w:hAnsi="Arial" w:cs="Arial"/>
      <w:sz w:val="20"/>
    </w:rPr>
  </w:style>
  <w:style w:type="character" w:customStyle="1" w:styleId="BodyTextFirstIndentChar">
    <w:name w:val="Body Text First Indent Char"/>
    <w:uiPriority w:val="99"/>
    <w:semiHidden/>
    <w:locked/>
    <w:rsid w:val="009832A5"/>
    <w:rPr>
      <w:rFonts w:ascii="Times New Roman" w:hAnsi="Times New Roman"/>
      <w:sz w:val="24"/>
    </w:rPr>
  </w:style>
  <w:style w:type="paragraph" w:styleId="afffffc">
    <w:name w:val="Body Text First Indent"/>
    <w:basedOn w:val="a3"/>
    <w:link w:val="afffffd"/>
    <w:uiPriority w:val="99"/>
    <w:rsid w:val="009832A5"/>
    <w:pPr>
      <w:spacing w:after="120" w:line="240" w:lineRule="auto"/>
      <w:ind w:firstLine="210"/>
      <w:jc w:val="left"/>
    </w:pPr>
    <w:rPr>
      <w:b w:val="0"/>
      <w:color w:val="auto"/>
      <w:szCs w:val="24"/>
      <w:lang w:val="x-none" w:eastAsia="x-none"/>
    </w:rPr>
  </w:style>
  <w:style w:type="character" w:customStyle="1" w:styleId="afffffd">
    <w:name w:val="Красная строка Знак"/>
    <w:basedOn w:val="a4"/>
    <w:link w:val="afffffc"/>
    <w:uiPriority w:val="99"/>
    <w:rsid w:val="009832A5"/>
    <w:rPr>
      <w:b w:val="0"/>
      <w:color w:val="auto"/>
      <w:sz w:val="24"/>
      <w:szCs w:val="24"/>
      <w:lang w:val="x-none" w:eastAsia="x-none"/>
    </w:rPr>
  </w:style>
  <w:style w:type="paragraph" w:customStyle="1" w:styleId="18">
    <w:name w:val="Стиль1"/>
    <w:basedOn w:val="a"/>
    <w:uiPriority w:val="99"/>
    <w:rsid w:val="009832A5"/>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rsid w:val="009832A5"/>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9832A5"/>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9832A5"/>
    <w:rPr>
      <w:rFonts w:ascii="Times New Roman" w:hAnsi="Times New Roman"/>
    </w:rPr>
  </w:style>
  <w:style w:type="paragraph" w:customStyle="1" w:styleId="afffffe">
    <w:name w:val="Знак Знак Знак Знак"/>
    <w:basedOn w:val="a"/>
    <w:uiPriority w:val="99"/>
    <w:rsid w:val="009832A5"/>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9832A5"/>
    <w:rPr>
      <w:rFonts w:ascii="Times New Roman" w:hAnsi="Times New Roman"/>
      <w:sz w:val="20"/>
    </w:rPr>
  </w:style>
  <w:style w:type="paragraph" w:styleId="affffff">
    <w:name w:val="endnote text"/>
    <w:basedOn w:val="a"/>
    <w:link w:val="affffff0"/>
    <w:uiPriority w:val="99"/>
    <w:rsid w:val="009832A5"/>
    <w:rPr>
      <w:color w:val="auto"/>
      <w:sz w:val="20"/>
      <w:lang w:val="x-none" w:eastAsia="x-none"/>
    </w:rPr>
  </w:style>
  <w:style w:type="character" w:customStyle="1" w:styleId="affffff0">
    <w:name w:val="Текст концевой сноски Знак"/>
    <w:basedOn w:val="a0"/>
    <w:link w:val="affffff"/>
    <w:uiPriority w:val="99"/>
    <w:rsid w:val="009832A5"/>
    <w:rPr>
      <w:color w:val="auto"/>
      <w:lang w:val="x-none" w:eastAsia="x-none"/>
    </w:rPr>
  </w:style>
  <w:style w:type="paragraph" w:styleId="affffff1">
    <w:name w:val="No Spacing"/>
    <w:link w:val="affffff2"/>
    <w:uiPriority w:val="1"/>
    <w:qFormat/>
    <w:rsid w:val="009832A5"/>
    <w:rPr>
      <w:rFonts w:ascii="Calibri" w:hAnsi="Calibri"/>
      <w:color w:val="auto"/>
      <w:sz w:val="22"/>
      <w:szCs w:val="22"/>
    </w:rPr>
  </w:style>
  <w:style w:type="character" w:styleId="affffff3">
    <w:name w:val="endnote reference"/>
    <w:uiPriority w:val="99"/>
    <w:rsid w:val="009832A5"/>
    <w:rPr>
      <w:rFonts w:cs="Times New Roman"/>
      <w:vertAlign w:val="superscript"/>
    </w:rPr>
  </w:style>
  <w:style w:type="paragraph" w:styleId="affffff4">
    <w:name w:val="Document Map"/>
    <w:basedOn w:val="a"/>
    <w:link w:val="affffff5"/>
    <w:uiPriority w:val="99"/>
    <w:rsid w:val="009832A5"/>
    <w:pPr>
      <w:shd w:val="clear" w:color="auto" w:fill="000080"/>
    </w:pPr>
    <w:rPr>
      <w:rFonts w:ascii="Tahoma" w:hAnsi="Tahoma"/>
      <w:color w:val="auto"/>
      <w:sz w:val="20"/>
      <w:lang w:val="x-none" w:eastAsia="x-none"/>
    </w:rPr>
  </w:style>
  <w:style w:type="character" w:customStyle="1" w:styleId="affffff5">
    <w:name w:val="Схема документа Знак"/>
    <w:basedOn w:val="a0"/>
    <w:link w:val="affffff4"/>
    <w:uiPriority w:val="99"/>
    <w:rsid w:val="009832A5"/>
    <w:rPr>
      <w:rFonts w:ascii="Tahoma" w:hAnsi="Tahoma"/>
      <w:color w:val="auto"/>
      <w:shd w:val="clear" w:color="auto" w:fill="000080"/>
      <w:lang w:val="x-none" w:eastAsia="x-none"/>
    </w:rPr>
  </w:style>
  <w:style w:type="paragraph" w:customStyle="1" w:styleId="28">
    <w:name w:val="Знак Знак Знак Знак2"/>
    <w:basedOn w:val="a"/>
    <w:uiPriority w:val="99"/>
    <w:rsid w:val="009832A5"/>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9832A5"/>
    <w:pPr>
      <w:spacing w:after="120" w:line="336" w:lineRule="auto"/>
      <w:ind w:firstLine="567"/>
      <w:jc w:val="both"/>
    </w:pPr>
    <w:rPr>
      <w:color w:val="auto"/>
    </w:rPr>
  </w:style>
  <w:style w:type="character" w:customStyle="1" w:styleId="apple-style-span">
    <w:name w:val="apple-style-span"/>
    <w:uiPriority w:val="99"/>
    <w:rsid w:val="009832A5"/>
  </w:style>
  <w:style w:type="character" w:styleId="affffff6">
    <w:name w:val="Emphasis"/>
    <w:uiPriority w:val="99"/>
    <w:qFormat/>
    <w:rsid w:val="009832A5"/>
    <w:rPr>
      <w:rFonts w:cs="Times New Roman"/>
      <w:i/>
    </w:rPr>
  </w:style>
  <w:style w:type="paragraph" w:styleId="affffff7">
    <w:name w:val="List Bullet"/>
    <w:basedOn w:val="afffffc"/>
    <w:uiPriority w:val="99"/>
    <w:rsid w:val="009832A5"/>
    <w:pPr>
      <w:tabs>
        <w:tab w:val="num" w:pos="1041"/>
      </w:tabs>
      <w:spacing w:after="0"/>
      <w:ind w:left="1041" w:hanging="615"/>
    </w:pPr>
    <w:rPr>
      <w:sz w:val="20"/>
      <w:szCs w:val="20"/>
    </w:rPr>
  </w:style>
  <w:style w:type="character" w:customStyle="1" w:styleId="19">
    <w:name w:val="Текст концевой сноски Знак1"/>
    <w:uiPriority w:val="99"/>
    <w:semiHidden/>
    <w:rsid w:val="009832A5"/>
    <w:rPr>
      <w:rFonts w:ascii="Arial" w:hAnsi="Arial"/>
      <w:sz w:val="20"/>
    </w:rPr>
  </w:style>
  <w:style w:type="paragraph" w:customStyle="1" w:styleId="1a">
    <w:name w:val="Знак1"/>
    <w:basedOn w:val="a"/>
    <w:uiPriority w:val="99"/>
    <w:rsid w:val="009832A5"/>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9832A5"/>
    <w:pPr>
      <w:ind w:left="720" w:firstLine="709"/>
      <w:contextualSpacing/>
      <w:jc w:val="both"/>
    </w:pPr>
    <w:rPr>
      <w:rFonts w:ascii="Calibri" w:hAnsi="Calibri"/>
      <w:color w:val="auto"/>
      <w:sz w:val="20"/>
      <w:lang w:eastAsia="en-US"/>
    </w:rPr>
  </w:style>
  <w:style w:type="numbering" w:customStyle="1" w:styleId="1b">
    <w:name w:val="Нет списка1"/>
    <w:next w:val="a2"/>
    <w:uiPriority w:val="99"/>
    <w:semiHidden/>
    <w:unhideWhenUsed/>
    <w:rsid w:val="009832A5"/>
  </w:style>
  <w:style w:type="character" w:customStyle="1" w:styleId="1c">
    <w:name w:val="Просмотренная гиперссылка1"/>
    <w:uiPriority w:val="99"/>
    <w:semiHidden/>
    <w:unhideWhenUsed/>
    <w:rsid w:val="009832A5"/>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832A5"/>
    <w:rPr>
      <w:rFonts w:cs="Times New Roman"/>
      <w:lang w:eastAsia="en-US"/>
    </w:rPr>
  </w:style>
  <w:style w:type="character" w:styleId="affffff8">
    <w:name w:val="FollowedHyperlink"/>
    <w:rsid w:val="009832A5"/>
    <w:rPr>
      <w:color w:val="800080"/>
      <w:u w:val="single"/>
    </w:rPr>
  </w:style>
  <w:style w:type="numbering" w:customStyle="1" w:styleId="110">
    <w:name w:val="Нет списка11"/>
    <w:next w:val="a2"/>
    <w:uiPriority w:val="99"/>
    <w:semiHidden/>
    <w:unhideWhenUsed/>
    <w:rsid w:val="009832A5"/>
  </w:style>
  <w:style w:type="paragraph" w:customStyle="1" w:styleId="111">
    <w:name w:val="Знак11"/>
    <w:basedOn w:val="a"/>
    <w:uiPriority w:val="99"/>
    <w:rsid w:val="009832A5"/>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uiPriority w:val="99"/>
    <w:rsid w:val="009832A5"/>
    <w:rPr>
      <w:sz w:val="28"/>
    </w:rPr>
  </w:style>
  <w:style w:type="character" w:customStyle="1" w:styleId="affffff2">
    <w:name w:val="Без интервала Знак"/>
    <w:link w:val="affffff1"/>
    <w:uiPriority w:val="1"/>
    <w:rsid w:val="009832A5"/>
    <w:rPr>
      <w:rFonts w:ascii="Calibri" w:hAnsi="Calibri"/>
      <w:color w:val="auto"/>
      <w:sz w:val="22"/>
      <w:szCs w:val="22"/>
    </w:rPr>
  </w:style>
  <w:style w:type="character" w:customStyle="1" w:styleId="ConsPlusNormal0">
    <w:name w:val="ConsPlusNormal Знак"/>
    <w:link w:val="ConsPlusNormal"/>
    <w:locked/>
    <w:rsid w:val="009832A5"/>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B1BE7D435A85546E00D5F60AD9E809FE542F84AAED3E30B27DAA9DC68036030ACE088568489839DA33686DuCK0H" TargetMode="External"/><Relationship Id="rId4" Type="http://schemas.openxmlformats.org/officeDocument/2006/relationships/settings" Target="settings.xml"/><Relationship Id="rId9" Type="http://schemas.openxmlformats.org/officeDocument/2006/relationships/hyperlink" Target="consultantplus://offline/ref=B1BE7D435A85546E00D5F60AD9E809FE542F84AAED3E30B27DAA9DC68036030ACE088568489839DA33686DuCK0H"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3445</Words>
  <Characters>19638</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2025-03-11T14:44:00Z</dcterms:created>
  <dcterms:modified xsi:type="dcterms:W3CDTF">2025-03-11T14:44:00Z</dcterms:modified>
</cp:coreProperties>
</file>