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F81D41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1485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р.п.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>Об 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 муниципальной 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26680C">
        <w:rPr>
          <w:rFonts w:ascii="Times New Roman" w:hAnsi="Times New Roman"/>
          <w:sz w:val="28"/>
          <w:szCs w:val="28"/>
        </w:rPr>
        <w:t>17</w:t>
      </w:r>
      <w:r w:rsidR="006A0A44">
        <w:rPr>
          <w:rFonts w:ascii="Times New Roman" w:hAnsi="Times New Roman"/>
          <w:sz w:val="28"/>
          <w:szCs w:val="28"/>
        </w:rPr>
        <w:t>.0</w:t>
      </w:r>
      <w:r w:rsidR="0026680C">
        <w:rPr>
          <w:rFonts w:ascii="Times New Roman" w:hAnsi="Times New Roman"/>
          <w:sz w:val="28"/>
          <w:szCs w:val="28"/>
        </w:rPr>
        <w:t>6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</w:t>
      </w:r>
      <w:r w:rsidR="0026680C">
        <w:rPr>
          <w:rFonts w:ascii="Times New Roman" w:hAnsi="Times New Roman"/>
          <w:sz w:val="28"/>
          <w:szCs w:val="28"/>
        </w:rPr>
        <w:t>2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761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26680C">
        <w:rPr>
          <w:rFonts w:ascii="Times New Roman" w:hAnsi="Times New Roman"/>
          <w:sz w:val="28"/>
          <w:szCs w:val="28"/>
        </w:rPr>
        <w:t>16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B4A56">
        <w:rPr>
          <w:rFonts w:ascii="Times New Roman" w:hAnsi="Times New Roman"/>
          <w:sz w:val="28"/>
          <w:szCs w:val="28"/>
        </w:rPr>
        <w:t>0</w:t>
      </w:r>
      <w:r w:rsidR="0026680C">
        <w:rPr>
          <w:rFonts w:ascii="Times New Roman" w:hAnsi="Times New Roman"/>
          <w:sz w:val="28"/>
          <w:szCs w:val="28"/>
        </w:rPr>
        <w:t>8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AB4A56">
        <w:rPr>
          <w:rFonts w:ascii="Times New Roman" w:hAnsi="Times New Roman"/>
          <w:sz w:val="28"/>
          <w:szCs w:val="28"/>
        </w:rPr>
        <w:t>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1084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83FC6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F81D41">
        <w:rPr>
          <w:rFonts w:ascii="Times New Roman" w:hAnsi="Times New Roman"/>
          <w:sz w:val="28"/>
          <w:szCs w:val="28"/>
        </w:rPr>
        <w:t>27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F81D41">
        <w:rPr>
          <w:rFonts w:ascii="Times New Roman" w:hAnsi="Times New Roman"/>
          <w:sz w:val="28"/>
          <w:szCs w:val="28"/>
        </w:rPr>
        <w:t>10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BD4A78" w:rsidRPr="00AE6DBF">
        <w:rPr>
          <w:rFonts w:ascii="Times New Roman" w:hAnsi="Times New Roman"/>
          <w:sz w:val="28"/>
          <w:szCs w:val="28"/>
        </w:rPr>
        <w:t>20</w:t>
      </w:r>
      <w:r w:rsidR="00F81D41">
        <w:rPr>
          <w:rFonts w:ascii="Times New Roman" w:hAnsi="Times New Roman"/>
          <w:sz w:val="28"/>
          <w:szCs w:val="28"/>
        </w:rPr>
        <w:t>22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F81D41">
        <w:rPr>
          <w:rFonts w:ascii="Times New Roman" w:hAnsi="Times New Roman"/>
          <w:sz w:val="28"/>
          <w:szCs w:val="28"/>
        </w:rPr>
        <w:t>1485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A62967" w:rsidRDefault="00A62967" w:rsidP="00C33EE1">
            <w:pPr>
              <w:pStyle w:val="ConsPlusCell"/>
              <w:jc w:val="both"/>
            </w:pP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5008570,2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422258,5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463685,3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403968,2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396213,2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161107,1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14442,2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13427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</w:t>
            </w:r>
            <w:r w:rsidR="007A2D87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32801,5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224975,9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15272,9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87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86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4488214,2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359741,9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380583,5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туберкулинодиагностики </w:t>
            </w:r>
            <w:r w:rsidR="00302E37" w:rsidRPr="00AE6DBF">
              <w:rPr>
                <w:iCs/>
              </w:rPr>
              <w:lastRenderedPageBreak/>
              <w:t>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 xml:space="preserve">отдельных групп </w:t>
            </w:r>
            <w:r w:rsidR="00467FDE" w:rsidRPr="00AE6DBF">
              <w:rPr>
                <w:iCs/>
              </w:rPr>
              <w:t>взрослого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>(детской поликлиники, ФАПов,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>круглосуточного поста рентгенолаборантов</w:t>
            </w:r>
            <w:r w:rsidR="00EE7BC9" w:rsidRPr="00AE6DBF">
              <w:rPr>
                <w:iCs/>
              </w:rPr>
              <w:t>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29</w:t>
            </w:r>
            <w:r w:rsidR="00766753">
              <w:rPr>
                <w:rFonts w:ascii="Times New Roman" w:hAnsi="Times New Roman"/>
                <w:sz w:val="28"/>
                <w:szCs w:val="28"/>
              </w:rPr>
              <w:t>8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343</w:t>
            </w:r>
            <w:r w:rsidR="005E39B7">
              <w:rPr>
                <w:rFonts w:ascii="Times New Roman" w:hAnsi="Times New Roman"/>
                <w:sz w:val="28"/>
                <w:szCs w:val="28"/>
              </w:rPr>
              <w:t>,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278430,4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304374,2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244679,0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237224,0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135124,5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13170,4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113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539</w:t>
            </w:r>
            <w:r w:rsidR="005E39B7">
              <w:rPr>
                <w:rFonts w:ascii="Times New Roman" w:hAnsi="Times New Roman"/>
                <w:sz w:val="28"/>
                <w:szCs w:val="28"/>
              </w:rPr>
              <w:t>,</w:t>
            </w:r>
            <w:r w:rsidR="0076675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30739,5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189630,0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11285,8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87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6686,1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2029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2550049,8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223234,7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смертности и инвалидизации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 xml:space="preserve">униципальное бюджетное учреждение здравоохранения Центральная районная больница Октябрьского района (далее – </w:t>
            </w:r>
            <w:r w:rsidR="009A12D8" w:rsidRPr="00AE6DBF">
              <w:lastRenderedPageBreak/>
              <w:t>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1990657,0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138621,1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158901,2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158935,2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158635,2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22356,2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900,0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2751,3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1937430,3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136469,8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157311,4</w:t>
            </w:r>
            <w:r w:rsidR="00415910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заболеваемости, инвалидизации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средним </w:t>
            </w:r>
            <w:r w:rsidR="005C02B2" w:rsidRPr="00AE6DBF">
              <w:rPr>
                <w:iCs/>
              </w:rPr>
              <w:lastRenderedPageBreak/>
              <w:t>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 w:rsidR="00C33EE1">
              <w:rPr>
                <w:iCs/>
              </w:rPr>
              <w:t>нных образовательных технологий;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295</w:t>
            </w:r>
            <w:r w:rsidR="00415910">
              <w:rPr>
                <w:rFonts w:ascii="Times New Roman" w:hAnsi="Times New Roman"/>
                <w:sz w:val="28"/>
                <w:szCs w:val="28"/>
              </w:rPr>
              <w:t>70</w:t>
            </w:r>
            <w:r w:rsidR="00136490">
              <w:rPr>
                <w:rFonts w:ascii="Times New Roman" w:hAnsi="Times New Roman"/>
                <w:sz w:val="28"/>
                <w:szCs w:val="28"/>
              </w:rPr>
              <w:t>,</w:t>
            </w:r>
            <w:r w:rsidR="00415910">
              <w:rPr>
                <w:rFonts w:ascii="Times New Roman" w:hAnsi="Times New Roman"/>
                <w:sz w:val="28"/>
                <w:szCs w:val="28"/>
              </w:rPr>
              <w:t>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5207,0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36</w:t>
            </w:r>
            <w:r w:rsidR="00415910">
              <w:rPr>
                <w:rFonts w:ascii="Times New Roman" w:hAnsi="Times New Roman"/>
                <w:sz w:val="28"/>
                <w:szCs w:val="28"/>
              </w:rPr>
              <w:t>26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</w:t>
            </w:r>
            <w:r w:rsidR="00415910">
              <w:rPr>
                <w:rFonts w:ascii="Times New Roman" w:hAnsi="Times New Roman"/>
                <w:sz w:val="28"/>
                <w:szCs w:val="28"/>
              </w:rPr>
              <w:t>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371,8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17982,7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7226,7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3987,1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 xml:space="preserve">. Запись на прием к врачу в ЦРБ и лечебные учреждения района через интернет, ведение электронной амбулаторной карты больного, 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lastRenderedPageBreak/>
        <w:t>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 экспертизы (МСЭ), передача электрокардиограмм на расстоянии, проведение круглосуточно телеконсультаций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022175" w:rsidRPr="00783FC6" w:rsidRDefault="00043E8E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ами 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жизни, включая здоровое питание и отказ от вредных привычек»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 и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«Разработка и реализация программы системной поддержки и повышения качества жизни граждан старшего поколения».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 xml:space="preserve">и закупленного за счет средств </w:t>
      </w:r>
      <w:r w:rsidR="00136490">
        <w:rPr>
          <w:rFonts w:ascii="Times New Roman" w:hAnsi="Times New Roman"/>
          <w:spacing w:val="-4"/>
          <w:sz w:val="28"/>
          <w:szCs w:val="28"/>
        </w:rPr>
        <w:t xml:space="preserve">федерального и </w:t>
      </w:r>
      <w:r w:rsidRPr="00783FC6">
        <w:rPr>
          <w:rFonts w:ascii="Times New Roman" w:hAnsi="Times New Roman"/>
          <w:spacing w:val="-4"/>
          <w:sz w:val="28"/>
          <w:szCs w:val="28"/>
        </w:rPr>
        <w:t>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8C38E8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 w:rsidRPr="00C46EF2">
        <w:rPr>
          <w:rFonts w:ascii="Times New Roman CYR" w:hAnsi="Times New Roman CYR" w:cs="Times New Roman CYR"/>
          <w:bCs/>
          <w:szCs w:val="28"/>
        </w:rPr>
        <w:t>Заведующий сектором по документообороту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А.А.Пригородова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1.4. Проведение 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(от кол-ва запланированных)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отдельных групп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взрослого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детской 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ники,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поликл.)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фельд-шерский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 поста 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ских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вичную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ных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ность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ность средним мед.персоналом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 Удельный вес врачей, 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Число 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тов, вовлеченных в систему 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образования медицинских 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ботников, в том числе с 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 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образова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тельных 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доставляющих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месячной 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з/п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ского персонала (персонала, 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 предоставление медицинских услуг) и 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з/п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цинского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ла (персонала, обеспечивающего предоставление медицинских услуг) и 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нереализации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социально-зна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чимых 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ний, увеличение показателя смертности особенно лиц трудоспособного возраста, 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 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эпидситуации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 антиретро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вирусной терапии и увеличение 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социально-зна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чимых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 больных на ранних стадиях заболевания, 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болеваемости, 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 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 адекватной терапии, профилак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социально-значи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заболеваемости от инфекцион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 и 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ние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ре-зервного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коронавирусной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Основное мероприятие 1.8. Расходы на финансовое обес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ных с предотвращением 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пространения коронавирусной инфекции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заболеваемости коронавирусной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Ухудшение эпидемической ситуации, увеличение заболеваемости и смертности от коронавирусной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Компенсация расходов, 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скими организациями, 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 органам 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субъектов Российской Федерации, 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гражда-нам Донецкой Народной Рес-публики,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гражданам Луган-ской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 лицам профилактичес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ухудшение демографическо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первичной медико-санитарной помощи, снижение первичной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 и 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 и 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Обеспечение непрерывной работы ЛПУ района, оказание  медицинской помощи, согласно стандартов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медико-санитарной помо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вичной заболевае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мости, стабилизация здоровья и 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демографичес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заболеваемости от инфекцион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логией, 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тельности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первичной медико-санитарной помощи, снижение первичной 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 и 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 и 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(Оснащение и 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 медицинских 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 оборудованием по переч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ню, утвержденному 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сийской Федерации в 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 со стандартами 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щения медицинских 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 (их структурных 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первичной медико-санитарной помощи, снижение первичной 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 и 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ности, увеличение продолжительности жизни и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(Оснащение и 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 автомобильным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 в медицинские 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ства пациентов, а также для перевозки биологических материалов для исследований и доставки лекарственных препаратов до жителей отда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доступ-ности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медицин-ской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показателя смертности особенно лиц трудоспособного возраста, 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 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 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ти, снижение продолжительности жизни, 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 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причин, 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 лиц трудо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сердечно-сосудистыми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заболеваний орга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нов 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ния, в том числе лиц трудоспособного возраста,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лиц с заболеваниями органов крово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обращения, увеличение показателя смертности,  ухудшение демографичес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>ичин, от предотвратимых причин,у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Компенсация расходов, 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скими организациями, 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 органам 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субъектов Российской Федерации, 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медицинской помощи 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гражда-нам Донецкой Народной Рес-публики,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гражданам Луган-ской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 лицам профилактичес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и качества оказания 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помощи, снижение 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зация здоровья и улучшение 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 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пато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логией, 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Улучшение доступ-ности и качества оказания специали-зированной меди-цинской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заболе-ваниями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, снижение заболе-ваемости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трудоспособно-го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, 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лизация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>увеличение продол-жительности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лиц с заболеваниями органов крово-обращения, 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трудоспособно-го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Снижение показа-теля смертности, увеличение продол-жительности жизни, улучшение демогра-фической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Увеличение по-казателя смерт-ности, снижение продолжительности жизни, ухуд-шение демогра-фической ситуа-ции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на финансовое обес-печение мероприятий, связан-ных с предотвращением влия-ния ухудшения экономической ситуации на развитие отраслей экономики, с профилактикой и устранением последствий рас-пространения коронавирусной инфекции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Снижение показа-теля смертности, увеличение продол-жительности жизни, улучшение демогра-фической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Увеличение по-казателя смерт-ности, снижение продолжительности жизни, ухуд-шение демогра-фической ситуа-ции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Улучшение 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цинской помощи в стационарных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клинических 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Неоказание 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 помо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щи, согласно стандартов, ухудшение 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цинскими кад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рами ЛПУ, 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наг-рузку медицинским работни-кам, оказывающим медицин-скую помощь гражданам, у которых выявлена новая коронавирусная инфекция, и лицам из групп риска зараже-ния новой коронавирусной инфекцией, за счет средств резервного фонда Правитель-ства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осуществление выплат  стимулирующего характера за выполнение особо важных работ медицинским и иным работникам, непосред-ственно участвующим в ока-зании медицинской помощи гражданам, у которых выявле-на новая коронавирусная инфекция, за счет средств резервного фонда Правитель-ства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компен-сации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субъек-тами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Иные межбюджетные транс-ферты в целях софинансирова-ния расходных обязательств субъектов Российской Федера-ции по финансовому обеспече-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нию выплат стимулирующего характера за дополнительную нагрузку медицинским работ-никам, участвующим в прове-дении вакцинации взрослого населения против новой коро-навирусной инфекции, и рас-ходов, связанных с оплатой от-пусков и выплатой компенса-ции за неиспользованные от-пуска медицинским работни-кам, которым предоставлялись указанные стимулирующие выплаты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удов-летворенности насе-ления района в ка-честве оказываемой медицинской помо-щи. Снижение кад-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рового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соглас-но стандартов, ухудшение здо-ровья населения,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Осуществление выплат 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 специальностей, в том числе молодым специалистам здравоохранения в первые три года после получения 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кадрово-го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>Снижение 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 медицинскими специалистами, а также 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 качества оказываемых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 xml:space="preserve">дицинских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 труда медицинских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технологий гражданам с подтвержденным диагнозом новой 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русной инфекции COVID-19, а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твержденным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трой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щим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соглас-но стандартов, ухудшение здо-ровья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помощи в стационарных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клинических 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 стандартов, ухудшение 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7854A8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7854A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программа «Развитие здравоохране-ния»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F0022C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520356,0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F0022C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62516,6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F0022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0022C" w:rsidRPr="00783FC6" w:rsidRDefault="00F0022C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F0022C" w:rsidRPr="00783FC6" w:rsidRDefault="00F0022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520356,0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62516,6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F0022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520199,2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62516,6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 1. «Профи-лактика</w:t>
            </w:r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F0022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438293,5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F0022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55195,7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F0022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0022C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0022C" w:rsidRPr="00783FC6" w:rsidRDefault="00F002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F0022C" w:rsidRPr="00783FC6" w:rsidRDefault="00F0022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0022C" w:rsidRPr="00783FC6" w:rsidRDefault="00F002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0022C" w:rsidRPr="00783FC6" w:rsidRDefault="00F002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0022C" w:rsidRPr="00783FC6" w:rsidRDefault="00F002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0022C" w:rsidRPr="00783FC6" w:rsidRDefault="00F002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438293,5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F0022C" w:rsidRPr="00783FC6" w:rsidRDefault="00F0022C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AB0B7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55195,7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F0022C" w:rsidRPr="00783FC6" w:rsidRDefault="00F0022C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46462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438136,7</w:t>
            </w:r>
          </w:p>
          <w:p w:rsidR="00464625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55195,7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филактики 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 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образа жизни, в том числе у детей. Профилактика развития 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симостей,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табака, алкого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ля, 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 средств и 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ваний, вклю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чая вакцино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 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мотров и 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Прави-тельства Рос-товской облас-ти (Иные меж-бюджетные трансферты местным бюд-жетам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связанных с профилакти-кой и устране-нием послед-ствий распрос-транения коро-навирусной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от-раслей эконо-мики, с профи-лактикой и устранением последствий распростране-ния коронави-русной инфек-ции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связанных с оказанием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ми, 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ганам 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ции, органам местного 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медицинской помощи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Россий-ской Федера-ции, гражда-нам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гражданам До-нецкой Народ-ной Республи-ки,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гражданам Луганской На-родной Рес-публики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без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вивок, 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ких прививок по 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новка и 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зданий для 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 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реждений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 по 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ко-санитарной помощи, спе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ной, в том 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нологичной, медицинской помощи, ско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рой, в том числе скорой специализиро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 и 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щи, 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 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 в рамках 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 программы 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 гарантий бесплатного оказания 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(за 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щи, оказывае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 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 органу 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46462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76,</w:t>
            </w:r>
            <w:r w:rsidR="004646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5699,4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6065,1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(оказа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ния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0022C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68563,2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0022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6533,2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F0022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24676,8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проектов «Создание единого 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 в здравоох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сис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Адми-нистрации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4333,7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2805,5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(Оснащение и 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ских 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дованием по перечню, 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 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30190,2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 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(Оснащение и 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циентов в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ганизации, доставки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ства 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тов, а также для перевозки биологических материалов для 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1B7E1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B7E14" w:rsidRPr="00783FC6" w:rsidRDefault="001B7E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B7E14" w:rsidRPr="00783FC6" w:rsidRDefault="001B7E1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B7E14" w:rsidRPr="00783FC6" w:rsidRDefault="001B7E1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(оказание услуг)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1B7E1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20848,7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ствованию системы оказания 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 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ным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 Приобретение автомобилей скорой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ного автотран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спорта для 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 2.5 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 xml:space="preserve">ция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связанных с оказанием 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ми, 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 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 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ции, органам местного 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моуправления, медицинской помощи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Россий-ской Федера-ции, гражда-нам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гражданам До-нецкой Народ-ной Республи-ки,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>Луганской На-родной Рес-публики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без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вивок, 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ких прививок по 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Оснащение 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 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дистых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ров и 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 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2.8.Расходы из Резервного фонда Адми-нистрации Ок-тябрьского района Ростов-ской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Основное мероприятие 2.9.Расходы на финансовое обеспечение мероприятий, связанных с предотвраще-нием влияния ухудшения экономичес-кой ситуации на развитие отраслей эко-номики, с про-филактикой и устранением последствий распростране-ния коронави-русной инфек-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056169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56169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56169" w:rsidRPr="00783FC6" w:rsidRDefault="00056169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56169" w:rsidRPr="00783FC6" w:rsidRDefault="00056169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5169,6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56169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56169" w:rsidRPr="00783FC6" w:rsidRDefault="00056169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56169" w:rsidRPr="00783FC6" w:rsidRDefault="0005616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56169" w:rsidRPr="00783FC6" w:rsidRDefault="0005616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56169" w:rsidRPr="00783FC6" w:rsidRDefault="0005616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56169" w:rsidRPr="00783FC6" w:rsidRDefault="0005616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5169,6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56169" w:rsidRPr="00783FC6" w:rsidRDefault="00056169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5A19FB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056169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561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05616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371,8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 выплат стимулирую-щего характе-ра за особые условия труда и дополни-тельную наг-рузку меди-цинским работникам, оказывающим медицинскую помощь граж-данам, у кото-рых выявлена новая корона-вирусная ин-фекция, и ли-цам из групп риска зараже-ния новой ко-ронавирусной инфекцией, за счет средств резервного фонда Прави-тельства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 выплат  стимулирую-щего характе-ра за выполне-ние особо важ-ных работ ме-дицинским и иным работ-никам, непос-редственно участвующим в оказании медицинской помощи граж-данам, у кото-рых выявлена новая корона-вирусная ин-фекция, за счет средств резервного фонда Прави-тельства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той отпусков и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пенсации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рым в 2020 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 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 выпла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ты 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полнение 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пенсацию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сийской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рации 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ные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целях софи-нансирования расходных обязательств субъектов Рос-сийской Феде-рации по фи-нансовому обеспечению выплат стиму-лирующего характера за дополнитель-ную нагрузку медицинским работникам, участвующим в проведении вакцинации взрослого на-селения про-тив новой ко-ронавирусной инфекции, и расходов, свя-занных с опла-той отпусков и выплатой ком-пенсации за неиспользованные отпуска медицинским работникам, которым пре-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доставлялись указанные стимулирую-щие выплаты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щего 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 медицинс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ных 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ностей, в том числе моло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дым специа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охранения в первые три 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чения 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 и трудо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8. 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зывающих 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скую помощь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ем 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нологий 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твержденным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вой 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 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 COVID-19, а также с признаками или 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 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острой 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 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 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ции, гриппа, получающим медицинскую помощь в 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 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7854A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7B35DE" w:rsidRPr="00783FC6" w:rsidRDefault="007B35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05616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520356,0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8B3368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B35DE" w:rsidRPr="00783FC6" w:rsidRDefault="007B35D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056169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520356,0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05616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520199,2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 1. «Профи-лактиказабо-леваний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05616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438293,5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8B3368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05616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438293,5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05616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438136,7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филактики 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 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рового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развития 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симостей, включая сокращение потребления табака, алкого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ля, 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 средств и 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1.2. Мероприятия по 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 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ваний, 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чая вакцино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10864,7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1.5. Мероприятия по 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 и 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 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мотров и 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Прави-тельства Рос-товской облас-ти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трансферты местным бюд-жетам в целях финансового обеспечения мероприятий, связанных с профилакти-кой и устране-нием послед-ствий распрос-транения коро-навирусной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от-раслей эконо-мики, с профи-лактикой и устранением последствий распростране-ния коронави-</w:t>
            </w: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русной инфек-ции</w:t>
            </w:r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9607EE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ми, 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 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 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ции, органам местного 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моуправления, медицинской помощи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Россий-ской Федера-ции, гражда-нам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гражданам До-нецкой Народ-ной Республи-ки,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гражданам Луганской На-родной Рес-публики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без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вивок, 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ких прививок по 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Осущест-вление полно-мочий по орга-низации ока-зания жителям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вичной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ко-санитарной помощи, спе-циализирован-ной, в том 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нологичной, медицинской помощи, ско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рой, в том числе скорой специализиро-ванной, меди-цинской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ских 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 в рамках 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 программы государствен-ных гарантий бесплатного оказания 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(за 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оказывае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цинских 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 органу 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26" w:type="dxa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23BFD" w:rsidRPr="00783FC6" w:rsidRDefault="00B23BF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71276,4</w:t>
            </w:r>
          </w:p>
        </w:tc>
        <w:tc>
          <w:tcPr>
            <w:tcW w:w="992" w:type="dxa"/>
            <w:shd w:val="clear" w:color="auto" w:fill="auto"/>
          </w:tcPr>
          <w:p w:rsidR="00B23BFD" w:rsidRPr="00783FC6" w:rsidRDefault="00B23BFD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 (оказа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ния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056169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68563,2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2467</w:t>
            </w:r>
            <w:r w:rsidR="00AD2C1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 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 в здравоох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 сис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Адми-нистрации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ской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4333,7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(Оснащение и 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ских 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дованием по перечню, 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 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-лений)</w:t>
            </w:r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 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(Оснащение и 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циентов в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ганизации, доставки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ства 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тов, а также для перевозки биологических материалов для 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2. «Совершенствование оказания специализированной медицинской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4A512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4A5128"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4A5128">
            <w:r>
              <w:rPr>
                <w:rFonts w:ascii="Times New Roman" w:hAnsi="Times New Roman"/>
                <w:sz w:val="24"/>
                <w:szCs w:val="24"/>
              </w:rPr>
              <w:t>53226,7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2.1 Расходы на обеспечение деятельности (оказание услуг)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4A5128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20848,7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ствованию системы оказания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 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ным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2.4 Приобретение автомобилей скорой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цинской помо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 автотран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спорта для 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 2.5 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 xml:space="preserve">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ми, 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 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 власти 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 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ции, органам местного 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моуправления, медицинской помощи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ской Федера-ции, гражда-нам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гражданам До-нецкой Народ-ной Республи-ки,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гражданам Луганской На-родной Рес-публики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без 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 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вивок, 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ких прививок по 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</w:p>
        </w:tc>
        <w:tc>
          <w:tcPr>
            <w:tcW w:w="2126" w:type="dxa"/>
            <w:vMerge w:val="restart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3BFD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B23BFD" w:rsidRDefault="00B23BFD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4A5128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дистых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ров и 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 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>Основное мероприятие 2.8.Расходы из Резервного фонда Адми-нистрации Ок-тябрьского района Ростов-ской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Основное мероприятие 2.9.Расходы на финансовое обеспечение мероприятий, связанных с предотвраще-нием влияния ухудшения экономичес-кой ситуации на развитие отраслей эко-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номики, с про-филактикой и устранением последствий распростране-ния коронави-русной инфек-ции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4A512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4A5128"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4A5128">
            <w:r>
              <w:rPr>
                <w:rFonts w:ascii="Times New Roman" w:hAnsi="Times New Roman"/>
                <w:sz w:val="24"/>
                <w:szCs w:val="24"/>
              </w:rPr>
              <w:t>28835,9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нию престижа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D97FD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осуществле-ние выплат стимулирую-щего характе-ра за особые условия труда и дополни-тельную наг-рузку меди-цинским работникам, оказывающим медицинскую помощь граж-данам, у кото-рых выявлена новая корона-вирусная ин-фекция, и ли-цам из групп риска зараже-ния новой ко-ронавирусной инфекцией, за счет средств резервного фонда 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осуществле-ние выплат  стимулирую-щего характе-ра за выполне-ние особо важ-ных работ ме-дицинским и иным работ-никам, непос-редственно участвующим в оказании медицинской помощи граж-данам, у кото-рых выявлена новая корона-вирусная ин-фекция, за счет средств резервного фонда Прави-тельства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пенсации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рым в 2020 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 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 выпла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ты 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полнение 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пенсацию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рации 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ные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софи-нансирования расходных обязательств субъектов Рос-сийской Феде-рации по фи-нансовому обеспечению выплат стиму-лирующего характера за дополнитель-ную нагрузку медицинским работникам, участвующим в проведении вакцинации взрослого на-селения про-тив новой ко-ронавирусной инфекции, и расходов, свя-занных с опла-той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ком-пенсации за неиспользованные отпуска медицинским работникам, которым пре-доставлялись указанные стимулирую-щие выплаты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щего 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 медицинс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ных 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ностей, в том числе моло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дым специа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охранения в первые три 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чения 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 и трудо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8. 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зывающих 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скую помощь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ем 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нологий 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твержденным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вой 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 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 COVID-19, а также с признаками или 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 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острой 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 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 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ции, гриппа, получающим медицинскую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помощь в 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9607EE" w:rsidRP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Повышение квалификации и профес-сиональная переподготовка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7854A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7854A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7854A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437" w:rsidRDefault="00B82437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-ние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 программы, номер и 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 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2F285F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5008570,2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2F285F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422258,5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2F28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463685,3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2F285F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403968,2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2F285F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161107,1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C02B2" w:rsidP="002F285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2F285F">
              <w:rPr>
                <w:rFonts w:ascii="Times New Roman" w:hAnsi="Times New Roman"/>
                <w:sz w:val="24"/>
                <w:szCs w:val="24"/>
              </w:rPr>
              <w:t>14442,2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359248,9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48074,4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134273</w:t>
            </w:r>
            <w:r w:rsidR="006F095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32801</w:t>
            </w:r>
            <w:r w:rsidR="006F095C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224975,9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15272,9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4488214,2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594987">
            <w:pPr>
              <w:spacing w:after="0"/>
              <w:ind w:right="-108"/>
            </w:pPr>
            <w:r>
              <w:rPr>
                <w:rFonts w:ascii="Times New Roman" w:hAnsi="Times New Roman"/>
                <w:sz w:val="24"/>
                <w:szCs w:val="24"/>
              </w:rPr>
              <w:t>359741,9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2F285F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ма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«Профилак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 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мирование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2988343,3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278430,4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304374,2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2F285F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244679,0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135124,5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13170,4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303169,0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42025,3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2F285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113539,0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2F285F" w:rsidP="005949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30739,5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6F095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189630,0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11285,8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10C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6D10CB" w:rsidRPr="006D10CB" w:rsidRDefault="002F285F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2550049,8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D10CB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2F285F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2F285F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2F285F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1990657,0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138621,1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158901,2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52ED5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158935,2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22356,2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652ED5" w:rsidP="00D61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1937430,3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136469,8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52ED5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«Кадро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 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 системы здравоохранения».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29570,0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371,8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4797,8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B82437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810,7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-ние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 программы, номер и 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 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52E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652ED5" w:rsidRPr="006D10CB" w:rsidRDefault="00652ED5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ния»</w:t>
            </w:r>
          </w:p>
        </w:tc>
        <w:tc>
          <w:tcPr>
            <w:tcW w:w="4962" w:type="dxa"/>
            <w:noWrap/>
          </w:tcPr>
          <w:p w:rsidR="00652ED5" w:rsidRPr="007559A3" w:rsidRDefault="00652E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652ED5" w:rsidRPr="007559A3" w:rsidRDefault="00652ED5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5008570,2</w:t>
            </w:r>
          </w:p>
        </w:tc>
        <w:tc>
          <w:tcPr>
            <w:tcW w:w="1134" w:type="dxa"/>
            <w:shd w:val="clear" w:color="auto" w:fill="auto"/>
          </w:tcPr>
          <w:p w:rsidR="00652ED5" w:rsidRPr="007559A3" w:rsidRDefault="00652ED5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  <w:tc>
          <w:tcPr>
            <w:tcW w:w="1134" w:type="dxa"/>
            <w:shd w:val="clear" w:color="auto" w:fill="auto"/>
          </w:tcPr>
          <w:p w:rsidR="00652ED5" w:rsidRDefault="00652ED5">
            <w:r w:rsidRPr="00D84D00"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D84D00"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D84D00"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D84D00"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  <w:tc>
          <w:tcPr>
            <w:tcW w:w="1134" w:type="dxa"/>
            <w:shd w:val="clear" w:color="auto" w:fill="auto"/>
          </w:tcPr>
          <w:p w:rsidR="00652ED5" w:rsidRDefault="00652ED5">
            <w:r w:rsidRPr="00D84D00">
              <w:rPr>
                <w:rFonts w:ascii="Times New Roman" w:hAnsi="Times New Roman"/>
                <w:sz w:val="24"/>
                <w:szCs w:val="24"/>
              </w:rPr>
              <w:t>396213,2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652ED5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161107,1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652ED5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359248,9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960834" w:rsidP="00652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652ED5">
              <w:rPr>
                <w:rFonts w:ascii="Times New Roman" w:hAnsi="Times New Roman"/>
                <w:sz w:val="24"/>
                <w:szCs w:val="24"/>
              </w:rPr>
              <w:t>4273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960834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224975,9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52E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652ED5" w:rsidRPr="007559A3" w:rsidRDefault="00652ED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52ED5" w:rsidRPr="007559A3" w:rsidRDefault="00652ED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652ED5" w:rsidRPr="007559A3" w:rsidRDefault="00652ED5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4488214,2</w:t>
            </w:r>
          </w:p>
        </w:tc>
        <w:tc>
          <w:tcPr>
            <w:tcW w:w="1134" w:type="dxa"/>
            <w:shd w:val="clear" w:color="auto" w:fill="auto"/>
          </w:tcPr>
          <w:p w:rsidR="00652ED5" w:rsidRPr="007559A3" w:rsidRDefault="00652ED5" w:rsidP="00B8243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</w:tcPr>
          <w:p w:rsidR="00652ED5" w:rsidRDefault="00652ED5">
            <w:r w:rsidRPr="00381ACF"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381ACF"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381ACF"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  <w:noWrap/>
          </w:tcPr>
          <w:p w:rsidR="00652ED5" w:rsidRDefault="00652ED5">
            <w:r w:rsidRPr="00381ACF"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  <w:tc>
          <w:tcPr>
            <w:tcW w:w="1134" w:type="dxa"/>
            <w:shd w:val="clear" w:color="auto" w:fill="auto"/>
          </w:tcPr>
          <w:p w:rsidR="00652ED5" w:rsidRDefault="00652ED5">
            <w:r w:rsidRPr="00381ACF">
              <w:rPr>
                <w:rFonts w:ascii="Times New Roman" w:hAnsi="Times New Roman"/>
                <w:sz w:val="24"/>
                <w:szCs w:val="24"/>
              </w:rPr>
              <w:t>380583,5</w:t>
            </w:r>
          </w:p>
        </w:tc>
      </w:tr>
      <w:tr w:rsidR="00412749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412749" w:rsidRPr="006D10CB" w:rsidRDefault="00412749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 1. «Профилак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 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мирование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12749" w:rsidRPr="007559A3" w:rsidRDefault="00412749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2988343,3</w:t>
            </w:r>
          </w:p>
        </w:tc>
        <w:tc>
          <w:tcPr>
            <w:tcW w:w="1134" w:type="dxa"/>
            <w:shd w:val="clear" w:color="auto" w:fill="auto"/>
          </w:tcPr>
          <w:p w:rsidR="00412749" w:rsidRPr="007559A3" w:rsidRDefault="0041274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F96124"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F96124"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F96124"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F96124"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F96124">
              <w:rPr>
                <w:rFonts w:ascii="Times New Roman" w:hAnsi="Times New Roman"/>
                <w:sz w:val="24"/>
                <w:szCs w:val="24"/>
              </w:rPr>
              <w:t>237224,0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412749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135124,5</w:t>
            </w:r>
          </w:p>
        </w:tc>
        <w:tc>
          <w:tcPr>
            <w:tcW w:w="1134" w:type="dxa"/>
          </w:tcPr>
          <w:p w:rsidR="00E67136" w:rsidRPr="007559A3" w:rsidRDefault="00E67136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60834" w:rsidRPr="007559A3" w:rsidRDefault="00412749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303169,0</w:t>
            </w:r>
          </w:p>
        </w:tc>
        <w:tc>
          <w:tcPr>
            <w:tcW w:w="1134" w:type="dxa"/>
          </w:tcPr>
          <w:p w:rsidR="00960834" w:rsidRPr="007559A3" w:rsidRDefault="00960834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41274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113539,0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96083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189630,0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12749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412749" w:rsidRPr="007559A3" w:rsidRDefault="00412749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2550049,8</w:t>
            </w:r>
          </w:p>
        </w:tc>
        <w:tc>
          <w:tcPr>
            <w:tcW w:w="1134" w:type="dxa"/>
            <w:shd w:val="clear" w:color="auto" w:fill="auto"/>
          </w:tcPr>
          <w:p w:rsidR="00412749" w:rsidRPr="007559A3" w:rsidRDefault="0041274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BB693A"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BB693A"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BB693A"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BB693A"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BB693A">
              <w:rPr>
                <w:rFonts w:ascii="Times New Roman" w:hAnsi="Times New Roman"/>
                <w:sz w:val="24"/>
                <w:szCs w:val="24"/>
              </w:rPr>
              <w:t>223234,7</w:t>
            </w:r>
          </w:p>
        </w:tc>
      </w:tr>
      <w:tr w:rsidR="00412749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412749" w:rsidRPr="006D10CB" w:rsidRDefault="00412749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12749" w:rsidRPr="007559A3" w:rsidRDefault="00412749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1990657,0</w:t>
            </w:r>
          </w:p>
        </w:tc>
        <w:tc>
          <w:tcPr>
            <w:tcW w:w="1134" w:type="dxa"/>
            <w:shd w:val="clear" w:color="auto" w:fill="auto"/>
          </w:tcPr>
          <w:p w:rsidR="00412749" w:rsidRPr="007559A3" w:rsidRDefault="0041274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DC46E8"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DC46E8"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DC46E8"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DC46E8"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DC46E8">
              <w:rPr>
                <w:rFonts w:ascii="Times New Roman" w:hAnsi="Times New Roman"/>
                <w:sz w:val="24"/>
                <w:szCs w:val="24"/>
              </w:rPr>
              <w:t>158635,2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41274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22356,2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B8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12749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12749" w:rsidRPr="007559A3" w:rsidRDefault="0041274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412749" w:rsidRPr="007559A3" w:rsidRDefault="00412749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1937430,3</w:t>
            </w:r>
          </w:p>
        </w:tc>
        <w:tc>
          <w:tcPr>
            <w:tcW w:w="1134" w:type="dxa"/>
            <w:shd w:val="clear" w:color="auto" w:fill="auto"/>
          </w:tcPr>
          <w:p w:rsidR="00412749" w:rsidRPr="007559A3" w:rsidRDefault="00412749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281205"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281205"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281205"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  <w:noWrap/>
          </w:tcPr>
          <w:p w:rsidR="00412749" w:rsidRDefault="00412749">
            <w:r w:rsidRPr="00281205"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  <w:tc>
          <w:tcPr>
            <w:tcW w:w="1134" w:type="dxa"/>
            <w:shd w:val="clear" w:color="auto" w:fill="auto"/>
          </w:tcPr>
          <w:p w:rsidR="00412749" w:rsidRDefault="00412749">
            <w:r w:rsidRPr="00281205">
              <w:rPr>
                <w:rFonts w:ascii="Times New Roman" w:hAnsi="Times New Roman"/>
                <w:sz w:val="24"/>
                <w:szCs w:val="24"/>
              </w:rPr>
              <w:t>157311,4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«Кадро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 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 системы здравоохранения».</w:t>
            </w: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E67136" w:rsidRPr="007559A3" w:rsidRDefault="00412749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29570,0</w:t>
            </w:r>
          </w:p>
        </w:tc>
        <w:tc>
          <w:tcPr>
            <w:tcW w:w="1134" w:type="dxa"/>
          </w:tcPr>
          <w:p w:rsidR="00E67136" w:rsidRPr="007559A3" w:rsidRDefault="00E671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395F50" w:rsidRPr="007559A3" w:rsidRDefault="00412749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3626,5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7854A8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 xml:space="preserve">Здесь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&lt;4&gt; Заполняется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4A8" w:rsidRDefault="007854A8">
      <w:pPr>
        <w:spacing w:after="0" w:line="240" w:lineRule="auto"/>
      </w:pPr>
      <w:r>
        <w:separator/>
      </w:r>
    </w:p>
  </w:endnote>
  <w:endnote w:type="continuationSeparator" w:id="0">
    <w:p w:rsidR="007854A8" w:rsidRDefault="0078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77" w:rsidRDefault="00AB0B77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77" w:rsidRDefault="00AB0B77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4A8" w:rsidRDefault="007854A8">
      <w:pPr>
        <w:spacing w:after="0" w:line="240" w:lineRule="auto"/>
      </w:pPr>
      <w:r>
        <w:separator/>
      </w:r>
    </w:p>
  </w:footnote>
  <w:footnote w:type="continuationSeparator" w:id="0">
    <w:p w:rsidR="007854A8" w:rsidRDefault="0078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77" w:rsidRDefault="00AB0B77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AB0B77" w:rsidRDefault="00AB0B77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81D4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B0B77" w:rsidRDefault="00AB0B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77" w:rsidRDefault="00AB0B77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AB0B77" w:rsidRDefault="00AB0B77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81D41">
          <w:rPr>
            <w:noProof/>
          </w:rPr>
          <w:t>91</w:t>
        </w:r>
        <w:r>
          <w:rPr>
            <w:noProof/>
          </w:rPr>
          <w:fldChar w:fldCharType="end"/>
        </w:r>
      </w:sdtContent>
    </w:sdt>
  </w:p>
  <w:p w:rsidR="00AB0B77" w:rsidRDefault="00AB0B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77C8E-7111-4FD0-B921-BB7032D2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91</Pages>
  <Words>13984</Words>
  <Characters>79713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74</cp:revision>
  <cp:lastPrinted>2022-10-17T12:37:00Z</cp:lastPrinted>
  <dcterms:created xsi:type="dcterms:W3CDTF">2021-12-22T05:29:00Z</dcterms:created>
  <dcterms:modified xsi:type="dcterms:W3CDTF">2022-11-01T06:50:00Z</dcterms:modified>
</cp:coreProperties>
</file>